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B588" w14:textId="14D17045" w:rsidR="00776A22" w:rsidRPr="007465FB" w:rsidRDefault="00776A22" w:rsidP="00972F0D">
      <w:pPr>
        <w:pStyle w:val="Title"/>
        <w:jc w:val="both"/>
        <w:rPr>
          <w:rFonts w:ascii="Times New Roman" w:hAnsi="Times New Roman" w:cs="Times New Roman"/>
          <w:b/>
          <w:bCs/>
          <w:sz w:val="44"/>
          <w:szCs w:val="44"/>
          <w:lang w:val="en-US"/>
        </w:rPr>
      </w:pPr>
      <w:r w:rsidRPr="007465FB">
        <w:rPr>
          <w:rFonts w:ascii="Times New Roman" w:hAnsi="Times New Roman" w:cs="Times New Roman"/>
          <w:b/>
          <w:bCs/>
          <w:sz w:val="44"/>
          <w:szCs w:val="44"/>
          <w:lang w:val="en-US"/>
        </w:rPr>
        <w:t>What Knowledge, Skills and Abilities do Managers</w:t>
      </w:r>
      <w:r w:rsidR="00972F0D" w:rsidRPr="007465FB">
        <w:rPr>
          <w:rFonts w:ascii="Times New Roman" w:hAnsi="Times New Roman" w:cs="Times New Roman"/>
          <w:b/>
          <w:bCs/>
          <w:sz w:val="44"/>
          <w:szCs w:val="44"/>
          <w:lang w:val="en-US"/>
        </w:rPr>
        <w:t xml:space="preserve"> </w:t>
      </w:r>
      <w:r w:rsidRPr="007465FB">
        <w:rPr>
          <w:rFonts w:ascii="Times New Roman" w:hAnsi="Times New Roman" w:cs="Times New Roman"/>
          <w:b/>
          <w:bCs/>
          <w:sz w:val="44"/>
          <w:szCs w:val="44"/>
          <w:lang w:val="en-US"/>
        </w:rPr>
        <w:t>need in order to perform their tasks effectively?</w:t>
      </w:r>
    </w:p>
    <w:p w14:paraId="44EBEA8F" w14:textId="29924A8A" w:rsidR="00776A22" w:rsidRPr="00972F0D" w:rsidRDefault="00776A22" w:rsidP="00776A22">
      <w:pPr>
        <w:jc w:val="center"/>
      </w:pPr>
    </w:p>
    <w:p w14:paraId="73A4BF12" w14:textId="2A8172FD" w:rsidR="00972F0D" w:rsidRPr="007465FB" w:rsidRDefault="00776A22" w:rsidP="00972F0D">
      <w:pPr>
        <w:rPr>
          <w:b/>
          <w:bCs/>
        </w:rPr>
      </w:pPr>
      <w:r w:rsidRPr="007465FB">
        <w:rPr>
          <w:b/>
          <w:bCs/>
        </w:rPr>
        <w:t>Lim Shien Han</w:t>
      </w:r>
      <w:r w:rsidR="00972F0D" w:rsidRPr="007465FB">
        <w:rPr>
          <w:b/>
          <w:bCs/>
        </w:rPr>
        <w:t xml:space="preserve"> B00122885, </w:t>
      </w:r>
    </w:p>
    <w:p w14:paraId="4F77F8B5" w14:textId="331B98CA" w:rsidR="00776A22" w:rsidRPr="007465FB" w:rsidRDefault="00972F0D" w:rsidP="00972F0D">
      <w:pPr>
        <w:rPr>
          <w:b/>
          <w:bCs/>
        </w:rPr>
      </w:pPr>
      <w:r w:rsidRPr="007465FB">
        <w:rPr>
          <w:b/>
          <w:bCs/>
        </w:rPr>
        <w:t>Department of Informatics</w:t>
      </w:r>
      <w:r w:rsidR="00A137EF">
        <w:rPr>
          <w:b/>
          <w:bCs/>
        </w:rPr>
        <w:t>,</w:t>
      </w:r>
      <w:bookmarkStart w:id="0" w:name="_GoBack"/>
      <w:bookmarkEnd w:id="0"/>
      <w:r w:rsidRPr="007465FB">
        <w:rPr>
          <w:b/>
          <w:bCs/>
        </w:rPr>
        <w:t xml:space="preserve"> School of Informatics and Engineering</w:t>
      </w:r>
    </w:p>
    <w:p w14:paraId="4F6CBB23" w14:textId="6E74A5C2" w:rsidR="00972F0D" w:rsidRPr="007465FB" w:rsidRDefault="00972F0D" w:rsidP="00972F0D">
      <w:pPr>
        <w:rPr>
          <w:b/>
          <w:bCs/>
        </w:rPr>
      </w:pPr>
      <w:r w:rsidRPr="007465FB">
        <w:rPr>
          <w:b/>
          <w:bCs/>
        </w:rPr>
        <w:t>Technological University Dublin – Blanchardstown Campus</w:t>
      </w:r>
    </w:p>
    <w:p w14:paraId="44E0A477" w14:textId="77777777" w:rsidR="00972F0D" w:rsidRPr="00972F0D" w:rsidRDefault="00972F0D" w:rsidP="00776A22">
      <w:pPr>
        <w:jc w:val="center"/>
        <w:rPr>
          <w:sz w:val="28"/>
          <w:szCs w:val="28"/>
        </w:rPr>
      </w:pPr>
    </w:p>
    <w:p w14:paraId="38DDC8DD" w14:textId="2DE7758A" w:rsidR="00F4745F" w:rsidRDefault="00F4745F" w:rsidP="00A137EF">
      <w:pPr>
        <w:pStyle w:val="Heading2"/>
        <w:spacing w:line="360" w:lineRule="auto"/>
        <w:rPr>
          <w:lang w:val="en-US"/>
        </w:rPr>
      </w:pPr>
      <w:r>
        <w:rPr>
          <w:lang w:val="en-US"/>
        </w:rPr>
        <w:t>Introduction</w:t>
      </w:r>
    </w:p>
    <w:p w14:paraId="2394EA1A" w14:textId="349A51B0" w:rsidR="000D6D2E" w:rsidRPr="000D6D2E" w:rsidRDefault="000D6D2E" w:rsidP="00A137EF">
      <w:pPr>
        <w:spacing w:line="360" w:lineRule="auto"/>
        <w:jc w:val="both"/>
        <w:rPr>
          <w:lang w:val="en-US"/>
        </w:rPr>
      </w:pPr>
      <w:r>
        <w:rPr>
          <w:lang w:val="en-US"/>
        </w:rPr>
        <w:t xml:space="preserve">The technology advancement today has changed the </w:t>
      </w:r>
      <w:r w:rsidR="004F4954">
        <w:rPr>
          <w:lang w:val="en-US"/>
        </w:rPr>
        <w:t>behavior</w:t>
      </w:r>
      <w:r>
        <w:rPr>
          <w:lang w:val="en-US"/>
        </w:rPr>
        <w:t xml:space="preserve"> of </w:t>
      </w:r>
      <w:r w:rsidR="00FC21B8">
        <w:rPr>
          <w:lang w:val="en-US"/>
        </w:rPr>
        <w:t>the people</w:t>
      </w:r>
      <w:r>
        <w:rPr>
          <w:lang w:val="en-US"/>
        </w:rPr>
        <w:t xml:space="preserve"> in every aspects of </w:t>
      </w:r>
      <w:r w:rsidR="00FC21B8">
        <w:rPr>
          <w:lang w:val="en-US"/>
        </w:rPr>
        <w:t>their</w:t>
      </w:r>
      <w:r>
        <w:rPr>
          <w:lang w:val="en-US"/>
        </w:rPr>
        <w:t xml:space="preserve"> lives, including </w:t>
      </w:r>
      <w:r w:rsidR="004F4954">
        <w:rPr>
          <w:lang w:val="en-US"/>
        </w:rPr>
        <w:t xml:space="preserve">the nature of </w:t>
      </w:r>
      <w:r>
        <w:rPr>
          <w:lang w:val="en-US"/>
        </w:rPr>
        <w:t xml:space="preserve">working in </w:t>
      </w:r>
      <w:r w:rsidR="008540C2">
        <w:rPr>
          <w:lang w:val="en-US"/>
        </w:rPr>
        <w:t>organizations</w:t>
      </w:r>
      <w:r>
        <w:rPr>
          <w:lang w:val="en-US"/>
        </w:rPr>
        <w:t xml:space="preserve">. </w:t>
      </w:r>
      <w:r w:rsidR="004F4954">
        <w:rPr>
          <w:lang w:val="en-US"/>
        </w:rPr>
        <w:t>For</w:t>
      </w:r>
      <w:r>
        <w:rPr>
          <w:lang w:val="en-US"/>
        </w:rPr>
        <w:t xml:space="preserve"> </w:t>
      </w:r>
      <w:r w:rsidR="00650247">
        <w:rPr>
          <w:lang w:val="en-US"/>
        </w:rPr>
        <w:t>managers</w:t>
      </w:r>
      <w:r w:rsidR="004F4954">
        <w:rPr>
          <w:lang w:val="en-US"/>
        </w:rPr>
        <w:t>, a broad range yet applicable set of knowledge, skills and abilities is crucial</w:t>
      </w:r>
      <w:r w:rsidR="00972F0D">
        <w:rPr>
          <w:lang w:val="en-US"/>
        </w:rPr>
        <w:t xml:space="preserve"> </w:t>
      </w:r>
      <w:r w:rsidR="00E90C5D">
        <w:rPr>
          <w:lang w:val="en-US"/>
        </w:rPr>
        <w:t xml:space="preserve">in order to manage the staff effectively. The </w:t>
      </w:r>
      <w:r w:rsidR="00BC59AB">
        <w:rPr>
          <w:lang w:val="en-US"/>
        </w:rPr>
        <w:t>top management team</w:t>
      </w:r>
      <w:r w:rsidR="00FC21B8">
        <w:rPr>
          <w:lang w:val="en-US"/>
        </w:rPr>
        <w:t xml:space="preserve">, generally the </w:t>
      </w:r>
      <w:r w:rsidR="00650247">
        <w:rPr>
          <w:lang w:val="en-US"/>
        </w:rPr>
        <w:t>directors</w:t>
      </w:r>
      <w:r w:rsidR="00FC21B8">
        <w:rPr>
          <w:lang w:val="en-US"/>
        </w:rPr>
        <w:t xml:space="preserve">, always try to seek for </w:t>
      </w:r>
      <w:r w:rsidR="00650247">
        <w:rPr>
          <w:lang w:val="en-US"/>
        </w:rPr>
        <w:t>managers</w:t>
      </w:r>
      <w:r w:rsidR="00FC21B8">
        <w:rPr>
          <w:lang w:val="en-US"/>
        </w:rPr>
        <w:t xml:space="preserve"> that could </w:t>
      </w:r>
      <w:r w:rsidR="00F7671F">
        <w:rPr>
          <w:lang w:val="en-US"/>
        </w:rPr>
        <w:t xml:space="preserve">impact the organization </w:t>
      </w:r>
      <w:r w:rsidR="007465FB">
        <w:rPr>
          <w:lang w:val="en-US"/>
        </w:rPr>
        <w:t xml:space="preserve">by performing management task </w:t>
      </w:r>
      <w:r w:rsidR="00F7671F">
        <w:rPr>
          <w:lang w:val="en-US"/>
        </w:rPr>
        <w:t xml:space="preserve">effectively </w:t>
      </w:r>
      <w:r w:rsidR="007465FB">
        <w:rPr>
          <w:lang w:val="en-US"/>
        </w:rPr>
        <w:t xml:space="preserve">according </w:t>
      </w:r>
      <w:r w:rsidR="005559B1">
        <w:rPr>
          <w:lang w:val="en-US"/>
        </w:rPr>
        <w:t>to their</w:t>
      </w:r>
      <w:r w:rsidR="003A000E">
        <w:rPr>
          <w:lang w:val="en-US"/>
        </w:rPr>
        <w:t xml:space="preserve"> competency</w:t>
      </w:r>
      <w:r w:rsidR="00FC21B8">
        <w:rPr>
          <w:lang w:val="en-US"/>
        </w:rPr>
        <w:t xml:space="preserve">. </w:t>
      </w:r>
      <w:r w:rsidR="00650247">
        <w:rPr>
          <w:lang w:val="en-US"/>
        </w:rPr>
        <w:t>Conversely, the team member</w:t>
      </w:r>
      <w:r w:rsidR="00F7671F">
        <w:rPr>
          <w:lang w:val="en-US"/>
        </w:rPr>
        <w:t>s</w:t>
      </w:r>
      <w:r w:rsidR="00650247">
        <w:rPr>
          <w:lang w:val="en-US"/>
        </w:rPr>
        <w:t xml:space="preserve"> or employees, always expect their managers to be creditable to lead and manage the team</w:t>
      </w:r>
      <w:r w:rsidR="00F7671F">
        <w:rPr>
          <w:lang w:val="en-US"/>
        </w:rPr>
        <w:t xml:space="preserve"> in order to sustain the robustness of the </w:t>
      </w:r>
      <w:r w:rsidR="00BC59AB">
        <w:rPr>
          <w:lang w:val="en-US"/>
        </w:rPr>
        <w:t>working group</w:t>
      </w:r>
      <w:r w:rsidR="00650247">
        <w:rPr>
          <w:lang w:val="en-US"/>
        </w:rPr>
        <w:t>.</w:t>
      </w:r>
      <w:r w:rsidR="00BC59AB">
        <w:rPr>
          <w:lang w:val="en-US"/>
        </w:rPr>
        <w:t xml:space="preserve"> In this paper, an overview of KSA model is given to</w:t>
      </w:r>
      <w:r w:rsidR="00234986">
        <w:rPr>
          <w:lang w:val="en-US"/>
        </w:rPr>
        <w:t xml:space="preserve"> </w:t>
      </w:r>
      <w:r w:rsidR="003A000E">
        <w:rPr>
          <w:lang w:val="en-US"/>
        </w:rPr>
        <w:t xml:space="preserve">cover the </w:t>
      </w:r>
      <w:r w:rsidR="00DB062F">
        <w:rPr>
          <w:lang w:val="en-US"/>
        </w:rPr>
        <w:t>bond</w:t>
      </w:r>
      <w:r w:rsidR="003A000E">
        <w:rPr>
          <w:lang w:val="en-US"/>
        </w:rPr>
        <w:t xml:space="preserve"> </w:t>
      </w:r>
      <w:r w:rsidR="008540C2">
        <w:rPr>
          <w:lang w:val="en-US"/>
        </w:rPr>
        <w:t>and differences between</w:t>
      </w:r>
      <w:r w:rsidR="003A000E">
        <w:rPr>
          <w:lang w:val="en-US"/>
        </w:rPr>
        <w:t xml:space="preserve"> knowledge, skills and ability</w:t>
      </w:r>
      <w:r w:rsidR="008540C2">
        <w:rPr>
          <w:lang w:val="en-US"/>
        </w:rPr>
        <w:t>. Subsequently, th</w:t>
      </w:r>
      <w:r w:rsidR="00506D28">
        <w:rPr>
          <w:lang w:val="en-US"/>
        </w:rPr>
        <w:t xml:space="preserve">is paper </w:t>
      </w:r>
      <w:r w:rsidR="008540C2">
        <w:rPr>
          <w:lang w:val="en-US"/>
        </w:rPr>
        <w:t xml:space="preserve">will </w:t>
      </w:r>
      <w:r w:rsidR="003A000E">
        <w:rPr>
          <w:lang w:val="en-US"/>
        </w:rPr>
        <w:t xml:space="preserve">identify the competencies in terms of knowledge, skills and ability that would contribute to the </w:t>
      </w:r>
      <w:r w:rsidR="00BC59AB">
        <w:rPr>
          <w:lang w:val="en-US"/>
        </w:rPr>
        <w:t>effectiveness</w:t>
      </w:r>
      <w:r w:rsidR="003A000E">
        <w:rPr>
          <w:lang w:val="en-US"/>
        </w:rPr>
        <w:t xml:space="preserve"> of </w:t>
      </w:r>
      <w:r w:rsidR="00BC59AB">
        <w:rPr>
          <w:lang w:val="en-US"/>
        </w:rPr>
        <w:t>managers in performing management task</w:t>
      </w:r>
      <w:r w:rsidR="003A000E">
        <w:rPr>
          <w:lang w:val="en-US"/>
        </w:rPr>
        <w:t xml:space="preserve">. </w:t>
      </w:r>
      <w:r w:rsidR="004E1E54">
        <w:rPr>
          <w:lang w:val="en-US"/>
        </w:rPr>
        <w:t xml:space="preserve">To conclude, the author reassures the importance of the competencies identified </w:t>
      </w:r>
      <w:r w:rsidR="00BC59AB">
        <w:rPr>
          <w:lang w:val="en-US"/>
        </w:rPr>
        <w:t>in order to increase the efficiency of a manager</w:t>
      </w:r>
      <w:r w:rsidR="004E1E54">
        <w:rPr>
          <w:lang w:val="en-US"/>
        </w:rPr>
        <w:t xml:space="preserve">. </w:t>
      </w:r>
    </w:p>
    <w:p w14:paraId="0EB69102" w14:textId="7A64B1E2" w:rsidR="004E1E54" w:rsidRDefault="00154231" w:rsidP="00A137EF">
      <w:pPr>
        <w:pStyle w:val="Heading2"/>
        <w:spacing w:line="360" w:lineRule="auto"/>
        <w:rPr>
          <w:lang w:val="en-US"/>
        </w:rPr>
      </w:pPr>
      <w:r>
        <w:rPr>
          <w:lang w:val="en-US"/>
        </w:rPr>
        <w:t>The KSA Model</w:t>
      </w:r>
    </w:p>
    <w:p w14:paraId="2599CBC3" w14:textId="1723DB46" w:rsidR="005B6125" w:rsidRDefault="00C67BAA" w:rsidP="00A137EF">
      <w:pPr>
        <w:spacing w:line="360" w:lineRule="auto"/>
        <w:jc w:val="both"/>
        <w:rPr>
          <w:lang w:val="en-US"/>
        </w:rPr>
      </w:pPr>
      <w:r>
        <w:rPr>
          <w:lang w:val="en-US"/>
        </w:rPr>
        <w:t xml:space="preserve">Knowledge, skills and abilities (KSA) is a competency model widely adopted in </w:t>
      </w:r>
      <w:r w:rsidR="004F3D83">
        <w:rPr>
          <w:lang w:val="en-US"/>
        </w:rPr>
        <w:t>assessing</w:t>
      </w:r>
      <w:r>
        <w:rPr>
          <w:lang w:val="en-US"/>
        </w:rPr>
        <w:t xml:space="preserve"> the qualification of an </w:t>
      </w:r>
      <w:r w:rsidR="004F3D83">
        <w:rPr>
          <w:lang w:val="en-US"/>
        </w:rPr>
        <w:t>individual, generally by recruiters</w:t>
      </w:r>
      <w:r w:rsidR="009118EF">
        <w:rPr>
          <w:lang w:val="en-US"/>
        </w:rPr>
        <w:t xml:space="preserve"> (Indeed.com, 2020)</w:t>
      </w:r>
      <w:r w:rsidR="004F3D83">
        <w:rPr>
          <w:lang w:val="en-US"/>
        </w:rPr>
        <w:t xml:space="preserve">. </w:t>
      </w:r>
      <w:r w:rsidR="00D01FBC">
        <w:rPr>
          <w:lang w:val="en-US"/>
        </w:rPr>
        <w:t>The first element, knowledge,</w:t>
      </w:r>
      <w:r w:rsidR="00495B9E">
        <w:rPr>
          <w:lang w:val="en-US"/>
        </w:rPr>
        <w:t xml:space="preserve"> is the basic</w:t>
      </w:r>
      <w:r w:rsidR="00AE1A7C">
        <w:rPr>
          <w:lang w:val="en-US"/>
        </w:rPr>
        <w:t xml:space="preserve"> information or concept regarding the topic that should be known by the individual.</w:t>
      </w:r>
      <w:r w:rsidR="00A84967">
        <w:rPr>
          <w:lang w:val="en-US"/>
        </w:rPr>
        <w:t xml:space="preserve"> </w:t>
      </w:r>
      <w:r w:rsidR="00C6424A">
        <w:rPr>
          <w:lang w:val="en-US"/>
        </w:rPr>
        <w:t>On the other hand, the term “skill</w:t>
      </w:r>
      <w:r w:rsidR="00B37CC2">
        <w:rPr>
          <w:lang w:val="en-US"/>
        </w:rPr>
        <w:t>s</w:t>
      </w:r>
      <w:r w:rsidR="00C6424A">
        <w:rPr>
          <w:lang w:val="en-US"/>
        </w:rPr>
        <w:t>” can be categorized into two group: hard skills, also known as technical skills, and soft skills. The technical skills are developed by applying and practicing the theory and concept as covered by the term “knowledge”</w:t>
      </w:r>
      <w:r w:rsidR="00D01FBC">
        <w:rPr>
          <w:lang w:val="en-US"/>
        </w:rPr>
        <w:t xml:space="preserve"> whereas the industry-ready knowledge could be acquired through </w:t>
      </w:r>
      <w:r w:rsidR="00651020">
        <w:rPr>
          <w:lang w:val="en-US"/>
        </w:rPr>
        <w:t>for</w:t>
      </w:r>
      <w:r w:rsidR="00613035">
        <w:rPr>
          <w:lang w:val="en-US"/>
        </w:rPr>
        <w:t>m</w:t>
      </w:r>
      <w:r w:rsidR="00651020">
        <w:rPr>
          <w:lang w:val="en-US"/>
        </w:rPr>
        <w:t>al (education) and informal (working experiences) channel</w:t>
      </w:r>
      <w:r w:rsidR="00B302E3">
        <w:rPr>
          <w:lang w:val="en-US"/>
        </w:rPr>
        <w:t xml:space="preserve"> (</w:t>
      </w:r>
      <w:r w:rsidR="00B302E3" w:rsidRPr="00B302E3">
        <w:rPr>
          <w:lang w:val="en-US"/>
        </w:rPr>
        <w:t>López-Bassols, 2002)</w:t>
      </w:r>
      <w:r w:rsidR="00D01FBC">
        <w:rPr>
          <w:lang w:val="en-US"/>
        </w:rPr>
        <w:t>.</w:t>
      </w:r>
      <w:r w:rsidR="00651020">
        <w:rPr>
          <w:lang w:val="en-US"/>
        </w:rPr>
        <w:t xml:space="preserve"> The relative importance of technical knowledge and skills varies depends on the scope of</w:t>
      </w:r>
      <w:r w:rsidR="00B302E3">
        <w:rPr>
          <w:lang w:val="en-US"/>
        </w:rPr>
        <w:t xml:space="preserve"> the position and the</w:t>
      </w:r>
      <w:r w:rsidR="00651020">
        <w:rPr>
          <w:lang w:val="en-US"/>
        </w:rPr>
        <w:t xml:space="preserve"> </w:t>
      </w:r>
      <w:r w:rsidR="00B302E3">
        <w:rPr>
          <w:lang w:val="en-US"/>
        </w:rPr>
        <w:t xml:space="preserve">focus of an </w:t>
      </w:r>
      <w:r w:rsidR="00651020">
        <w:rPr>
          <w:lang w:val="en-US"/>
        </w:rPr>
        <w:t>organization.</w:t>
      </w:r>
      <w:r w:rsidR="00B302E3">
        <w:rPr>
          <w:lang w:val="en-US"/>
        </w:rPr>
        <w:t xml:space="preserve"> </w:t>
      </w:r>
      <w:r w:rsidR="00F7671F">
        <w:rPr>
          <w:lang w:val="en-US"/>
        </w:rPr>
        <w:t>For instance,</w:t>
      </w:r>
      <w:r w:rsidR="00B424C1">
        <w:rPr>
          <w:lang w:val="en-US"/>
        </w:rPr>
        <w:t xml:space="preserve"> Katz (1955) proposed that</w:t>
      </w:r>
      <w:r w:rsidR="00F7671F">
        <w:rPr>
          <w:lang w:val="en-US"/>
        </w:rPr>
        <w:t xml:space="preserve"> the first line managers would have clear objective and </w:t>
      </w:r>
      <w:r w:rsidR="00F7671F">
        <w:rPr>
          <w:lang w:val="en-US"/>
        </w:rPr>
        <w:lastRenderedPageBreak/>
        <w:t>focus on technical skills, where</w:t>
      </w:r>
      <w:r w:rsidR="00B424C1">
        <w:rPr>
          <w:lang w:val="en-US"/>
        </w:rPr>
        <w:t>as</w:t>
      </w:r>
      <w:r w:rsidR="00F7671F">
        <w:rPr>
          <w:lang w:val="en-US"/>
        </w:rPr>
        <w:t xml:space="preserve"> the senior managers would focus more on strategic and political skills</w:t>
      </w:r>
      <w:r w:rsidR="00B424C1">
        <w:rPr>
          <w:lang w:val="en-US"/>
        </w:rPr>
        <w:t xml:space="preserve"> or conceptual skill</w:t>
      </w:r>
      <w:r w:rsidR="00F7671F">
        <w:rPr>
          <w:lang w:val="en-US"/>
        </w:rPr>
        <w:t xml:space="preserve">. </w:t>
      </w:r>
      <w:r w:rsidR="009118EF">
        <w:rPr>
          <w:lang w:val="en-US"/>
        </w:rPr>
        <w:t>Additionally</w:t>
      </w:r>
      <w:r w:rsidR="00B302E3">
        <w:rPr>
          <w:lang w:val="en-US"/>
        </w:rPr>
        <w:t xml:space="preserve">, the soft skills </w:t>
      </w:r>
      <w:r w:rsidR="0013277A">
        <w:rPr>
          <w:lang w:val="en-US"/>
        </w:rPr>
        <w:t>characterize the relationship with people or the way an individual approaches life and work</w:t>
      </w:r>
      <w:r w:rsidR="00995F4C">
        <w:rPr>
          <w:lang w:val="en-US"/>
        </w:rPr>
        <w:t xml:space="preserve"> (Frank and Ellen, 2019)</w:t>
      </w:r>
      <w:r w:rsidR="0013277A">
        <w:rPr>
          <w:lang w:val="en-US"/>
        </w:rPr>
        <w:t>.</w:t>
      </w:r>
      <w:r w:rsidR="00995F4C">
        <w:rPr>
          <w:lang w:val="en-US"/>
        </w:rPr>
        <w:t xml:space="preserve"> On top of that, soft skills </w:t>
      </w:r>
      <w:r w:rsidR="00B302E3">
        <w:rPr>
          <w:lang w:val="en-US"/>
        </w:rPr>
        <w:t>are often interchangeable with the third element of</w:t>
      </w:r>
      <w:r w:rsidR="00B37CC2">
        <w:rPr>
          <w:lang w:val="en-US"/>
        </w:rPr>
        <w:t xml:space="preserve"> the</w:t>
      </w:r>
      <w:r w:rsidR="00B302E3">
        <w:rPr>
          <w:lang w:val="en-US"/>
        </w:rPr>
        <w:t xml:space="preserve"> KSA Model, which is the </w:t>
      </w:r>
      <w:r w:rsidR="009F3D87">
        <w:rPr>
          <w:lang w:val="en-US"/>
        </w:rPr>
        <w:t>abilities</w:t>
      </w:r>
      <w:r w:rsidR="00B302E3">
        <w:rPr>
          <w:lang w:val="en-US"/>
        </w:rPr>
        <w:t>.</w:t>
      </w:r>
      <w:r w:rsidR="009F3D87">
        <w:rPr>
          <w:lang w:val="en-US"/>
        </w:rPr>
        <w:t xml:space="preserve"> The ability of an individual is the </w:t>
      </w:r>
      <w:r w:rsidR="009F3D87" w:rsidRPr="009F3D87">
        <w:rPr>
          <w:lang w:val="en-US"/>
        </w:rPr>
        <w:t>necessary personal psychological condition and</w:t>
      </w:r>
      <w:r w:rsidR="009F3D87">
        <w:rPr>
          <w:lang w:val="en-US"/>
        </w:rPr>
        <w:t xml:space="preserve"> </w:t>
      </w:r>
      <w:r w:rsidR="009F3D87" w:rsidRPr="009F3D87">
        <w:rPr>
          <w:lang w:val="en-US"/>
        </w:rPr>
        <w:t xml:space="preserve">character </w:t>
      </w:r>
      <w:r w:rsidR="009F3D87">
        <w:rPr>
          <w:lang w:val="en-US"/>
        </w:rPr>
        <w:t>in achieving certain</w:t>
      </w:r>
      <w:r w:rsidR="00613035">
        <w:rPr>
          <w:lang w:val="en-US"/>
        </w:rPr>
        <w:t xml:space="preserve"> objective</w:t>
      </w:r>
      <w:r w:rsidR="009F3D87">
        <w:rPr>
          <w:lang w:val="en-US"/>
        </w:rPr>
        <w:t xml:space="preserve"> </w:t>
      </w:r>
      <w:sdt>
        <w:sdtPr>
          <w:rPr>
            <w:lang w:val="en-US"/>
          </w:rPr>
          <w:id w:val="758334178"/>
          <w:citation/>
        </w:sdtPr>
        <w:sdtEndPr/>
        <w:sdtContent>
          <w:r w:rsidR="009F3D87">
            <w:rPr>
              <w:lang w:val="en-US"/>
            </w:rPr>
            <w:fldChar w:fldCharType="begin"/>
          </w:r>
          <w:r w:rsidR="009F3D87">
            <w:rPr>
              <w:lang w:val="en-US"/>
            </w:rPr>
            <w:instrText xml:space="preserve"> CITATION Hon03 \l 1033 </w:instrText>
          </w:r>
          <w:r w:rsidR="009F3D87">
            <w:rPr>
              <w:lang w:val="en-US"/>
            </w:rPr>
            <w:fldChar w:fldCharType="separate"/>
          </w:r>
          <w:r w:rsidR="009F3D87" w:rsidRPr="009F3D87">
            <w:rPr>
              <w:noProof/>
              <w:lang w:val="en-US"/>
            </w:rPr>
            <w:t>(Hongzhang, 2003)</w:t>
          </w:r>
          <w:r w:rsidR="009F3D87">
            <w:rPr>
              <w:lang w:val="en-US"/>
            </w:rPr>
            <w:fldChar w:fldCharType="end"/>
          </w:r>
        </w:sdtContent>
      </w:sdt>
      <w:r w:rsidR="00DD6B45">
        <w:rPr>
          <w:lang w:val="en-US"/>
        </w:rPr>
        <w:t>.</w:t>
      </w:r>
      <w:r w:rsidR="00995F4C">
        <w:rPr>
          <w:lang w:val="en-US"/>
        </w:rPr>
        <w:t xml:space="preserve"> These two elements are similar but there are subtle differences, for example communication is a skill, but the ability to communicate well is affected by </w:t>
      </w:r>
      <w:r w:rsidR="00B37CC2">
        <w:rPr>
          <w:lang w:val="en-US"/>
        </w:rPr>
        <w:t>other factors such as confidence and language fluency. In other words, ability is the capability to accomplish a task, where the skill is the actual performing of a task.</w:t>
      </w:r>
      <w:r w:rsidR="00972F0D">
        <w:rPr>
          <w:lang w:val="en-US"/>
        </w:rPr>
        <w:t xml:space="preserve"> </w:t>
      </w:r>
    </w:p>
    <w:p w14:paraId="1741008C" w14:textId="253A13B7" w:rsidR="005B6125" w:rsidRPr="005B6125" w:rsidRDefault="00BB6332" w:rsidP="00A137EF">
      <w:pPr>
        <w:pStyle w:val="Heading2"/>
        <w:spacing w:line="360" w:lineRule="auto"/>
        <w:rPr>
          <w:lang w:val="en-US"/>
        </w:rPr>
      </w:pPr>
      <w:r>
        <w:rPr>
          <w:lang w:val="en-US"/>
        </w:rPr>
        <w:t xml:space="preserve">Technical Knowledge and </w:t>
      </w:r>
      <w:r w:rsidR="005B6125">
        <w:rPr>
          <w:lang w:val="en-US"/>
        </w:rPr>
        <w:t xml:space="preserve">Technical </w:t>
      </w:r>
      <w:r>
        <w:rPr>
          <w:lang w:val="en-US"/>
        </w:rPr>
        <w:t>Skills</w:t>
      </w:r>
    </w:p>
    <w:p w14:paraId="646F9382" w14:textId="559FC573" w:rsidR="004E1E54" w:rsidRDefault="002A187D" w:rsidP="00A137EF">
      <w:pPr>
        <w:spacing w:line="360" w:lineRule="auto"/>
        <w:jc w:val="both"/>
        <w:rPr>
          <w:lang w:val="en-US"/>
        </w:rPr>
      </w:pPr>
      <w:r>
        <w:rPr>
          <w:lang w:val="en-US"/>
        </w:rPr>
        <w:t>As mentioned in the section</w:t>
      </w:r>
      <w:r w:rsidR="007E5F2F">
        <w:rPr>
          <w:lang w:val="en-US"/>
        </w:rPr>
        <w:t xml:space="preserve"> above</w:t>
      </w:r>
      <w:r>
        <w:rPr>
          <w:lang w:val="en-US"/>
        </w:rPr>
        <w:t xml:space="preserve">, the </w:t>
      </w:r>
      <w:r w:rsidR="007E5F2F">
        <w:rPr>
          <w:lang w:val="en-US"/>
        </w:rPr>
        <w:t xml:space="preserve">technical knowledge and skills </w:t>
      </w:r>
      <w:r>
        <w:rPr>
          <w:lang w:val="en-US"/>
        </w:rPr>
        <w:t>requirements vary depends on the position of an individual and the focus area of the organization.</w:t>
      </w:r>
      <w:r w:rsidR="00620E72">
        <w:rPr>
          <w:lang w:val="en-US"/>
        </w:rPr>
        <w:t xml:space="preserve"> To put it more simply, technical knowledge and skills are rather generic.</w:t>
      </w:r>
      <w:r w:rsidR="005B6125">
        <w:rPr>
          <w:lang w:val="en-US"/>
        </w:rPr>
        <w:t xml:space="preserve"> As</w:t>
      </w:r>
      <w:r>
        <w:rPr>
          <w:lang w:val="en-US"/>
        </w:rPr>
        <w:t xml:space="preserve"> an </w:t>
      </w:r>
      <w:r w:rsidR="007E5F2F">
        <w:rPr>
          <w:lang w:val="en-US"/>
        </w:rPr>
        <w:t>example</w:t>
      </w:r>
      <w:r w:rsidR="009118EF">
        <w:rPr>
          <w:lang w:val="en-US"/>
        </w:rPr>
        <w:t>,</w:t>
      </w:r>
      <w:r>
        <w:rPr>
          <w:lang w:val="en-US"/>
        </w:rPr>
        <w:t xml:space="preserve"> in </w:t>
      </w:r>
      <w:r w:rsidR="001C3F46">
        <w:rPr>
          <w:lang w:val="en-US"/>
        </w:rPr>
        <w:t xml:space="preserve">the </w:t>
      </w:r>
      <w:r>
        <w:rPr>
          <w:lang w:val="en-US"/>
        </w:rPr>
        <w:t xml:space="preserve">Information Technology (IT) </w:t>
      </w:r>
      <w:r w:rsidR="007E5F2F">
        <w:rPr>
          <w:lang w:val="en-US"/>
        </w:rPr>
        <w:t>workforce, López</w:t>
      </w:r>
      <w:r w:rsidR="007E5F2F" w:rsidRPr="00B302E3">
        <w:rPr>
          <w:lang w:val="en-US"/>
        </w:rPr>
        <w:t>-Bassols</w:t>
      </w:r>
      <w:r w:rsidR="007E5F2F">
        <w:rPr>
          <w:lang w:val="en-US"/>
        </w:rPr>
        <w:t xml:space="preserve"> (2002) distinguishes the characteristics of different IT skill sets into three categories: </w:t>
      </w:r>
    </w:p>
    <w:p w14:paraId="278ABBBC" w14:textId="10B20560" w:rsidR="007E5F2F" w:rsidRDefault="007E5F2F" w:rsidP="00A137EF">
      <w:pPr>
        <w:pStyle w:val="ListParagraph"/>
        <w:numPr>
          <w:ilvl w:val="0"/>
          <w:numId w:val="1"/>
        </w:numPr>
        <w:spacing w:line="360" w:lineRule="auto"/>
        <w:jc w:val="both"/>
        <w:rPr>
          <w:lang w:val="en-US"/>
        </w:rPr>
      </w:pPr>
      <w:r>
        <w:rPr>
          <w:lang w:val="en-US"/>
        </w:rPr>
        <w:t>Professional – to use advanced IT tools and/or to develop, repair and create them.</w:t>
      </w:r>
    </w:p>
    <w:p w14:paraId="6ACAFDF4" w14:textId="0A26FE54" w:rsidR="007E5F2F" w:rsidRDefault="007E5F2F" w:rsidP="00A137EF">
      <w:pPr>
        <w:pStyle w:val="ListParagraph"/>
        <w:numPr>
          <w:ilvl w:val="0"/>
          <w:numId w:val="1"/>
        </w:numPr>
        <w:spacing w:line="360" w:lineRule="auto"/>
        <w:jc w:val="both"/>
        <w:rPr>
          <w:lang w:val="en-US"/>
        </w:rPr>
      </w:pPr>
      <w:r>
        <w:rPr>
          <w:lang w:val="en-US"/>
        </w:rPr>
        <w:t>Applied – to utilize simple IT tools in general workplace (in non-IT jobs).</w:t>
      </w:r>
    </w:p>
    <w:p w14:paraId="5A500724" w14:textId="7B6A7955" w:rsidR="007E5F2F" w:rsidRDefault="007E5F2F" w:rsidP="00A137EF">
      <w:pPr>
        <w:pStyle w:val="ListParagraph"/>
        <w:numPr>
          <w:ilvl w:val="0"/>
          <w:numId w:val="1"/>
        </w:numPr>
        <w:spacing w:line="360" w:lineRule="auto"/>
        <w:jc w:val="both"/>
        <w:rPr>
          <w:lang w:val="en-US"/>
        </w:rPr>
      </w:pPr>
      <w:r>
        <w:rPr>
          <w:lang w:val="en-US"/>
        </w:rPr>
        <w:t>Basic – to use IT for basic task.</w:t>
      </w:r>
    </w:p>
    <w:p w14:paraId="3EBDAABD" w14:textId="54B5B074" w:rsidR="007E5F2F" w:rsidRDefault="001C3F46" w:rsidP="00A137EF">
      <w:pPr>
        <w:spacing w:line="360" w:lineRule="auto"/>
        <w:jc w:val="both"/>
        <w:rPr>
          <w:lang w:val="en-US"/>
        </w:rPr>
      </w:pPr>
      <w:r w:rsidRPr="00B302E3">
        <w:rPr>
          <w:lang w:val="en-US"/>
        </w:rPr>
        <w:t>López-Bassols</w:t>
      </w:r>
      <w:r>
        <w:rPr>
          <w:lang w:val="en-US"/>
        </w:rPr>
        <w:t xml:space="preserve">’s way of categorizing has pointed out that a relevant set of technical knowledge and skills are </w:t>
      </w:r>
      <w:r w:rsidR="00620E72">
        <w:rPr>
          <w:lang w:val="en-US"/>
        </w:rPr>
        <w:t>crucial in an organization</w:t>
      </w:r>
      <w:r>
        <w:rPr>
          <w:lang w:val="en-US"/>
        </w:rPr>
        <w:t>.</w:t>
      </w:r>
      <w:r w:rsidR="00B424C1">
        <w:rPr>
          <w:lang w:val="en-US"/>
        </w:rPr>
        <w:t xml:space="preserve"> </w:t>
      </w:r>
      <w:r w:rsidR="00F04B28">
        <w:rPr>
          <w:lang w:val="en-US"/>
        </w:rPr>
        <w:t>One might argue that managers should focus more on soft skills rather than technical skill. However, the first line managers</w:t>
      </w:r>
      <w:r w:rsidR="007E57FC">
        <w:rPr>
          <w:lang w:val="en-US"/>
        </w:rPr>
        <w:t>,</w:t>
      </w:r>
      <w:r w:rsidR="00F04B28">
        <w:rPr>
          <w:lang w:val="en-US"/>
        </w:rPr>
        <w:t xml:space="preserve"> usually tend to </w:t>
      </w:r>
      <w:r w:rsidR="00013326">
        <w:rPr>
          <w:lang w:val="en-US"/>
        </w:rPr>
        <w:t>concentrate</w:t>
      </w:r>
      <w:r w:rsidR="00F04B28">
        <w:rPr>
          <w:lang w:val="en-US"/>
        </w:rPr>
        <w:t xml:space="preserve"> on operations and technical matter</w:t>
      </w:r>
      <w:r w:rsidR="008D28B3">
        <w:rPr>
          <w:lang w:val="en-US"/>
        </w:rPr>
        <w:t xml:space="preserve"> (Katz, 1995)</w:t>
      </w:r>
      <w:r w:rsidR="00F04B28">
        <w:rPr>
          <w:lang w:val="en-US"/>
        </w:rPr>
        <w:t xml:space="preserve">. </w:t>
      </w:r>
      <w:r w:rsidR="007421FF">
        <w:rPr>
          <w:lang w:val="en-US"/>
        </w:rPr>
        <w:t>A task can be achieved</w:t>
      </w:r>
      <w:r w:rsidR="00C54377">
        <w:rPr>
          <w:lang w:val="en-US"/>
        </w:rPr>
        <w:t xml:space="preserve"> in an effective manner when the manager</w:t>
      </w:r>
      <w:r w:rsidR="00B424C1">
        <w:rPr>
          <w:lang w:val="en-US"/>
        </w:rPr>
        <w:t>s</w:t>
      </w:r>
      <w:r w:rsidR="00C54377">
        <w:rPr>
          <w:lang w:val="en-US"/>
        </w:rPr>
        <w:t xml:space="preserve"> utilize the resources available</w:t>
      </w:r>
      <w:r w:rsidR="009118EF">
        <w:rPr>
          <w:lang w:val="en-US"/>
        </w:rPr>
        <w:t>, for instance, the</w:t>
      </w:r>
      <w:r w:rsidR="00C54377">
        <w:rPr>
          <w:lang w:val="en-US"/>
        </w:rPr>
        <w:t xml:space="preserve"> set of knowledge and skills</w:t>
      </w:r>
      <w:r w:rsidR="00620E72">
        <w:rPr>
          <w:lang w:val="en-US"/>
        </w:rPr>
        <w:t xml:space="preserve"> </w:t>
      </w:r>
      <w:r w:rsidR="009118EF">
        <w:rPr>
          <w:lang w:val="en-US"/>
        </w:rPr>
        <w:t>of</w:t>
      </w:r>
      <w:r w:rsidR="00620E72">
        <w:rPr>
          <w:lang w:val="en-US"/>
        </w:rPr>
        <w:t xml:space="preserve"> </w:t>
      </w:r>
      <w:r w:rsidR="00F04B28">
        <w:rPr>
          <w:lang w:val="en-US"/>
        </w:rPr>
        <w:t>team members</w:t>
      </w:r>
      <w:r w:rsidR="00C54377">
        <w:rPr>
          <w:lang w:val="en-US"/>
        </w:rPr>
        <w:t>.</w:t>
      </w:r>
      <w:r w:rsidR="002141C5">
        <w:rPr>
          <w:lang w:val="en-US"/>
        </w:rPr>
        <w:t xml:space="preserve"> </w:t>
      </w:r>
      <w:r w:rsidR="00F04B28">
        <w:rPr>
          <w:lang w:val="en-US"/>
        </w:rPr>
        <w:t xml:space="preserve">In order to achieve that, the managers need to possess the similar set of knowledge </w:t>
      </w:r>
      <w:r w:rsidR="00013326">
        <w:rPr>
          <w:lang w:val="en-US"/>
        </w:rPr>
        <w:t>and skills to exten</w:t>
      </w:r>
      <w:r w:rsidR="009118EF">
        <w:rPr>
          <w:lang w:val="en-US"/>
        </w:rPr>
        <w:t>d</w:t>
      </w:r>
      <w:r w:rsidR="00013326">
        <w:rPr>
          <w:lang w:val="en-US"/>
        </w:rPr>
        <w:t xml:space="preserve"> the capability of each individual</w:t>
      </w:r>
      <w:r w:rsidR="00F04B28">
        <w:rPr>
          <w:lang w:val="en-US"/>
        </w:rPr>
        <w:t xml:space="preserve">. </w:t>
      </w:r>
      <w:r w:rsidR="002141C5">
        <w:rPr>
          <w:lang w:val="en-US"/>
        </w:rPr>
        <w:t>Thus</w:t>
      </w:r>
      <w:r w:rsidR="00013326">
        <w:rPr>
          <w:lang w:val="en-US"/>
        </w:rPr>
        <w:t xml:space="preserve">, a </w:t>
      </w:r>
      <w:r w:rsidR="002141C5">
        <w:rPr>
          <w:lang w:val="en-US"/>
        </w:rPr>
        <w:t>specialized set of technical knowledge and skills</w:t>
      </w:r>
      <w:r w:rsidR="00013326">
        <w:rPr>
          <w:lang w:val="en-US"/>
        </w:rPr>
        <w:t xml:space="preserve"> is crucial for managers to utilize the resources available</w:t>
      </w:r>
      <w:r w:rsidR="002141C5">
        <w:rPr>
          <w:lang w:val="en-US"/>
        </w:rPr>
        <w:t>.</w:t>
      </w:r>
      <w:r>
        <w:rPr>
          <w:lang w:val="en-US"/>
        </w:rPr>
        <w:t xml:space="preserve"> Nevertheless,</w:t>
      </w:r>
      <w:r w:rsidR="00C54377">
        <w:rPr>
          <w:lang w:val="en-US"/>
        </w:rPr>
        <w:t xml:space="preserve"> as technological globalization is speeding rapidly, </w:t>
      </w:r>
      <w:r w:rsidR="002141C5">
        <w:rPr>
          <w:lang w:val="en-US"/>
        </w:rPr>
        <w:t xml:space="preserve">most of the career position involve </w:t>
      </w:r>
      <w:r w:rsidR="008B185F">
        <w:rPr>
          <w:lang w:val="en-US"/>
        </w:rPr>
        <w:t xml:space="preserve">the use of basic IT tools such as Microsoft Offices or basic device settings. These basic IT skills might not </w:t>
      </w:r>
      <w:r w:rsidR="009118EF">
        <w:rPr>
          <w:lang w:val="en-US"/>
        </w:rPr>
        <w:t>necessarily</w:t>
      </w:r>
      <w:r w:rsidR="008B185F">
        <w:rPr>
          <w:lang w:val="en-US"/>
        </w:rPr>
        <w:t xml:space="preserve"> be a requirement, but they would be beneficial by increasing the efficiency of an individual.</w:t>
      </w:r>
      <w:r w:rsidR="00CE0213">
        <w:rPr>
          <w:lang w:val="en-US"/>
        </w:rPr>
        <w:t xml:space="preserve"> To illustrate, </w:t>
      </w:r>
      <w:r w:rsidR="00B15715" w:rsidRPr="00B15715">
        <w:rPr>
          <w:lang w:val="en-US"/>
        </w:rPr>
        <w:t>Carnevale</w:t>
      </w:r>
      <w:r w:rsidR="00B15715">
        <w:rPr>
          <w:lang w:val="en-US"/>
        </w:rPr>
        <w:t xml:space="preserve"> </w:t>
      </w:r>
      <w:r w:rsidR="00CE0213" w:rsidRPr="00CE0213">
        <w:rPr>
          <w:i/>
          <w:iCs/>
          <w:lang w:val="en-US"/>
        </w:rPr>
        <w:t>et al.</w:t>
      </w:r>
      <w:r w:rsidR="008B185F">
        <w:rPr>
          <w:lang w:val="en-US"/>
        </w:rPr>
        <w:t xml:space="preserve"> </w:t>
      </w:r>
      <w:r w:rsidR="00CE0213">
        <w:rPr>
          <w:lang w:val="en-US"/>
        </w:rPr>
        <w:t xml:space="preserve">(1988) suggested that the presence of highly skilled workforce to use technology will provide </w:t>
      </w:r>
      <w:r w:rsidR="00B15715">
        <w:rPr>
          <w:lang w:val="en-US"/>
        </w:rPr>
        <w:t>the organization</w:t>
      </w:r>
      <w:r w:rsidR="00CE0213">
        <w:rPr>
          <w:lang w:val="en-US"/>
        </w:rPr>
        <w:t xml:space="preserve"> a </w:t>
      </w:r>
      <w:r w:rsidR="00CE0213">
        <w:rPr>
          <w:lang w:val="en-US"/>
        </w:rPr>
        <w:lastRenderedPageBreak/>
        <w:t xml:space="preserve">competitive edge. </w:t>
      </w:r>
      <w:r w:rsidR="008B185F">
        <w:rPr>
          <w:lang w:val="en-US"/>
        </w:rPr>
        <w:t>As</w:t>
      </w:r>
      <w:r w:rsidR="00BB6332">
        <w:rPr>
          <w:lang w:val="en-US"/>
        </w:rPr>
        <w:t xml:space="preserve"> </w:t>
      </w:r>
      <w:r w:rsidR="008B185F">
        <w:rPr>
          <w:lang w:val="en-US"/>
        </w:rPr>
        <w:t xml:space="preserve">can be seen, a set of job specific knowledge and skills is the key </w:t>
      </w:r>
      <w:r w:rsidR="00013326">
        <w:rPr>
          <w:lang w:val="en-US"/>
        </w:rPr>
        <w:t>for a man</w:t>
      </w:r>
      <w:r w:rsidR="000C6D28">
        <w:rPr>
          <w:lang w:val="en-US"/>
        </w:rPr>
        <w:t>a</w:t>
      </w:r>
      <w:r w:rsidR="00013326">
        <w:rPr>
          <w:lang w:val="en-US"/>
        </w:rPr>
        <w:t>ger</w:t>
      </w:r>
      <w:r w:rsidR="00877988">
        <w:rPr>
          <w:lang w:val="en-US"/>
        </w:rPr>
        <w:t xml:space="preserve"> to </w:t>
      </w:r>
      <w:r w:rsidR="000C6D28">
        <w:rPr>
          <w:lang w:val="en-US"/>
        </w:rPr>
        <w:t>perform business task</w:t>
      </w:r>
      <w:r w:rsidR="00877988">
        <w:rPr>
          <w:lang w:val="en-US"/>
        </w:rPr>
        <w:t xml:space="preserve"> effectively</w:t>
      </w:r>
      <w:r w:rsidR="00371468">
        <w:rPr>
          <w:lang w:val="en-US"/>
        </w:rPr>
        <w:t xml:space="preserve">. Nonetheless, a set of contemporary skill such as the basic IT skill mentioned, could be </w:t>
      </w:r>
      <w:r w:rsidR="00371468" w:rsidRPr="00371468">
        <w:rPr>
          <w:lang w:val="en-US"/>
        </w:rPr>
        <w:t>advantageous</w:t>
      </w:r>
      <w:r w:rsidR="00371468">
        <w:rPr>
          <w:lang w:val="en-US"/>
        </w:rPr>
        <w:t xml:space="preserve"> </w:t>
      </w:r>
      <w:r w:rsidR="00877988">
        <w:rPr>
          <w:lang w:val="en-US"/>
        </w:rPr>
        <w:t>for managers in</w:t>
      </w:r>
      <w:r w:rsidR="00371468">
        <w:rPr>
          <w:lang w:val="en-US"/>
        </w:rPr>
        <w:t xml:space="preserve"> performing tasks</w:t>
      </w:r>
      <w:r w:rsidR="00013326">
        <w:rPr>
          <w:lang w:val="en-US"/>
        </w:rPr>
        <w:t xml:space="preserve"> and increasing </w:t>
      </w:r>
      <w:r w:rsidR="00877988">
        <w:rPr>
          <w:lang w:val="en-US"/>
        </w:rPr>
        <w:t>the manager’s creditability</w:t>
      </w:r>
      <w:r w:rsidR="00371468">
        <w:rPr>
          <w:lang w:val="en-US"/>
        </w:rPr>
        <w:t>.</w:t>
      </w:r>
    </w:p>
    <w:p w14:paraId="0D900A06" w14:textId="674EB511" w:rsidR="005B6125" w:rsidRDefault="00371468" w:rsidP="00A137EF">
      <w:pPr>
        <w:pStyle w:val="Heading2"/>
        <w:spacing w:line="360" w:lineRule="auto"/>
        <w:rPr>
          <w:lang w:val="en-US"/>
        </w:rPr>
      </w:pPr>
      <w:r>
        <w:rPr>
          <w:lang w:val="en-US"/>
        </w:rPr>
        <w:t>Soft Skills and Abilities</w:t>
      </w:r>
    </w:p>
    <w:p w14:paraId="2DD5FBFF" w14:textId="4C7E43BE" w:rsidR="00021B81" w:rsidRDefault="0008676B" w:rsidP="00A137EF">
      <w:pPr>
        <w:spacing w:line="360" w:lineRule="auto"/>
        <w:jc w:val="both"/>
        <w:rPr>
          <w:lang w:val="en-US"/>
        </w:rPr>
      </w:pPr>
      <w:r>
        <w:rPr>
          <w:lang w:val="en-US"/>
        </w:rPr>
        <w:t>On the other hand, soft skills</w:t>
      </w:r>
      <w:r w:rsidR="00CF7B5F">
        <w:rPr>
          <w:lang w:val="en-US"/>
        </w:rPr>
        <w:t xml:space="preserve"> and abilities</w:t>
      </w:r>
      <w:r>
        <w:rPr>
          <w:lang w:val="en-US"/>
        </w:rPr>
        <w:t xml:space="preserve"> are the personal traits and behaviors that </w:t>
      </w:r>
      <w:r w:rsidR="00877988">
        <w:rPr>
          <w:lang w:val="en-US"/>
        </w:rPr>
        <w:t>a person</w:t>
      </w:r>
      <w:r>
        <w:rPr>
          <w:lang w:val="en-US"/>
        </w:rPr>
        <w:t xml:space="preserve"> </w:t>
      </w:r>
      <w:r w:rsidR="00C86033">
        <w:rPr>
          <w:lang w:val="en-US"/>
        </w:rPr>
        <w:t>displays</w:t>
      </w:r>
      <w:r>
        <w:rPr>
          <w:lang w:val="en-US"/>
        </w:rPr>
        <w:t xml:space="preserve"> when connecting with others or dealing with events. The </w:t>
      </w:r>
      <w:r w:rsidR="002E79EA">
        <w:rPr>
          <w:lang w:val="en-US"/>
        </w:rPr>
        <w:t xml:space="preserve">most significant </w:t>
      </w:r>
      <w:r>
        <w:rPr>
          <w:lang w:val="en-US"/>
        </w:rPr>
        <w:t>competenc</w:t>
      </w:r>
      <w:r w:rsidR="002E79EA">
        <w:rPr>
          <w:lang w:val="en-US"/>
        </w:rPr>
        <w:t xml:space="preserve">y of a </w:t>
      </w:r>
      <w:r w:rsidR="00013326">
        <w:rPr>
          <w:lang w:val="en-US"/>
        </w:rPr>
        <w:t>manager</w:t>
      </w:r>
      <w:r w:rsidR="002E79EA">
        <w:rPr>
          <w:lang w:val="en-US"/>
        </w:rPr>
        <w:t>, could be emotional intelligence</w:t>
      </w:r>
      <w:r w:rsidR="007555B7">
        <w:rPr>
          <w:lang w:val="en-US"/>
        </w:rPr>
        <w:t xml:space="preserve">, also known as Emotional Quotient </w:t>
      </w:r>
      <w:r w:rsidR="002E79EA">
        <w:rPr>
          <w:lang w:val="en-US"/>
        </w:rPr>
        <w:t xml:space="preserve">(EQ). </w:t>
      </w:r>
      <w:r>
        <w:rPr>
          <w:lang w:val="en-US"/>
        </w:rPr>
        <w:t xml:space="preserve"> </w:t>
      </w:r>
      <w:r w:rsidR="00CF7B5F">
        <w:rPr>
          <w:lang w:val="en-US"/>
        </w:rPr>
        <w:t>Matthews</w:t>
      </w:r>
      <w:r w:rsidR="002E79EA">
        <w:rPr>
          <w:lang w:val="en-US"/>
        </w:rPr>
        <w:t xml:space="preserve"> </w:t>
      </w:r>
      <w:r w:rsidR="002E79EA" w:rsidRPr="002E79EA">
        <w:rPr>
          <w:i/>
          <w:iCs/>
          <w:lang w:val="en-US"/>
        </w:rPr>
        <w:t>et al</w:t>
      </w:r>
      <w:r w:rsidR="002E79EA">
        <w:rPr>
          <w:lang w:val="en-US"/>
        </w:rPr>
        <w:t>. (2004) defined emotional intelligence as the ability to identify</w:t>
      </w:r>
      <w:r w:rsidR="00CF7B5F">
        <w:rPr>
          <w:lang w:val="en-US"/>
        </w:rPr>
        <w:t xml:space="preserve"> emotions</w:t>
      </w:r>
      <w:r w:rsidR="002E79EA">
        <w:rPr>
          <w:lang w:val="en-US"/>
        </w:rPr>
        <w:t xml:space="preserve">, </w:t>
      </w:r>
      <w:r w:rsidR="00CF7B5F">
        <w:rPr>
          <w:lang w:val="en-US"/>
        </w:rPr>
        <w:t xml:space="preserve">understand emotions, express emotions, assimilate emotions and manage the emotions in self and others. Emotional intelligence </w:t>
      </w:r>
      <w:r w:rsidR="00371468">
        <w:rPr>
          <w:lang w:val="en-US"/>
        </w:rPr>
        <w:t xml:space="preserve">is </w:t>
      </w:r>
      <w:r w:rsidR="00DF30B9">
        <w:rPr>
          <w:lang w:val="en-US"/>
        </w:rPr>
        <w:t>often associate</w:t>
      </w:r>
      <w:r w:rsidR="00371468">
        <w:rPr>
          <w:lang w:val="en-US"/>
        </w:rPr>
        <w:t>d</w:t>
      </w:r>
      <w:r w:rsidR="00DF30B9">
        <w:rPr>
          <w:lang w:val="en-US"/>
        </w:rPr>
        <w:t xml:space="preserve"> with other</w:t>
      </w:r>
      <w:r w:rsidR="00373BEF">
        <w:rPr>
          <w:lang w:val="en-US"/>
        </w:rPr>
        <w:t xml:space="preserve"> inter-relatable</w:t>
      </w:r>
      <w:r w:rsidR="00DF30B9">
        <w:rPr>
          <w:lang w:val="en-US"/>
        </w:rPr>
        <w:t xml:space="preserve"> competencies such as communication skills</w:t>
      </w:r>
      <w:r w:rsidR="00373BEF">
        <w:rPr>
          <w:lang w:val="en-US"/>
        </w:rPr>
        <w:t xml:space="preserve">. </w:t>
      </w:r>
      <w:r w:rsidR="00381ECD">
        <w:rPr>
          <w:lang w:val="en-US"/>
        </w:rPr>
        <w:t>A communication is performed effectively when the encoder passes the message correctly and the decoder receive the message accurately</w:t>
      </w:r>
      <w:r w:rsidR="00B949EB">
        <w:rPr>
          <w:lang w:val="en-US"/>
        </w:rPr>
        <w:t xml:space="preserve"> (Shannon, 1948)</w:t>
      </w:r>
      <w:r w:rsidR="00381ECD">
        <w:rPr>
          <w:lang w:val="en-US"/>
        </w:rPr>
        <w:t xml:space="preserve">. Yet, the message is never transmitted plainly, and it is </w:t>
      </w:r>
      <w:r w:rsidR="00F854B6">
        <w:rPr>
          <w:lang w:val="en-US"/>
        </w:rPr>
        <w:t>normal</w:t>
      </w:r>
      <w:r w:rsidR="00381ECD">
        <w:rPr>
          <w:lang w:val="en-US"/>
        </w:rPr>
        <w:t xml:space="preserve"> when people “decorate” the </w:t>
      </w:r>
      <w:r w:rsidR="00F854B6">
        <w:rPr>
          <w:lang w:val="en-US"/>
        </w:rPr>
        <w:t xml:space="preserve">message </w:t>
      </w:r>
      <w:r w:rsidR="00DF14C2">
        <w:rPr>
          <w:lang w:val="en-US"/>
        </w:rPr>
        <w:t xml:space="preserve">subconsciously </w:t>
      </w:r>
      <w:r w:rsidR="00F854B6">
        <w:rPr>
          <w:lang w:val="en-US"/>
        </w:rPr>
        <w:t>with their own emotions and feelings through non-verbal elements such as tone, body language, eye contact and facial expression. The situation grows critical when either the sides (encoder or decoder) enhance</w:t>
      </w:r>
      <w:r w:rsidR="003061BE">
        <w:rPr>
          <w:lang w:val="en-US"/>
        </w:rPr>
        <w:t>s</w:t>
      </w:r>
      <w:r w:rsidR="00F854B6">
        <w:rPr>
          <w:lang w:val="en-US"/>
        </w:rPr>
        <w:t xml:space="preserve"> the negative emotions due to unple</w:t>
      </w:r>
      <w:r w:rsidR="00381CE2">
        <w:rPr>
          <w:lang w:val="en-US"/>
        </w:rPr>
        <w:t xml:space="preserve">asant </w:t>
      </w:r>
      <w:r w:rsidR="00F854B6">
        <w:rPr>
          <w:lang w:val="en-US"/>
        </w:rPr>
        <w:t>circumstances</w:t>
      </w:r>
      <w:r w:rsidR="00381CE2">
        <w:rPr>
          <w:lang w:val="en-US"/>
        </w:rPr>
        <w:t>, this is where conflict happens. The negative consequences of conflicts in workspace includes decrease in productivity</w:t>
      </w:r>
      <w:r w:rsidR="00013326">
        <w:rPr>
          <w:lang w:val="en-US"/>
        </w:rPr>
        <w:t xml:space="preserve"> by work disruption</w:t>
      </w:r>
      <w:r w:rsidR="00381CE2">
        <w:rPr>
          <w:lang w:val="en-US"/>
        </w:rPr>
        <w:t xml:space="preserve"> or resignation of talented employee which</w:t>
      </w:r>
      <w:r w:rsidR="00071D79">
        <w:rPr>
          <w:lang w:val="en-US"/>
        </w:rPr>
        <w:t xml:space="preserve"> </w:t>
      </w:r>
      <w:r w:rsidR="00013326">
        <w:rPr>
          <w:lang w:val="en-US"/>
        </w:rPr>
        <w:t xml:space="preserve">both would </w:t>
      </w:r>
      <w:r w:rsidR="003061BE">
        <w:rPr>
          <w:lang w:val="en-US"/>
        </w:rPr>
        <w:t xml:space="preserve">eventually </w:t>
      </w:r>
      <w:r w:rsidR="00EB3D2B">
        <w:rPr>
          <w:lang w:val="en-US"/>
        </w:rPr>
        <w:t>cause negative impact</w:t>
      </w:r>
      <w:r w:rsidR="00381CE2">
        <w:rPr>
          <w:lang w:val="en-US"/>
        </w:rPr>
        <w:t xml:space="preserve"> to the organization</w:t>
      </w:r>
      <w:r w:rsidR="00034FEC">
        <w:rPr>
          <w:lang w:val="en-US"/>
        </w:rPr>
        <w:t xml:space="preserve"> (Jha, 2012)</w:t>
      </w:r>
      <w:r w:rsidR="00381CE2">
        <w:rPr>
          <w:lang w:val="en-US"/>
        </w:rPr>
        <w:t xml:space="preserve">. </w:t>
      </w:r>
      <w:r w:rsidR="007555B7">
        <w:rPr>
          <w:lang w:val="en-US"/>
        </w:rPr>
        <w:t>Having trained with a high level of emotional intelligence, a</w:t>
      </w:r>
      <w:r w:rsidR="00EB3D2B">
        <w:rPr>
          <w:lang w:val="en-US"/>
        </w:rPr>
        <w:t xml:space="preserve"> manager </w:t>
      </w:r>
      <w:r w:rsidR="007555B7">
        <w:rPr>
          <w:lang w:val="en-US"/>
        </w:rPr>
        <w:t>is able to quickly aware and manage his/her own emotions in any situation with a clear mind</w:t>
      </w:r>
      <w:r w:rsidR="00233EF7">
        <w:rPr>
          <w:lang w:val="en-US"/>
        </w:rPr>
        <w:t xml:space="preserve"> without offending anyone (in most scenario)</w:t>
      </w:r>
      <w:r w:rsidR="007555B7">
        <w:rPr>
          <w:lang w:val="en-US"/>
        </w:rPr>
        <w:t>, in other words, not being dominated by the emotions.</w:t>
      </w:r>
      <w:r w:rsidR="000751F1">
        <w:rPr>
          <w:lang w:val="en-US"/>
        </w:rPr>
        <w:t xml:space="preserve"> For example, in a tense conversation, a manager with high level of emotional intelligence would be able to notice the emotions of others and be more cautious with the </w:t>
      </w:r>
      <w:r w:rsidR="00B34BA1">
        <w:rPr>
          <w:lang w:val="en-US"/>
        </w:rPr>
        <w:t>speech and response, consequently, a conflict is avoided</w:t>
      </w:r>
      <w:r w:rsidR="000751F1">
        <w:rPr>
          <w:lang w:val="en-US"/>
        </w:rPr>
        <w:t xml:space="preserve">. </w:t>
      </w:r>
      <w:r w:rsidR="008E45E9">
        <w:rPr>
          <w:lang w:val="en-US"/>
        </w:rPr>
        <w:t xml:space="preserve">Moreover, communication skill is vital for employees in any organization with diverse culture. It would be beneficial when everyone </w:t>
      </w:r>
      <w:r w:rsidR="003061BE">
        <w:rPr>
          <w:lang w:val="en-US"/>
        </w:rPr>
        <w:t xml:space="preserve">is </w:t>
      </w:r>
      <w:r w:rsidR="008E45E9">
        <w:rPr>
          <w:lang w:val="en-US"/>
        </w:rPr>
        <w:t xml:space="preserve">able to empathize, </w:t>
      </w:r>
      <w:r w:rsidR="003061BE">
        <w:rPr>
          <w:lang w:val="en-US"/>
        </w:rPr>
        <w:t xml:space="preserve">which is defined as </w:t>
      </w:r>
      <w:r w:rsidR="008E45E9">
        <w:rPr>
          <w:lang w:val="en-US"/>
        </w:rPr>
        <w:t>the ability to understand others’ emotion and respect every culture in order to create an inclusive environment.</w:t>
      </w:r>
      <w:r w:rsidR="007555B7">
        <w:rPr>
          <w:lang w:val="en-US"/>
        </w:rPr>
        <w:t xml:space="preserve"> </w:t>
      </w:r>
      <w:r w:rsidR="006809E8">
        <w:rPr>
          <w:lang w:val="en-US"/>
        </w:rPr>
        <w:t>This is a broad yet critical element of communication skill since the managers would have more opportunity to represent the organization in a multinational platform. F</w:t>
      </w:r>
      <w:r w:rsidR="00233EF7">
        <w:rPr>
          <w:lang w:val="en-US"/>
        </w:rPr>
        <w:t xml:space="preserve">urthermore, the ability to communicate effectively would enhance the credibility of </w:t>
      </w:r>
      <w:r w:rsidR="00B34BA1">
        <w:rPr>
          <w:lang w:val="en-US"/>
        </w:rPr>
        <w:t>a manager</w:t>
      </w:r>
      <w:r w:rsidR="00233EF7">
        <w:rPr>
          <w:lang w:val="en-US"/>
        </w:rPr>
        <w:t xml:space="preserve"> especially when reporting to the </w:t>
      </w:r>
      <w:r w:rsidR="00B34BA1">
        <w:rPr>
          <w:lang w:val="en-US"/>
        </w:rPr>
        <w:t>directors</w:t>
      </w:r>
      <w:r w:rsidR="00233EF7">
        <w:rPr>
          <w:lang w:val="en-US"/>
        </w:rPr>
        <w:t xml:space="preserve"> </w:t>
      </w:r>
      <w:r w:rsidR="000C6D28">
        <w:rPr>
          <w:lang w:val="en-US"/>
        </w:rPr>
        <w:t>and</w:t>
      </w:r>
      <w:r w:rsidR="00233EF7">
        <w:rPr>
          <w:lang w:val="en-US"/>
        </w:rPr>
        <w:t xml:space="preserve"> during a </w:t>
      </w:r>
      <w:r w:rsidR="00B34BA1">
        <w:rPr>
          <w:lang w:val="en-US"/>
        </w:rPr>
        <w:t xml:space="preserve">meeting or </w:t>
      </w:r>
      <w:r w:rsidR="00233EF7">
        <w:rPr>
          <w:lang w:val="en-US"/>
        </w:rPr>
        <w:t xml:space="preserve">presentation. </w:t>
      </w:r>
      <w:r w:rsidR="00F43902">
        <w:rPr>
          <w:lang w:val="en-US"/>
        </w:rPr>
        <w:t xml:space="preserve">This is because the audience could grasp the </w:t>
      </w:r>
      <w:r w:rsidR="00B34BA1">
        <w:rPr>
          <w:lang w:val="en-US"/>
        </w:rPr>
        <w:t>main</w:t>
      </w:r>
      <w:r w:rsidR="00F43902">
        <w:rPr>
          <w:lang w:val="en-US"/>
        </w:rPr>
        <w:t xml:space="preserve"> idea presented </w:t>
      </w:r>
      <w:r w:rsidR="008E45E9">
        <w:rPr>
          <w:lang w:val="en-US"/>
        </w:rPr>
        <w:t>immediately through</w:t>
      </w:r>
      <w:r w:rsidR="00F43902">
        <w:rPr>
          <w:lang w:val="en-US"/>
        </w:rPr>
        <w:t xml:space="preserve"> an effective </w:t>
      </w:r>
      <w:r w:rsidR="00F43902">
        <w:rPr>
          <w:lang w:val="en-US"/>
        </w:rPr>
        <w:lastRenderedPageBreak/>
        <w:t>communication</w:t>
      </w:r>
      <w:r w:rsidR="00B34BA1">
        <w:rPr>
          <w:lang w:val="en-US"/>
        </w:rPr>
        <w:t xml:space="preserve"> and respond to it in </w:t>
      </w:r>
      <w:r w:rsidR="003B7165">
        <w:rPr>
          <w:lang w:val="en-US"/>
        </w:rPr>
        <w:t>a</w:t>
      </w:r>
      <w:r w:rsidR="00B34BA1">
        <w:rPr>
          <w:lang w:val="en-US"/>
        </w:rPr>
        <w:t xml:space="preserve"> </w:t>
      </w:r>
      <w:r w:rsidR="006809E8">
        <w:rPr>
          <w:lang w:val="en-US"/>
        </w:rPr>
        <w:t>constructive</w:t>
      </w:r>
      <w:r w:rsidR="00B34BA1">
        <w:rPr>
          <w:lang w:val="en-US"/>
        </w:rPr>
        <w:t xml:space="preserve"> manner.</w:t>
      </w:r>
      <w:r w:rsidR="00021B81">
        <w:rPr>
          <w:lang w:val="en-US"/>
        </w:rPr>
        <w:t xml:space="preserve"> </w:t>
      </w:r>
      <w:r w:rsidR="003B7165">
        <w:rPr>
          <w:lang w:val="en-US"/>
        </w:rPr>
        <w:t>Ultimately, communication skill is a crucial soft skill that a manager should possess in order to achieve target more effectively. However, the significance of emotional intelligence in communication is non-negligible.</w:t>
      </w:r>
    </w:p>
    <w:p w14:paraId="6C29D414" w14:textId="1DE61453" w:rsidR="00F552A9" w:rsidRDefault="006E6D8A" w:rsidP="00A137EF">
      <w:pPr>
        <w:spacing w:line="360" w:lineRule="auto"/>
        <w:jc w:val="both"/>
        <w:rPr>
          <w:lang w:val="en-US"/>
        </w:rPr>
      </w:pPr>
      <w:r>
        <w:rPr>
          <w:lang w:val="en-US"/>
        </w:rPr>
        <w:t>Next</w:t>
      </w:r>
      <w:r w:rsidR="00021B81">
        <w:rPr>
          <w:lang w:val="en-US"/>
        </w:rPr>
        <w:t xml:space="preserve">, </w:t>
      </w:r>
      <w:r w:rsidR="005875E9">
        <w:rPr>
          <w:lang w:val="en-US"/>
        </w:rPr>
        <w:t xml:space="preserve">the critical thinking skill is </w:t>
      </w:r>
      <w:r w:rsidR="003061BE">
        <w:rPr>
          <w:lang w:val="en-US"/>
        </w:rPr>
        <w:t xml:space="preserve">another momentous skill </w:t>
      </w:r>
      <w:r w:rsidR="006809E8">
        <w:rPr>
          <w:lang w:val="en-US"/>
        </w:rPr>
        <w:t>for a manager</w:t>
      </w:r>
      <w:r w:rsidR="003061BE">
        <w:rPr>
          <w:lang w:val="en-US"/>
        </w:rPr>
        <w:t>. Robert</w:t>
      </w:r>
      <w:r w:rsidR="00511088">
        <w:rPr>
          <w:lang w:val="en-US"/>
        </w:rPr>
        <w:t xml:space="preserve"> (1886) referred critical thinking as the mental processes, strategies and representations that people use to solve problem, make decision</w:t>
      </w:r>
      <w:r w:rsidR="00C86033">
        <w:rPr>
          <w:lang w:val="en-US"/>
        </w:rPr>
        <w:t>s</w:t>
      </w:r>
      <w:r w:rsidR="00511088">
        <w:rPr>
          <w:lang w:val="en-US"/>
        </w:rPr>
        <w:t xml:space="preserve"> and study new concept</w:t>
      </w:r>
      <w:r w:rsidR="00C86033">
        <w:rPr>
          <w:lang w:val="en-US"/>
        </w:rPr>
        <w:t>s</w:t>
      </w:r>
      <w:r w:rsidR="00511088">
        <w:rPr>
          <w:lang w:val="en-US"/>
        </w:rPr>
        <w:t>.</w:t>
      </w:r>
      <w:r w:rsidR="00CB2DCF">
        <w:rPr>
          <w:lang w:val="en-US"/>
        </w:rPr>
        <w:t xml:space="preserve"> The essence of this skill in the current context is the part about solving problem and making decision.</w:t>
      </w:r>
      <w:r w:rsidR="00461448">
        <w:rPr>
          <w:lang w:val="en-US"/>
        </w:rPr>
        <w:t xml:space="preserve"> Each </w:t>
      </w:r>
      <w:r w:rsidR="00F771DB">
        <w:rPr>
          <w:lang w:val="en-US"/>
        </w:rPr>
        <w:t>manager</w:t>
      </w:r>
      <w:r w:rsidR="00461448">
        <w:rPr>
          <w:lang w:val="en-US"/>
        </w:rPr>
        <w:t xml:space="preserve"> is expected to contribute to the organization by solving the dedicated business </w:t>
      </w:r>
      <w:r w:rsidR="005559B1">
        <w:rPr>
          <w:lang w:val="en-US"/>
        </w:rPr>
        <w:t xml:space="preserve">or management </w:t>
      </w:r>
      <w:r w:rsidR="00461448">
        <w:rPr>
          <w:lang w:val="en-US"/>
        </w:rPr>
        <w:t xml:space="preserve">problem </w:t>
      </w:r>
      <w:r w:rsidR="006809E8">
        <w:rPr>
          <w:lang w:val="en-US"/>
        </w:rPr>
        <w:t>through</w:t>
      </w:r>
      <w:r w:rsidR="00F771DB">
        <w:rPr>
          <w:lang w:val="en-US"/>
        </w:rPr>
        <w:t xml:space="preserve"> utilizing the available resources in a constructive manner</w:t>
      </w:r>
      <w:r w:rsidR="00461448">
        <w:rPr>
          <w:lang w:val="en-US"/>
        </w:rPr>
        <w:t xml:space="preserve">. </w:t>
      </w:r>
      <w:r w:rsidR="00F24876">
        <w:rPr>
          <w:lang w:val="en-US"/>
        </w:rPr>
        <w:t xml:space="preserve">For this reason, the </w:t>
      </w:r>
      <w:r w:rsidR="00F771DB">
        <w:rPr>
          <w:lang w:val="en-US"/>
        </w:rPr>
        <w:t>managers</w:t>
      </w:r>
      <w:r w:rsidR="00F24876">
        <w:rPr>
          <w:lang w:val="en-US"/>
        </w:rPr>
        <w:t xml:space="preserve"> need to think critically upon their</w:t>
      </w:r>
      <w:r w:rsidR="00F771DB">
        <w:rPr>
          <w:lang w:val="en-US"/>
        </w:rPr>
        <w:t xml:space="preserve"> team player and their own</w:t>
      </w:r>
      <w:r w:rsidR="00F24876">
        <w:rPr>
          <w:lang w:val="en-US"/>
        </w:rPr>
        <w:t xml:space="preserve"> custom set of technical knowledge and skills, then process them with other strategies to generate an innovative yet effective </w:t>
      </w:r>
      <w:r w:rsidR="00133A64">
        <w:rPr>
          <w:lang w:val="en-US"/>
        </w:rPr>
        <w:t>result</w:t>
      </w:r>
      <w:r w:rsidR="00F24876">
        <w:rPr>
          <w:lang w:val="en-US"/>
        </w:rPr>
        <w:t>. Moreover,</w:t>
      </w:r>
      <w:r w:rsidR="00F4119B">
        <w:rPr>
          <w:lang w:val="en-US"/>
        </w:rPr>
        <w:t xml:space="preserve"> </w:t>
      </w:r>
      <w:r w:rsidR="00F4119B">
        <w:t xml:space="preserve">critical thinking is the process of forming an opinion through careful analysis and judgement (Agnew, 1985). </w:t>
      </w:r>
      <w:r w:rsidR="00F4119B">
        <w:rPr>
          <w:lang w:val="en-US"/>
        </w:rPr>
        <w:t>A</w:t>
      </w:r>
      <w:r w:rsidR="00A0025C">
        <w:rPr>
          <w:lang w:val="en-US"/>
        </w:rPr>
        <w:t xml:space="preserve"> manager with strong critical thinking skill </w:t>
      </w:r>
      <w:r w:rsidR="00AF04D1">
        <w:rPr>
          <w:lang w:val="en-US"/>
        </w:rPr>
        <w:t xml:space="preserve">will be able </w:t>
      </w:r>
      <w:r w:rsidR="00F4119B">
        <w:rPr>
          <w:lang w:val="en-US"/>
        </w:rPr>
        <w:t xml:space="preserve">to make </w:t>
      </w:r>
      <w:r w:rsidR="008115CD">
        <w:rPr>
          <w:lang w:val="en-US"/>
        </w:rPr>
        <w:t xml:space="preserve">constructive </w:t>
      </w:r>
      <w:r w:rsidR="00F4119B">
        <w:rPr>
          <w:lang w:val="en-US"/>
        </w:rPr>
        <w:t xml:space="preserve">decision </w:t>
      </w:r>
      <w:r w:rsidR="008115CD">
        <w:rPr>
          <w:lang w:val="en-US"/>
        </w:rPr>
        <w:t xml:space="preserve">in the busy </w:t>
      </w:r>
      <w:r w:rsidR="00B63AE3">
        <w:rPr>
          <w:lang w:val="en-US"/>
        </w:rPr>
        <w:t>yet</w:t>
      </w:r>
      <w:r w:rsidR="008115CD">
        <w:rPr>
          <w:lang w:val="en-US"/>
        </w:rPr>
        <w:t xml:space="preserve"> </w:t>
      </w:r>
      <w:r w:rsidR="008115CD" w:rsidRPr="008115CD">
        <w:rPr>
          <w:lang w:val="en-US"/>
        </w:rPr>
        <w:t>frequently</w:t>
      </w:r>
      <w:r w:rsidR="008115CD">
        <w:rPr>
          <w:lang w:val="en-US"/>
        </w:rPr>
        <w:t xml:space="preserve"> changing business environment. For instance, senior managers or directors of an organization need to </w:t>
      </w:r>
      <w:r w:rsidR="00EF072E">
        <w:rPr>
          <w:lang w:val="en-US"/>
        </w:rPr>
        <w:t>think critically</w:t>
      </w:r>
      <w:r w:rsidR="008115CD">
        <w:rPr>
          <w:lang w:val="en-US"/>
        </w:rPr>
        <w:t xml:space="preserve"> on top of </w:t>
      </w:r>
      <w:r w:rsidR="00B63AE3">
        <w:rPr>
          <w:lang w:val="en-US"/>
        </w:rPr>
        <w:t xml:space="preserve">the </w:t>
      </w:r>
      <w:r w:rsidR="008115CD">
        <w:rPr>
          <w:lang w:val="en-US"/>
        </w:rPr>
        <w:t xml:space="preserve">strategic </w:t>
      </w:r>
      <w:r w:rsidR="00B63AE3">
        <w:rPr>
          <w:lang w:val="en-US"/>
        </w:rPr>
        <w:t xml:space="preserve">plans </w:t>
      </w:r>
      <w:r w:rsidR="00EF072E">
        <w:rPr>
          <w:lang w:val="en-US"/>
        </w:rPr>
        <w:t>to prepare for organizational change</w:t>
      </w:r>
      <w:r w:rsidR="005559B1">
        <w:rPr>
          <w:lang w:val="en-US"/>
        </w:rPr>
        <w:t xml:space="preserve"> or other decision that could greatly on the organization</w:t>
      </w:r>
      <w:r w:rsidR="00EF072E">
        <w:rPr>
          <w:lang w:val="en-US"/>
        </w:rPr>
        <w:t xml:space="preserve">. </w:t>
      </w:r>
      <w:r w:rsidR="000C0F56">
        <w:rPr>
          <w:lang w:val="en-US"/>
        </w:rPr>
        <w:t>To summarize</w:t>
      </w:r>
      <w:r w:rsidR="00EC1328">
        <w:rPr>
          <w:lang w:val="en-US"/>
        </w:rPr>
        <w:t>,</w:t>
      </w:r>
      <w:r w:rsidR="0026374E">
        <w:rPr>
          <w:lang w:val="en-US"/>
        </w:rPr>
        <w:t xml:space="preserve"> the ability to think critically</w:t>
      </w:r>
      <w:r w:rsidR="00F771DB">
        <w:rPr>
          <w:lang w:val="en-US"/>
        </w:rPr>
        <w:t xml:space="preserve"> is essential </w:t>
      </w:r>
      <w:r w:rsidR="008115CD">
        <w:rPr>
          <w:lang w:val="en-US"/>
        </w:rPr>
        <w:t xml:space="preserve">for a manager </w:t>
      </w:r>
      <w:r w:rsidR="00F771DB">
        <w:rPr>
          <w:lang w:val="en-US"/>
        </w:rPr>
        <w:t xml:space="preserve">in relation to problem solving and decision making in an </w:t>
      </w:r>
      <w:r w:rsidR="00F771DB" w:rsidRPr="00EF072E">
        <w:t>organization</w:t>
      </w:r>
      <w:r w:rsidR="00F771DB">
        <w:rPr>
          <w:lang w:val="en-US"/>
        </w:rPr>
        <w:t xml:space="preserve">. </w:t>
      </w:r>
      <w:r w:rsidR="00EF072E">
        <w:rPr>
          <w:lang w:val="en-US"/>
        </w:rPr>
        <w:t>On top of that, senior managers or directors with strong critical thinking will be able to determine the state and direction of an organization</w:t>
      </w:r>
      <w:r w:rsidR="005559B1">
        <w:rPr>
          <w:lang w:val="en-US"/>
        </w:rPr>
        <w:t xml:space="preserve"> effectively</w:t>
      </w:r>
      <w:r w:rsidR="00EF072E">
        <w:rPr>
          <w:lang w:val="en-US"/>
        </w:rPr>
        <w:t>.</w:t>
      </w:r>
    </w:p>
    <w:p w14:paraId="16D12C91" w14:textId="4FA122C5" w:rsidR="003B7165" w:rsidRDefault="00F4745F" w:rsidP="00A137EF">
      <w:pPr>
        <w:pStyle w:val="Heading2"/>
        <w:spacing w:line="360" w:lineRule="auto"/>
        <w:rPr>
          <w:lang w:val="en-US"/>
        </w:rPr>
      </w:pPr>
      <w:r>
        <w:rPr>
          <w:lang w:val="en-US"/>
        </w:rPr>
        <w:t>Conclusion</w:t>
      </w:r>
    </w:p>
    <w:p w14:paraId="12F7AB8E" w14:textId="77777777" w:rsidR="000C6D28" w:rsidRDefault="00CD5046" w:rsidP="00A137EF">
      <w:pPr>
        <w:spacing w:line="360" w:lineRule="auto"/>
        <w:jc w:val="both"/>
        <w:rPr>
          <w:lang w:val="en-US"/>
        </w:rPr>
      </w:pPr>
      <w:r>
        <w:rPr>
          <w:lang w:val="en-US"/>
        </w:rPr>
        <w:t xml:space="preserve">The </w:t>
      </w:r>
      <w:r w:rsidR="00C86033">
        <w:rPr>
          <w:lang w:val="en-US"/>
        </w:rPr>
        <w:t>challenges in management</w:t>
      </w:r>
      <w:r>
        <w:rPr>
          <w:lang w:val="en-US"/>
        </w:rPr>
        <w:t xml:space="preserve"> arises as the </w:t>
      </w:r>
      <w:r w:rsidR="000C6D28">
        <w:rPr>
          <w:lang w:val="en-US"/>
        </w:rPr>
        <w:t>workplace</w:t>
      </w:r>
      <w:r>
        <w:rPr>
          <w:lang w:val="en-US"/>
        </w:rPr>
        <w:t xml:space="preserve"> evolving, </w:t>
      </w:r>
      <w:r w:rsidR="00C86033">
        <w:rPr>
          <w:lang w:val="en-US"/>
        </w:rPr>
        <w:t>a manager</w:t>
      </w:r>
      <w:r>
        <w:rPr>
          <w:lang w:val="en-US"/>
        </w:rPr>
        <w:t xml:space="preserve"> needs to keep improving and updating the latest competencies in order to retain and survive in the workplace.</w:t>
      </w:r>
      <w:r w:rsidR="008962AF">
        <w:rPr>
          <w:lang w:val="en-US"/>
        </w:rPr>
        <w:t xml:space="preserve"> In this paper, the author explained the relationship between knowledge, skills and abilities</w:t>
      </w:r>
      <w:r w:rsidR="000C6D28">
        <w:rPr>
          <w:lang w:val="en-US"/>
        </w:rPr>
        <w:t xml:space="preserve"> through an introduction of KSA model</w:t>
      </w:r>
      <w:r w:rsidR="008962AF">
        <w:rPr>
          <w:lang w:val="en-US"/>
        </w:rPr>
        <w:t xml:space="preserve">. Next, the author proposed the competencies that the subject of current context, the managers should possess.  It can be concluded that a manager should have a significant level of technical knowledge and skills. Furthermore, the author suggested that the communication skills and critical thinking skills are crucial for managers in order to perform task effectively. In fact, the ability to communicate </w:t>
      </w:r>
      <w:r w:rsidR="00FE63E2">
        <w:rPr>
          <w:lang w:val="en-US"/>
        </w:rPr>
        <w:t>effectively is influenced by the emotional intelligence of an individual.</w:t>
      </w:r>
    </w:p>
    <w:p w14:paraId="71A7856C" w14:textId="2AD9B35F" w:rsidR="00A90737" w:rsidRDefault="00FE63E2" w:rsidP="00A137EF">
      <w:pPr>
        <w:spacing w:line="360" w:lineRule="auto"/>
        <w:jc w:val="both"/>
        <w:rPr>
          <w:lang w:val="en-US"/>
        </w:rPr>
      </w:pPr>
      <w:r>
        <w:rPr>
          <w:lang w:val="en-US"/>
        </w:rPr>
        <w:t xml:space="preserve"> </w:t>
      </w:r>
      <w:r w:rsidR="003B7165">
        <w:rPr>
          <w:lang w:val="en-US"/>
        </w:rPr>
        <w:t>As can be seen, the role of soft skills and abilities become more significant as an individual progress upwards of the management hierarchy</w:t>
      </w:r>
      <w:r w:rsidR="008962AF">
        <w:rPr>
          <w:lang w:val="en-US"/>
        </w:rPr>
        <w:t>.</w:t>
      </w:r>
      <w:r>
        <w:rPr>
          <w:lang w:val="en-US"/>
        </w:rPr>
        <w:t xml:space="preserve"> Yet, one must retain the technical knowledge </w:t>
      </w:r>
      <w:r>
        <w:rPr>
          <w:lang w:val="en-US"/>
        </w:rPr>
        <w:lastRenderedPageBreak/>
        <w:t>and skill</w:t>
      </w:r>
      <w:r w:rsidR="00A90737">
        <w:rPr>
          <w:lang w:val="en-US"/>
        </w:rPr>
        <w:t>s</w:t>
      </w:r>
      <w:r>
        <w:rPr>
          <w:lang w:val="en-US"/>
        </w:rPr>
        <w:t xml:space="preserve"> from previous experiences as </w:t>
      </w:r>
      <w:r w:rsidR="000C6D28">
        <w:rPr>
          <w:lang w:val="en-US"/>
        </w:rPr>
        <w:t>the foundation of their executive career</w:t>
      </w:r>
      <w:r>
        <w:rPr>
          <w:lang w:val="en-US"/>
        </w:rPr>
        <w:t>.</w:t>
      </w:r>
      <w:r w:rsidR="00A61348">
        <w:rPr>
          <w:lang w:val="en-US"/>
        </w:rPr>
        <w:t xml:space="preserve"> Finally, despite researches and studies have been conducted to identify the most demanding competencies, one </w:t>
      </w:r>
      <w:r w:rsidR="00A90737">
        <w:rPr>
          <w:lang w:val="en-US"/>
        </w:rPr>
        <w:t>should always work towards the skills and abilities that they find suitable and comfortable with, in different aspects, to customize their unique set of knowledge, skills and abilities.</w:t>
      </w:r>
      <w:r w:rsidR="00A90737">
        <w:rPr>
          <w:lang w:val="en-US"/>
        </w:rPr>
        <w:br w:type="page"/>
      </w:r>
    </w:p>
    <w:p w14:paraId="310A15B8" w14:textId="4217AFF6" w:rsidR="00034FEC" w:rsidRDefault="00034FEC" w:rsidP="00034FEC">
      <w:pPr>
        <w:pStyle w:val="Heading2"/>
        <w:spacing w:line="360" w:lineRule="auto"/>
        <w:rPr>
          <w:lang w:val="en-US"/>
        </w:rPr>
      </w:pPr>
      <w:r>
        <w:rPr>
          <w:lang w:val="en-US"/>
        </w:rPr>
        <w:lastRenderedPageBreak/>
        <w:t xml:space="preserve">Bibliography </w:t>
      </w:r>
    </w:p>
    <w:p w14:paraId="21C642CA" w14:textId="48A008A3" w:rsidR="00F4119B" w:rsidRPr="00F4119B" w:rsidRDefault="00F4119B" w:rsidP="00A137EF">
      <w:pPr>
        <w:spacing w:line="360" w:lineRule="auto"/>
        <w:rPr>
          <w:lang w:val="en-US"/>
        </w:rPr>
      </w:pPr>
      <w:r>
        <w:t>Agnew, P. (1985). Critical thinking. Oakland, CA: Critical Thinking Worksheet Press.</w:t>
      </w:r>
    </w:p>
    <w:p w14:paraId="6AF0037D" w14:textId="77777777" w:rsidR="00034FEC" w:rsidRDefault="00034FEC" w:rsidP="00A137EF">
      <w:pPr>
        <w:spacing w:line="360" w:lineRule="auto"/>
        <w:rPr>
          <w:color w:val="000000"/>
          <w:shd w:val="clear" w:color="auto" w:fill="FFFFFF"/>
        </w:rPr>
      </w:pPr>
      <w:r w:rsidRPr="00B15715">
        <w:rPr>
          <w:color w:val="000000"/>
          <w:shd w:val="clear" w:color="auto" w:fill="FFFFFF"/>
        </w:rPr>
        <w:t>Carnevale, A. P. et al. (1988) ‘Workplace Basics: The Skills Employers Want’, </w:t>
      </w:r>
      <w:r w:rsidRPr="00B15715">
        <w:rPr>
          <w:i/>
          <w:iCs/>
          <w:color w:val="000000"/>
          <w:shd w:val="clear" w:color="auto" w:fill="FFFFFF"/>
        </w:rPr>
        <w:t>Training &amp; Development Journal</w:t>
      </w:r>
      <w:r w:rsidRPr="00B15715">
        <w:rPr>
          <w:color w:val="000000"/>
          <w:shd w:val="clear" w:color="auto" w:fill="FFFFFF"/>
        </w:rPr>
        <w:t>, 42(10), p. 22. Available at: http://search.ebscohost.com/login.aspx?direct=true&amp;AuthType=sso&amp;db=a9h&amp;AN=9083646&amp;site=ehost-live (Accessed: 2 April 2020).</w:t>
      </w:r>
    </w:p>
    <w:p w14:paraId="14C2D5D6" w14:textId="77777777" w:rsidR="00034FEC" w:rsidRPr="00A90737" w:rsidRDefault="00034FEC" w:rsidP="00A137EF">
      <w:pPr>
        <w:pStyle w:val="Heading2"/>
        <w:spacing w:before="0" w:line="360" w:lineRule="auto"/>
        <w:rPr>
          <w:rFonts w:ascii="Times New Roman" w:hAnsi="Times New Roman" w:cs="Times New Roman"/>
          <w:color w:val="535353"/>
          <w:sz w:val="24"/>
          <w:szCs w:val="24"/>
        </w:rPr>
      </w:pPr>
      <w:r w:rsidRPr="00A90737">
        <w:rPr>
          <w:rFonts w:ascii="Times New Roman" w:hAnsi="Times New Roman" w:cs="Times New Roman"/>
          <w:color w:val="auto"/>
          <w:sz w:val="24"/>
          <w:szCs w:val="24"/>
        </w:rPr>
        <w:t xml:space="preserve">Frank, Ellen J. (2019), “Soft Skill Development in a Total Enterprise Simulation”, </w:t>
      </w:r>
      <w:r w:rsidRPr="00A90737">
        <w:rPr>
          <w:rStyle w:val="Hyperlink"/>
          <w:rFonts w:ascii="Times New Roman" w:eastAsiaTheme="minorEastAsia" w:hAnsi="Times New Roman" w:cs="Times New Roman"/>
          <w:i/>
          <w:iCs/>
          <w:color w:val="auto"/>
          <w:sz w:val="24"/>
          <w:szCs w:val="24"/>
          <w:u w:val="none"/>
        </w:rPr>
        <w:t>Business Education Innovation Journal</w:t>
      </w:r>
      <w:r w:rsidRPr="00A90737">
        <w:rPr>
          <w:rStyle w:val="Emphasis"/>
          <w:rFonts w:ascii="Times New Roman" w:hAnsi="Times New Roman" w:cs="Times New Roman"/>
          <w:color w:val="535353"/>
          <w:sz w:val="24"/>
          <w:szCs w:val="24"/>
          <w:bdr w:val="none" w:sz="0" w:space="0" w:color="auto" w:frame="1"/>
        </w:rPr>
        <w:t>.</w:t>
      </w:r>
      <w:r w:rsidRPr="00A90737">
        <w:rPr>
          <w:rFonts w:ascii="Times New Roman" w:eastAsiaTheme="minorEastAsia" w:hAnsi="Times New Roman" w:cs="Times New Roman"/>
          <w:i/>
          <w:iCs/>
          <w:color w:val="auto"/>
          <w:sz w:val="24"/>
          <w:szCs w:val="24"/>
        </w:rPr>
        <w:t> </w:t>
      </w:r>
      <w:r w:rsidRPr="00A90737">
        <w:rPr>
          <w:rFonts w:ascii="Times New Roman" w:eastAsiaTheme="minorEastAsia" w:hAnsi="Times New Roman" w:cs="Times New Roman"/>
          <w:color w:val="auto"/>
          <w:sz w:val="24"/>
          <w:szCs w:val="24"/>
        </w:rPr>
        <w:t>Jun2019, Vol. 11 Issue 1, p78-81. 4p.</w:t>
      </w:r>
      <w:r w:rsidRPr="00A90737">
        <w:rPr>
          <w:rFonts w:ascii="Times New Roman" w:hAnsi="Times New Roman" w:cs="Times New Roman"/>
          <w:color w:val="535353"/>
          <w:sz w:val="24"/>
          <w:szCs w:val="24"/>
        </w:rPr>
        <w:t> </w:t>
      </w:r>
    </w:p>
    <w:p w14:paraId="11923D4D" w14:textId="77777777" w:rsidR="00034FEC" w:rsidRPr="00A90737" w:rsidRDefault="00034FEC" w:rsidP="00A137EF">
      <w:pPr>
        <w:spacing w:line="360" w:lineRule="auto"/>
      </w:pPr>
      <w:r w:rsidRPr="00A90737">
        <w:rPr>
          <w:lang w:val="en-US"/>
        </w:rPr>
        <w:t>HongZhang, A. (2003), “</w:t>
      </w:r>
      <w:r w:rsidRPr="00A90737">
        <w:t xml:space="preserve">Difference and Relation among Knowledge, Skill and Ability” , </w:t>
      </w:r>
      <w:hyperlink r:id="rId8" w:tgtFrame="_blank" w:history="1">
        <w:r w:rsidRPr="00A90737">
          <w:rPr>
            <w:rStyle w:val="Hyperlink"/>
            <w:i/>
            <w:iCs/>
            <w:color w:val="auto"/>
            <w:u w:val="none"/>
          </w:rPr>
          <w:t>Journal of Capital University of Economics and Business</w:t>
        </w:r>
      </w:hyperlink>
      <w:r w:rsidRPr="00A90737">
        <w:t xml:space="preserve">, No. 2003/06 </w:t>
      </w:r>
    </w:p>
    <w:p w14:paraId="32465C2F" w14:textId="77777777" w:rsidR="00034FEC" w:rsidRDefault="00034FEC" w:rsidP="00A137EF">
      <w:pPr>
        <w:spacing w:line="360" w:lineRule="auto"/>
        <w:rPr>
          <w:color w:val="000000"/>
          <w:shd w:val="clear" w:color="auto" w:fill="FFFFFF"/>
        </w:rPr>
      </w:pPr>
      <w:r w:rsidRPr="009118EF">
        <w:rPr>
          <w:color w:val="000000"/>
          <w:shd w:val="clear" w:color="auto" w:fill="FFFFFF"/>
        </w:rPr>
        <w:t>Indeed.com. 2020</w:t>
      </w:r>
      <w:r w:rsidRPr="009118EF">
        <w:rPr>
          <w:i/>
          <w:iCs/>
          <w:color w:val="000000"/>
          <w:shd w:val="clear" w:color="auto" w:fill="FFFFFF"/>
        </w:rPr>
        <w:t xml:space="preserve">. Knowledge, Skills And Abilities (KSA): Definitions And Examples | Indeed.Com. </w:t>
      </w:r>
      <w:r w:rsidRPr="009118EF">
        <w:rPr>
          <w:color w:val="000000"/>
          <w:shd w:val="clear" w:color="auto" w:fill="FFFFFF"/>
        </w:rPr>
        <w:t>[online] Available at: &lt;https://www.indeed.com/career-advice/career-development/knowledge-skills-and-abilities&gt; [Accessed 1 April 2020].</w:t>
      </w:r>
    </w:p>
    <w:p w14:paraId="504B4D2B" w14:textId="77777777" w:rsidR="00034FEC" w:rsidRPr="00034FEC" w:rsidRDefault="00034FEC" w:rsidP="00A137EF">
      <w:pPr>
        <w:pStyle w:val="Heading1"/>
        <w:spacing w:before="0" w:after="75" w:line="360" w:lineRule="auto"/>
        <w:rPr>
          <w:rFonts w:ascii="Times New Roman" w:eastAsiaTheme="minorEastAsia" w:hAnsi="Times New Roman" w:cs="Times New Roman"/>
          <w:color w:val="000000"/>
          <w:sz w:val="24"/>
          <w:szCs w:val="24"/>
          <w:shd w:val="clear" w:color="auto" w:fill="FFFFFF"/>
        </w:rPr>
      </w:pPr>
      <w:r w:rsidRPr="00034FEC">
        <w:rPr>
          <w:rFonts w:ascii="Times New Roman" w:eastAsiaTheme="minorEastAsia" w:hAnsi="Times New Roman" w:cs="Times New Roman"/>
          <w:color w:val="000000"/>
          <w:sz w:val="24"/>
          <w:szCs w:val="24"/>
          <w:shd w:val="clear" w:color="auto" w:fill="FFFFFF"/>
        </w:rPr>
        <w:t>Jha, S. and Jha, S. (2012) ‘Antecedents of Interpersonal Conflicts at Workplace</w:t>
      </w:r>
      <w:r>
        <w:rPr>
          <w:rFonts w:ascii="Times New Roman" w:eastAsiaTheme="minorEastAsia" w:hAnsi="Times New Roman" w:cs="Times New Roman"/>
          <w:color w:val="000000"/>
          <w:sz w:val="24"/>
          <w:szCs w:val="24"/>
          <w:shd w:val="clear" w:color="auto" w:fill="FFFFFF"/>
        </w:rPr>
        <w:t xml:space="preserve">’ </w:t>
      </w:r>
      <w:r w:rsidRPr="00034FEC">
        <w:rPr>
          <w:rFonts w:ascii="Times New Roman" w:eastAsiaTheme="minorEastAsia" w:hAnsi="Times New Roman" w:cs="Times New Roman"/>
          <w:i/>
          <w:iCs/>
          <w:color w:val="000000"/>
          <w:sz w:val="24"/>
          <w:szCs w:val="24"/>
          <w:shd w:val="clear" w:color="auto" w:fill="FFFFFF"/>
        </w:rPr>
        <w:t>Journal of Management &amp; Public Policy</w:t>
      </w:r>
      <w:r>
        <w:rPr>
          <w:rFonts w:ascii="NexusSansWebPro" w:hAnsi="NexusSansWebPro"/>
          <w:i/>
          <w:iCs/>
          <w:color w:val="505050"/>
          <w:shd w:val="clear" w:color="auto" w:fill="FFFFFF"/>
        </w:rPr>
        <w:t xml:space="preserve">, </w:t>
      </w:r>
      <w:r w:rsidRPr="00034FEC">
        <w:rPr>
          <w:rFonts w:ascii="Times New Roman" w:eastAsiaTheme="minorEastAsia" w:hAnsi="Times New Roman" w:cs="Times New Roman"/>
          <w:color w:val="000000"/>
          <w:sz w:val="24"/>
          <w:szCs w:val="24"/>
        </w:rPr>
        <w:t>Vol. 1, No. 2 pp. 75-80</w:t>
      </w:r>
      <w:r>
        <w:rPr>
          <w:rFonts w:ascii="Times New Roman" w:eastAsiaTheme="minorEastAsia" w:hAnsi="Times New Roman" w:cs="Times New Roman"/>
          <w:color w:val="000000"/>
          <w:sz w:val="24"/>
          <w:szCs w:val="24"/>
        </w:rPr>
        <w:t xml:space="preserve">. Available at: </w:t>
      </w:r>
      <w:hyperlink r:id="rId9" w:history="1">
        <w:r w:rsidRPr="00034FEC">
          <w:rPr>
            <w:rFonts w:ascii="Times New Roman" w:eastAsiaTheme="minorEastAsia" w:hAnsi="Times New Roman" w:cs="Times New Roman"/>
            <w:color w:val="000000"/>
            <w:sz w:val="24"/>
            <w:szCs w:val="24"/>
            <w:shd w:val="clear" w:color="auto" w:fill="FFFFFF"/>
          </w:rPr>
          <w:t>https://papers.ssrn.com/sol3/papers.cfm?abstract_id=2144789</w:t>
        </w:r>
      </w:hyperlink>
      <w:r>
        <w:rPr>
          <w:rFonts w:ascii="Times New Roman" w:eastAsiaTheme="minorEastAsia" w:hAnsi="Times New Roman" w:cs="Times New Roman"/>
          <w:color w:val="000000"/>
          <w:sz w:val="24"/>
          <w:szCs w:val="24"/>
          <w:shd w:val="clear" w:color="auto" w:fill="FFFFFF"/>
        </w:rPr>
        <w:t xml:space="preserve"> </w:t>
      </w:r>
      <w:r w:rsidRPr="00B15715">
        <w:rPr>
          <w:rFonts w:ascii="Times New Roman" w:hAnsi="Times New Roman" w:cs="Times New Roman"/>
          <w:color w:val="000000"/>
          <w:sz w:val="24"/>
          <w:szCs w:val="24"/>
          <w:shd w:val="clear" w:color="auto" w:fill="FFFFFF"/>
        </w:rPr>
        <w:t>(Accessed: 2 April 2020).</w:t>
      </w:r>
    </w:p>
    <w:p w14:paraId="73DC3925" w14:textId="77777777" w:rsidR="00034FEC" w:rsidRPr="00A90737" w:rsidRDefault="00034FEC" w:rsidP="00A137EF">
      <w:pPr>
        <w:spacing w:line="360" w:lineRule="auto"/>
        <w:rPr>
          <w:shd w:val="clear" w:color="auto" w:fill="FFFFFF"/>
        </w:rPr>
      </w:pPr>
      <w:r w:rsidRPr="00A90737">
        <w:rPr>
          <w:rStyle w:val="referencesurname"/>
          <w:shd w:val="clear" w:color="auto" w:fill="FFFFFF"/>
        </w:rPr>
        <w:t>Katz</w:t>
      </w:r>
      <w:r w:rsidRPr="00A90737">
        <w:rPr>
          <w:rStyle w:val="referencestring-name"/>
          <w:shd w:val="clear" w:color="auto" w:fill="FFFFFF"/>
        </w:rPr>
        <w:t>, </w:t>
      </w:r>
      <w:r w:rsidRPr="00A90737">
        <w:rPr>
          <w:rStyle w:val="referencegiven-names"/>
          <w:shd w:val="clear" w:color="auto" w:fill="FFFFFF"/>
        </w:rPr>
        <w:t>R.L.</w:t>
      </w:r>
      <w:r w:rsidRPr="00A90737">
        <w:rPr>
          <w:shd w:val="clear" w:color="auto" w:fill="FFFFFF"/>
        </w:rPr>
        <w:t> (</w:t>
      </w:r>
      <w:r w:rsidRPr="00A90737">
        <w:rPr>
          <w:rStyle w:val="referenceyear"/>
          <w:shd w:val="clear" w:color="auto" w:fill="FFFFFF"/>
        </w:rPr>
        <w:t>1955</w:t>
      </w:r>
      <w:r w:rsidRPr="00A90737">
        <w:rPr>
          <w:shd w:val="clear" w:color="auto" w:fill="FFFFFF"/>
        </w:rPr>
        <w:t>), “</w:t>
      </w:r>
      <w:r w:rsidRPr="00A90737">
        <w:t>Skills of an effective administrator</w:t>
      </w:r>
      <w:r w:rsidRPr="00A90737">
        <w:rPr>
          <w:shd w:val="clear" w:color="auto" w:fill="FFFFFF"/>
        </w:rPr>
        <w:t>”, </w:t>
      </w:r>
      <w:r w:rsidRPr="00A90737">
        <w:rPr>
          <w:rStyle w:val="Emphasis"/>
          <w:shd w:val="clear" w:color="auto" w:fill="FFFFFF"/>
        </w:rPr>
        <w:t>Harvard Business Review</w:t>
      </w:r>
      <w:r w:rsidRPr="00A90737">
        <w:rPr>
          <w:shd w:val="clear" w:color="auto" w:fill="FFFFFF"/>
        </w:rPr>
        <w:t>, Vol. </w:t>
      </w:r>
      <w:r w:rsidRPr="00A90737">
        <w:rPr>
          <w:rStyle w:val="referencevolume"/>
          <w:shd w:val="clear" w:color="auto" w:fill="FFFFFF"/>
        </w:rPr>
        <w:t>33</w:t>
      </w:r>
      <w:r w:rsidRPr="00A90737">
        <w:rPr>
          <w:shd w:val="clear" w:color="auto" w:fill="FFFFFF"/>
        </w:rPr>
        <w:t> No. </w:t>
      </w:r>
      <w:r w:rsidRPr="00A90737">
        <w:rPr>
          <w:rStyle w:val="referenceissue"/>
          <w:shd w:val="clear" w:color="auto" w:fill="FFFFFF"/>
        </w:rPr>
        <w:t>1</w:t>
      </w:r>
      <w:r w:rsidRPr="00A90737">
        <w:rPr>
          <w:shd w:val="clear" w:color="auto" w:fill="FFFFFF"/>
        </w:rPr>
        <w:t>, pp. </w:t>
      </w:r>
      <w:r w:rsidRPr="00A90737">
        <w:rPr>
          <w:rStyle w:val="referencefpage"/>
          <w:shd w:val="clear" w:color="auto" w:fill="FFFFFF"/>
        </w:rPr>
        <w:t>33</w:t>
      </w:r>
      <w:r w:rsidRPr="00A90737">
        <w:rPr>
          <w:rStyle w:val="referencex"/>
          <w:shd w:val="clear" w:color="auto" w:fill="FFFFFF"/>
        </w:rPr>
        <w:t>‐</w:t>
      </w:r>
      <w:r w:rsidRPr="00A90737">
        <w:rPr>
          <w:rStyle w:val="referencelpage"/>
          <w:shd w:val="clear" w:color="auto" w:fill="FFFFFF"/>
        </w:rPr>
        <w:t>42</w:t>
      </w:r>
      <w:r w:rsidRPr="00A90737">
        <w:rPr>
          <w:shd w:val="clear" w:color="auto" w:fill="FFFFFF"/>
        </w:rPr>
        <w:t>.</w:t>
      </w:r>
    </w:p>
    <w:p w14:paraId="62892811" w14:textId="77777777" w:rsidR="00034FEC" w:rsidRPr="00A90737" w:rsidRDefault="00034FEC" w:rsidP="00A137EF">
      <w:pPr>
        <w:spacing w:line="360" w:lineRule="auto"/>
        <w:rPr>
          <w:shd w:val="clear" w:color="auto" w:fill="FFFFFF"/>
        </w:rPr>
      </w:pPr>
      <w:r w:rsidRPr="00A90737">
        <w:rPr>
          <w:shd w:val="clear" w:color="auto" w:fill="FFFFFF"/>
        </w:rPr>
        <w:t>López-Bassols, V. (2002), "ICT Skills and Employment", </w:t>
      </w:r>
      <w:r w:rsidRPr="00A90737">
        <w:rPr>
          <w:i/>
          <w:iCs/>
          <w:shd w:val="clear" w:color="auto" w:fill="FFFFFF"/>
        </w:rPr>
        <w:t>OECD Science, Technology and Industry Working Papers</w:t>
      </w:r>
      <w:r w:rsidRPr="00A90737">
        <w:rPr>
          <w:shd w:val="clear" w:color="auto" w:fill="FFFFFF"/>
        </w:rPr>
        <w:t>, No. 2002/10, OECD Publishing, Paris</w:t>
      </w:r>
    </w:p>
    <w:p w14:paraId="42D2F61B" w14:textId="77777777" w:rsidR="00034FEC" w:rsidRPr="00423312" w:rsidRDefault="00034FEC" w:rsidP="00A137EF">
      <w:pPr>
        <w:spacing w:line="360" w:lineRule="auto"/>
        <w:rPr>
          <w:shd w:val="clear" w:color="auto" w:fill="FFFFFF"/>
        </w:rPr>
      </w:pPr>
      <w:r w:rsidRPr="00423312">
        <w:rPr>
          <w:shd w:val="clear" w:color="auto" w:fill="FFFFFF"/>
        </w:rPr>
        <w:t xml:space="preserve">Matthews, G., Zeidner, M. and Roberts, R., </w:t>
      </w:r>
      <w:r>
        <w:rPr>
          <w:shd w:val="clear" w:color="auto" w:fill="FFFFFF"/>
        </w:rPr>
        <w:t>(</w:t>
      </w:r>
      <w:r w:rsidRPr="00423312">
        <w:rPr>
          <w:shd w:val="clear" w:color="auto" w:fill="FFFFFF"/>
        </w:rPr>
        <w:t>2004</w:t>
      </w:r>
      <w:r>
        <w:rPr>
          <w:shd w:val="clear" w:color="auto" w:fill="FFFFFF"/>
        </w:rPr>
        <w:t>)</w:t>
      </w:r>
      <w:r w:rsidRPr="00423312">
        <w:rPr>
          <w:shd w:val="clear" w:color="auto" w:fill="FFFFFF"/>
        </w:rPr>
        <w:t>. </w:t>
      </w:r>
      <w:r w:rsidRPr="00423312">
        <w:rPr>
          <w:i/>
          <w:iCs/>
          <w:shd w:val="clear" w:color="auto" w:fill="FFFFFF"/>
        </w:rPr>
        <w:t>Emotional Intelligence: Science and Myth</w:t>
      </w:r>
      <w:r w:rsidRPr="00423312">
        <w:rPr>
          <w:shd w:val="clear" w:color="auto" w:fill="FFFFFF"/>
        </w:rPr>
        <w:t>.  London: The MIT Press Cambridge, Massachusetts</w:t>
      </w:r>
      <w:r>
        <w:rPr>
          <w:shd w:val="clear" w:color="auto" w:fill="FFFFFF"/>
        </w:rPr>
        <w:t>.</w:t>
      </w:r>
    </w:p>
    <w:p w14:paraId="32385329" w14:textId="77777777" w:rsidR="00034FEC" w:rsidRPr="00A90737" w:rsidRDefault="00034FEC" w:rsidP="00A137EF">
      <w:pPr>
        <w:spacing w:line="360" w:lineRule="auto"/>
        <w:rPr>
          <w:color w:val="000000"/>
          <w:shd w:val="clear" w:color="auto" w:fill="FFFFFF"/>
        </w:rPr>
      </w:pPr>
      <w:r w:rsidRPr="00A90737">
        <w:rPr>
          <w:color w:val="000000"/>
          <w:shd w:val="clear" w:color="auto" w:fill="FFFFFF"/>
        </w:rPr>
        <w:t>Robert Sternberg (1886) </w:t>
      </w:r>
      <w:r w:rsidRPr="00A90737">
        <w:rPr>
          <w:i/>
          <w:iCs/>
          <w:color w:val="000000"/>
          <w:shd w:val="clear" w:color="auto" w:fill="FFFFFF"/>
        </w:rPr>
        <w:t>Critical Thinking: Its Mature, Measurement, and Improvement.</w:t>
      </w:r>
      <w:r w:rsidRPr="00A90737">
        <w:rPr>
          <w:color w:val="000000"/>
          <w:shd w:val="clear" w:color="auto" w:fill="FFFFFF"/>
        </w:rPr>
        <w:t>, p3, Washington: National Inst. of Education (ED), Washington, DC.</w:t>
      </w:r>
    </w:p>
    <w:p w14:paraId="35DB0E35" w14:textId="77777777" w:rsidR="00034FEC" w:rsidRDefault="00034FEC" w:rsidP="00A137EF">
      <w:pPr>
        <w:spacing w:line="360" w:lineRule="auto"/>
        <w:rPr>
          <w:color w:val="000000"/>
          <w:shd w:val="clear" w:color="auto" w:fill="FFFFFF"/>
        </w:rPr>
      </w:pPr>
      <w:r>
        <w:rPr>
          <w:color w:val="000000"/>
          <w:shd w:val="clear" w:color="auto" w:fill="FFFFFF"/>
        </w:rPr>
        <w:t>Shannon, C. (1948) ‘</w:t>
      </w:r>
      <w:r w:rsidRPr="00B949EB">
        <w:rPr>
          <w:color w:val="000000"/>
          <w:shd w:val="clear" w:color="auto" w:fill="FFFFFF"/>
        </w:rPr>
        <w:t xml:space="preserve">A Mathematical Theory of Communication’, </w:t>
      </w:r>
      <w:r w:rsidRPr="00B949EB">
        <w:rPr>
          <w:i/>
          <w:iCs/>
          <w:color w:val="000000"/>
          <w:shd w:val="clear" w:color="auto" w:fill="FFFFFF"/>
        </w:rPr>
        <w:t>The Bell System Technical Journal</w:t>
      </w:r>
      <w:r w:rsidRPr="00B949EB">
        <w:rPr>
          <w:color w:val="000000"/>
          <w:shd w:val="clear" w:color="auto" w:fill="FFFFFF"/>
        </w:rPr>
        <w:t>, Vol. 27, pp. 379–423, 623–656</w:t>
      </w:r>
      <w:r>
        <w:rPr>
          <w:color w:val="000000"/>
          <w:shd w:val="clear" w:color="auto" w:fill="FFFFFF"/>
        </w:rPr>
        <w:t xml:space="preserve">. </w:t>
      </w:r>
      <w:r w:rsidRPr="00B949EB">
        <w:rPr>
          <w:color w:val="000000"/>
          <w:shd w:val="clear" w:color="auto" w:fill="FFFFFF"/>
        </w:rPr>
        <w:t>Available at:</w:t>
      </w:r>
      <w:r>
        <w:rPr>
          <w:color w:val="000000"/>
          <w:shd w:val="clear" w:color="auto" w:fill="FFFFFF"/>
        </w:rPr>
        <w:t xml:space="preserve"> </w:t>
      </w:r>
      <w:hyperlink r:id="rId10" w:history="1">
        <w:r w:rsidRPr="00B949EB">
          <w:rPr>
            <w:color w:val="000000"/>
          </w:rPr>
          <w:t>http://people.math.harvard.edu/~ctm/home/text/others/shannon/entropy/entropy.pdf</w:t>
        </w:r>
      </w:hyperlink>
      <w:r>
        <w:rPr>
          <w:color w:val="000000"/>
          <w:shd w:val="clear" w:color="auto" w:fill="FFFFFF"/>
        </w:rPr>
        <w:t xml:space="preserve"> </w:t>
      </w:r>
      <w:r w:rsidRPr="00B15715">
        <w:rPr>
          <w:color w:val="000000"/>
          <w:shd w:val="clear" w:color="auto" w:fill="FFFFFF"/>
        </w:rPr>
        <w:t>(Accessed: 2 April 2020).</w:t>
      </w:r>
    </w:p>
    <w:p w14:paraId="049300FA" w14:textId="405132D9" w:rsidR="00034FEC" w:rsidRPr="00B949EB" w:rsidRDefault="00034FEC" w:rsidP="00511088">
      <w:pPr>
        <w:spacing w:line="360" w:lineRule="auto"/>
        <w:rPr>
          <w:color w:val="000000"/>
          <w:shd w:val="clear" w:color="auto" w:fill="FFFFFF"/>
        </w:rPr>
      </w:pPr>
    </w:p>
    <w:sectPr w:rsidR="00034FEC" w:rsidRPr="00B949EB">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19199" w14:textId="77777777" w:rsidR="000273CE" w:rsidRDefault="000273CE" w:rsidP="000C6D28">
      <w:pPr>
        <w:spacing w:after="0" w:line="240" w:lineRule="auto"/>
      </w:pPr>
      <w:r>
        <w:separator/>
      </w:r>
    </w:p>
  </w:endnote>
  <w:endnote w:type="continuationSeparator" w:id="0">
    <w:p w14:paraId="58FF59BA" w14:textId="77777777" w:rsidR="000273CE" w:rsidRDefault="000273CE" w:rsidP="000C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exusSansWebP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212291"/>
      <w:docPartObj>
        <w:docPartGallery w:val="Page Numbers (Bottom of Page)"/>
        <w:docPartUnique/>
      </w:docPartObj>
    </w:sdtPr>
    <w:sdtEndPr>
      <w:rPr>
        <w:noProof/>
      </w:rPr>
    </w:sdtEndPr>
    <w:sdtContent>
      <w:p w14:paraId="2EFF81C5" w14:textId="0BBEF018" w:rsidR="00A65209" w:rsidRDefault="00A65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21480" w14:textId="77777777" w:rsidR="000C6D28" w:rsidRDefault="000C6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CAE4" w14:textId="77777777" w:rsidR="000273CE" w:rsidRDefault="000273CE" w:rsidP="000C6D28">
      <w:pPr>
        <w:spacing w:after="0" w:line="240" w:lineRule="auto"/>
      </w:pPr>
      <w:r>
        <w:separator/>
      </w:r>
    </w:p>
  </w:footnote>
  <w:footnote w:type="continuationSeparator" w:id="0">
    <w:p w14:paraId="7CF676AB" w14:textId="77777777" w:rsidR="000273CE" w:rsidRDefault="000273CE" w:rsidP="000C6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7D09"/>
    <w:multiLevelType w:val="hybridMultilevel"/>
    <w:tmpl w:val="1F4AC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22"/>
    <w:rsid w:val="00013326"/>
    <w:rsid w:val="00021B81"/>
    <w:rsid w:val="000273CE"/>
    <w:rsid w:val="00034FEC"/>
    <w:rsid w:val="00071D79"/>
    <w:rsid w:val="000751F1"/>
    <w:rsid w:val="0008676B"/>
    <w:rsid w:val="000C0F56"/>
    <w:rsid w:val="000C6D28"/>
    <w:rsid w:val="000D6D2E"/>
    <w:rsid w:val="001079A3"/>
    <w:rsid w:val="0013277A"/>
    <w:rsid w:val="00133A64"/>
    <w:rsid w:val="00154231"/>
    <w:rsid w:val="0019772B"/>
    <w:rsid w:val="001C3F46"/>
    <w:rsid w:val="002141C5"/>
    <w:rsid w:val="00233EF7"/>
    <w:rsid w:val="00234986"/>
    <w:rsid w:val="0026374E"/>
    <w:rsid w:val="00265EB9"/>
    <w:rsid w:val="002A187D"/>
    <w:rsid w:val="002E79EA"/>
    <w:rsid w:val="003061BE"/>
    <w:rsid w:val="00371468"/>
    <w:rsid w:val="00373BEF"/>
    <w:rsid w:val="00381CE2"/>
    <w:rsid w:val="00381ECD"/>
    <w:rsid w:val="003A000E"/>
    <w:rsid w:val="003B7165"/>
    <w:rsid w:val="003E6908"/>
    <w:rsid w:val="00423312"/>
    <w:rsid w:val="0045742D"/>
    <w:rsid w:val="00461448"/>
    <w:rsid w:val="00495B9E"/>
    <w:rsid w:val="004E1E54"/>
    <w:rsid w:val="004F3D83"/>
    <w:rsid w:val="004F4954"/>
    <w:rsid w:val="00506D28"/>
    <w:rsid w:val="00511088"/>
    <w:rsid w:val="005559B1"/>
    <w:rsid w:val="005875E9"/>
    <w:rsid w:val="005B0A98"/>
    <w:rsid w:val="005B6125"/>
    <w:rsid w:val="00613035"/>
    <w:rsid w:val="00620E72"/>
    <w:rsid w:val="00650247"/>
    <w:rsid w:val="00651020"/>
    <w:rsid w:val="0066232E"/>
    <w:rsid w:val="006809E8"/>
    <w:rsid w:val="006814ED"/>
    <w:rsid w:val="006D368F"/>
    <w:rsid w:val="006E6D8A"/>
    <w:rsid w:val="007421FF"/>
    <w:rsid w:val="007465FB"/>
    <w:rsid w:val="007555B7"/>
    <w:rsid w:val="00776A22"/>
    <w:rsid w:val="007E57FC"/>
    <w:rsid w:val="007E5F2F"/>
    <w:rsid w:val="008115CD"/>
    <w:rsid w:val="008540C2"/>
    <w:rsid w:val="00877988"/>
    <w:rsid w:val="008962AF"/>
    <w:rsid w:val="008B185F"/>
    <w:rsid w:val="008D28B3"/>
    <w:rsid w:val="008E45E9"/>
    <w:rsid w:val="008E501F"/>
    <w:rsid w:val="009118EF"/>
    <w:rsid w:val="0094520E"/>
    <w:rsid w:val="00972F0D"/>
    <w:rsid w:val="00995F4C"/>
    <w:rsid w:val="009F3D87"/>
    <w:rsid w:val="00A0025C"/>
    <w:rsid w:val="00A137EF"/>
    <w:rsid w:val="00A16F80"/>
    <w:rsid w:val="00A31E86"/>
    <w:rsid w:val="00A61348"/>
    <w:rsid w:val="00A65209"/>
    <w:rsid w:val="00A84967"/>
    <w:rsid w:val="00A90737"/>
    <w:rsid w:val="00AE1A7C"/>
    <w:rsid w:val="00AF04D1"/>
    <w:rsid w:val="00B15715"/>
    <w:rsid w:val="00B302E3"/>
    <w:rsid w:val="00B34BA1"/>
    <w:rsid w:val="00B37CC2"/>
    <w:rsid w:val="00B424C1"/>
    <w:rsid w:val="00B63AE3"/>
    <w:rsid w:val="00B926D1"/>
    <w:rsid w:val="00B949EB"/>
    <w:rsid w:val="00BB6332"/>
    <w:rsid w:val="00BC59AB"/>
    <w:rsid w:val="00C54377"/>
    <w:rsid w:val="00C6424A"/>
    <w:rsid w:val="00C67BAA"/>
    <w:rsid w:val="00C86033"/>
    <w:rsid w:val="00CB2DCF"/>
    <w:rsid w:val="00CD5046"/>
    <w:rsid w:val="00CE0213"/>
    <w:rsid w:val="00CF7B5F"/>
    <w:rsid w:val="00D01FBC"/>
    <w:rsid w:val="00D16BC2"/>
    <w:rsid w:val="00D5722E"/>
    <w:rsid w:val="00DB062F"/>
    <w:rsid w:val="00DD6B45"/>
    <w:rsid w:val="00DF14C2"/>
    <w:rsid w:val="00DF30B9"/>
    <w:rsid w:val="00E90C5D"/>
    <w:rsid w:val="00EB3D2B"/>
    <w:rsid w:val="00EC1328"/>
    <w:rsid w:val="00EF072E"/>
    <w:rsid w:val="00F04B28"/>
    <w:rsid w:val="00F24876"/>
    <w:rsid w:val="00F4119B"/>
    <w:rsid w:val="00F43902"/>
    <w:rsid w:val="00F4745F"/>
    <w:rsid w:val="00F552A9"/>
    <w:rsid w:val="00F7671F"/>
    <w:rsid w:val="00F771DB"/>
    <w:rsid w:val="00F854B6"/>
    <w:rsid w:val="00FC21B8"/>
    <w:rsid w:val="00FE63E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8611"/>
  <w15:chartTrackingRefBased/>
  <w15:docId w15:val="{3D4495CA-3597-432B-AD04-712A4477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IE"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A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6A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A2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76A2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F3D87"/>
    <w:rPr>
      <w:color w:val="0000FF"/>
      <w:u w:val="single"/>
    </w:rPr>
  </w:style>
  <w:style w:type="character" w:styleId="Emphasis">
    <w:name w:val="Emphasis"/>
    <w:basedOn w:val="DefaultParagraphFont"/>
    <w:uiPriority w:val="20"/>
    <w:qFormat/>
    <w:rsid w:val="0013277A"/>
    <w:rPr>
      <w:i/>
      <w:iCs/>
    </w:rPr>
  </w:style>
  <w:style w:type="paragraph" w:styleId="ListParagraph">
    <w:name w:val="List Paragraph"/>
    <w:basedOn w:val="Normal"/>
    <w:uiPriority w:val="34"/>
    <w:qFormat/>
    <w:rsid w:val="007E5F2F"/>
    <w:pPr>
      <w:ind w:left="720"/>
      <w:contextualSpacing/>
    </w:pPr>
  </w:style>
  <w:style w:type="paragraph" w:styleId="Bibliography">
    <w:name w:val="Bibliography"/>
    <w:basedOn w:val="Normal"/>
    <w:next w:val="Normal"/>
    <w:uiPriority w:val="37"/>
    <w:unhideWhenUsed/>
    <w:rsid w:val="00511088"/>
  </w:style>
  <w:style w:type="character" w:customStyle="1" w:styleId="referencestring-name">
    <w:name w:val="reference__string-name"/>
    <w:basedOn w:val="DefaultParagraphFont"/>
    <w:rsid w:val="00B424C1"/>
  </w:style>
  <w:style w:type="character" w:customStyle="1" w:styleId="referencesurname">
    <w:name w:val="reference__surname"/>
    <w:basedOn w:val="DefaultParagraphFont"/>
    <w:rsid w:val="00B424C1"/>
  </w:style>
  <w:style w:type="character" w:customStyle="1" w:styleId="referencegiven-names">
    <w:name w:val="reference__given-names"/>
    <w:basedOn w:val="DefaultParagraphFont"/>
    <w:rsid w:val="00B424C1"/>
  </w:style>
  <w:style w:type="character" w:customStyle="1" w:styleId="referenceyear">
    <w:name w:val="reference__year"/>
    <w:basedOn w:val="DefaultParagraphFont"/>
    <w:rsid w:val="00B424C1"/>
  </w:style>
  <w:style w:type="character" w:customStyle="1" w:styleId="referencevolume">
    <w:name w:val="reference__volume"/>
    <w:basedOn w:val="DefaultParagraphFont"/>
    <w:rsid w:val="00B424C1"/>
  </w:style>
  <w:style w:type="character" w:customStyle="1" w:styleId="referenceissue">
    <w:name w:val="reference__issue"/>
    <w:basedOn w:val="DefaultParagraphFont"/>
    <w:rsid w:val="00B424C1"/>
  </w:style>
  <w:style w:type="character" w:customStyle="1" w:styleId="referencefpage">
    <w:name w:val="reference__fpage"/>
    <w:basedOn w:val="DefaultParagraphFont"/>
    <w:rsid w:val="00B424C1"/>
  </w:style>
  <w:style w:type="character" w:customStyle="1" w:styleId="referencex">
    <w:name w:val="reference__x"/>
    <w:basedOn w:val="DefaultParagraphFont"/>
    <w:rsid w:val="00B424C1"/>
  </w:style>
  <w:style w:type="character" w:customStyle="1" w:styleId="referencelpage">
    <w:name w:val="reference__lpage"/>
    <w:basedOn w:val="DefaultParagraphFont"/>
    <w:rsid w:val="00B424C1"/>
  </w:style>
  <w:style w:type="paragraph" w:styleId="Title">
    <w:name w:val="Title"/>
    <w:basedOn w:val="Normal"/>
    <w:next w:val="Normal"/>
    <w:link w:val="TitleChar"/>
    <w:uiPriority w:val="10"/>
    <w:qFormat/>
    <w:rsid w:val="00972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F0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949EB"/>
    <w:rPr>
      <w:color w:val="605E5C"/>
      <w:shd w:val="clear" w:color="auto" w:fill="E1DFDD"/>
    </w:rPr>
  </w:style>
  <w:style w:type="character" w:customStyle="1" w:styleId="searchtermshighlighted">
    <w:name w:val="searchtermshighlighted"/>
    <w:basedOn w:val="DefaultParagraphFont"/>
    <w:rsid w:val="00034FEC"/>
  </w:style>
  <w:style w:type="paragraph" w:styleId="Header">
    <w:name w:val="header"/>
    <w:basedOn w:val="Normal"/>
    <w:link w:val="HeaderChar"/>
    <w:uiPriority w:val="99"/>
    <w:unhideWhenUsed/>
    <w:rsid w:val="000C6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D28"/>
  </w:style>
  <w:style w:type="paragraph" w:styleId="Footer">
    <w:name w:val="footer"/>
    <w:basedOn w:val="Normal"/>
    <w:link w:val="FooterChar"/>
    <w:uiPriority w:val="99"/>
    <w:unhideWhenUsed/>
    <w:rsid w:val="000C6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2194">
      <w:bodyDiv w:val="1"/>
      <w:marLeft w:val="0"/>
      <w:marRight w:val="0"/>
      <w:marTop w:val="0"/>
      <w:marBottom w:val="0"/>
      <w:divBdr>
        <w:top w:val="none" w:sz="0" w:space="0" w:color="auto"/>
        <w:left w:val="none" w:sz="0" w:space="0" w:color="auto"/>
        <w:bottom w:val="none" w:sz="0" w:space="0" w:color="auto"/>
        <w:right w:val="none" w:sz="0" w:space="0" w:color="auto"/>
      </w:divBdr>
    </w:div>
    <w:div w:id="641227002">
      <w:bodyDiv w:val="1"/>
      <w:marLeft w:val="0"/>
      <w:marRight w:val="0"/>
      <w:marTop w:val="0"/>
      <w:marBottom w:val="0"/>
      <w:divBdr>
        <w:top w:val="none" w:sz="0" w:space="0" w:color="auto"/>
        <w:left w:val="none" w:sz="0" w:space="0" w:color="auto"/>
        <w:bottom w:val="none" w:sz="0" w:space="0" w:color="auto"/>
        <w:right w:val="none" w:sz="0" w:space="0" w:color="auto"/>
      </w:divBdr>
    </w:div>
    <w:div w:id="812719345">
      <w:bodyDiv w:val="1"/>
      <w:marLeft w:val="0"/>
      <w:marRight w:val="0"/>
      <w:marTop w:val="0"/>
      <w:marBottom w:val="0"/>
      <w:divBdr>
        <w:top w:val="none" w:sz="0" w:space="0" w:color="auto"/>
        <w:left w:val="none" w:sz="0" w:space="0" w:color="auto"/>
        <w:bottom w:val="none" w:sz="0" w:space="0" w:color="auto"/>
        <w:right w:val="none" w:sz="0" w:space="0" w:color="auto"/>
      </w:divBdr>
    </w:div>
    <w:div w:id="968171489">
      <w:bodyDiv w:val="1"/>
      <w:marLeft w:val="0"/>
      <w:marRight w:val="0"/>
      <w:marTop w:val="0"/>
      <w:marBottom w:val="0"/>
      <w:divBdr>
        <w:top w:val="none" w:sz="0" w:space="0" w:color="auto"/>
        <w:left w:val="none" w:sz="0" w:space="0" w:color="auto"/>
        <w:bottom w:val="none" w:sz="0" w:space="0" w:color="auto"/>
        <w:right w:val="none" w:sz="0" w:space="0" w:color="auto"/>
      </w:divBdr>
    </w:div>
    <w:div w:id="1124731651">
      <w:bodyDiv w:val="1"/>
      <w:marLeft w:val="0"/>
      <w:marRight w:val="0"/>
      <w:marTop w:val="0"/>
      <w:marBottom w:val="0"/>
      <w:divBdr>
        <w:top w:val="none" w:sz="0" w:space="0" w:color="auto"/>
        <w:left w:val="none" w:sz="0" w:space="0" w:color="auto"/>
        <w:bottom w:val="none" w:sz="0" w:space="0" w:color="auto"/>
        <w:right w:val="none" w:sz="0" w:space="0" w:color="auto"/>
      </w:divBdr>
    </w:div>
    <w:div w:id="12951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nki.com.cn/Journal_en/J-J000-SDJM-2003-06.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people.math.harvard.edu/~ctm/home/text/others/shannon/entropy/entropy.pdf" TargetMode="External"/><Relationship Id="rId4" Type="http://schemas.openxmlformats.org/officeDocument/2006/relationships/settings" Target="settings.xml"/><Relationship Id="rId9" Type="http://schemas.openxmlformats.org/officeDocument/2006/relationships/hyperlink" Target="https://papers.ssrn.com/sol3/papers.cfm?abstract_id=2144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Hon03</b:Tag>
    <b:SourceType>JournalArticle</b:SourceType>
    <b:Guid>{9BFFF642-DA39-495F-A22A-57E4CE934344}</b:Guid>
    <b:Title>Difference and Relation among Knowledge, Skill and Ability</b:Title>
    <b:Year>2003</b:Year>
    <b:Author>
      <b:Author>
        <b:NameList>
          <b:Person>
            <b:Last>Hongzhang</b:Last>
            <b:First>An</b:First>
          </b:Person>
        </b:NameList>
      </b:Author>
    </b:Author>
    <b:JournalName>Journal of Capital University of Economics and Business</b:JournalName>
    <b:RefOrder>1</b:RefOrder>
  </b:Source>
</b:Sources>
</file>

<file path=customXml/itemProps1.xml><?xml version="1.0" encoding="utf-8"?>
<ds:datastoreItem xmlns:ds="http://schemas.openxmlformats.org/officeDocument/2006/customXml" ds:itemID="{658907BA-1C91-438A-B8A5-E7F1A7D2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6</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B00122885 Lim Shien Han</dc:creator>
  <cp:keywords/>
  <dc:description/>
  <cp:lastModifiedBy>Lim Shien Han</cp:lastModifiedBy>
  <cp:revision>8</cp:revision>
  <dcterms:created xsi:type="dcterms:W3CDTF">2020-04-01T15:15:00Z</dcterms:created>
  <dcterms:modified xsi:type="dcterms:W3CDTF">2020-04-20T09:49:00Z</dcterms:modified>
</cp:coreProperties>
</file>