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540"/>
        <w:tblW w:w="9108" w:type="dxa"/>
        <w:tblLayout w:type="fixed"/>
        <w:tblLook w:val="0000" w:firstRow="0" w:lastRow="0" w:firstColumn="0" w:lastColumn="0" w:noHBand="0" w:noVBand="0"/>
      </w:tblPr>
      <w:tblGrid>
        <w:gridCol w:w="1998"/>
        <w:gridCol w:w="7110"/>
      </w:tblGrid>
      <w:tr w:rsidR="00704737" w:rsidRPr="008608AD" w14:paraId="5D95ED3E" w14:textId="77777777" w:rsidTr="001645C4">
        <w:trPr>
          <w:trHeight w:val="1170"/>
        </w:trPr>
        <w:tc>
          <w:tcPr>
            <w:tcW w:w="1998" w:type="dxa"/>
          </w:tcPr>
          <w:p w14:paraId="35C354BA" w14:textId="77777777" w:rsidR="00704737" w:rsidRPr="008608AD" w:rsidRDefault="00A5623C" w:rsidP="001645C4">
            <w:pPr>
              <w:spacing w:before="0" w:after="0"/>
              <w:jc w:val="both"/>
              <w:rPr>
                <w:rFonts w:ascii="Arial" w:hAnsi="Arial" w:cs="Arial"/>
                <w:sz w:val="28"/>
              </w:rPr>
            </w:pPr>
            <w:r>
              <w:rPr>
                <w:noProof/>
              </w:rPr>
              <w:drawing>
                <wp:anchor distT="0" distB="0" distL="114300" distR="114300" simplePos="0" relativeHeight="251657728" behindDoc="1" locked="0" layoutInCell="1" allowOverlap="1" wp14:anchorId="74E12E66" wp14:editId="7DBDE27C">
                  <wp:simplePos x="0" y="0"/>
                  <wp:positionH relativeFrom="column">
                    <wp:posOffset>82550</wp:posOffset>
                  </wp:positionH>
                  <wp:positionV relativeFrom="paragraph">
                    <wp:posOffset>6350</wp:posOffset>
                  </wp:positionV>
                  <wp:extent cx="1095375" cy="628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628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10" w:type="dxa"/>
          </w:tcPr>
          <w:p w14:paraId="21963AF0" w14:textId="77777777" w:rsidR="00AE3AE4" w:rsidRPr="00BF218B" w:rsidRDefault="00344B0F" w:rsidP="00AE3AE4">
            <w:pPr>
              <w:jc w:val="center"/>
              <w:rPr>
                <w:rFonts w:ascii="Arial" w:hAnsi="Arial" w:cs="Arial"/>
                <w:b/>
              </w:rPr>
            </w:pPr>
            <w:r>
              <w:rPr>
                <w:rFonts w:ascii="Arial" w:hAnsi="Arial" w:cs="Arial"/>
                <w:b/>
              </w:rPr>
              <w:t>HESS</w:t>
            </w:r>
            <w:r w:rsidR="00AE3AE4" w:rsidRPr="00BF218B">
              <w:rPr>
                <w:rFonts w:ascii="Arial" w:hAnsi="Arial" w:cs="Arial"/>
                <w:b/>
              </w:rPr>
              <w:t xml:space="preserve"> </w:t>
            </w:r>
            <w:r w:rsidR="00AE3AE4">
              <w:rPr>
                <w:rFonts w:ascii="Arial" w:hAnsi="Arial" w:cs="Arial"/>
                <w:b/>
              </w:rPr>
              <w:t>EXPLORATION AND PRODUCTION MALAYSIA B.V.</w:t>
            </w:r>
          </w:p>
          <w:p w14:paraId="1B5FDB16" w14:textId="77777777" w:rsidR="00836F26" w:rsidRDefault="00836F26" w:rsidP="00836F26">
            <w:pPr>
              <w:tabs>
                <w:tab w:val="left" w:pos="6120"/>
                <w:tab w:val="left" w:pos="6570"/>
              </w:tabs>
              <w:spacing w:before="0" w:after="0"/>
              <w:jc w:val="right"/>
              <w:rPr>
                <w:rFonts w:ascii="Arial" w:hAnsi="Arial" w:cs="Arial"/>
                <w:sz w:val="18"/>
                <w:lang w:val="es-ES"/>
              </w:rPr>
            </w:pPr>
            <w:proofErr w:type="spellStart"/>
            <w:r w:rsidRPr="008608AD">
              <w:rPr>
                <w:rFonts w:ascii="Arial" w:hAnsi="Arial" w:cs="Arial"/>
                <w:sz w:val="18"/>
                <w:lang w:val="es-ES"/>
              </w:rPr>
              <w:t>Level</w:t>
            </w:r>
            <w:proofErr w:type="spellEnd"/>
            <w:r w:rsidRPr="008608AD">
              <w:rPr>
                <w:rFonts w:ascii="Arial" w:hAnsi="Arial" w:cs="Arial"/>
                <w:sz w:val="18"/>
                <w:lang w:val="es-ES"/>
              </w:rPr>
              <w:t xml:space="preserve"> </w:t>
            </w:r>
            <w:r>
              <w:rPr>
                <w:rFonts w:ascii="Arial" w:hAnsi="Arial" w:cs="Arial"/>
                <w:sz w:val="18"/>
                <w:lang w:val="es-ES"/>
              </w:rPr>
              <w:t>14</w:t>
            </w:r>
            <w:r w:rsidRPr="008608AD">
              <w:rPr>
                <w:rFonts w:ascii="Arial" w:hAnsi="Arial" w:cs="Arial"/>
                <w:sz w:val="18"/>
                <w:lang w:val="es-ES"/>
              </w:rPr>
              <w:t xml:space="preserve">, Menara </w:t>
            </w:r>
            <w:r>
              <w:rPr>
                <w:rFonts w:ascii="Arial" w:hAnsi="Arial" w:cs="Arial"/>
                <w:sz w:val="18"/>
                <w:lang w:val="es-ES"/>
              </w:rPr>
              <w:t>3 PETRONAS</w:t>
            </w:r>
            <w:r w:rsidRPr="008608AD">
              <w:rPr>
                <w:rFonts w:ascii="Arial" w:hAnsi="Arial" w:cs="Arial"/>
                <w:sz w:val="18"/>
                <w:lang w:val="es-ES"/>
              </w:rPr>
              <w:t xml:space="preserve">, </w:t>
            </w:r>
          </w:p>
          <w:p w14:paraId="4764A2EC" w14:textId="77777777" w:rsidR="00836F26" w:rsidRDefault="00836F26" w:rsidP="00836F26">
            <w:pPr>
              <w:tabs>
                <w:tab w:val="left" w:pos="6120"/>
                <w:tab w:val="left" w:pos="6570"/>
              </w:tabs>
              <w:spacing w:before="0" w:after="0"/>
              <w:jc w:val="right"/>
              <w:rPr>
                <w:rFonts w:ascii="Arial" w:hAnsi="Arial" w:cs="Arial"/>
                <w:sz w:val="18"/>
                <w:lang w:val="es-ES"/>
              </w:rPr>
            </w:pPr>
            <w:r>
              <w:rPr>
                <w:rFonts w:ascii="Arial" w:hAnsi="Arial" w:cs="Arial"/>
                <w:sz w:val="18"/>
                <w:lang w:val="es-ES"/>
              </w:rPr>
              <w:t>Kuala Lumpur City Centre</w:t>
            </w:r>
            <w:r w:rsidRPr="008608AD">
              <w:rPr>
                <w:rFonts w:ascii="Arial" w:hAnsi="Arial" w:cs="Arial"/>
                <w:sz w:val="18"/>
                <w:lang w:val="es-ES"/>
              </w:rPr>
              <w:t xml:space="preserve">, </w:t>
            </w:r>
          </w:p>
          <w:p w14:paraId="7ACB1FF5" w14:textId="77777777" w:rsidR="00704737" w:rsidRPr="00C51E26" w:rsidRDefault="00836F26" w:rsidP="00836F26">
            <w:pPr>
              <w:spacing w:before="0" w:after="0"/>
              <w:jc w:val="right"/>
              <w:rPr>
                <w:rFonts w:ascii="Arial" w:hAnsi="Arial" w:cs="Arial"/>
                <w:sz w:val="32"/>
                <w:szCs w:val="32"/>
              </w:rPr>
            </w:pPr>
            <w:r w:rsidRPr="008608AD">
              <w:rPr>
                <w:rFonts w:ascii="Arial" w:hAnsi="Arial" w:cs="Arial"/>
                <w:sz w:val="18"/>
                <w:lang w:val="es-ES"/>
              </w:rPr>
              <w:t>50</w:t>
            </w:r>
            <w:r>
              <w:rPr>
                <w:rFonts w:ascii="Arial" w:hAnsi="Arial" w:cs="Arial"/>
                <w:sz w:val="18"/>
                <w:lang w:val="es-ES"/>
              </w:rPr>
              <w:t>088</w:t>
            </w:r>
            <w:r w:rsidRPr="008608AD">
              <w:rPr>
                <w:rFonts w:ascii="Arial" w:hAnsi="Arial" w:cs="Arial"/>
                <w:sz w:val="18"/>
                <w:lang w:val="es-ES"/>
              </w:rPr>
              <w:t xml:space="preserve"> Kuala Lumpur, Malaysia</w:t>
            </w:r>
          </w:p>
        </w:tc>
      </w:tr>
    </w:tbl>
    <w:p w14:paraId="5BBB4B73" w14:textId="77777777" w:rsidR="001D6EFF" w:rsidRPr="001D6EFF" w:rsidRDefault="001D6EFF" w:rsidP="001D6EFF">
      <w:pPr>
        <w:spacing w:before="0" w:after="0"/>
        <w:rPr>
          <w:vanish/>
        </w:rPr>
      </w:pPr>
    </w:p>
    <w:p w14:paraId="3B4A5225" w14:textId="77777777" w:rsidR="00704737" w:rsidRPr="008608AD" w:rsidRDefault="00704737" w:rsidP="00704737">
      <w:pPr>
        <w:tabs>
          <w:tab w:val="left" w:pos="6840"/>
        </w:tabs>
        <w:spacing w:before="0" w:after="0"/>
        <w:rPr>
          <w:rFonts w:ascii="Arial" w:hAnsi="Arial" w:cs="Arial"/>
          <w:b/>
        </w:rPr>
      </w:pPr>
    </w:p>
    <w:tbl>
      <w:tblPr>
        <w:tblW w:w="9287" w:type="dxa"/>
        <w:tblLayout w:type="fixed"/>
        <w:tblCellMar>
          <w:left w:w="107" w:type="dxa"/>
          <w:right w:w="107" w:type="dxa"/>
        </w:tblCellMar>
        <w:tblLook w:val="0000" w:firstRow="0" w:lastRow="0" w:firstColumn="0" w:lastColumn="0" w:noHBand="0" w:noVBand="0"/>
      </w:tblPr>
      <w:tblGrid>
        <w:gridCol w:w="71"/>
        <w:gridCol w:w="463"/>
        <w:gridCol w:w="833"/>
        <w:gridCol w:w="1435"/>
        <w:gridCol w:w="454"/>
        <w:gridCol w:w="488"/>
        <w:gridCol w:w="503"/>
        <w:gridCol w:w="1765"/>
        <w:gridCol w:w="215"/>
        <w:gridCol w:w="239"/>
        <w:gridCol w:w="536"/>
        <w:gridCol w:w="2268"/>
        <w:gridCol w:w="17"/>
      </w:tblGrid>
      <w:tr w:rsidR="00704737" w:rsidRPr="008608AD" w14:paraId="6B9C1A22" w14:textId="77777777" w:rsidTr="00BF7264">
        <w:trPr>
          <w:gridAfter w:val="1"/>
          <w:wAfter w:w="17" w:type="dxa"/>
        </w:trPr>
        <w:tc>
          <w:tcPr>
            <w:tcW w:w="534" w:type="dxa"/>
            <w:gridSpan w:val="2"/>
            <w:tcBorders>
              <w:top w:val="single" w:sz="12" w:space="0" w:color="auto"/>
              <w:left w:val="single" w:sz="12" w:space="0" w:color="auto"/>
              <w:bottom w:val="single" w:sz="12" w:space="0" w:color="auto"/>
              <w:right w:val="single" w:sz="6" w:space="0" w:color="auto"/>
            </w:tcBorders>
          </w:tcPr>
          <w:p w14:paraId="2D3E2757" w14:textId="77777777" w:rsidR="00704737" w:rsidRPr="008608AD" w:rsidRDefault="00704737" w:rsidP="00704737">
            <w:pPr>
              <w:tabs>
                <w:tab w:val="left" w:pos="6840"/>
              </w:tabs>
              <w:spacing w:before="0" w:after="0"/>
              <w:jc w:val="center"/>
              <w:rPr>
                <w:rFonts w:ascii="Arial" w:hAnsi="Arial" w:cs="Arial"/>
                <w:b/>
                <w:sz w:val="28"/>
              </w:rPr>
            </w:pPr>
            <w:r w:rsidRPr="008608AD">
              <w:rPr>
                <w:rFonts w:ascii="Arial" w:hAnsi="Arial" w:cs="Arial"/>
                <w:b/>
                <w:sz w:val="28"/>
              </w:rPr>
              <w:t>X</w:t>
            </w:r>
          </w:p>
        </w:tc>
        <w:tc>
          <w:tcPr>
            <w:tcW w:w="2268" w:type="dxa"/>
            <w:gridSpan w:val="2"/>
            <w:tcBorders>
              <w:top w:val="single" w:sz="12" w:space="0" w:color="auto"/>
              <w:left w:val="single" w:sz="6" w:space="0" w:color="auto"/>
              <w:bottom w:val="single" w:sz="12" w:space="0" w:color="auto"/>
              <w:right w:val="single" w:sz="12" w:space="0" w:color="auto"/>
            </w:tcBorders>
          </w:tcPr>
          <w:p w14:paraId="4477FC89" w14:textId="77777777" w:rsidR="00704737" w:rsidRPr="008608AD" w:rsidRDefault="00704737" w:rsidP="00704737">
            <w:pPr>
              <w:tabs>
                <w:tab w:val="left" w:pos="6840"/>
              </w:tabs>
              <w:spacing w:before="0" w:after="0"/>
              <w:rPr>
                <w:rFonts w:ascii="Arial" w:hAnsi="Arial" w:cs="Arial"/>
                <w:sz w:val="28"/>
              </w:rPr>
            </w:pPr>
            <w:r w:rsidRPr="008608AD">
              <w:rPr>
                <w:rFonts w:ascii="Arial" w:hAnsi="Arial" w:cs="Arial"/>
                <w:i/>
                <w:sz w:val="28"/>
              </w:rPr>
              <w:t xml:space="preserve">Urgent </w:t>
            </w:r>
          </w:p>
        </w:tc>
        <w:tc>
          <w:tcPr>
            <w:tcW w:w="454" w:type="dxa"/>
            <w:tcBorders>
              <w:left w:val="nil"/>
            </w:tcBorders>
          </w:tcPr>
          <w:p w14:paraId="4A1FFBFF" w14:textId="77777777" w:rsidR="00704737" w:rsidRPr="008608AD" w:rsidRDefault="00704737" w:rsidP="00704737">
            <w:pPr>
              <w:tabs>
                <w:tab w:val="left" w:pos="6840"/>
              </w:tabs>
              <w:spacing w:before="0" w:after="0"/>
              <w:rPr>
                <w:rFonts w:ascii="Arial" w:hAnsi="Arial" w:cs="Arial"/>
                <w:sz w:val="28"/>
              </w:rPr>
            </w:pPr>
          </w:p>
        </w:tc>
        <w:tc>
          <w:tcPr>
            <w:tcW w:w="488" w:type="dxa"/>
            <w:tcBorders>
              <w:top w:val="single" w:sz="12" w:space="0" w:color="auto"/>
              <w:left w:val="single" w:sz="12" w:space="0" w:color="auto"/>
              <w:bottom w:val="single" w:sz="12" w:space="0" w:color="auto"/>
              <w:right w:val="single" w:sz="6" w:space="0" w:color="auto"/>
            </w:tcBorders>
          </w:tcPr>
          <w:p w14:paraId="48133283" w14:textId="77777777" w:rsidR="00704737" w:rsidRPr="008608AD" w:rsidRDefault="00704737" w:rsidP="00704737">
            <w:pPr>
              <w:tabs>
                <w:tab w:val="left" w:pos="6840"/>
              </w:tabs>
              <w:spacing w:before="0" w:after="0"/>
              <w:jc w:val="center"/>
              <w:rPr>
                <w:rFonts w:ascii="Arial" w:hAnsi="Arial" w:cs="Arial"/>
                <w:b/>
                <w:sz w:val="28"/>
              </w:rPr>
            </w:pPr>
            <w:r w:rsidRPr="008608AD">
              <w:rPr>
                <w:rFonts w:ascii="Arial" w:hAnsi="Arial" w:cs="Arial"/>
                <w:b/>
                <w:sz w:val="28"/>
              </w:rPr>
              <w:t>X</w:t>
            </w:r>
          </w:p>
        </w:tc>
        <w:tc>
          <w:tcPr>
            <w:tcW w:w="2268" w:type="dxa"/>
            <w:gridSpan w:val="2"/>
            <w:tcBorders>
              <w:top w:val="single" w:sz="12" w:space="0" w:color="auto"/>
              <w:left w:val="single" w:sz="6" w:space="0" w:color="auto"/>
              <w:bottom w:val="single" w:sz="12" w:space="0" w:color="auto"/>
              <w:right w:val="single" w:sz="12" w:space="0" w:color="auto"/>
            </w:tcBorders>
          </w:tcPr>
          <w:p w14:paraId="2385B35E" w14:textId="77777777" w:rsidR="00704737" w:rsidRPr="008608AD" w:rsidRDefault="00704737" w:rsidP="00704737">
            <w:pPr>
              <w:tabs>
                <w:tab w:val="left" w:pos="6840"/>
              </w:tabs>
              <w:spacing w:before="0" w:after="0"/>
              <w:rPr>
                <w:rFonts w:ascii="Arial" w:hAnsi="Arial" w:cs="Arial"/>
                <w:i/>
                <w:sz w:val="28"/>
              </w:rPr>
            </w:pPr>
            <w:r w:rsidRPr="008608AD">
              <w:rPr>
                <w:rFonts w:ascii="Arial" w:hAnsi="Arial" w:cs="Arial"/>
                <w:i/>
                <w:sz w:val="28"/>
              </w:rPr>
              <w:t xml:space="preserve">Confidential </w:t>
            </w:r>
          </w:p>
        </w:tc>
        <w:tc>
          <w:tcPr>
            <w:tcW w:w="454" w:type="dxa"/>
            <w:gridSpan w:val="2"/>
            <w:tcBorders>
              <w:left w:val="nil"/>
            </w:tcBorders>
          </w:tcPr>
          <w:p w14:paraId="5B3EE694" w14:textId="77777777" w:rsidR="00704737" w:rsidRPr="008608AD" w:rsidRDefault="00704737" w:rsidP="00704737">
            <w:pPr>
              <w:tabs>
                <w:tab w:val="left" w:pos="6840"/>
              </w:tabs>
              <w:spacing w:before="0" w:after="0"/>
              <w:rPr>
                <w:rFonts w:ascii="Arial" w:hAnsi="Arial" w:cs="Arial"/>
                <w:sz w:val="28"/>
              </w:rPr>
            </w:pPr>
          </w:p>
        </w:tc>
        <w:tc>
          <w:tcPr>
            <w:tcW w:w="536" w:type="dxa"/>
            <w:tcBorders>
              <w:top w:val="single" w:sz="12" w:space="0" w:color="auto"/>
              <w:left w:val="single" w:sz="12" w:space="0" w:color="auto"/>
              <w:bottom w:val="single" w:sz="12" w:space="0" w:color="auto"/>
              <w:right w:val="single" w:sz="6" w:space="0" w:color="auto"/>
            </w:tcBorders>
          </w:tcPr>
          <w:p w14:paraId="172095E8" w14:textId="77777777" w:rsidR="00704737" w:rsidRPr="008608AD" w:rsidRDefault="00704737" w:rsidP="00704737">
            <w:pPr>
              <w:tabs>
                <w:tab w:val="left" w:pos="6840"/>
              </w:tabs>
              <w:spacing w:before="0" w:after="0"/>
              <w:jc w:val="center"/>
              <w:rPr>
                <w:rFonts w:ascii="Arial" w:hAnsi="Arial" w:cs="Arial"/>
                <w:sz w:val="28"/>
              </w:rPr>
            </w:pPr>
          </w:p>
        </w:tc>
        <w:tc>
          <w:tcPr>
            <w:tcW w:w="2268" w:type="dxa"/>
            <w:tcBorders>
              <w:top w:val="single" w:sz="12" w:space="0" w:color="auto"/>
              <w:left w:val="single" w:sz="6" w:space="0" w:color="auto"/>
              <w:bottom w:val="single" w:sz="12" w:space="0" w:color="auto"/>
              <w:right w:val="single" w:sz="12" w:space="0" w:color="auto"/>
            </w:tcBorders>
          </w:tcPr>
          <w:p w14:paraId="5823AC76" w14:textId="77777777" w:rsidR="00704737" w:rsidRPr="008608AD" w:rsidRDefault="00704737" w:rsidP="00704737">
            <w:pPr>
              <w:tabs>
                <w:tab w:val="left" w:pos="6840"/>
              </w:tabs>
              <w:spacing w:before="0" w:after="0"/>
              <w:rPr>
                <w:rFonts w:ascii="Arial" w:hAnsi="Arial" w:cs="Arial"/>
                <w:i/>
                <w:sz w:val="28"/>
              </w:rPr>
            </w:pPr>
            <w:r w:rsidRPr="008608AD">
              <w:rPr>
                <w:rFonts w:ascii="Arial" w:hAnsi="Arial" w:cs="Arial"/>
                <w:i/>
                <w:sz w:val="28"/>
              </w:rPr>
              <w:t xml:space="preserve">Routine </w:t>
            </w:r>
          </w:p>
        </w:tc>
      </w:tr>
      <w:tr w:rsidR="00704737" w:rsidRPr="00BC13CA" w14:paraId="1A85FBD1" w14:textId="77777777" w:rsidTr="00BF7264">
        <w:tblPrEx>
          <w:tblCellMar>
            <w:left w:w="36" w:type="dxa"/>
            <w:right w:w="36" w:type="dxa"/>
          </w:tblCellMar>
        </w:tblPrEx>
        <w:trPr>
          <w:gridBefore w:val="1"/>
          <w:wBefore w:w="71" w:type="dxa"/>
          <w:cantSplit/>
        </w:trPr>
        <w:tc>
          <w:tcPr>
            <w:tcW w:w="1296" w:type="dxa"/>
            <w:gridSpan w:val="2"/>
          </w:tcPr>
          <w:p w14:paraId="5EA38070" w14:textId="77777777" w:rsidR="00704737" w:rsidRPr="00BC13CA" w:rsidRDefault="00704737" w:rsidP="00704737">
            <w:pPr>
              <w:spacing w:before="240" w:after="0"/>
              <w:rPr>
                <w:rFonts w:ascii="Arial" w:hAnsi="Arial" w:cs="Arial"/>
                <w:sz w:val="22"/>
                <w:szCs w:val="22"/>
              </w:rPr>
            </w:pPr>
            <w:r w:rsidRPr="00BC13CA">
              <w:rPr>
                <w:rFonts w:ascii="Arial" w:hAnsi="Arial" w:cs="Arial"/>
                <w:sz w:val="22"/>
                <w:szCs w:val="22"/>
              </w:rPr>
              <w:t>Date:</w:t>
            </w:r>
          </w:p>
        </w:tc>
        <w:tc>
          <w:tcPr>
            <w:tcW w:w="2880" w:type="dxa"/>
            <w:gridSpan w:val="4"/>
            <w:tcBorders>
              <w:bottom w:val="single" w:sz="6" w:space="0" w:color="auto"/>
            </w:tcBorders>
          </w:tcPr>
          <w:p w14:paraId="41832CB8" w14:textId="72178182" w:rsidR="00704737" w:rsidRPr="00BC13CA" w:rsidRDefault="00B006EF" w:rsidP="0028253B">
            <w:pPr>
              <w:spacing w:before="240" w:after="0"/>
              <w:rPr>
                <w:rFonts w:ascii="Arial" w:hAnsi="Arial" w:cs="Arial"/>
                <w:sz w:val="22"/>
                <w:szCs w:val="22"/>
              </w:rPr>
            </w:pPr>
            <w:r>
              <w:rPr>
                <w:rFonts w:ascii="Arial" w:hAnsi="Arial" w:cs="Arial"/>
                <w:sz w:val="22"/>
                <w:szCs w:val="22"/>
              </w:rPr>
              <w:t>February 202</w:t>
            </w:r>
            <w:r w:rsidR="00B86204">
              <w:rPr>
                <w:rFonts w:ascii="Arial" w:hAnsi="Arial" w:cs="Arial"/>
                <w:sz w:val="22"/>
                <w:szCs w:val="22"/>
              </w:rPr>
              <w:t>1</w:t>
            </w:r>
          </w:p>
        </w:tc>
        <w:tc>
          <w:tcPr>
            <w:tcW w:w="1980" w:type="dxa"/>
            <w:gridSpan w:val="2"/>
          </w:tcPr>
          <w:p w14:paraId="60575520" w14:textId="77777777" w:rsidR="00704737" w:rsidRPr="007D5800" w:rsidRDefault="00580FAF" w:rsidP="00704737">
            <w:pPr>
              <w:spacing w:before="240" w:after="0"/>
              <w:rPr>
                <w:rFonts w:ascii="Arial" w:hAnsi="Arial" w:cs="Arial"/>
                <w:sz w:val="22"/>
                <w:szCs w:val="22"/>
              </w:rPr>
            </w:pPr>
            <w:r>
              <w:rPr>
                <w:rFonts w:ascii="Arial" w:hAnsi="Arial" w:cs="Arial"/>
                <w:sz w:val="22"/>
                <w:szCs w:val="22"/>
              </w:rPr>
              <w:t xml:space="preserve">  Pages</w:t>
            </w:r>
            <w:r w:rsidR="00704737" w:rsidRPr="007D5800">
              <w:rPr>
                <w:rFonts w:ascii="Arial" w:hAnsi="Arial" w:cs="Arial"/>
                <w:sz w:val="22"/>
                <w:szCs w:val="22"/>
              </w:rPr>
              <w:t>:</w:t>
            </w:r>
          </w:p>
        </w:tc>
        <w:tc>
          <w:tcPr>
            <w:tcW w:w="3060" w:type="dxa"/>
            <w:gridSpan w:val="4"/>
            <w:tcBorders>
              <w:bottom w:val="single" w:sz="6" w:space="0" w:color="auto"/>
            </w:tcBorders>
          </w:tcPr>
          <w:p w14:paraId="11699501" w14:textId="685889D7" w:rsidR="00704737" w:rsidRPr="007D5800" w:rsidRDefault="00377B49" w:rsidP="00787B91">
            <w:pPr>
              <w:spacing w:before="240" w:after="0"/>
              <w:ind w:right="16"/>
              <w:rPr>
                <w:rFonts w:ascii="Arial" w:hAnsi="Arial" w:cs="Arial"/>
                <w:sz w:val="22"/>
                <w:szCs w:val="22"/>
              </w:rPr>
            </w:pPr>
            <w:r>
              <w:rPr>
                <w:rFonts w:ascii="Arial" w:hAnsi="Arial" w:cs="Arial"/>
                <w:sz w:val="22"/>
                <w:szCs w:val="22"/>
              </w:rPr>
              <w:t>X</w:t>
            </w:r>
            <w:r w:rsidR="00D31594" w:rsidRPr="00677D16">
              <w:rPr>
                <w:rFonts w:ascii="Arial" w:hAnsi="Arial" w:cs="Arial"/>
                <w:sz w:val="22"/>
                <w:szCs w:val="22"/>
              </w:rPr>
              <w:t xml:space="preserve"> </w:t>
            </w:r>
            <w:r w:rsidR="00006B83" w:rsidRPr="00677D16">
              <w:rPr>
                <w:rFonts w:ascii="Arial" w:hAnsi="Arial" w:cs="Arial"/>
                <w:sz w:val="22"/>
                <w:szCs w:val="22"/>
              </w:rPr>
              <w:t>p</w:t>
            </w:r>
            <w:r w:rsidR="00006B83" w:rsidRPr="00C92A50">
              <w:rPr>
                <w:rFonts w:ascii="Arial" w:hAnsi="Arial" w:cs="Arial"/>
                <w:sz w:val="22"/>
                <w:szCs w:val="22"/>
              </w:rPr>
              <w:t>ages</w:t>
            </w:r>
          </w:p>
        </w:tc>
      </w:tr>
      <w:tr w:rsidR="004D078F" w:rsidRPr="00BC13CA" w14:paraId="11EE77D6" w14:textId="77777777" w:rsidTr="00BF7264">
        <w:tblPrEx>
          <w:tblCellMar>
            <w:left w:w="36" w:type="dxa"/>
            <w:right w:w="36" w:type="dxa"/>
          </w:tblCellMar>
        </w:tblPrEx>
        <w:trPr>
          <w:gridBefore w:val="1"/>
          <w:wBefore w:w="71" w:type="dxa"/>
          <w:cantSplit/>
        </w:trPr>
        <w:tc>
          <w:tcPr>
            <w:tcW w:w="1296" w:type="dxa"/>
            <w:gridSpan w:val="2"/>
          </w:tcPr>
          <w:p w14:paraId="211A3A19" w14:textId="77777777" w:rsidR="004D078F" w:rsidRPr="00BC13CA" w:rsidRDefault="004D078F" w:rsidP="00704737">
            <w:pPr>
              <w:spacing w:before="240" w:after="0"/>
              <w:rPr>
                <w:rFonts w:ascii="Arial" w:hAnsi="Arial" w:cs="Arial"/>
                <w:sz w:val="22"/>
                <w:szCs w:val="22"/>
              </w:rPr>
            </w:pPr>
            <w:r w:rsidRPr="00BC13CA">
              <w:rPr>
                <w:rFonts w:ascii="Arial" w:hAnsi="Arial" w:cs="Arial"/>
                <w:sz w:val="22"/>
                <w:szCs w:val="22"/>
              </w:rPr>
              <w:t>To:</w:t>
            </w:r>
          </w:p>
        </w:tc>
        <w:tc>
          <w:tcPr>
            <w:tcW w:w="2880" w:type="dxa"/>
            <w:gridSpan w:val="4"/>
            <w:tcBorders>
              <w:top w:val="single" w:sz="6" w:space="0" w:color="auto"/>
            </w:tcBorders>
          </w:tcPr>
          <w:p w14:paraId="06339B44" w14:textId="77777777" w:rsidR="004D078F" w:rsidRPr="00BC13CA" w:rsidRDefault="00580FAF" w:rsidP="00BF7264">
            <w:pPr>
              <w:spacing w:before="240" w:after="0"/>
              <w:rPr>
                <w:rFonts w:ascii="Arial" w:hAnsi="Arial" w:cs="Arial"/>
                <w:sz w:val="22"/>
                <w:szCs w:val="22"/>
              </w:rPr>
            </w:pPr>
            <w:r>
              <w:rPr>
                <w:rFonts w:ascii="Arial" w:hAnsi="Arial" w:cs="Arial"/>
                <w:sz w:val="22"/>
                <w:szCs w:val="22"/>
              </w:rPr>
              <w:t>All Bidders</w:t>
            </w:r>
          </w:p>
        </w:tc>
        <w:tc>
          <w:tcPr>
            <w:tcW w:w="1980" w:type="dxa"/>
            <w:gridSpan w:val="2"/>
          </w:tcPr>
          <w:p w14:paraId="04D82C70" w14:textId="77777777" w:rsidR="004D078F" w:rsidRPr="00BC13CA" w:rsidRDefault="004D078F" w:rsidP="00704737">
            <w:pPr>
              <w:spacing w:before="240" w:after="0"/>
              <w:rPr>
                <w:rFonts w:ascii="Arial" w:hAnsi="Arial" w:cs="Arial"/>
                <w:sz w:val="22"/>
                <w:szCs w:val="22"/>
              </w:rPr>
            </w:pPr>
            <w:r w:rsidRPr="00BC13CA">
              <w:rPr>
                <w:rFonts w:ascii="Arial" w:hAnsi="Arial" w:cs="Arial"/>
                <w:sz w:val="22"/>
                <w:szCs w:val="22"/>
              </w:rPr>
              <w:t xml:space="preserve">  From:</w:t>
            </w:r>
          </w:p>
        </w:tc>
        <w:tc>
          <w:tcPr>
            <w:tcW w:w="3060" w:type="dxa"/>
            <w:gridSpan w:val="4"/>
          </w:tcPr>
          <w:p w14:paraId="742D8905" w14:textId="77777777" w:rsidR="004D078F" w:rsidRPr="00BC13CA" w:rsidRDefault="004D078F" w:rsidP="00BF7264">
            <w:pPr>
              <w:spacing w:before="240" w:after="0"/>
              <w:ind w:right="16"/>
              <w:rPr>
                <w:rFonts w:ascii="Arial" w:hAnsi="Arial" w:cs="Arial"/>
                <w:sz w:val="22"/>
                <w:szCs w:val="22"/>
              </w:rPr>
            </w:pPr>
            <w:r>
              <w:rPr>
                <w:rFonts w:ascii="Arial" w:hAnsi="Arial" w:cs="Arial"/>
                <w:sz w:val="22"/>
                <w:szCs w:val="22"/>
              </w:rPr>
              <w:t>Tender Secretary</w:t>
            </w:r>
          </w:p>
        </w:tc>
      </w:tr>
      <w:tr w:rsidR="004D078F" w:rsidRPr="00BC13CA" w14:paraId="0F959E79" w14:textId="77777777" w:rsidTr="00BF7264">
        <w:tblPrEx>
          <w:tblCellMar>
            <w:left w:w="36" w:type="dxa"/>
            <w:right w:w="36" w:type="dxa"/>
          </w:tblCellMar>
        </w:tblPrEx>
        <w:trPr>
          <w:gridBefore w:val="1"/>
          <w:wBefore w:w="71" w:type="dxa"/>
          <w:cantSplit/>
        </w:trPr>
        <w:tc>
          <w:tcPr>
            <w:tcW w:w="1296" w:type="dxa"/>
            <w:gridSpan w:val="2"/>
          </w:tcPr>
          <w:p w14:paraId="0477F954" w14:textId="77777777" w:rsidR="004D078F" w:rsidRPr="00BC13CA" w:rsidRDefault="004D078F" w:rsidP="00704737">
            <w:pPr>
              <w:spacing w:before="240" w:after="0"/>
              <w:rPr>
                <w:rFonts w:ascii="Arial" w:hAnsi="Arial" w:cs="Arial"/>
                <w:sz w:val="22"/>
                <w:szCs w:val="22"/>
              </w:rPr>
            </w:pPr>
            <w:r w:rsidRPr="00BC13CA">
              <w:rPr>
                <w:rFonts w:ascii="Arial" w:hAnsi="Arial" w:cs="Arial"/>
                <w:sz w:val="22"/>
                <w:szCs w:val="22"/>
              </w:rPr>
              <w:t>Attention:</w:t>
            </w:r>
          </w:p>
        </w:tc>
        <w:tc>
          <w:tcPr>
            <w:tcW w:w="2880" w:type="dxa"/>
            <w:gridSpan w:val="4"/>
            <w:tcBorders>
              <w:top w:val="single" w:sz="6" w:space="0" w:color="auto"/>
            </w:tcBorders>
          </w:tcPr>
          <w:p w14:paraId="09A4C1EB" w14:textId="77777777" w:rsidR="004D078F" w:rsidRPr="00BC13CA" w:rsidRDefault="004D078F" w:rsidP="00BF7264">
            <w:pPr>
              <w:spacing w:before="240" w:after="0"/>
              <w:rPr>
                <w:rFonts w:ascii="Arial" w:hAnsi="Arial" w:cs="Arial"/>
                <w:sz w:val="22"/>
                <w:szCs w:val="22"/>
              </w:rPr>
            </w:pPr>
          </w:p>
        </w:tc>
        <w:tc>
          <w:tcPr>
            <w:tcW w:w="1980" w:type="dxa"/>
            <w:gridSpan w:val="2"/>
          </w:tcPr>
          <w:p w14:paraId="10B002E8" w14:textId="372A5130" w:rsidR="004D078F" w:rsidRPr="00BC13CA" w:rsidRDefault="004D078F" w:rsidP="00704737">
            <w:pPr>
              <w:spacing w:before="240" w:after="0"/>
              <w:rPr>
                <w:rFonts w:ascii="Arial" w:hAnsi="Arial" w:cs="Arial"/>
                <w:sz w:val="22"/>
                <w:szCs w:val="22"/>
              </w:rPr>
            </w:pPr>
            <w:r w:rsidRPr="00BC13CA">
              <w:rPr>
                <w:rFonts w:ascii="Arial" w:hAnsi="Arial" w:cs="Arial"/>
                <w:sz w:val="22"/>
                <w:szCs w:val="22"/>
              </w:rPr>
              <w:t xml:space="preserve">  </w:t>
            </w:r>
            <w:r w:rsidR="00377B49">
              <w:rPr>
                <w:rFonts w:ascii="Arial" w:hAnsi="Arial" w:cs="Arial"/>
                <w:sz w:val="22"/>
                <w:szCs w:val="22"/>
              </w:rPr>
              <w:t>Email</w:t>
            </w:r>
            <w:r w:rsidRPr="00BC13CA">
              <w:rPr>
                <w:rFonts w:ascii="Arial" w:hAnsi="Arial" w:cs="Arial"/>
                <w:sz w:val="22"/>
                <w:szCs w:val="22"/>
              </w:rPr>
              <w:t>:</w:t>
            </w:r>
          </w:p>
        </w:tc>
        <w:tc>
          <w:tcPr>
            <w:tcW w:w="3060" w:type="dxa"/>
            <w:gridSpan w:val="4"/>
            <w:tcBorders>
              <w:top w:val="single" w:sz="6" w:space="0" w:color="auto"/>
            </w:tcBorders>
          </w:tcPr>
          <w:p w14:paraId="4B6C2A0A" w14:textId="437E6CFF" w:rsidR="004D078F" w:rsidRPr="00BC13CA" w:rsidRDefault="006F6F08" w:rsidP="00BF7264">
            <w:pPr>
              <w:spacing w:before="240" w:after="0"/>
              <w:ind w:right="16"/>
              <w:rPr>
                <w:rFonts w:ascii="Arial" w:hAnsi="Arial" w:cs="Arial"/>
                <w:sz w:val="22"/>
                <w:szCs w:val="22"/>
              </w:rPr>
            </w:pPr>
            <w:hyperlink r:id="rId9" w:history="1">
              <w:r w:rsidR="00377B49" w:rsidRPr="001E2C91">
                <w:rPr>
                  <w:rStyle w:val="Hyperlink"/>
                  <w:rFonts w:ascii="Arial" w:hAnsi="Arial" w:cs="Arial"/>
                  <w:sz w:val="20"/>
                </w:rPr>
                <w:t>TenderSecretaryProjects2@hess.com</w:t>
              </w:r>
            </w:hyperlink>
          </w:p>
        </w:tc>
      </w:tr>
    </w:tbl>
    <w:p w14:paraId="79ED3D74" w14:textId="77777777" w:rsidR="00704737" w:rsidRDefault="00704737" w:rsidP="00704737">
      <w:pPr>
        <w:spacing w:before="0" w:after="0"/>
        <w:jc w:val="both"/>
        <w:rPr>
          <w:rFonts w:ascii="Arial" w:hAnsi="Arial" w:cs="Arial"/>
          <w:sz w:val="20"/>
        </w:rPr>
      </w:pPr>
    </w:p>
    <w:p w14:paraId="1D5B7F82" w14:textId="77777777" w:rsidR="00704737" w:rsidRPr="008608AD" w:rsidRDefault="00704737" w:rsidP="00704737">
      <w:pPr>
        <w:spacing w:before="0" w:after="0"/>
        <w:jc w:val="both"/>
        <w:rPr>
          <w:rFonts w:ascii="Arial" w:hAnsi="Arial" w:cs="Arial"/>
          <w:sz w:val="20"/>
        </w:rPr>
      </w:pPr>
    </w:p>
    <w:tbl>
      <w:tblPr>
        <w:tblW w:w="9378" w:type="dxa"/>
        <w:tblLayout w:type="fixed"/>
        <w:tblLook w:val="01E0" w:firstRow="1" w:lastRow="1" w:firstColumn="1" w:lastColumn="1" w:noHBand="0" w:noVBand="0"/>
      </w:tblPr>
      <w:tblGrid>
        <w:gridCol w:w="2932"/>
        <w:gridCol w:w="236"/>
        <w:gridCol w:w="6210"/>
      </w:tblGrid>
      <w:tr w:rsidR="00444E87" w:rsidRPr="00010E1D" w14:paraId="3028DD72" w14:textId="77777777" w:rsidTr="002A64AE">
        <w:tc>
          <w:tcPr>
            <w:tcW w:w="2932" w:type="dxa"/>
            <w:shd w:val="clear" w:color="auto" w:fill="auto"/>
          </w:tcPr>
          <w:p w14:paraId="5A375526" w14:textId="77777777" w:rsidR="00444E87" w:rsidRPr="00010E1D" w:rsidRDefault="00444E87" w:rsidP="00742387">
            <w:pPr>
              <w:tabs>
                <w:tab w:val="left" w:pos="1080"/>
                <w:tab w:val="left" w:pos="1440"/>
              </w:tabs>
              <w:spacing w:before="100" w:beforeAutospacing="1" w:after="100" w:afterAutospacing="1"/>
              <w:rPr>
                <w:rFonts w:ascii="Arial" w:hAnsi="Arial" w:cs="Arial"/>
                <w:b/>
                <w:sz w:val="22"/>
                <w:szCs w:val="22"/>
              </w:rPr>
            </w:pPr>
            <w:r>
              <w:rPr>
                <w:rFonts w:ascii="Arial" w:hAnsi="Arial" w:cs="Arial"/>
                <w:b/>
                <w:sz w:val="22"/>
                <w:szCs w:val="22"/>
              </w:rPr>
              <w:t>Umbrella Contract Title</w:t>
            </w:r>
            <w:r w:rsidRPr="00010E1D">
              <w:rPr>
                <w:rFonts w:ascii="Arial" w:hAnsi="Arial" w:cs="Arial"/>
                <w:b/>
                <w:sz w:val="22"/>
                <w:szCs w:val="22"/>
              </w:rPr>
              <w:t>.</w:t>
            </w:r>
          </w:p>
        </w:tc>
        <w:tc>
          <w:tcPr>
            <w:tcW w:w="236" w:type="dxa"/>
            <w:shd w:val="clear" w:color="auto" w:fill="auto"/>
          </w:tcPr>
          <w:p w14:paraId="17CA721E" w14:textId="77777777" w:rsidR="00444E87" w:rsidRPr="00010E1D" w:rsidRDefault="00444E87" w:rsidP="00742387">
            <w:pPr>
              <w:tabs>
                <w:tab w:val="left" w:pos="1080"/>
                <w:tab w:val="left" w:pos="1440"/>
              </w:tabs>
              <w:spacing w:before="100" w:beforeAutospacing="1" w:after="100" w:afterAutospacing="1"/>
              <w:rPr>
                <w:rFonts w:ascii="Arial" w:hAnsi="Arial" w:cs="Arial"/>
                <w:b/>
                <w:sz w:val="22"/>
                <w:szCs w:val="22"/>
              </w:rPr>
            </w:pPr>
            <w:r w:rsidRPr="00010E1D">
              <w:rPr>
                <w:rFonts w:ascii="Arial" w:hAnsi="Arial" w:cs="Arial"/>
                <w:b/>
                <w:sz w:val="22"/>
                <w:szCs w:val="22"/>
              </w:rPr>
              <w:t>:</w:t>
            </w:r>
          </w:p>
        </w:tc>
        <w:tc>
          <w:tcPr>
            <w:tcW w:w="6210" w:type="dxa"/>
            <w:shd w:val="clear" w:color="auto" w:fill="auto"/>
          </w:tcPr>
          <w:p w14:paraId="4C889E2C" w14:textId="77777777" w:rsidR="00444E87" w:rsidRPr="00010E1D" w:rsidRDefault="00444E87" w:rsidP="00D053FF">
            <w:pPr>
              <w:tabs>
                <w:tab w:val="left" w:pos="1080"/>
                <w:tab w:val="left" w:pos="1440"/>
              </w:tabs>
              <w:spacing w:before="100" w:beforeAutospacing="1" w:after="100" w:afterAutospacing="1"/>
              <w:rPr>
                <w:rFonts w:ascii="Arial" w:hAnsi="Arial" w:cs="Arial"/>
                <w:b/>
                <w:sz w:val="22"/>
                <w:szCs w:val="22"/>
              </w:rPr>
            </w:pPr>
            <w:r>
              <w:rPr>
                <w:rFonts w:ascii="Arial" w:hAnsi="Arial" w:cs="Arial"/>
                <w:b/>
                <w:sz w:val="22"/>
                <w:szCs w:val="22"/>
              </w:rPr>
              <w:t xml:space="preserve">Umbrella Contract for </w:t>
            </w:r>
            <w:r w:rsidR="00836F26">
              <w:rPr>
                <w:rFonts w:ascii="Arial" w:hAnsi="Arial" w:cs="Arial"/>
                <w:b/>
                <w:sz w:val="22"/>
                <w:szCs w:val="22"/>
              </w:rPr>
              <w:t>Provision of Environmental, Health and Safety (EHS) Consultancy Services</w:t>
            </w:r>
          </w:p>
        </w:tc>
      </w:tr>
      <w:tr w:rsidR="00444E87" w:rsidRPr="00010E1D" w14:paraId="7D817FA1" w14:textId="77777777" w:rsidTr="002A64AE">
        <w:tc>
          <w:tcPr>
            <w:tcW w:w="2932" w:type="dxa"/>
            <w:shd w:val="clear" w:color="auto" w:fill="auto"/>
          </w:tcPr>
          <w:p w14:paraId="2AC421A0" w14:textId="77777777" w:rsidR="00444E87" w:rsidRPr="00010E1D" w:rsidRDefault="00444E87" w:rsidP="00742387">
            <w:pPr>
              <w:tabs>
                <w:tab w:val="left" w:pos="1080"/>
                <w:tab w:val="left" w:pos="1440"/>
              </w:tabs>
              <w:spacing w:before="100" w:beforeAutospacing="1" w:after="100" w:afterAutospacing="1"/>
              <w:rPr>
                <w:rFonts w:ascii="Arial" w:hAnsi="Arial" w:cs="Arial"/>
                <w:b/>
                <w:sz w:val="22"/>
                <w:szCs w:val="22"/>
              </w:rPr>
            </w:pPr>
            <w:r>
              <w:rPr>
                <w:rFonts w:ascii="Arial" w:hAnsi="Arial" w:cs="Arial"/>
                <w:b/>
                <w:sz w:val="22"/>
                <w:szCs w:val="22"/>
              </w:rPr>
              <w:t>Umbrella Contract</w:t>
            </w:r>
            <w:r w:rsidRPr="00010E1D">
              <w:rPr>
                <w:rFonts w:ascii="Arial" w:hAnsi="Arial" w:cs="Arial"/>
                <w:b/>
                <w:sz w:val="22"/>
                <w:szCs w:val="22"/>
              </w:rPr>
              <w:t xml:space="preserve"> No.</w:t>
            </w:r>
          </w:p>
        </w:tc>
        <w:tc>
          <w:tcPr>
            <w:tcW w:w="236" w:type="dxa"/>
            <w:shd w:val="clear" w:color="auto" w:fill="auto"/>
          </w:tcPr>
          <w:p w14:paraId="414ACE57" w14:textId="77777777" w:rsidR="00444E87" w:rsidRPr="00010E1D" w:rsidRDefault="00444E87" w:rsidP="00742387">
            <w:pPr>
              <w:tabs>
                <w:tab w:val="left" w:pos="1080"/>
                <w:tab w:val="left" w:pos="1440"/>
              </w:tabs>
              <w:spacing w:before="100" w:beforeAutospacing="1" w:after="100" w:afterAutospacing="1"/>
              <w:rPr>
                <w:rFonts w:ascii="Arial" w:hAnsi="Arial" w:cs="Arial"/>
                <w:b/>
                <w:sz w:val="22"/>
                <w:szCs w:val="22"/>
              </w:rPr>
            </w:pPr>
            <w:r w:rsidRPr="00010E1D">
              <w:rPr>
                <w:rFonts w:ascii="Arial" w:hAnsi="Arial" w:cs="Arial"/>
                <w:b/>
                <w:sz w:val="22"/>
                <w:szCs w:val="22"/>
              </w:rPr>
              <w:t>:</w:t>
            </w:r>
          </w:p>
        </w:tc>
        <w:tc>
          <w:tcPr>
            <w:tcW w:w="6210" w:type="dxa"/>
            <w:shd w:val="clear" w:color="auto" w:fill="auto"/>
          </w:tcPr>
          <w:p w14:paraId="6DDAC9ED" w14:textId="77777777" w:rsidR="00444E87" w:rsidRPr="00F74AAE" w:rsidRDefault="002A64AE" w:rsidP="00F74AAE">
            <w:pPr>
              <w:tabs>
                <w:tab w:val="left" w:pos="1080"/>
                <w:tab w:val="left" w:pos="1440"/>
              </w:tabs>
              <w:spacing w:before="100" w:beforeAutospacing="1" w:after="100" w:afterAutospacing="1"/>
              <w:rPr>
                <w:rFonts w:ascii="Arial" w:hAnsi="Arial" w:cs="Arial"/>
                <w:b/>
                <w:sz w:val="22"/>
                <w:szCs w:val="22"/>
              </w:rPr>
            </w:pPr>
            <w:r>
              <w:rPr>
                <w:rFonts w:ascii="Arial" w:hAnsi="Arial" w:cs="Arial"/>
                <w:b/>
                <w:sz w:val="22"/>
                <w:szCs w:val="22"/>
              </w:rPr>
              <w:t>HESS</w:t>
            </w:r>
            <w:r w:rsidR="00444E87" w:rsidRPr="00F74AAE">
              <w:rPr>
                <w:rFonts w:ascii="Arial" w:hAnsi="Arial" w:cs="Arial"/>
                <w:b/>
                <w:sz w:val="22"/>
                <w:szCs w:val="22"/>
              </w:rPr>
              <w:t>/</w:t>
            </w:r>
            <w:r w:rsidR="00D053FF">
              <w:rPr>
                <w:rFonts w:ascii="Arial" w:hAnsi="Arial" w:cs="Arial"/>
                <w:b/>
                <w:sz w:val="22"/>
                <w:szCs w:val="22"/>
              </w:rPr>
              <w:t>201</w:t>
            </w:r>
            <w:r w:rsidR="00836F26">
              <w:rPr>
                <w:rFonts w:ascii="Arial" w:hAnsi="Arial" w:cs="Arial"/>
                <w:b/>
                <w:sz w:val="22"/>
                <w:szCs w:val="22"/>
              </w:rPr>
              <w:t>7</w:t>
            </w:r>
            <w:r w:rsidR="00D053FF">
              <w:rPr>
                <w:rFonts w:ascii="Arial" w:hAnsi="Arial" w:cs="Arial"/>
                <w:b/>
                <w:sz w:val="22"/>
                <w:szCs w:val="22"/>
              </w:rPr>
              <w:t>/</w:t>
            </w:r>
            <w:r w:rsidR="00836F26">
              <w:rPr>
                <w:rFonts w:ascii="Arial" w:hAnsi="Arial" w:cs="Arial"/>
                <w:b/>
                <w:sz w:val="22"/>
                <w:szCs w:val="22"/>
              </w:rPr>
              <w:t>099</w:t>
            </w:r>
          </w:p>
        </w:tc>
      </w:tr>
      <w:tr w:rsidR="00444E87" w:rsidRPr="00010E1D" w14:paraId="5B48C520" w14:textId="77777777" w:rsidTr="002A64AE">
        <w:trPr>
          <w:trHeight w:val="135"/>
        </w:trPr>
        <w:tc>
          <w:tcPr>
            <w:tcW w:w="2932" w:type="dxa"/>
            <w:shd w:val="clear" w:color="auto" w:fill="auto"/>
          </w:tcPr>
          <w:p w14:paraId="6C0A517A" w14:textId="77777777" w:rsidR="00444E87" w:rsidRPr="00010E1D" w:rsidRDefault="00444E87" w:rsidP="00742387">
            <w:pPr>
              <w:tabs>
                <w:tab w:val="left" w:pos="1080"/>
                <w:tab w:val="left" w:pos="1440"/>
              </w:tabs>
              <w:spacing w:before="100" w:beforeAutospacing="1" w:after="100" w:afterAutospacing="1"/>
              <w:rPr>
                <w:rFonts w:ascii="Arial" w:hAnsi="Arial" w:cs="Arial"/>
                <w:b/>
                <w:sz w:val="22"/>
                <w:szCs w:val="22"/>
              </w:rPr>
            </w:pPr>
            <w:r w:rsidRPr="00010E1D">
              <w:rPr>
                <w:rFonts w:ascii="Arial" w:hAnsi="Arial" w:cs="Arial"/>
                <w:b/>
                <w:sz w:val="22"/>
                <w:szCs w:val="22"/>
              </w:rPr>
              <w:t>Work Order Request No.</w:t>
            </w:r>
          </w:p>
        </w:tc>
        <w:tc>
          <w:tcPr>
            <w:tcW w:w="236" w:type="dxa"/>
            <w:shd w:val="clear" w:color="auto" w:fill="auto"/>
          </w:tcPr>
          <w:p w14:paraId="62E49740" w14:textId="77777777" w:rsidR="00444E87" w:rsidRPr="00010E1D" w:rsidRDefault="00444E87" w:rsidP="00742387">
            <w:pPr>
              <w:tabs>
                <w:tab w:val="left" w:pos="1080"/>
                <w:tab w:val="left" w:pos="1440"/>
              </w:tabs>
              <w:spacing w:before="100" w:beforeAutospacing="1" w:after="100" w:afterAutospacing="1"/>
              <w:rPr>
                <w:rFonts w:ascii="Arial" w:hAnsi="Arial" w:cs="Arial"/>
                <w:b/>
                <w:sz w:val="22"/>
                <w:szCs w:val="22"/>
              </w:rPr>
            </w:pPr>
            <w:r w:rsidRPr="00010E1D">
              <w:rPr>
                <w:rFonts w:ascii="Arial" w:hAnsi="Arial" w:cs="Arial"/>
                <w:b/>
                <w:sz w:val="22"/>
                <w:szCs w:val="22"/>
              </w:rPr>
              <w:t>:</w:t>
            </w:r>
          </w:p>
        </w:tc>
        <w:tc>
          <w:tcPr>
            <w:tcW w:w="6210" w:type="dxa"/>
            <w:shd w:val="clear" w:color="auto" w:fill="auto"/>
          </w:tcPr>
          <w:p w14:paraId="768B5BAC" w14:textId="27DFE14C" w:rsidR="00444E87" w:rsidRPr="00550C52" w:rsidRDefault="002A64AE" w:rsidP="00C92A50">
            <w:pPr>
              <w:tabs>
                <w:tab w:val="left" w:pos="1080"/>
                <w:tab w:val="left" w:pos="1440"/>
              </w:tabs>
              <w:spacing w:before="100" w:beforeAutospacing="1" w:after="100" w:afterAutospacing="1"/>
              <w:rPr>
                <w:rFonts w:ascii="Arial" w:hAnsi="Arial" w:cs="Arial"/>
                <w:b/>
                <w:sz w:val="22"/>
                <w:szCs w:val="22"/>
              </w:rPr>
            </w:pPr>
            <w:r>
              <w:rPr>
                <w:rFonts w:ascii="Arial" w:hAnsi="Arial" w:cs="Arial"/>
                <w:b/>
                <w:sz w:val="22"/>
                <w:szCs w:val="22"/>
              </w:rPr>
              <w:t>HESS</w:t>
            </w:r>
            <w:r w:rsidR="00D053FF" w:rsidRPr="00C92A50">
              <w:rPr>
                <w:rFonts w:ascii="Arial" w:hAnsi="Arial" w:cs="Arial"/>
                <w:b/>
                <w:sz w:val="22"/>
                <w:szCs w:val="22"/>
              </w:rPr>
              <w:t>/201</w:t>
            </w:r>
            <w:r w:rsidR="00836F26">
              <w:rPr>
                <w:rFonts w:ascii="Arial" w:hAnsi="Arial" w:cs="Arial"/>
                <w:b/>
                <w:sz w:val="22"/>
                <w:szCs w:val="22"/>
              </w:rPr>
              <w:t>7</w:t>
            </w:r>
            <w:r w:rsidR="00D053FF" w:rsidRPr="00C92A50">
              <w:rPr>
                <w:rFonts w:ascii="Arial" w:hAnsi="Arial" w:cs="Arial"/>
                <w:b/>
                <w:sz w:val="22"/>
                <w:szCs w:val="22"/>
              </w:rPr>
              <w:t>/</w:t>
            </w:r>
            <w:r w:rsidR="00836F26">
              <w:rPr>
                <w:rFonts w:ascii="Arial" w:hAnsi="Arial" w:cs="Arial"/>
                <w:b/>
                <w:sz w:val="22"/>
                <w:szCs w:val="22"/>
              </w:rPr>
              <w:t>099/0</w:t>
            </w:r>
            <w:r w:rsidR="00ED0B10">
              <w:rPr>
                <w:rFonts w:ascii="Arial" w:hAnsi="Arial" w:cs="Arial"/>
                <w:b/>
                <w:sz w:val="22"/>
                <w:szCs w:val="22"/>
              </w:rPr>
              <w:t>17</w:t>
            </w:r>
            <w:r w:rsidR="00ED0EC3">
              <w:rPr>
                <w:rFonts w:ascii="Arial" w:hAnsi="Arial" w:cs="Arial"/>
                <w:b/>
                <w:sz w:val="22"/>
                <w:szCs w:val="22"/>
              </w:rPr>
              <w:t xml:space="preserve"> </w:t>
            </w:r>
          </w:p>
        </w:tc>
      </w:tr>
      <w:tr w:rsidR="00444E87" w:rsidRPr="00010E1D" w14:paraId="50834751" w14:textId="77777777" w:rsidTr="002A64AE">
        <w:tc>
          <w:tcPr>
            <w:tcW w:w="2932" w:type="dxa"/>
            <w:shd w:val="clear" w:color="auto" w:fill="auto"/>
          </w:tcPr>
          <w:p w14:paraId="11BF4F58" w14:textId="77777777" w:rsidR="00444E87" w:rsidRPr="00010E1D" w:rsidRDefault="00444E87" w:rsidP="00742387">
            <w:pPr>
              <w:tabs>
                <w:tab w:val="left" w:pos="1080"/>
                <w:tab w:val="left" w:pos="1440"/>
              </w:tabs>
              <w:spacing w:before="100" w:beforeAutospacing="1" w:after="100" w:afterAutospacing="1"/>
              <w:rPr>
                <w:rFonts w:ascii="Arial" w:hAnsi="Arial" w:cs="Arial"/>
                <w:b/>
                <w:sz w:val="22"/>
                <w:szCs w:val="22"/>
              </w:rPr>
            </w:pPr>
            <w:r>
              <w:rPr>
                <w:rFonts w:ascii="Arial" w:hAnsi="Arial" w:cs="Arial"/>
                <w:b/>
                <w:sz w:val="22"/>
                <w:szCs w:val="22"/>
              </w:rPr>
              <w:t xml:space="preserve">Work Order </w:t>
            </w:r>
            <w:r w:rsidRPr="00010E1D">
              <w:rPr>
                <w:rFonts w:ascii="Arial" w:hAnsi="Arial" w:cs="Arial"/>
                <w:b/>
                <w:sz w:val="22"/>
                <w:szCs w:val="22"/>
              </w:rPr>
              <w:t>Title</w:t>
            </w:r>
          </w:p>
        </w:tc>
        <w:tc>
          <w:tcPr>
            <w:tcW w:w="236" w:type="dxa"/>
            <w:shd w:val="clear" w:color="auto" w:fill="auto"/>
          </w:tcPr>
          <w:p w14:paraId="735399F7" w14:textId="77777777" w:rsidR="00444E87" w:rsidRPr="00010E1D" w:rsidRDefault="00444E87" w:rsidP="00742387">
            <w:pPr>
              <w:tabs>
                <w:tab w:val="left" w:pos="1080"/>
                <w:tab w:val="left" w:pos="1440"/>
              </w:tabs>
              <w:spacing w:before="100" w:beforeAutospacing="1" w:after="100" w:afterAutospacing="1"/>
              <w:rPr>
                <w:rFonts w:ascii="Arial" w:hAnsi="Arial" w:cs="Arial"/>
                <w:b/>
                <w:sz w:val="22"/>
                <w:szCs w:val="22"/>
              </w:rPr>
            </w:pPr>
            <w:r w:rsidRPr="00010E1D">
              <w:rPr>
                <w:rFonts w:ascii="Arial" w:hAnsi="Arial" w:cs="Arial"/>
                <w:b/>
                <w:sz w:val="22"/>
                <w:szCs w:val="22"/>
              </w:rPr>
              <w:t>:</w:t>
            </w:r>
          </w:p>
        </w:tc>
        <w:tc>
          <w:tcPr>
            <w:tcW w:w="6210" w:type="dxa"/>
            <w:shd w:val="clear" w:color="auto" w:fill="auto"/>
          </w:tcPr>
          <w:p w14:paraId="42B101F8" w14:textId="147CFE7A" w:rsidR="00DD7031" w:rsidRDefault="00DD7031" w:rsidP="00DD7031">
            <w:pPr>
              <w:tabs>
                <w:tab w:val="left" w:pos="1080"/>
                <w:tab w:val="left" w:pos="1440"/>
              </w:tabs>
              <w:spacing w:before="0" w:after="0"/>
              <w:rPr>
                <w:rFonts w:ascii="Arial" w:hAnsi="Arial" w:cs="Arial"/>
                <w:b/>
                <w:sz w:val="22"/>
                <w:szCs w:val="22"/>
              </w:rPr>
            </w:pPr>
            <w:r w:rsidRPr="008C53EE">
              <w:rPr>
                <w:rFonts w:ascii="Arial" w:hAnsi="Arial" w:cs="Arial"/>
                <w:b/>
                <w:sz w:val="22"/>
                <w:szCs w:val="22"/>
              </w:rPr>
              <w:t xml:space="preserve">Provision of </w:t>
            </w:r>
            <w:r>
              <w:rPr>
                <w:rFonts w:ascii="Arial" w:hAnsi="Arial" w:cs="Arial"/>
                <w:b/>
                <w:sz w:val="22"/>
                <w:szCs w:val="22"/>
              </w:rPr>
              <w:t xml:space="preserve">Two (2) </w:t>
            </w:r>
            <w:r w:rsidRPr="008C53EE">
              <w:rPr>
                <w:rFonts w:ascii="Arial" w:hAnsi="Arial" w:cs="Arial"/>
                <w:b/>
                <w:sz w:val="22"/>
                <w:szCs w:val="22"/>
              </w:rPr>
              <w:t>EHS Site Safety Inspector</w:t>
            </w:r>
          </w:p>
          <w:p w14:paraId="69467F01" w14:textId="062C4DBF" w:rsidR="00444E87" w:rsidRPr="00010E1D" w:rsidRDefault="00DD7031" w:rsidP="00DD527C">
            <w:pPr>
              <w:tabs>
                <w:tab w:val="left" w:pos="1080"/>
                <w:tab w:val="left" w:pos="1440"/>
              </w:tabs>
              <w:spacing w:before="0" w:after="0"/>
              <w:rPr>
                <w:rFonts w:ascii="Arial" w:hAnsi="Arial" w:cs="Arial"/>
                <w:b/>
                <w:sz w:val="22"/>
                <w:szCs w:val="22"/>
              </w:rPr>
            </w:pPr>
            <w:r w:rsidRPr="00DC1E49">
              <w:rPr>
                <w:rFonts w:ascii="Arial" w:hAnsi="Arial" w:cs="Arial"/>
                <w:b/>
                <w:sz w:val="22"/>
                <w:szCs w:val="22"/>
              </w:rPr>
              <w:t xml:space="preserve">Provision of One (1) </w:t>
            </w:r>
            <w:r>
              <w:rPr>
                <w:rFonts w:ascii="Arial" w:hAnsi="Arial" w:cs="Arial"/>
                <w:b/>
                <w:sz w:val="22"/>
                <w:szCs w:val="22"/>
              </w:rPr>
              <w:t xml:space="preserve">Senior Technical Safety Consultant </w:t>
            </w:r>
          </w:p>
        </w:tc>
      </w:tr>
      <w:tr w:rsidR="00444E87" w:rsidRPr="00010E1D" w14:paraId="79E37801" w14:textId="77777777" w:rsidTr="002A64AE">
        <w:tc>
          <w:tcPr>
            <w:tcW w:w="2932" w:type="dxa"/>
            <w:shd w:val="clear" w:color="auto" w:fill="auto"/>
          </w:tcPr>
          <w:p w14:paraId="5753D53A" w14:textId="77777777" w:rsidR="00444E87" w:rsidRPr="00010E1D" w:rsidRDefault="00444E87" w:rsidP="00742387">
            <w:pPr>
              <w:tabs>
                <w:tab w:val="left" w:pos="1080"/>
                <w:tab w:val="left" w:pos="1440"/>
              </w:tabs>
              <w:spacing w:before="100" w:beforeAutospacing="1" w:after="100" w:afterAutospacing="1"/>
              <w:rPr>
                <w:rFonts w:ascii="Arial" w:hAnsi="Arial" w:cs="Arial"/>
                <w:b/>
                <w:sz w:val="22"/>
                <w:szCs w:val="22"/>
              </w:rPr>
            </w:pPr>
            <w:r w:rsidRPr="00010E1D">
              <w:rPr>
                <w:rFonts w:ascii="Arial" w:hAnsi="Arial" w:cs="Arial"/>
                <w:b/>
                <w:sz w:val="22"/>
                <w:szCs w:val="22"/>
              </w:rPr>
              <w:t>Subject</w:t>
            </w:r>
          </w:p>
        </w:tc>
        <w:tc>
          <w:tcPr>
            <w:tcW w:w="236" w:type="dxa"/>
            <w:shd w:val="clear" w:color="auto" w:fill="auto"/>
          </w:tcPr>
          <w:p w14:paraId="4627F400" w14:textId="77777777" w:rsidR="00444E87" w:rsidRPr="00010E1D" w:rsidRDefault="00444E87" w:rsidP="00742387">
            <w:pPr>
              <w:tabs>
                <w:tab w:val="left" w:pos="1080"/>
                <w:tab w:val="left" w:pos="1440"/>
              </w:tabs>
              <w:spacing w:before="100" w:beforeAutospacing="1" w:after="100" w:afterAutospacing="1"/>
              <w:rPr>
                <w:rFonts w:ascii="Arial" w:hAnsi="Arial" w:cs="Arial"/>
                <w:b/>
                <w:sz w:val="22"/>
                <w:szCs w:val="22"/>
              </w:rPr>
            </w:pPr>
            <w:r w:rsidRPr="00010E1D">
              <w:rPr>
                <w:rFonts w:ascii="Arial" w:hAnsi="Arial" w:cs="Arial"/>
                <w:b/>
                <w:sz w:val="22"/>
                <w:szCs w:val="22"/>
              </w:rPr>
              <w:t>:</w:t>
            </w:r>
          </w:p>
        </w:tc>
        <w:tc>
          <w:tcPr>
            <w:tcW w:w="6210" w:type="dxa"/>
            <w:shd w:val="clear" w:color="auto" w:fill="auto"/>
          </w:tcPr>
          <w:p w14:paraId="05C88D5A" w14:textId="4E7285F3" w:rsidR="00444E87" w:rsidRPr="00010E1D" w:rsidRDefault="00444E87" w:rsidP="00F74AAE">
            <w:pPr>
              <w:tabs>
                <w:tab w:val="left" w:pos="1080"/>
                <w:tab w:val="left" w:pos="1440"/>
              </w:tabs>
              <w:spacing w:before="100" w:beforeAutospacing="1" w:after="100" w:afterAutospacing="1"/>
              <w:rPr>
                <w:rFonts w:ascii="Arial" w:hAnsi="Arial" w:cs="Arial"/>
                <w:b/>
                <w:sz w:val="22"/>
                <w:szCs w:val="22"/>
              </w:rPr>
            </w:pPr>
            <w:r w:rsidRPr="00010E1D">
              <w:rPr>
                <w:rFonts w:ascii="Arial" w:hAnsi="Arial" w:cs="Arial"/>
                <w:b/>
                <w:sz w:val="22"/>
                <w:szCs w:val="22"/>
              </w:rPr>
              <w:t>Request for Work Order Proposal</w:t>
            </w:r>
            <w:r w:rsidR="00D31594">
              <w:rPr>
                <w:rFonts w:ascii="Arial" w:hAnsi="Arial" w:cs="Arial"/>
                <w:b/>
                <w:sz w:val="22"/>
                <w:szCs w:val="22"/>
              </w:rPr>
              <w:t xml:space="preserve"> # </w:t>
            </w:r>
            <w:r w:rsidR="00F74AAE">
              <w:rPr>
                <w:rFonts w:ascii="Arial" w:hAnsi="Arial" w:cs="Arial"/>
                <w:b/>
                <w:sz w:val="22"/>
                <w:szCs w:val="22"/>
              </w:rPr>
              <w:t>0</w:t>
            </w:r>
            <w:r w:rsidR="00FD60D9">
              <w:rPr>
                <w:rFonts w:ascii="Arial" w:hAnsi="Arial" w:cs="Arial"/>
                <w:b/>
                <w:sz w:val="22"/>
                <w:szCs w:val="22"/>
              </w:rPr>
              <w:t>1</w:t>
            </w:r>
            <w:r w:rsidR="00ED0B10">
              <w:rPr>
                <w:rFonts w:ascii="Arial" w:hAnsi="Arial" w:cs="Arial"/>
                <w:b/>
                <w:sz w:val="22"/>
                <w:szCs w:val="22"/>
              </w:rPr>
              <w:t>7</w:t>
            </w:r>
          </w:p>
        </w:tc>
      </w:tr>
    </w:tbl>
    <w:p w14:paraId="267FB50D" w14:textId="77777777" w:rsidR="0000232F" w:rsidRPr="00ED0EC3" w:rsidRDefault="0000232F" w:rsidP="0000232F">
      <w:pPr>
        <w:autoSpaceDE w:val="0"/>
        <w:autoSpaceDN w:val="0"/>
        <w:adjustRightInd w:val="0"/>
        <w:spacing w:before="0" w:after="0"/>
        <w:jc w:val="both"/>
        <w:rPr>
          <w:rFonts w:ascii="Arial" w:hAnsi="Arial" w:cs="Arial"/>
          <w:sz w:val="20"/>
        </w:rPr>
      </w:pPr>
    </w:p>
    <w:p w14:paraId="0C5182C7" w14:textId="3150964F" w:rsidR="00851440" w:rsidRPr="0066351C" w:rsidRDefault="00344B0F" w:rsidP="00675CF4">
      <w:pPr>
        <w:autoSpaceDE w:val="0"/>
        <w:autoSpaceDN w:val="0"/>
        <w:adjustRightInd w:val="0"/>
        <w:spacing w:before="0" w:after="0"/>
        <w:jc w:val="both"/>
        <w:rPr>
          <w:rFonts w:ascii="Arial" w:hAnsi="Arial"/>
          <w:sz w:val="22"/>
          <w:szCs w:val="22"/>
          <w:lang w:val="en-US"/>
        </w:rPr>
      </w:pPr>
      <w:r w:rsidRPr="0066351C">
        <w:rPr>
          <w:rFonts w:ascii="Arial" w:hAnsi="Arial"/>
          <w:sz w:val="22"/>
          <w:szCs w:val="22"/>
        </w:rPr>
        <w:t xml:space="preserve">HESS </w:t>
      </w:r>
      <w:r w:rsidR="00AE3AE4" w:rsidRPr="0066351C">
        <w:rPr>
          <w:rFonts w:ascii="Arial" w:hAnsi="Arial"/>
          <w:sz w:val="22"/>
          <w:szCs w:val="22"/>
        </w:rPr>
        <w:t xml:space="preserve">Exploration and Production Malaysia B.V. </w:t>
      </w:r>
      <w:r w:rsidR="009C6158" w:rsidRPr="0066351C">
        <w:rPr>
          <w:rFonts w:ascii="Arial" w:hAnsi="Arial"/>
          <w:sz w:val="22"/>
          <w:szCs w:val="22"/>
        </w:rPr>
        <w:t xml:space="preserve">are </w:t>
      </w:r>
      <w:r w:rsidR="00A53A76" w:rsidRPr="0066351C">
        <w:rPr>
          <w:rFonts w:ascii="Arial" w:hAnsi="Arial"/>
          <w:sz w:val="22"/>
          <w:szCs w:val="22"/>
        </w:rPr>
        <w:t xml:space="preserve">pleased to inform that we have a requirement </w:t>
      </w:r>
      <w:r w:rsidR="00AE3AE4" w:rsidRPr="0066351C">
        <w:rPr>
          <w:rFonts w:ascii="Arial" w:hAnsi="Arial"/>
          <w:sz w:val="22"/>
          <w:szCs w:val="22"/>
        </w:rPr>
        <w:t>for</w:t>
      </w:r>
      <w:r w:rsidR="009D78E8" w:rsidRPr="0066351C">
        <w:rPr>
          <w:rFonts w:ascii="Arial" w:hAnsi="Arial"/>
          <w:sz w:val="22"/>
          <w:szCs w:val="22"/>
        </w:rPr>
        <w:t xml:space="preserve"> </w:t>
      </w:r>
      <w:r w:rsidR="00BA0908" w:rsidRPr="0066351C">
        <w:rPr>
          <w:rFonts w:ascii="Arial" w:hAnsi="Arial"/>
          <w:sz w:val="22"/>
          <w:szCs w:val="22"/>
        </w:rPr>
        <w:t>FFD EHS Consultancy Suppor</w:t>
      </w:r>
      <w:r w:rsidR="008F6220" w:rsidRPr="0066351C">
        <w:rPr>
          <w:rFonts w:ascii="Arial" w:hAnsi="Arial"/>
          <w:sz w:val="22"/>
          <w:szCs w:val="22"/>
        </w:rPr>
        <w:t>t.</w:t>
      </w:r>
      <w:r w:rsidR="00675CF4" w:rsidRPr="0066351C">
        <w:rPr>
          <w:rFonts w:ascii="Arial" w:hAnsi="Arial"/>
          <w:sz w:val="22"/>
          <w:szCs w:val="22"/>
          <w:lang w:val="en-US"/>
        </w:rPr>
        <w:t xml:space="preserve">  </w:t>
      </w:r>
      <w:r w:rsidR="00ED0B10" w:rsidRPr="0066351C">
        <w:rPr>
          <w:rFonts w:ascii="Arial" w:hAnsi="Arial"/>
          <w:sz w:val="22"/>
          <w:szCs w:val="22"/>
          <w:lang w:val="en-US"/>
        </w:rPr>
        <w:t>The requirement</w:t>
      </w:r>
      <w:r w:rsidR="00CE4B2F" w:rsidRPr="0066351C">
        <w:rPr>
          <w:rFonts w:ascii="Arial" w:hAnsi="Arial"/>
          <w:sz w:val="22"/>
          <w:szCs w:val="22"/>
          <w:lang w:val="en-US"/>
        </w:rPr>
        <w:t xml:space="preserve"> for 6 months duration shall</w:t>
      </w:r>
      <w:r w:rsidR="008035AA" w:rsidRPr="0066351C">
        <w:rPr>
          <w:rFonts w:ascii="Arial" w:hAnsi="Arial"/>
          <w:sz w:val="22"/>
          <w:szCs w:val="22"/>
          <w:lang w:val="en-US"/>
        </w:rPr>
        <w:t xml:space="preserve"> be</w:t>
      </w:r>
      <w:r w:rsidR="00851440" w:rsidRPr="0066351C">
        <w:rPr>
          <w:rFonts w:ascii="Arial" w:hAnsi="Arial"/>
          <w:sz w:val="22"/>
          <w:szCs w:val="22"/>
          <w:lang w:val="en-US"/>
        </w:rPr>
        <w:t xml:space="preserve"> as </w:t>
      </w:r>
      <w:r w:rsidR="00ED0B10" w:rsidRPr="0066351C">
        <w:rPr>
          <w:rFonts w:ascii="Arial" w:hAnsi="Arial"/>
          <w:sz w:val="22"/>
          <w:szCs w:val="22"/>
          <w:lang w:val="en-US"/>
        </w:rPr>
        <w:t>follows.</w:t>
      </w:r>
    </w:p>
    <w:p w14:paraId="4362D057" w14:textId="40DF77A4" w:rsidR="00CE4B2F" w:rsidRPr="0066351C" w:rsidRDefault="00CE4B2F" w:rsidP="00675CF4">
      <w:pPr>
        <w:autoSpaceDE w:val="0"/>
        <w:autoSpaceDN w:val="0"/>
        <w:adjustRightInd w:val="0"/>
        <w:spacing w:before="0" w:after="0"/>
        <w:jc w:val="both"/>
        <w:rPr>
          <w:rFonts w:ascii="Arial" w:hAnsi="Arial"/>
          <w:sz w:val="22"/>
          <w:szCs w:val="22"/>
          <w:lang w:val="en-US"/>
        </w:rPr>
      </w:pPr>
    </w:p>
    <w:p w14:paraId="38F8083D" w14:textId="2A28366A" w:rsidR="00CE4B2F" w:rsidRPr="000553F9" w:rsidRDefault="00CE4B2F" w:rsidP="000553F9">
      <w:pPr>
        <w:pStyle w:val="ListParagraph"/>
        <w:numPr>
          <w:ilvl w:val="0"/>
          <w:numId w:val="31"/>
        </w:numPr>
        <w:autoSpaceDE w:val="0"/>
        <w:autoSpaceDN w:val="0"/>
        <w:adjustRightInd w:val="0"/>
        <w:spacing w:before="0" w:after="0"/>
        <w:jc w:val="both"/>
        <w:rPr>
          <w:rFonts w:ascii="Arial" w:hAnsi="Arial"/>
          <w:sz w:val="22"/>
          <w:szCs w:val="22"/>
          <w:lang w:val="en-US"/>
        </w:rPr>
      </w:pPr>
      <w:r w:rsidRPr="000553F9">
        <w:rPr>
          <w:rFonts w:ascii="Arial" w:hAnsi="Arial"/>
          <w:sz w:val="22"/>
          <w:szCs w:val="22"/>
          <w:lang w:val="en-US"/>
        </w:rPr>
        <w:t>Two (2) Site Safety Inspector (Offshore)</w:t>
      </w:r>
    </w:p>
    <w:p w14:paraId="57FDA6D8" w14:textId="0EDEFF3B" w:rsidR="00CE4B2F" w:rsidRPr="000553F9" w:rsidRDefault="00CE4B2F" w:rsidP="000553F9">
      <w:pPr>
        <w:pStyle w:val="ListParagraph"/>
        <w:numPr>
          <w:ilvl w:val="0"/>
          <w:numId w:val="31"/>
        </w:numPr>
        <w:autoSpaceDE w:val="0"/>
        <w:autoSpaceDN w:val="0"/>
        <w:adjustRightInd w:val="0"/>
        <w:spacing w:before="0" w:after="0"/>
        <w:jc w:val="both"/>
        <w:rPr>
          <w:rFonts w:ascii="Arial" w:hAnsi="Arial"/>
          <w:sz w:val="22"/>
          <w:szCs w:val="22"/>
          <w:lang w:val="en-US"/>
        </w:rPr>
      </w:pPr>
      <w:r w:rsidRPr="000553F9">
        <w:rPr>
          <w:rFonts w:ascii="Arial" w:hAnsi="Arial"/>
          <w:sz w:val="22"/>
          <w:szCs w:val="22"/>
          <w:lang w:val="en-US"/>
        </w:rPr>
        <w:t>One (1) Senior Technical Safety Consultant (Offshore Interface Engineer)</w:t>
      </w:r>
    </w:p>
    <w:p w14:paraId="2E12B19C" w14:textId="7B22EAB8" w:rsidR="00851440" w:rsidRPr="0066351C" w:rsidRDefault="00851440" w:rsidP="00675CF4">
      <w:pPr>
        <w:autoSpaceDE w:val="0"/>
        <w:autoSpaceDN w:val="0"/>
        <w:adjustRightInd w:val="0"/>
        <w:spacing w:before="0" w:after="0"/>
        <w:jc w:val="both"/>
        <w:rPr>
          <w:rFonts w:ascii="Arial" w:hAnsi="Arial"/>
          <w:sz w:val="22"/>
          <w:szCs w:val="22"/>
          <w:lang w:val="en-US"/>
        </w:rPr>
      </w:pPr>
    </w:p>
    <w:p w14:paraId="2BBBD0E9" w14:textId="5C55390D" w:rsidR="00ED0B10" w:rsidRPr="0066351C" w:rsidRDefault="007F6A07" w:rsidP="00BF7264">
      <w:pPr>
        <w:autoSpaceDE w:val="0"/>
        <w:autoSpaceDN w:val="0"/>
        <w:adjustRightInd w:val="0"/>
        <w:spacing w:before="0" w:after="0"/>
        <w:jc w:val="both"/>
        <w:rPr>
          <w:rFonts w:ascii="Arial" w:hAnsi="Arial" w:cs="Arial"/>
          <w:color w:val="FF0000"/>
          <w:sz w:val="22"/>
          <w:szCs w:val="22"/>
          <w:lang w:val="en-US"/>
        </w:rPr>
      </w:pPr>
      <w:r w:rsidRPr="0066351C">
        <w:rPr>
          <w:rFonts w:ascii="Arial" w:hAnsi="Arial" w:cs="Arial"/>
          <w:sz w:val="22"/>
          <w:szCs w:val="22"/>
          <w:lang w:val="en-US"/>
        </w:rPr>
        <w:t>This will be</w:t>
      </w:r>
      <w:r w:rsidR="008F6220" w:rsidRPr="0066351C">
        <w:rPr>
          <w:rFonts w:ascii="Arial" w:hAnsi="Arial" w:cs="Arial"/>
          <w:sz w:val="22"/>
          <w:szCs w:val="22"/>
          <w:lang w:val="en-US"/>
        </w:rPr>
        <w:t xml:space="preserve"> </w:t>
      </w:r>
      <w:r w:rsidR="00A66194" w:rsidRPr="0066351C">
        <w:rPr>
          <w:rFonts w:ascii="Arial" w:hAnsi="Arial" w:cs="Arial"/>
          <w:sz w:val="22"/>
          <w:szCs w:val="22"/>
          <w:lang w:val="en-US"/>
        </w:rPr>
        <w:t xml:space="preserve">on a </w:t>
      </w:r>
      <w:r w:rsidR="00E210CD" w:rsidRPr="0066351C">
        <w:rPr>
          <w:rFonts w:ascii="Arial" w:hAnsi="Arial" w:cs="Arial"/>
          <w:sz w:val="22"/>
          <w:szCs w:val="22"/>
          <w:lang w:val="en-US"/>
        </w:rPr>
        <w:t>full</w:t>
      </w:r>
      <w:r w:rsidR="00A66194" w:rsidRPr="0066351C">
        <w:rPr>
          <w:rFonts w:ascii="Arial" w:hAnsi="Arial" w:cs="Arial"/>
          <w:sz w:val="22"/>
          <w:szCs w:val="22"/>
          <w:lang w:val="en-US"/>
        </w:rPr>
        <w:t xml:space="preserve">-time basis to </w:t>
      </w:r>
      <w:r w:rsidR="00E210CD" w:rsidRPr="0066351C">
        <w:rPr>
          <w:rFonts w:ascii="Arial" w:hAnsi="Arial" w:cs="Arial"/>
          <w:sz w:val="22"/>
          <w:szCs w:val="22"/>
          <w:lang w:val="en-US"/>
        </w:rPr>
        <w:t xml:space="preserve">ensure </w:t>
      </w:r>
      <w:r w:rsidR="00927701" w:rsidRPr="0066351C">
        <w:rPr>
          <w:rFonts w:ascii="Arial" w:hAnsi="Arial" w:cs="Arial"/>
          <w:sz w:val="22"/>
          <w:szCs w:val="22"/>
          <w:lang w:val="en-US"/>
        </w:rPr>
        <w:t>COMPANY</w:t>
      </w:r>
      <w:r w:rsidR="00E210CD" w:rsidRPr="0066351C">
        <w:rPr>
          <w:rFonts w:ascii="Arial" w:hAnsi="Arial" w:cs="Arial"/>
          <w:sz w:val="22"/>
          <w:szCs w:val="22"/>
          <w:lang w:val="en-US"/>
        </w:rPr>
        <w:t xml:space="preserve"> EHS expectations are met </w:t>
      </w:r>
      <w:r w:rsidR="00CE4B2F" w:rsidRPr="0066351C">
        <w:rPr>
          <w:rFonts w:ascii="Arial" w:hAnsi="Arial" w:cs="Arial"/>
          <w:sz w:val="22"/>
          <w:szCs w:val="22"/>
          <w:lang w:val="en-US"/>
        </w:rPr>
        <w:t>for Phase 3 Project offshore early work campaign</w:t>
      </w:r>
    </w:p>
    <w:p w14:paraId="5124CEDD" w14:textId="77777777" w:rsidR="00ED0B10" w:rsidRPr="0066351C" w:rsidRDefault="00ED0B10" w:rsidP="00BF7264">
      <w:pPr>
        <w:autoSpaceDE w:val="0"/>
        <w:autoSpaceDN w:val="0"/>
        <w:adjustRightInd w:val="0"/>
        <w:spacing w:before="0" w:after="0"/>
        <w:jc w:val="both"/>
        <w:rPr>
          <w:rFonts w:ascii="Arial" w:hAnsi="Arial"/>
          <w:sz w:val="22"/>
          <w:szCs w:val="22"/>
          <w:lang w:val="en-US"/>
        </w:rPr>
      </w:pPr>
    </w:p>
    <w:p w14:paraId="3E64AC20" w14:textId="588DF85C" w:rsidR="00A66194" w:rsidRPr="0066351C" w:rsidRDefault="00AB731E" w:rsidP="00BF7264">
      <w:pPr>
        <w:autoSpaceDE w:val="0"/>
        <w:autoSpaceDN w:val="0"/>
        <w:adjustRightInd w:val="0"/>
        <w:spacing w:before="0" w:after="0"/>
        <w:jc w:val="both"/>
        <w:rPr>
          <w:rFonts w:ascii="Arial" w:hAnsi="Arial" w:cs="Arial"/>
          <w:sz w:val="22"/>
          <w:szCs w:val="22"/>
        </w:rPr>
      </w:pPr>
      <w:r w:rsidRPr="0066351C">
        <w:rPr>
          <w:rFonts w:ascii="Arial" w:hAnsi="Arial"/>
          <w:sz w:val="22"/>
          <w:szCs w:val="22"/>
          <w:lang w:val="en-US"/>
        </w:rPr>
        <w:t>The successful candidate i</w:t>
      </w:r>
      <w:r w:rsidR="00D053FF" w:rsidRPr="0066351C">
        <w:rPr>
          <w:rFonts w:ascii="Arial" w:hAnsi="Arial"/>
          <w:sz w:val="22"/>
          <w:szCs w:val="22"/>
          <w:lang w:val="en-US"/>
        </w:rPr>
        <w:t>s required to commence work</w:t>
      </w:r>
      <w:r w:rsidR="00CE4B2F" w:rsidRPr="0066351C">
        <w:rPr>
          <w:rFonts w:ascii="Arial" w:hAnsi="Arial"/>
          <w:sz w:val="22"/>
          <w:szCs w:val="22"/>
          <w:lang w:val="en-US"/>
        </w:rPr>
        <w:t xml:space="preserve"> in</w:t>
      </w:r>
      <w:r w:rsidR="00D053FF" w:rsidRPr="0066351C">
        <w:rPr>
          <w:rFonts w:ascii="Arial" w:hAnsi="Arial"/>
          <w:sz w:val="22"/>
          <w:szCs w:val="22"/>
          <w:lang w:val="en-US"/>
        </w:rPr>
        <w:t xml:space="preserve"> </w:t>
      </w:r>
      <w:r w:rsidR="00B006EF" w:rsidRPr="0066351C">
        <w:rPr>
          <w:rFonts w:ascii="Arial" w:hAnsi="Arial"/>
          <w:b/>
          <w:bCs/>
          <w:sz w:val="22"/>
          <w:szCs w:val="22"/>
          <w:u w:val="single"/>
          <w:lang w:val="en-US"/>
        </w:rPr>
        <w:t>March 202</w:t>
      </w:r>
      <w:r w:rsidR="00ED0B10" w:rsidRPr="0066351C">
        <w:rPr>
          <w:rFonts w:ascii="Arial" w:hAnsi="Arial"/>
          <w:b/>
          <w:bCs/>
          <w:sz w:val="22"/>
          <w:szCs w:val="22"/>
          <w:u w:val="single"/>
          <w:lang w:val="en-US"/>
        </w:rPr>
        <w:t>1</w:t>
      </w:r>
      <w:r w:rsidR="007F6A07" w:rsidRPr="0066351C">
        <w:rPr>
          <w:rFonts w:ascii="Arial" w:hAnsi="Arial"/>
          <w:sz w:val="22"/>
          <w:szCs w:val="22"/>
          <w:lang w:val="en-US"/>
        </w:rPr>
        <w:t xml:space="preserve"> and will report directly to the </w:t>
      </w:r>
      <w:r w:rsidR="003E6CDC" w:rsidRPr="0066351C">
        <w:rPr>
          <w:rFonts w:ascii="Arial" w:hAnsi="Arial"/>
          <w:sz w:val="22"/>
          <w:szCs w:val="22"/>
          <w:lang w:val="en-US"/>
        </w:rPr>
        <w:t>EHS Team lead</w:t>
      </w:r>
      <w:r w:rsidR="00DC1E49" w:rsidRPr="0066351C">
        <w:rPr>
          <w:rFonts w:ascii="Arial" w:hAnsi="Arial" w:cs="Arial"/>
          <w:sz w:val="22"/>
          <w:szCs w:val="22"/>
          <w:lang w:val="en-US"/>
        </w:rPr>
        <w:t xml:space="preserve">.  </w:t>
      </w:r>
      <w:r w:rsidR="00DC1E49" w:rsidRPr="0066351C">
        <w:rPr>
          <w:rFonts w:ascii="Arial" w:hAnsi="Arial" w:cs="Arial"/>
          <w:sz w:val="22"/>
          <w:szCs w:val="22"/>
        </w:rPr>
        <w:t>An interview is required to assess the candidates.</w:t>
      </w:r>
    </w:p>
    <w:p w14:paraId="372C20CA" w14:textId="77777777" w:rsidR="00A66194" w:rsidRPr="0066351C" w:rsidRDefault="00A66194" w:rsidP="00BF7264">
      <w:pPr>
        <w:autoSpaceDE w:val="0"/>
        <w:autoSpaceDN w:val="0"/>
        <w:adjustRightInd w:val="0"/>
        <w:spacing w:before="0" w:after="0"/>
        <w:jc w:val="both"/>
        <w:rPr>
          <w:rFonts w:ascii="Arial" w:hAnsi="Arial" w:cs="Arial"/>
          <w:sz w:val="22"/>
          <w:szCs w:val="22"/>
        </w:rPr>
      </w:pPr>
    </w:p>
    <w:p w14:paraId="32F2C511" w14:textId="77777777" w:rsidR="00E819CE" w:rsidRPr="0066351C" w:rsidRDefault="00EB2DF1" w:rsidP="00BF7264">
      <w:pPr>
        <w:autoSpaceDE w:val="0"/>
        <w:autoSpaceDN w:val="0"/>
        <w:adjustRightInd w:val="0"/>
        <w:spacing w:before="0" w:after="0"/>
        <w:jc w:val="both"/>
        <w:rPr>
          <w:rFonts w:ascii="Arial" w:hAnsi="Arial"/>
          <w:bCs/>
          <w:sz w:val="22"/>
          <w:szCs w:val="22"/>
        </w:rPr>
      </w:pPr>
      <w:r w:rsidRPr="0066351C">
        <w:rPr>
          <w:rFonts w:ascii="Arial" w:hAnsi="Arial" w:cs="Arial"/>
          <w:sz w:val="22"/>
          <w:szCs w:val="22"/>
        </w:rPr>
        <w:t>Th</w:t>
      </w:r>
      <w:r w:rsidR="00E210CD" w:rsidRPr="0066351C">
        <w:rPr>
          <w:rFonts w:ascii="Arial" w:hAnsi="Arial" w:cs="Arial"/>
          <w:sz w:val="22"/>
          <w:szCs w:val="22"/>
        </w:rPr>
        <w:t>e Bidder is to propose a</w:t>
      </w:r>
      <w:r w:rsidRPr="0066351C">
        <w:rPr>
          <w:rFonts w:ascii="Arial" w:hAnsi="Arial" w:cs="Arial"/>
          <w:sz w:val="22"/>
          <w:szCs w:val="22"/>
        </w:rPr>
        <w:t xml:space="preserve"> candidate</w:t>
      </w:r>
      <w:r w:rsidR="00E210CD" w:rsidRPr="0066351C">
        <w:rPr>
          <w:rFonts w:ascii="Arial" w:hAnsi="Arial" w:cs="Arial"/>
          <w:sz w:val="22"/>
          <w:szCs w:val="22"/>
        </w:rPr>
        <w:t>(s)</w:t>
      </w:r>
      <w:r w:rsidRPr="0066351C">
        <w:rPr>
          <w:rFonts w:ascii="Arial" w:hAnsi="Arial" w:cs="Arial"/>
          <w:sz w:val="22"/>
          <w:szCs w:val="22"/>
        </w:rPr>
        <w:t xml:space="preserve"> for the position </w:t>
      </w:r>
      <w:r w:rsidRPr="0066351C">
        <w:rPr>
          <w:rFonts w:ascii="Arial" w:hAnsi="Arial"/>
          <w:bCs/>
          <w:sz w:val="22"/>
          <w:szCs w:val="22"/>
        </w:rPr>
        <w:t xml:space="preserve">based on the criteria as per </w:t>
      </w:r>
      <w:r w:rsidRPr="0066351C">
        <w:rPr>
          <w:rFonts w:ascii="Arial" w:hAnsi="Arial"/>
          <w:b/>
          <w:bCs/>
          <w:sz w:val="22"/>
          <w:szCs w:val="22"/>
        </w:rPr>
        <w:t>Scope of Work</w:t>
      </w:r>
      <w:r w:rsidRPr="0066351C">
        <w:rPr>
          <w:rFonts w:ascii="Arial" w:hAnsi="Arial"/>
          <w:sz w:val="22"/>
          <w:szCs w:val="22"/>
        </w:rPr>
        <w:t xml:space="preserve"> in </w:t>
      </w:r>
      <w:r w:rsidRPr="0066351C">
        <w:rPr>
          <w:rFonts w:ascii="Arial" w:hAnsi="Arial"/>
          <w:b/>
          <w:bCs/>
          <w:sz w:val="22"/>
          <w:szCs w:val="22"/>
        </w:rPr>
        <w:t>Attachment A</w:t>
      </w:r>
      <w:r w:rsidRPr="0066351C">
        <w:rPr>
          <w:rFonts w:ascii="Arial" w:hAnsi="Arial"/>
          <w:bCs/>
          <w:sz w:val="22"/>
          <w:szCs w:val="22"/>
        </w:rPr>
        <w:t xml:space="preserve">.  </w:t>
      </w:r>
    </w:p>
    <w:p w14:paraId="267EF54B" w14:textId="77777777" w:rsidR="00EB2DF1" w:rsidRPr="0066351C" w:rsidRDefault="00EB2DF1" w:rsidP="00BF7264">
      <w:pPr>
        <w:autoSpaceDE w:val="0"/>
        <w:autoSpaceDN w:val="0"/>
        <w:adjustRightInd w:val="0"/>
        <w:spacing w:before="0" w:after="0"/>
        <w:jc w:val="both"/>
        <w:rPr>
          <w:rFonts w:ascii="Arial" w:hAnsi="Arial" w:cs="Arial"/>
          <w:sz w:val="22"/>
          <w:szCs w:val="22"/>
        </w:rPr>
      </w:pPr>
    </w:p>
    <w:p w14:paraId="6F950919" w14:textId="77777777" w:rsidR="003D21D7" w:rsidRPr="0066351C" w:rsidRDefault="00AE3AE4" w:rsidP="00BF7264">
      <w:pPr>
        <w:autoSpaceDE w:val="0"/>
        <w:autoSpaceDN w:val="0"/>
        <w:adjustRightInd w:val="0"/>
        <w:spacing w:before="0" w:after="0"/>
        <w:jc w:val="both"/>
        <w:rPr>
          <w:rFonts w:ascii="Arial" w:hAnsi="Arial" w:cs="Arial"/>
          <w:sz w:val="22"/>
          <w:szCs w:val="22"/>
        </w:rPr>
      </w:pPr>
      <w:r w:rsidRPr="0066351C">
        <w:rPr>
          <w:rFonts w:ascii="Arial" w:hAnsi="Arial" w:cs="Arial"/>
          <w:sz w:val="22"/>
          <w:szCs w:val="22"/>
        </w:rPr>
        <w:t>Th</w:t>
      </w:r>
      <w:r w:rsidR="008208DB" w:rsidRPr="0066351C">
        <w:rPr>
          <w:rFonts w:ascii="Arial" w:hAnsi="Arial" w:cs="Arial"/>
          <w:sz w:val="22"/>
          <w:szCs w:val="22"/>
        </w:rPr>
        <w:t xml:space="preserve">e </w:t>
      </w:r>
      <w:r w:rsidR="00E210CD" w:rsidRPr="0066351C">
        <w:rPr>
          <w:rFonts w:ascii="Arial" w:hAnsi="Arial" w:cs="Arial"/>
          <w:sz w:val="22"/>
          <w:szCs w:val="22"/>
        </w:rPr>
        <w:t>successful candidate</w:t>
      </w:r>
      <w:r w:rsidR="007F6A07" w:rsidRPr="0066351C">
        <w:rPr>
          <w:rFonts w:ascii="Arial" w:hAnsi="Arial" w:cs="Arial"/>
          <w:sz w:val="22"/>
          <w:szCs w:val="22"/>
        </w:rPr>
        <w:t>s</w:t>
      </w:r>
      <w:r w:rsidR="00E819CE" w:rsidRPr="0066351C">
        <w:rPr>
          <w:rFonts w:ascii="Arial" w:hAnsi="Arial" w:cs="Arial"/>
          <w:sz w:val="22"/>
          <w:szCs w:val="22"/>
        </w:rPr>
        <w:t xml:space="preserve"> </w:t>
      </w:r>
      <w:r w:rsidR="00567738" w:rsidRPr="0066351C">
        <w:rPr>
          <w:rFonts w:ascii="Arial" w:hAnsi="Arial" w:cs="Arial"/>
          <w:sz w:val="22"/>
          <w:szCs w:val="22"/>
        </w:rPr>
        <w:t xml:space="preserve">will </w:t>
      </w:r>
      <w:r w:rsidR="00E210CD" w:rsidRPr="0066351C">
        <w:rPr>
          <w:rFonts w:ascii="Arial" w:hAnsi="Arial" w:cs="Arial"/>
          <w:sz w:val="22"/>
          <w:szCs w:val="22"/>
        </w:rPr>
        <w:t xml:space="preserve">be required to </w:t>
      </w:r>
      <w:r w:rsidR="00E819CE" w:rsidRPr="0066351C">
        <w:rPr>
          <w:rFonts w:ascii="Arial" w:hAnsi="Arial" w:cs="Arial"/>
          <w:sz w:val="22"/>
          <w:szCs w:val="22"/>
        </w:rPr>
        <w:t xml:space="preserve">work </w:t>
      </w:r>
      <w:r w:rsidR="00677D16" w:rsidRPr="0066351C">
        <w:rPr>
          <w:rFonts w:ascii="Arial" w:hAnsi="Arial" w:cs="Arial"/>
          <w:sz w:val="22"/>
          <w:szCs w:val="22"/>
        </w:rPr>
        <w:t>at</w:t>
      </w:r>
      <w:r w:rsidR="00E210CD" w:rsidRPr="0066351C">
        <w:rPr>
          <w:rFonts w:ascii="Arial" w:hAnsi="Arial" w:cs="Arial"/>
          <w:sz w:val="22"/>
          <w:szCs w:val="22"/>
        </w:rPr>
        <w:t xml:space="preserve"> the offshore </w:t>
      </w:r>
      <w:r w:rsidR="00677D16" w:rsidRPr="0066351C">
        <w:rPr>
          <w:rFonts w:ascii="Arial" w:hAnsi="Arial" w:cs="Arial"/>
          <w:sz w:val="22"/>
          <w:szCs w:val="22"/>
        </w:rPr>
        <w:t>field</w:t>
      </w:r>
      <w:r w:rsidR="00E210CD" w:rsidRPr="0066351C">
        <w:rPr>
          <w:rFonts w:ascii="Arial" w:hAnsi="Arial" w:cs="Arial"/>
          <w:sz w:val="22"/>
          <w:szCs w:val="22"/>
        </w:rPr>
        <w:t xml:space="preserve"> and any other sites as required to fulfil the position responsibilities.</w:t>
      </w:r>
      <w:r w:rsidR="003D21D7" w:rsidRPr="0066351C">
        <w:rPr>
          <w:rFonts w:ascii="Arial" w:hAnsi="Arial" w:cs="Arial"/>
          <w:sz w:val="22"/>
          <w:szCs w:val="22"/>
        </w:rPr>
        <w:t xml:space="preserve">  </w:t>
      </w:r>
      <w:r w:rsidR="00AB731E" w:rsidRPr="0066351C">
        <w:rPr>
          <w:rFonts w:ascii="Arial" w:hAnsi="Arial" w:cs="Arial"/>
          <w:sz w:val="22"/>
          <w:szCs w:val="22"/>
        </w:rPr>
        <w:t>The h</w:t>
      </w:r>
      <w:r w:rsidR="003D21D7" w:rsidRPr="0066351C">
        <w:rPr>
          <w:rFonts w:ascii="Arial" w:hAnsi="Arial" w:cs="Arial"/>
          <w:sz w:val="22"/>
          <w:szCs w:val="22"/>
        </w:rPr>
        <w:t xml:space="preserve">ours of work will be as per the standard for </w:t>
      </w:r>
      <w:r w:rsidR="00677D16" w:rsidRPr="0066351C">
        <w:rPr>
          <w:rFonts w:ascii="Arial" w:hAnsi="Arial" w:cs="Arial"/>
          <w:sz w:val="22"/>
          <w:szCs w:val="22"/>
        </w:rPr>
        <w:t>offshore</w:t>
      </w:r>
      <w:r w:rsidR="003D21D7" w:rsidRPr="0066351C">
        <w:rPr>
          <w:rFonts w:ascii="Arial" w:hAnsi="Arial" w:cs="Arial"/>
          <w:sz w:val="22"/>
          <w:szCs w:val="22"/>
        </w:rPr>
        <w:t xml:space="preserve"> site</w:t>
      </w:r>
      <w:r w:rsidR="00E23955" w:rsidRPr="0066351C">
        <w:rPr>
          <w:rFonts w:ascii="Arial" w:hAnsi="Arial" w:cs="Arial"/>
          <w:sz w:val="22"/>
          <w:szCs w:val="22"/>
        </w:rPr>
        <w:t xml:space="preserve"> as per the requirement and instruction</w:t>
      </w:r>
      <w:r w:rsidR="003D21D7" w:rsidRPr="0066351C">
        <w:rPr>
          <w:rFonts w:ascii="Arial" w:hAnsi="Arial" w:cs="Arial"/>
          <w:sz w:val="22"/>
          <w:szCs w:val="22"/>
        </w:rPr>
        <w:t>.</w:t>
      </w:r>
      <w:r w:rsidR="007F708C" w:rsidRPr="0066351C">
        <w:rPr>
          <w:rFonts w:ascii="Arial" w:hAnsi="Arial" w:cs="Arial"/>
          <w:sz w:val="22"/>
          <w:szCs w:val="22"/>
        </w:rPr>
        <w:t xml:space="preserve"> </w:t>
      </w:r>
    </w:p>
    <w:p w14:paraId="438AEF88" w14:textId="77777777" w:rsidR="003D21D7" w:rsidRPr="0066351C" w:rsidRDefault="003D21D7" w:rsidP="00BF7264">
      <w:pPr>
        <w:autoSpaceDE w:val="0"/>
        <w:autoSpaceDN w:val="0"/>
        <w:adjustRightInd w:val="0"/>
        <w:spacing w:before="0" w:after="0"/>
        <w:jc w:val="both"/>
        <w:rPr>
          <w:rFonts w:ascii="Arial" w:hAnsi="Arial" w:cs="Arial"/>
          <w:sz w:val="22"/>
          <w:szCs w:val="22"/>
        </w:rPr>
      </w:pPr>
    </w:p>
    <w:p w14:paraId="4413FA2A" w14:textId="77777777" w:rsidR="00A71F8C" w:rsidRPr="0066351C" w:rsidRDefault="00A71F8C" w:rsidP="00BF7264">
      <w:pPr>
        <w:autoSpaceDE w:val="0"/>
        <w:autoSpaceDN w:val="0"/>
        <w:adjustRightInd w:val="0"/>
        <w:spacing w:before="0" w:after="0"/>
        <w:jc w:val="both"/>
        <w:rPr>
          <w:rFonts w:ascii="Arial" w:hAnsi="Arial" w:cs="Arial"/>
          <w:sz w:val="22"/>
          <w:szCs w:val="22"/>
        </w:rPr>
      </w:pPr>
      <w:r w:rsidRPr="0066351C">
        <w:rPr>
          <w:rFonts w:ascii="Arial" w:hAnsi="Arial" w:cs="Arial"/>
          <w:sz w:val="22"/>
          <w:szCs w:val="22"/>
        </w:rPr>
        <w:t>The submission must include candidate CV</w:t>
      </w:r>
      <w:r w:rsidR="00E819CE" w:rsidRPr="0066351C">
        <w:rPr>
          <w:rFonts w:ascii="Arial" w:hAnsi="Arial" w:cs="Arial"/>
          <w:sz w:val="22"/>
          <w:szCs w:val="22"/>
        </w:rPr>
        <w:t>s</w:t>
      </w:r>
      <w:r w:rsidRPr="0066351C">
        <w:rPr>
          <w:rFonts w:ascii="Arial" w:hAnsi="Arial" w:cs="Arial"/>
          <w:sz w:val="22"/>
          <w:szCs w:val="22"/>
        </w:rPr>
        <w:t xml:space="preserve"> and commercial proposal.  Please see attached WO</w:t>
      </w:r>
      <w:r w:rsidR="00F7715E" w:rsidRPr="0066351C">
        <w:rPr>
          <w:rFonts w:ascii="Arial" w:hAnsi="Arial" w:cs="Arial"/>
          <w:sz w:val="22"/>
          <w:szCs w:val="22"/>
        </w:rPr>
        <w:t>R</w:t>
      </w:r>
      <w:r w:rsidRPr="0066351C">
        <w:rPr>
          <w:rFonts w:ascii="Arial" w:hAnsi="Arial" w:cs="Arial"/>
          <w:sz w:val="22"/>
          <w:szCs w:val="22"/>
        </w:rPr>
        <w:t xml:space="preserve"> for commercial proposal.</w:t>
      </w:r>
    </w:p>
    <w:p w14:paraId="4D70FB38" w14:textId="77777777" w:rsidR="00567738" w:rsidRPr="0066351C" w:rsidRDefault="00567738" w:rsidP="007A0D17">
      <w:pPr>
        <w:autoSpaceDE w:val="0"/>
        <w:autoSpaceDN w:val="0"/>
        <w:adjustRightInd w:val="0"/>
        <w:spacing w:before="0" w:after="0"/>
        <w:jc w:val="both"/>
        <w:rPr>
          <w:rFonts w:ascii="Arial" w:hAnsi="Arial"/>
          <w:sz w:val="22"/>
          <w:szCs w:val="22"/>
        </w:rPr>
      </w:pPr>
    </w:p>
    <w:p w14:paraId="026264A5" w14:textId="326F06AA" w:rsidR="00AE3AE4" w:rsidRPr="0066351C" w:rsidRDefault="00AE3AE4" w:rsidP="00AE3AE4">
      <w:pPr>
        <w:pStyle w:val="TableText"/>
        <w:tabs>
          <w:tab w:val="left" w:pos="284"/>
          <w:tab w:val="left" w:pos="851"/>
        </w:tabs>
        <w:jc w:val="both"/>
        <w:rPr>
          <w:rFonts w:ascii="Arial" w:hAnsi="Arial" w:cs="Arial"/>
          <w:bCs/>
          <w:sz w:val="22"/>
          <w:szCs w:val="22"/>
        </w:rPr>
      </w:pPr>
      <w:r w:rsidRPr="0066351C">
        <w:rPr>
          <w:rFonts w:ascii="Arial" w:hAnsi="Arial"/>
          <w:sz w:val="22"/>
          <w:szCs w:val="22"/>
        </w:rPr>
        <w:t xml:space="preserve">Bidder shall ensure that the bid proposal submissions to </w:t>
      </w:r>
      <w:r w:rsidR="00927701" w:rsidRPr="0066351C">
        <w:rPr>
          <w:rFonts w:ascii="Arial" w:hAnsi="Arial"/>
          <w:sz w:val="22"/>
          <w:szCs w:val="22"/>
        </w:rPr>
        <w:t>COMPANY</w:t>
      </w:r>
      <w:r w:rsidRPr="0066351C">
        <w:rPr>
          <w:rFonts w:ascii="Arial" w:hAnsi="Arial"/>
          <w:sz w:val="22"/>
          <w:szCs w:val="22"/>
        </w:rPr>
        <w:t xml:space="preserve"> are properly </w:t>
      </w:r>
      <w:r w:rsidR="00E83EA8" w:rsidRPr="0066351C">
        <w:rPr>
          <w:rFonts w:ascii="Arial" w:hAnsi="Arial"/>
          <w:sz w:val="22"/>
          <w:szCs w:val="22"/>
        </w:rPr>
        <w:t>labelled</w:t>
      </w:r>
      <w:r w:rsidRPr="0066351C">
        <w:rPr>
          <w:rFonts w:ascii="Arial" w:hAnsi="Arial"/>
          <w:sz w:val="22"/>
          <w:szCs w:val="22"/>
        </w:rPr>
        <w:t xml:space="preserve"> and that the </w:t>
      </w:r>
      <w:r w:rsidR="00E83EA8" w:rsidRPr="0066351C">
        <w:rPr>
          <w:rFonts w:ascii="Arial" w:hAnsi="Arial"/>
          <w:sz w:val="22"/>
          <w:szCs w:val="22"/>
        </w:rPr>
        <w:t>title</w:t>
      </w:r>
      <w:r w:rsidRPr="0066351C">
        <w:rPr>
          <w:rFonts w:ascii="Arial" w:hAnsi="Arial"/>
          <w:sz w:val="22"/>
          <w:szCs w:val="22"/>
        </w:rPr>
        <w:t xml:space="preserve"> of each </w:t>
      </w:r>
      <w:r w:rsidR="00E83EA8" w:rsidRPr="0066351C">
        <w:rPr>
          <w:rFonts w:ascii="Arial" w:hAnsi="Arial"/>
          <w:sz w:val="22"/>
          <w:szCs w:val="22"/>
        </w:rPr>
        <w:t>folder</w:t>
      </w:r>
      <w:r w:rsidRPr="0066351C">
        <w:rPr>
          <w:rFonts w:ascii="Arial" w:hAnsi="Arial"/>
          <w:sz w:val="22"/>
          <w:szCs w:val="22"/>
        </w:rPr>
        <w:t xml:space="preserve"> is clearly marked in bold letters with the following wordings:</w:t>
      </w:r>
    </w:p>
    <w:p w14:paraId="13BBC47E" w14:textId="77777777" w:rsidR="00AE3AE4" w:rsidRPr="0066351C" w:rsidRDefault="00AE3AE4" w:rsidP="00AE3AE4">
      <w:pPr>
        <w:pStyle w:val="StyleLeft05Hanging05"/>
        <w:rPr>
          <w:sz w:val="22"/>
          <w:szCs w:val="22"/>
        </w:rPr>
      </w:pPr>
    </w:p>
    <w:p w14:paraId="256DD23F" w14:textId="77777777" w:rsidR="00512C35" w:rsidRPr="0066351C" w:rsidRDefault="00512C35" w:rsidP="00512C35">
      <w:pPr>
        <w:pStyle w:val="StyleLeft05Hanging05"/>
        <w:ind w:left="0" w:firstLine="0"/>
        <w:jc w:val="center"/>
        <w:outlineLvl w:val="0"/>
        <w:rPr>
          <w:sz w:val="22"/>
          <w:szCs w:val="22"/>
        </w:rPr>
      </w:pPr>
      <w:r w:rsidRPr="0066351C">
        <w:rPr>
          <w:sz w:val="22"/>
          <w:szCs w:val="22"/>
        </w:rPr>
        <w:t>“</w:t>
      </w:r>
      <w:r w:rsidRPr="0066351C">
        <w:rPr>
          <w:b/>
          <w:sz w:val="22"/>
          <w:szCs w:val="22"/>
        </w:rPr>
        <w:t>TECHNICAL PROPOSAL</w:t>
      </w:r>
      <w:r w:rsidRPr="0066351C">
        <w:rPr>
          <w:sz w:val="22"/>
          <w:szCs w:val="22"/>
        </w:rPr>
        <w:t>” or “</w:t>
      </w:r>
      <w:r w:rsidRPr="0066351C">
        <w:rPr>
          <w:b/>
          <w:sz w:val="22"/>
          <w:szCs w:val="22"/>
        </w:rPr>
        <w:t>PRICED</w:t>
      </w:r>
      <w:r w:rsidRPr="0066351C">
        <w:rPr>
          <w:b/>
          <w:bCs/>
          <w:sz w:val="22"/>
          <w:szCs w:val="22"/>
        </w:rPr>
        <w:t xml:space="preserve"> COMMERCIAL PROPOSAL</w:t>
      </w:r>
      <w:r w:rsidRPr="0066351C">
        <w:rPr>
          <w:sz w:val="22"/>
          <w:szCs w:val="22"/>
        </w:rPr>
        <w:t>”</w:t>
      </w:r>
    </w:p>
    <w:p w14:paraId="01277569" w14:textId="77777777" w:rsidR="008B6EA9" w:rsidRPr="0066351C" w:rsidRDefault="008B6EA9" w:rsidP="001D591B">
      <w:pPr>
        <w:pStyle w:val="StyleLeft05Hanging05"/>
        <w:ind w:left="2160" w:firstLine="0"/>
        <w:rPr>
          <w:sz w:val="22"/>
          <w:szCs w:val="22"/>
        </w:rPr>
      </w:pPr>
    </w:p>
    <w:p w14:paraId="38CC2844" w14:textId="77777777" w:rsidR="0066351C" w:rsidRDefault="0066351C" w:rsidP="00BF7264">
      <w:pPr>
        <w:autoSpaceDE w:val="0"/>
        <w:autoSpaceDN w:val="0"/>
        <w:adjustRightInd w:val="0"/>
        <w:spacing w:before="0" w:after="0"/>
        <w:jc w:val="both"/>
        <w:rPr>
          <w:rFonts w:ascii="Arial" w:hAnsi="Arial"/>
          <w:sz w:val="22"/>
          <w:szCs w:val="22"/>
        </w:rPr>
      </w:pPr>
    </w:p>
    <w:p w14:paraId="59A40C81" w14:textId="77777777" w:rsidR="0066351C" w:rsidRPr="002B3725" w:rsidRDefault="0066351C" w:rsidP="0066351C">
      <w:pPr>
        <w:pStyle w:val="StyleLeft05Hanging05"/>
        <w:ind w:left="2160" w:firstLine="0"/>
        <w:rPr>
          <w:rFonts w:cs="Arial"/>
          <w:sz w:val="22"/>
          <w:szCs w:val="22"/>
        </w:rPr>
      </w:pPr>
    </w:p>
    <w:p w14:paraId="37F13ACB" w14:textId="77777777" w:rsidR="0042327D" w:rsidRDefault="0042327D" w:rsidP="0066351C">
      <w:pPr>
        <w:autoSpaceDE w:val="0"/>
        <w:autoSpaceDN w:val="0"/>
        <w:adjustRightInd w:val="0"/>
        <w:spacing w:before="0" w:after="0"/>
        <w:jc w:val="both"/>
        <w:rPr>
          <w:rFonts w:ascii="Arial" w:hAnsi="Arial" w:cs="Arial"/>
          <w:sz w:val="22"/>
          <w:szCs w:val="22"/>
        </w:rPr>
      </w:pPr>
    </w:p>
    <w:p w14:paraId="05808FE0" w14:textId="794DC7A7" w:rsidR="0066351C" w:rsidRPr="009B4809" w:rsidRDefault="0066351C" w:rsidP="0066351C">
      <w:pPr>
        <w:autoSpaceDE w:val="0"/>
        <w:autoSpaceDN w:val="0"/>
        <w:adjustRightInd w:val="0"/>
        <w:spacing w:before="0" w:after="0"/>
        <w:jc w:val="both"/>
        <w:rPr>
          <w:rFonts w:ascii="Arial" w:hAnsi="Arial" w:cs="Arial"/>
          <w:sz w:val="22"/>
          <w:szCs w:val="22"/>
        </w:rPr>
      </w:pPr>
      <w:r>
        <w:rPr>
          <w:rFonts w:ascii="Arial" w:hAnsi="Arial" w:cs="Arial"/>
          <w:sz w:val="22"/>
          <w:szCs w:val="22"/>
        </w:rPr>
        <w:t>Bidder</w:t>
      </w:r>
      <w:r w:rsidRPr="009B4809">
        <w:rPr>
          <w:rFonts w:ascii="Arial" w:hAnsi="Arial" w:cs="Arial"/>
          <w:sz w:val="22"/>
          <w:szCs w:val="22"/>
        </w:rPr>
        <w:t xml:space="preserve"> must complete and return the following documents:</w:t>
      </w:r>
    </w:p>
    <w:p w14:paraId="301C4424" w14:textId="77777777" w:rsidR="0066351C" w:rsidRPr="009B4809" w:rsidRDefault="0066351C" w:rsidP="0066351C">
      <w:pPr>
        <w:autoSpaceDE w:val="0"/>
        <w:autoSpaceDN w:val="0"/>
        <w:adjustRightInd w:val="0"/>
        <w:spacing w:before="0" w:after="0"/>
        <w:jc w:val="both"/>
        <w:rPr>
          <w:rFonts w:ascii="Arial" w:hAnsi="Arial" w:cs="Arial"/>
          <w:sz w:val="22"/>
          <w:szCs w:val="22"/>
        </w:rPr>
      </w:pPr>
    </w:p>
    <w:p w14:paraId="476EE2A8" w14:textId="77777777" w:rsidR="0066351C" w:rsidRPr="001D458A" w:rsidRDefault="0066351C" w:rsidP="0066351C">
      <w:pPr>
        <w:pStyle w:val="ListParagraph"/>
        <w:numPr>
          <w:ilvl w:val="0"/>
          <w:numId w:val="30"/>
        </w:numPr>
        <w:autoSpaceDE w:val="0"/>
        <w:autoSpaceDN w:val="0"/>
        <w:adjustRightInd w:val="0"/>
        <w:spacing w:before="0" w:after="0"/>
        <w:jc w:val="both"/>
        <w:rPr>
          <w:rFonts w:ascii="Arial" w:hAnsi="Arial" w:cs="Arial"/>
          <w:i/>
          <w:iCs/>
          <w:sz w:val="20"/>
        </w:rPr>
      </w:pPr>
      <w:r w:rsidRPr="008353F0">
        <w:rPr>
          <w:rFonts w:ascii="Arial" w:hAnsi="Arial" w:cs="Arial"/>
          <w:sz w:val="22"/>
          <w:szCs w:val="22"/>
        </w:rPr>
        <w:t xml:space="preserve">Invitation to Bid Acknowledgement Form </w:t>
      </w:r>
      <w:r w:rsidRPr="001D458A">
        <w:rPr>
          <w:rFonts w:ascii="Arial" w:hAnsi="Arial" w:cs="Arial"/>
          <w:i/>
          <w:iCs/>
          <w:sz w:val="20"/>
        </w:rPr>
        <w:t>(allowable to submit directly to Tender Secretary’s email)</w:t>
      </w:r>
    </w:p>
    <w:p w14:paraId="03FA2F1C" w14:textId="77777777" w:rsidR="0066351C" w:rsidRDefault="0066351C" w:rsidP="0066351C">
      <w:pPr>
        <w:pStyle w:val="ListParagraph"/>
        <w:numPr>
          <w:ilvl w:val="0"/>
          <w:numId w:val="30"/>
        </w:numPr>
        <w:autoSpaceDE w:val="0"/>
        <w:autoSpaceDN w:val="0"/>
        <w:adjustRightInd w:val="0"/>
        <w:spacing w:before="0" w:after="0"/>
        <w:jc w:val="both"/>
        <w:rPr>
          <w:rFonts w:ascii="Arial" w:hAnsi="Arial" w:cs="Arial"/>
          <w:sz w:val="22"/>
          <w:szCs w:val="22"/>
        </w:rPr>
      </w:pPr>
      <w:r w:rsidRPr="008353F0">
        <w:rPr>
          <w:rFonts w:ascii="Arial" w:hAnsi="Arial" w:cs="Arial"/>
          <w:sz w:val="22"/>
          <w:szCs w:val="22"/>
        </w:rPr>
        <w:t>Attachment A – Scope of Work / Role Description</w:t>
      </w:r>
      <w:r>
        <w:rPr>
          <w:rFonts w:ascii="Arial" w:hAnsi="Arial" w:cs="Arial"/>
          <w:sz w:val="22"/>
          <w:szCs w:val="22"/>
        </w:rPr>
        <w:t xml:space="preserve"> </w:t>
      </w:r>
      <w:r w:rsidRPr="001D458A">
        <w:rPr>
          <w:rFonts w:ascii="Arial" w:hAnsi="Arial" w:cs="Arial"/>
          <w:i/>
          <w:iCs/>
          <w:sz w:val="20"/>
        </w:rPr>
        <w:t xml:space="preserve">(via </w:t>
      </w:r>
      <w:proofErr w:type="spellStart"/>
      <w:r w:rsidRPr="001D458A">
        <w:rPr>
          <w:rFonts w:ascii="Arial" w:hAnsi="Arial" w:cs="Arial"/>
          <w:i/>
          <w:iCs/>
          <w:sz w:val="20"/>
        </w:rPr>
        <w:t>MoveIt</w:t>
      </w:r>
      <w:proofErr w:type="spellEnd"/>
      <w:r w:rsidRPr="001D458A">
        <w:rPr>
          <w:rFonts w:ascii="Arial" w:hAnsi="Arial" w:cs="Arial"/>
          <w:i/>
          <w:iCs/>
          <w:sz w:val="20"/>
        </w:rPr>
        <w:t>)</w:t>
      </w:r>
    </w:p>
    <w:p w14:paraId="2FEE041D" w14:textId="268EFA91" w:rsidR="0066351C" w:rsidRPr="008353F0" w:rsidRDefault="0066351C" w:rsidP="0066351C">
      <w:pPr>
        <w:pStyle w:val="ListParagraph"/>
        <w:numPr>
          <w:ilvl w:val="0"/>
          <w:numId w:val="30"/>
        </w:numPr>
        <w:autoSpaceDE w:val="0"/>
        <w:autoSpaceDN w:val="0"/>
        <w:adjustRightInd w:val="0"/>
        <w:spacing w:before="0" w:after="0"/>
        <w:jc w:val="both"/>
        <w:rPr>
          <w:rFonts w:ascii="Arial" w:hAnsi="Arial" w:cs="Arial"/>
          <w:sz w:val="22"/>
          <w:szCs w:val="22"/>
        </w:rPr>
      </w:pPr>
      <w:r w:rsidRPr="001D458A">
        <w:rPr>
          <w:rFonts w:ascii="Arial" w:hAnsi="Arial" w:cs="Arial"/>
          <w:sz w:val="22"/>
          <w:szCs w:val="22"/>
        </w:rPr>
        <w:t>Attachment B – Commercial Proposal</w:t>
      </w:r>
      <w:r>
        <w:rPr>
          <w:rFonts w:ascii="Arial" w:hAnsi="Arial" w:cs="Arial"/>
          <w:sz w:val="22"/>
          <w:szCs w:val="22"/>
        </w:rPr>
        <w:t xml:space="preserve"> </w:t>
      </w:r>
      <w:r w:rsidRPr="001D458A">
        <w:rPr>
          <w:rFonts w:ascii="Arial" w:hAnsi="Arial" w:cs="Arial"/>
          <w:i/>
          <w:iCs/>
          <w:sz w:val="20"/>
        </w:rPr>
        <w:t xml:space="preserve">(via </w:t>
      </w:r>
      <w:proofErr w:type="spellStart"/>
      <w:r w:rsidRPr="001D458A">
        <w:rPr>
          <w:rFonts w:ascii="Arial" w:hAnsi="Arial" w:cs="Arial"/>
          <w:i/>
          <w:iCs/>
          <w:sz w:val="20"/>
        </w:rPr>
        <w:t>MoveIT</w:t>
      </w:r>
      <w:proofErr w:type="spellEnd"/>
      <w:r w:rsidRPr="001D458A">
        <w:rPr>
          <w:rFonts w:ascii="Arial" w:hAnsi="Arial" w:cs="Arial"/>
          <w:i/>
          <w:iCs/>
          <w:sz w:val="20"/>
        </w:rPr>
        <w:t>)</w:t>
      </w:r>
    </w:p>
    <w:p w14:paraId="59209630" w14:textId="77777777" w:rsidR="0066351C" w:rsidRDefault="0066351C" w:rsidP="0066351C">
      <w:pPr>
        <w:autoSpaceDE w:val="0"/>
        <w:autoSpaceDN w:val="0"/>
        <w:adjustRightInd w:val="0"/>
        <w:spacing w:before="0" w:after="0"/>
        <w:jc w:val="both"/>
        <w:rPr>
          <w:rFonts w:ascii="Arial" w:hAnsi="Arial" w:cs="Arial"/>
          <w:sz w:val="22"/>
          <w:szCs w:val="22"/>
        </w:rPr>
      </w:pPr>
    </w:p>
    <w:p w14:paraId="61CFEB4C" w14:textId="0B31868F" w:rsidR="00E93833" w:rsidRPr="0066351C" w:rsidRDefault="004065A9" w:rsidP="00BF7264">
      <w:pPr>
        <w:autoSpaceDE w:val="0"/>
        <w:autoSpaceDN w:val="0"/>
        <w:adjustRightInd w:val="0"/>
        <w:spacing w:before="0" w:after="0"/>
        <w:jc w:val="both"/>
        <w:rPr>
          <w:sz w:val="22"/>
          <w:szCs w:val="22"/>
        </w:rPr>
      </w:pPr>
      <w:r w:rsidRPr="0066351C">
        <w:rPr>
          <w:rFonts w:ascii="Arial" w:hAnsi="Arial"/>
          <w:sz w:val="22"/>
          <w:szCs w:val="22"/>
        </w:rPr>
        <w:t>The contra</w:t>
      </w:r>
      <w:r w:rsidR="008208DB" w:rsidRPr="0066351C">
        <w:rPr>
          <w:rFonts w:ascii="Arial" w:hAnsi="Arial"/>
          <w:sz w:val="22"/>
          <w:szCs w:val="22"/>
        </w:rPr>
        <w:t xml:space="preserve">ct is </w:t>
      </w:r>
      <w:r w:rsidRPr="0066351C">
        <w:rPr>
          <w:rFonts w:ascii="Arial" w:hAnsi="Arial"/>
          <w:sz w:val="22"/>
          <w:szCs w:val="22"/>
        </w:rPr>
        <w:t xml:space="preserve">based on </w:t>
      </w:r>
      <w:r w:rsidR="008208DB" w:rsidRPr="0066351C">
        <w:rPr>
          <w:rFonts w:ascii="Arial" w:hAnsi="Arial"/>
          <w:sz w:val="22"/>
          <w:szCs w:val="22"/>
        </w:rPr>
        <w:t>a</w:t>
      </w:r>
      <w:r w:rsidR="007F6A07" w:rsidRPr="0066351C">
        <w:rPr>
          <w:rFonts w:ascii="Arial" w:hAnsi="Arial"/>
          <w:sz w:val="22"/>
          <w:szCs w:val="22"/>
        </w:rPr>
        <w:t xml:space="preserve"> </w:t>
      </w:r>
      <w:r w:rsidR="00CE4B2F" w:rsidRPr="0066351C">
        <w:rPr>
          <w:rFonts w:ascii="Arial" w:hAnsi="Arial"/>
          <w:sz w:val="22"/>
          <w:szCs w:val="22"/>
        </w:rPr>
        <w:t>monthly/</w:t>
      </w:r>
      <w:r w:rsidR="007F6A07" w:rsidRPr="0066351C">
        <w:rPr>
          <w:rFonts w:ascii="Arial" w:hAnsi="Arial"/>
          <w:sz w:val="22"/>
          <w:szCs w:val="22"/>
        </w:rPr>
        <w:t xml:space="preserve">daily rate as per bid requirements originally in the ITB </w:t>
      </w:r>
      <w:r w:rsidR="00314568" w:rsidRPr="0066351C">
        <w:rPr>
          <w:rFonts w:ascii="Arial" w:hAnsi="Arial"/>
          <w:sz w:val="22"/>
          <w:szCs w:val="22"/>
        </w:rPr>
        <w:t xml:space="preserve">and it </w:t>
      </w:r>
      <w:r w:rsidRPr="0066351C">
        <w:rPr>
          <w:rFonts w:ascii="Arial" w:hAnsi="Arial"/>
          <w:sz w:val="22"/>
          <w:szCs w:val="22"/>
        </w:rPr>
        <w:t>will be strictly managed via sign</w:t>
      </w:r>
      <w:r w:rsidR="007D6E8D" w:rsidRPr="0066351C">
        <w:rPr>
          <w:rFonts w:ascii="Arial" w:hAnsi="Arial"/>
          <w:sz w:val="22"/>
          <w:szCs w:val="22"/>
        </w:rPr>
        <w:t xml:space="preserve"> </w:t>
      </w:r>
      <w:proofErr w:type="gramStart"/>
      <w:r w:rsidRPr="0066351C">
        <w:rPr>
          <w:rFonts w:ascii="Arial" w:hAnsi="Arial"/>
          <w:sz w:val="22"/>
          <w:szCs w:val="22"/>
        </w:rPr>
        <w:t>off of</w:t>
      </w:r>
      <w:proofErr w:type="gramEnd"/>
      <w:r w:rsidRPr="0066351C">
        <w:rPr>
          <w:rFonts w:ascii="Arial" w:hAnsi="Arial"/>
          <w:sz w:val="22"/>
          <w:szCs w:val="22"/>
        </w:rPr>
        <w:t xml:space="preserve"> all timesheets by the </w:t>
      </w:r>
      <w:r w:rsidR="000A08A1" w:rsidRPr="0066351C">
        <w:rPr>
          <w:rFonts w:ascii="Arial" w:hAnsi="Arial"/>
          <w:sz w:val="22"/>
          <w:szCs w:val="22"/>
        </w:rPr>
        <w:t xml:space="preserve">EHS </w:t>
      </w:r>
      <w:r w:rsidR="007F6A07" w:rsidRPr="0066351C">
        <w:rPr>
          <w:rFonts w:ascii="Arial" w:hAnsi="Arial"/>
          <w:sz w:val="22"/>
          <w:szCs w:val="22"/>
        </w:rPr>
        <w:t xml:space="preserve">Team lead </w:t>
      </w:r>
      <w:r w:rsidR="003D21D7" w:rsidRPr="0066351C">
        <w:rPr>
          <w:rFonts w:ascii="Arial" w:hAnsi="Arial"/>
          <w:sz w:val="22"/>
          <w:szCs w:val="22"/>
        </w:rPr>
        <w:t>or delegate</w:t>
      </w:r>
      <w:r w:rsidRPr="0066351C">
        <w:rPr>
          <w:rFonts w:ascii="Arial" w:hAnsi="Arial"/>
          <w:sz w:val="22"/>
          <w:szCs w:val="22"/>
        </w:rPr>
        <w:t>.</w:t>
      </w:r>
      <w:r w:rsidR="00B4733F" w:rsidRPr="0066351C">
        <w:rPr>
          <w:rFonts w:ascii="Arial" w:hAnsi="Arial"/>
          <w:sz w:val="22"/>
          <w:szCs w:val="22"/>
        </w:rPr>
        <w:t xml:space="preserve"> </w:t>
      </w:r>
      <w:r w:rsidR="00BE7107" w:rsidRPr="0066351C">
        <w:rPr>
          <w:rFonts w:ascii="Arial" w:hAnsi="Arial"/>
          <w:sz w:val="22"/>
          <w:szCs w:val="22"/>
        </w:rPr>
        <w:t xml:space="preserve"> </w:t>
      </w:r>
      <w:r w:rsidR="00567738" w:rsidRPr="0066351C">
        <w:rPr>
          <w:rFonts w:ascii="Arial" w:hAnsi="Arial"/>
          <w:sz w:val="22"/>
          <w:szCs w:val="22"/>
        </w:rPr>
        <w:t xml:space="preserve">This </w:t>
      </w:r>
      <w:r w:rsidR="009D16F5" w:rsidRPr="0066351C">
        <w:rPr>
          <w:rFonts w:ascii="Arial" w:hAnsi="Arial"/>
          <w:sz w:val="22"/>
          <w:szCs w:val="22"/>
        </w:rPr>
        <w:t>tender</w:t>
      </w:r>
      <w:r w:rsidR="00567738" w:rsidRPr="0066351C">
        <w:rPr>
          <w:rFonts w:ascii="Arial" w:hAnsi="Arial"/>
          <w:sz w:val="22"/>
          <w:szCs w:val="22"/>
        </w:rPr>
        <w:t xml:space="preserve"> will be awarded to </w:t>
      </w:r>
      <w:r w:rsidR="007004E7" w:rsidRPr="0066351C">
        <w:rPr>
          <w:rFonts w:ascii="Arial" w:hAnsi="Arial"/>
          <w:sz w:val="22"/>
          <w:szCs w:val="22"/>
        </w:rPr>
        <w:t xml:space="preserve">the </w:t>
      </w:r>
      <w:r w:rsidR="00097C74" w:rsidRPr="0066351C">
        <w:rPr>
          <w:rFonts w:ascii="Arial" w:hAnsi="Arial"/>
          <w:sz w:val="22"/>
          <w:szCs w:val="22"/>
        </w:rPr>
        <w:t xml:space="preserve">technically acceptable and </w:t>
      </w:r>
      <w:r w:rsidR="00567738" w:rsidRPr="0066351C">
        <w:rPr>
          <w:rFonts w:ascii="Arial" w:hAnsi="Arial"/>
          <w:sz w:val="22"/>
          <w:szCs w:val="22"/>
        </w:rPr>
        <w:t>commercially lowest bidder.</w:t>
      </w:r>
    </w:p>
    <w:p w14:paraId="64B4DA06" w14:textId="77777777" w:rsidR="00B86204" w:rsidRPr="0066351C" w:rsidRDefault="00B86204" w:rsidP="00B86204">
      <w:pPr>
        <w:rPr>
          <w:rFonts w:ascii="Arial" w:hAnsi="Arial" w:cs="Arial"/>
          <w:b/>
          <w:bCs/>
          <w:sz w:val="22"/>
          <w:szCs w:val="22"/>
        </w:rPr>
      </w:pPr>
    </w:p>
    <w:p w14:paraId="24B5AB95" w14:textId="77777777" w:rsidR="00B86204" w:rsidRPr="00B820DF" w:rsidRDefault="00B86204" w:rsidP="00B86204">
      <w:pPr>
        <w:rPr>
          <w:rFonts w:ascii="Arial" w:hAnsi="Arial" w:cs="Arial"/>
          <w:b/>
          <w:sz w:val="22"/>
          <w:szCs w:val="22"/>
        </w:rPr>
      </w:pPr>
      <w:r w:rsidRPr="00B820DF">
        <w:rPr>
          <w:rFonts w:ascii="Arial" w:hAnsi="Arial" w:cs="Arial"/>
          <w:b/>
          <w:sz w:val="22"/>
          <w:szCs w:val="22"/>
        </w:rPr>
        <w:t>INSTRUCTIONS</w:t>
      </w:r>
    </w:p>
    <w:p w14:paraId="68843224" w14:textId="77777777" w:rsidR="00B86204" w:rsidRPr="009B69B6" w:rsidRDefault="00B86204" w:rsidP="00B86204">
      <w:pPr>
        <w:pStyle w:val="TableText"/>
        <w:numPr>
          <w:ilvl w:val="0"/>
          <w:numId w:val="2"/>
        </w:numPr>
        <w:tabs>
          <w:tab w:val="left" w:pos="284"/>
          <w:tab w:val="left" w:pos="851"/>
        </w:tabs>
        <w:ind w:left="284" w:hanging="284"/>
        <w:jc w:val="both"/>
        <w:rPr>
          <w:rFonts w:ascii="Arial" w:hAnsi="Arial" w:cs="Arial"/>
          <w:sz w:val="22"/>
          <w:szCs w:val="22"/>
        </w:rPr>
      </w:pPr>
      <w:r w:rsidRPr="009B69B6">
        <w:rPr>
          <w:rFonts w:ascii="Arial" w:hAnsi="Arial" w:cs="Arial"/>
          <w:sz w:val="22"/>
          <w:szCs w:val="22"/>
        </w:rPr>
        <w:t xml:space="preserve">Bidder shall submit its Bid Proposals in </w:t>
      </w:r>
      <w:r w:rsidRPr="009B69B6">
        <w:rPr>
          <w:rFonts w:ascii="Arial" w:hAnsi="Arial" w:cs="Arial"/>
          <w:b/>
          <w:bCs/>
          <w:sz w:val="22"/>
          <w:szCs w:val="22"/>
        </w:rPr>
        <w:t>two (2) separate files for Technical and Commercial proposal</w:t>
      </w:r>
      <w:r w:rsidRPr="009B69B6">
        <w:rPr>
          <w:rFonts w:ascii="Arial" w:hAnsi="Arial" w:cs="Arial"/>
          <w:sz w:val="22"/>
          <w:szCs w:val="22"/>
        </w:rPr>
        <w:t xml:space="preserve"> and all its relevant documents via email to </w:t>
      </w:r>
      <w:proofErr w:type="spellStart"/>
      <w:r w:rsidRPr="009B69B6">
        <w:rPr>
          <w:rFonts w:ascii="Arial" w:hAnsi="Arial" w:cs="Arial"/>
          <w:sz w:val="22"/>
          <w:szCs w:val="22"/>
        </w:rPr>
        <w:t>MoveIT</w:t>
      </w:r>
      <w:proofErr w:type="spellEnd"/>
      <w:r w:rsidRPr="009B69B6">
        <w:rPr>
          <w:rFonts w:ascii="Arial" w:hAnsi="Arial" w:cs="Arial"/>
          <w:sz w:val="22"/>
          <w:szCs w:val="22"/>
        </w:rPr>
        <w:t xml:space="preserve">, </w:t>
      </w:r>
    </w:p>
    <w:p w14:paraId="32848611" w14:textId="77777777" w:rsidR="00B86204" w:rsidRPr="009B69B6" w:rsidRDefault="00B86204" w:rsidP="00B86204">
      <w:pPr>
        <w:pStyle w:val="TableText"/>
        <w:tabs>
          <w:tab w:val="left" w:pos="284"/>
          <w:tab w:val="left" w:pos="851"/>
        </w:tabs>
        <w:ind w:left="284"/>
        <w:jc w:val="both"/>
        <w:rPr>
          <w:rFonts w:ascii="Arial" w:hAnsi="Arial" w:cs="Arial"/>
          <w:sz w:val="22"/>
          <w:szCs w:val="22"/>
        </w:rPr>
      </w:pPr>
    </w:p>
    <w:p w14:paraId="2117FEBD" w14:textId="77777777" w:rsidR="00B86204" w:rsidRPr="009B69B6" w:rsidRDefault="00B86204" w:rsidP="00B86204">
      <w:pPr>
        <w:pStyle w:val="TableText"/>
        <w:numPr>
          <w:ilvl w:val="0"/>
          <w:numId w:val="2"/>
        </w:numPr>
        <w:tabs>
          <w:tab w:val="left" w:pos="284"/>
          <w:tab w:val="left" w:pos="851"/>
        </w:tabs>
        <w:ind w:left="284" w:hanging="284"/>
        <w:jc w:val="both"/>
        <w:rPr>
          <w:rFonts w:ascii="Arial" w:hAnsi="Arial" w:cs="Arial"/>
          <w:sz w:val="22"/>
          <w:szCs w:val="22"/>
        </w:rPr>
      </w:pPr>
      <w:r w:rsidRPr="009B69B6">
        <w:rPr>
          <w:rFonts w:ascii="Arial" w:hAnsi="Arial" w:cs="Arial"/>
          <w:sz w:val="22"/>
          <w:szCs w:val="22"/>
        </w:rPr>
        <w:t xml:space="preserve">Price quoted shall be based on the Hess’s service terms and conditions. </w:t>
      </w:r>
      <w:r w:rsidRPr="009B69B6">
        <w:rPr>
          <w:rFonts w:ascii="Arial" w:hAnsi="Arial" w:cs="Arial"/>
          <w:sz w:val="22"/>
          <w:szCs w:val="22"/>
          <w:u w:val="single"/>
        </w:rPr>
        <w:t xml:space="preserve">In the event, the quoted price is higher than the ceiling rate, Bidder shall be disqualified. </w:t>
      </w:r>
      <w:r w:rsidRPr="009B69B6">
        <w:rPr>
          <w:rFonts w:ascii="Arial" w:hAnsi="Arial" w:cs="Arial"/>
          <w:sz w:val="22"/>
          <w:szCs w:val="22"/>
        </w:rPr>
        <w:t xml:space="preserve">Bidder's quotations shall include all applicable taxes and duties. </w:t>
      </w:r>
    </w:p>
    <w:p w14:paraId="309453DB" w14:textId="77777777" w:rsidR="00B86204" w:rsidRPr="009B69B6" w:rsidRDefault="00B86204" w:rsidP="00B86204">
      <w:pPr>
        <w:pStyle w:val="TableText"/>
        <w:tabs>
          <w:tab w:val="left" w:pos="284"/>
          <w:tab w:val="left" w:pos="851"/>
        </w:tabs>
        <w:jc w:val="both"/>
        <w:rPr>
          <w:rFonts w:ascii="Arial" w:hAnsi="Arial" w:cs="Arial"/>
          <w:sz w:val="22"/>
          <w:szCs w:val="22"/>
        </w:rPr>
      </w:pPr>
    </w:p>
    <w:p w14:paraId="4561BF11" w14:textId="77777777" w:rsidR="00B86204" w:rsidRPr="009B69B6" w:rsidRDefault="00B86204" w:rsidP="00B86204">
      <w:pPr>
        <w:pStyle w:val="TableText"/>
        <w:numPr>
          <w:ilvl w:val="0"/>
          <w:numId w:val="2"/>
        </w:numPr>
        <w:tabs>
          <w:tab w:val="left" w:pos="284"/>
          <w:tab w:val="left" w:pos="851"/>
        </w:tabs>
        <w:ind w:left="284" w:hanging="284"/>
        <w:jc w:val="both"/>
        <w:rPr>
          <w:rFonts w:ascii="Arial" w:hAnsi="Arial" w:cs="Arial"/>
          <w:bCs/>
          <w:sz w:val="22"/>
          <w:szCs w:val="22"/>
        </w:rPr>
      </w:pPr>
      <w:r w:rsidRPr="009B69B6">
        <w:rPr>
          <w:rFonts w:ascii="Arial" w:hAnsi="Arial"/>
          <w:sz w:val="22"/>
          <w:szCs w:val="22"/>
        </w:rPr>
        <w:t xml:space="preserve">Bidder shall ensure that the Bid Proposal submissions to Hess are appropriately </w:t>
      </w:r>
      <w:r>
        <w:rPr>
          <w:rFonts w:ascii="Arial" w:hAnsi="Arial"/>
          <w:sz w:val="22"/>
          <w:szCs w:val="22"/>
        </w:rPr>
        <w:t>separated and t</w:t>
      </w:r>
      <w:r w:rsidRPr="009B69B6">
        <w:rPr>
          <w:rFonts w:ascii="Arial" w:hAnsi="Arial"/>
          <w:sz w:val="22"/>
          <w:szCs w:val="22"/>
        </w:rPr>
        <w:t xml:space="preserve">hat the email title of each package is clearly marked </w:t>
      </w:r>
      <w:r w:rsidRPr="009B69B6">
        <w:rPr>
          <w:rFonts w:ascii="Arial" w:hAnsi="Arial" w:cs="Arial"/>
          <w:sz w:val="22"/>
          <w:szCs w:val="22"/>
        </w:rPr>
        <w:t xml:space="preserve">with </w:t>
      </w:r>
      <w:r w:rsidRPr="009B69B6">
        <w:rPr>
          <w:rFonts w:ascii="Arial" w:hAnsi="Arial" w:cs="Arial"/>
          <w:sz w:val="22"/>
          <w:szCs w:val="22"/>
          <w:u w:val="single"/>
        </w:rPr>
        <w:t>Bidder's name</w:t>
      </w:r>
      <w:r w:rsidRPr="009B69B6">
        <w:rPr>
          <w:rFonts w:ascii="Arial" w:hAnsi="Arial" w:cs="Arial"/>
          <w:sz w:val="22"/>
          <w:szCs w:val="22"/>
        </w:rPr>
        <w:t xml:space="preserve"> </w:t>
      </w:r>
      <w:r>
        <w:rPr>
          <w:rFonts w:ascii="Arial" w:hAnsi="Arial"/>
          <w:sz w:val="22"/>
          <w:szCs w:val="22"/>
        </w:rPr>
        <w:t xml:space="preserve">and </w:t>
      </w:r>
      <w:r w:rsidRPr="009B69B6">
        <w:rPr>
          <w:rFonts w:ascii="Arial" w:hAnsi="Arial"/>
          <w:sz w:val="22"/>
          <w:szCs w:val="22"/>
          <w:u w:val="single"/>
        </w:rPr>
        <w:t>proposal</w:t>
      </w:r>
      <w:r w:rsidRPr="009B69B6">
        <w:rPr>
          <w:rFonts w:ascii="Arial" w:hAnsi="Arial" w:cs="Arial"/>
          <w:sz w:val="22"/>
          <w:szCs w:val="22"/>
          <w:u w:val="single"/>
        </w:rPr>
        <w:t xml:space="preserve"> type</w:t>
      </w:r>
      <w:r w:rsidRPr="009B69B6">
        <w:rPr>
          <w:rFonts w:ascii="Arial" w:hAnsi="Arial" w:cs="Arial"/>
          <w:sz w:val="22"/>
          <w:szCs w:val="22"/>
        </w:rPr>
        <w:t xml:space="preserve"> </w:t>
      </w:r>
      <w:r>
        <w:rPr>
          <w:rFonts w:ascii="Arial" w:hAnsi="Arial" w:cs="Arial"/>
          <w:sz w:val="22"/>
          <w:szCs w:val="22"/>
        </w:rPr>
        <w:t xml:space="preserve">of </w:t>
      </w:r>
      <w:r w:rsidRPr="009B69B6">
        <w:rPr>
          <w:rFonts w:ascii="Arial" w:hAnsi="Arial"/>
          <w:sz w:val="22"/>
          <w:szCs w:val="22"/>
        </w:rPr>
        <w:t>the following wordings:</w:t>
      </w:r>
    </w:p>
    <w:p w14:paraId="51EBC618" w14:textId="77777777" w:rsidR="00B86204" w:rsidRPr="009B69B6" w:rsidRDefault="00B86204" w:rsidP="00B86204">
      <w:pPr>
        <w:pStyle w:val="TableText"/>
        <w:tabs>
          <w:tab w:val="left" w:pos="284"/>
          <w:tab w:val="left" w:pos="851"/>
        </w:tabs>
        <w:jc w:val="both"/>
        <w:rPr>
          <w:rFonts w:ascii="Arial" w:hAnsi="Arial" w:cs="Arial"/>
          <w:bCs/>
          <w:sz w:val="22"/>
          <w:szCs w:val="22"/>
        </w:rPr>
      </w:pPr>
      <w:r w:rsidRPr="009B69B6">
        <w:rPr>
          <w:rFonts w:ascii="Arial" w:hAnsi="Arial" w:cs="Arial"/>
          <w:bCs/>
          <w:sz w:val="22"/>
          <w:szCs w:val="22"/>
        </w:rPr>
        <w:tab/>
      </w:r>
    </w:p>
    <w:p w14:paraId="5D1B552B" w14:textId="77777777" w:rsidR="00B86204" w:rsidRPr="009B69B6" w:rsidRDefault="00B86204" w:rsidP="00B86204">
      <w:pPr>
        <w:pStyle w:val="StyleLeft05Hanging05"/>
        <w:numPr>
          <w:ilvl w:val="0"/>
          <w:numId w:val="27"/>
        </w:numPr>
        <w:rPr>
          <w:sz w:val="22"/>
          <w:szCs w:val="22"/>
        </w:rPr>
      </w:pPr>
      <w:r w:rsidRPr="009B69B6">
        <w:rPr>
          <w:sz w:val="22"/>
          <w:szCs w:val="22"/>
        </w:rPr>
        <w:t xml:space="preserve">" </w:t>
      </w:r>
      <w:r w:rsidRPr="009B69B6">
        <w:rPr>
          <w:b/>
          <w:bCs/>
          <w:sz w:val="22"/>
          <w:szCs w:val="22"/>
        </w:rPr>
        <w:t>TECHNICAL &amp; UNPRICED COMMERCIAL PROPOSAL</w:t>
      </w:r>
      <w:r w:rsidRPr="009B69B6">
        <w:rPr>
          <w:sz w:val="22"/>
          <w:szCs w:val="22"/>
        </w:rPr>
        <w:t xml:space="preserve">" </w:t>
      </w:r>
    </w:p>
    <w:p w14:paraId="7C9F3346" w14:textId="77777777" w:rsidR="00B86204" w:rsidRPr="009B69B6" w:rsidRDefault="00B86204" w:rsidP="00B86204">
      <w:pPr>
        <w:pStyle w:val="StyleLeft05Hanging05"/>
        <w:numPr>
          <w:ilvl w:val="0"/>
          <w:numId w:val="27"/>
        </w:numPr>
        <w:rPr>
          <w:rFonts w:cs="Arial"/>
          <w:sz w:val="22"/>
          <w:szCs w:val="22"/>
        </w:rPr>
      </w:pPr>
      <w:r w:rsidRPr="009B69B6">
        <w:rPr>
          <w:sz w:val="22"/>
          <w:szCs w:val="22"/>
        </w:rPr>
        <w:t>"</w:t>
      </w:r>
      <w:r w:rsidRPr="009B69B6">
        <w:rPr>
          <w:b/>
          <w:bCs/>
          <w:sz w:val="22"/>
          <w:szCs w:val="22"/>
        </w:rPr>
        <w:t xml:space="preserve"> </w:t>
      </w:r>
      <w:bookmarkStart w:id="0" w:name="_Hlk62469218"/>
      <w:r w:rsidRPr="009B69B6">
        <w:rPr>
          <w:b/>
          <w:bCs/>
          <w:sz w:val="22"/>
          <w:szCs w:val="22"/>
        </w:rPr>
        <w:t>PRICED COMMERCIAL PROPOSAL</w:t>
      </w:r>
      <w:bookmarkEnd w:id="0"/>
      <w:r w:rsidRPr="009B69B6">
        <w:rPr>
          <w:sz w:val="22"/>
          <w:szCs w:val="22"/>
        </w:rPr>
        <w:t xml:space="preserve">” </w:t>
      </w:r>
    </w:p>
    <w:p w14:paraId="027F10C6" w14:textId="77777777" w:rsidR="00B86204" w:rsidRPr="009B69B6" w:rsidRDefault="00B86204" w:rsidP="00B86204">
      <w:pPr>
        <w:pStyle w:val="StyleLeft05Hanging05"/>
        <w:ind w:left="2070" w:firstLine="0"/>
        <w:rPr>
          <w:rFonts w:cs="Arial"/>
          <w:sz w:val="22"/>
          <w:szCs w:val="22"/>
        </w:rPr>
      </w:pPr>
    </w:p>
    <w:p w14:paraId="5FB337A5" w14:textId="77777777" w:rsidR="00B86204" w:rsidRPr="009B69B6" w:rsidRDefault="00B86204" w:rsidP="00B86204">
      <w:pPr>
        <w:pStyle w:val="TableText"/>
        <w:numPr>
          <w:ilvl w:val="0"/>
          <w:numId w:val="2"/>
        </w:numPr>
        <w:tabs>
          <w:tab w:val="left" w:pos="284"/>
          <w:tab w:val="left" w:pos="851"/>
        </w:tabs>
        <w:jc w:val="both"/>
        <w:rPr>
          <w:rFonts w:ascii="Arial" w:hAnsi="Arial" w:cs="Arial"/>
          <w:bCs/>
          <w:sz w:val="22"/>
          <w:szCs w:val="22"/>
        </w:rPr>
      </w:pPr>
      <w:r w:rsidRPr="009B69B6">
        <w:rPr>
          <w:rFonts w:ascii="Arial" w:hAnsi="Arial"/>
          <w:b/>
          <w:bCs/>
          <w:sz w:val="22"/>
          <w:szCs w:val="22"/>
        </w:rPr>
        <w:t>TECHNICAL &amp; UNPRICED COMMERCIAL PROPOSAL</w:t>
      </w:r>
      <w:r w:rsidRPr="009B69B6">
        <w:rPr>
          <w:rFonts w:ascii="Arial" w:hAnsi="Arial"/>
          <w:sz w:val="22"/>
          <w:szCs w:val="22"/>
        </w:rPr>
        <w:t xml:space="preserve"> must have below items:</w:t>
      </w:r>
    </w:p>
    <w:p w14:paraId="796AAC3A" w14:textId="414FC8D1" w:rsidR="00B86204" w:rsidRPr="00B05915" w:rsidRDefault="00E2230A" w:rsidP="00B86204">
      <w:pPr>
        <w:pStyle w:val="TableText"/>
        <w:numPr>
          <w:ilvl w:val="0"/>
          <w:numId w:val="29"/>
        </w:numPr>
        <w:tabs>
          <w:tab w:val="left" w:pos="284"/>
          <w:tab w:val="left" w:pos="851"/>
        </w:tabs>
        <w:ind w:hanging="284"/>
        <w:jc w:val="both"/>
        <w:rPr>
          <w:rFonts w:ascii="Arial" w:hAnsi="Arial" w:cs="Arial"/>
          <w:bCs/>
          <w:color w:val="0070C0"/>
          <w:sz w:val="22"/>
          <w:szCs w:val="22"/>
        </w:rPr>
      </w:pPr>
      <w:r>
        <w:rPr>
          <w:rFonts w:ascii="Arial" w:hAnsi="Arial" w:cs="Arial"/>
          <w:bCs/>
          <w:sz w:val="22"/>
          <w:szCs w:val="22"/>
        </w:rPr>
        <w:t>Attachment A</w:t>
      </w:r>
      <w:r w:rsidR="00B86204" w:rsidRPr="009B69B6">
        <w:rPr>
          <w:rFonts w:ascii="Arial" w:hAnsi="Arial" w:cs="Arial"/>
          <w:bCs/>
          <w:sz w:val="22"/>
          <w:szCs w:val="22"/>
        </w:rPr>
        <w:t xml:space="preserve"> - Key personnel Requirements (please see </w:t>
      </w:r>
      <w:r w:rsidR="00B86204" w:rsidRPr="009B69B6">
        <w:rPr>
          <w:rFonts w:ascii="Arial" w:hAnsi="Arial" w:cs="Arial"/>
          <w:sz w:val="22"/>
          <w:szCs w:val="22"/>
        </w:rPr>
        <w:t>Attachment A</w:t>
      </w:r>
      <w:r w:rsidR="00B86204" w:rsidRPr="009B69B6">
        <w:rPr>
          <w:rFonts w:ascii="Arial" w:hAnsi="Arial" w:cs="Arial"/>
          <w:bCs/>
          <w:sz w:val="22"/>
          <w:szCs w:val="22"/>
        </w:rPr>
        <w:t xml:space="preserve"> for the template - </w:t>
      </w:r>
      <w:r w:rsidR="00B86204" w:rsidRPr="00B05915">
        <w:rPr>
          <w:rFonts w:ascii="Arial" w:hAnsi="Arial" w:cs="Arial"/>
          <w:bCs/>
          <w:i/>
          <w:iCs/>
          <w:color w:val="0070C0"/>
          <w:sz w:val="22"/>
          <w:szCs w:val="22"/>
        </w:rPr>
        <w:t>In case for large files, Bidder MUST upload and email in batches and properly labeled the email title</w:t>
      </w:r>
      <w:r w:rsidR="00B86204" w:rsidRPr="00B05915">
        <w:rPr>
          <w:rFonts w:ascii="Arial" w:hAnsi="Arial" w:cs="Arial"/>
          <w:bCs/>
          <w:color w:val="0070C0"/>
          <w:sz w:val="22"/>
          <w:szCs w:val="22"/>
        </w:rPr>
        <w:t>.</w:t>
      </w:r>
    </w:p>
    <w:p w14:paraId="0C5E2482" w14:textId="77777777" w:rsidR="00B86204" w:rsidRPr="009B69B6" w:rsidRDefault="00B86204" w:rsidP="00B86204">
      <w:pPr>
        <w:pStyle w:val="TableText"/>
        <w:tabs>
          <w:tab w:val="left" w:pos="284"/>
          <w:tab w:val="left" w:pos="851"/>
        </w:tabs>
        <w:ind w:left="360"/>
        <w:jc w:val="both"/>
        <w:rPr>
          <w:rFonts w:ascii="Arial" w:hAnsi="Arial" w:cs="Arial"/>
          <w:bCs/>
          <w:sz w:val="22"/>
          <w:szCs w:val="22"/>
        </w:rPr>
      </w:pPr>
    </w:p>
    <w:p w14:paraId="12AB5763" w14:textId="77777777" w:rsidR="00B86204" w:rsidRPr="009B69B6" w:rsidRDefault="00B86204" w:rsidP="00B86204">
      <w:pPr>
        <w:pStyle w:val="TableText"/>
        <w:numPr>
          <w:ilvl w:val="0"/>
          <w:numId w:val="2"/>
        </w:numPr>
        <w:tabs>
          <w:tab w:val="left" w:pos="360"/>
        </w:tabs>
        <w:jc w:val="both"/>
        <w:rPr>
          <w:rFonts w:ascii="Arial" w:hAnsi="Arial" w:cs="Arial"/>
          <w:bCs/>
          <w:sz w:val="22"/>
          <w:szCs w:val="22"/>
        </w:rPr>
      </w:pPr>
      <w:r w:rsidRPr="009B69B6">
        <w:rPr>
          <w:rFonts w:ascii="Arial" w:hAnsi="Arial"/>
          <w:b/>
          <w:bCs/>
          <w:sz w:val="22"/>
          <w:szCs w:val="22"/>
        </w:rPr>
        <w:t>PRICED COMMERCIAL PROPOSAL</w:t>
      </w:r>
      <w:r w:rsidRPr="009B69B6">
        <w:rPr>
          <w:rFonts w:ascii="Arial" w:hAnsi="Arial"/>
          <w:sz w:val="22"/>
          <w:szCs w:val="22"/>
        </w:rPr>
        <w:t xml:space="preserve"> must have below item:</w:t>
      </w:r>
    </w:p>
    <w:p w14:paraId="5244215E" w14:textId="0812E79B" w:rsidR="00B86204" w:rsidRPr="009B69B6" w:rsidRDefault="00E2230A" w:rsidP="00B86204">
      <w:pPr>
        <w:pStyle w:val="TableText"/>
        <w:numPr>
          <w:ilvl w:val="0"/>
          <w:numId w:val="28"/>
        </w:numPr>
        <w:tabs>
          <w:tab w:val="left" w:pos="284"/>
          <w:tab w:val="left" w:pos="851"/>
        </w:tabs>
        <w:jc w:val="both"/>
        <w:rPr>
          <w:rFonts w:ascii="Arial" w:hAnsi="Arial" w:cs="Arial"/>
          <w:bCs/>
          <w:sz w:val="22"/>
          <w:szCs w:val="22"/>
        </w:rPr>
      </w:pPr>
      <w:r>
        <w:rPr>
          <w:rFonts w:ascii="Arial" w:hAnsi="Arial" w:cs="Arial"/>
          <w:bCs/>
          <w:sz w:val="22"/>
          <w:szCs w:val="22"/>
        </w:rPr>
        <w:t>Attachment B</w:t>
      </w:r>
      <w:r w:rsidR="00B86204" w:rsidRPr="009B69B6">
        <w:rPr>
          <w:rFonts w:ascii="Arial" w:hAnsi="Arial" w:cs="Arial"/>
          <w:bCs/>
          <w:sz w:val="22"/>
          <w:szCs w:val="22"/>
        </w:rPr>
        <w:t xml:space="preserve">- Schedule of Prices and Rates (please see </w:t>
      </w:r>
      <w:r w:rsidR="00B86204" w:rsidRPr="009B69B6">
        <w:rPr>
          <w:rFonts w:ascii="Arial" w:hAnsi="Arial" w:cs="Arial"/>
          <w:sz w:val="22"/>
          <w:szCs w:val="22"/>
        </w:rPr>
        <w:t>Attachment B</w:t>
      </w:r>
      <w:r w:rsidR="00B86204" w:rsidRPr="009B69B6">
        <w:rPr>
          <w:rFonts w:ascii="Arial" w:hAnsi="Arial" w:cs="Arial"/>
          <w:bCs/>
          <w:sz w:val="22"/>
          <w:szCs w:val="22"/>
        </w:rPr>
        <w:t xml:space="preserve"> for the template)</w:t>
      </w:r>
    </w:p>
    <w:p w14:paraId="1AC0FA07" w14:textId="77777777" w:rsidR="00B86204" w:rsidRDefault="00B86204" w:rsidP="00B86204">
      <w:pPr>
        <w:pStyle w:val="TableText"/>
        <w:jc w:val="both"/>
        <w:rPr>
          <w:rFonts w:ascii="Arial" w:hAnsi="Arial" w:cs="Arial"/>
          <w:sz w:val="22"/>
          <w:szCs w:val="22"/>
        </w:rPr>
      </w:pPr>
    </w:p>
    <w:p w14:paraId="44C1EAB6" w14:textId="68B7A877" w:rsidR="00B86204" w:rsidRDefault="00B86204" w:rsidP="00B86204">
      <w:pPr>
        <w:pStyle w:val="TableText"/>
        <w:numPr>
          <w:ilvl w:val="0"/>
          <w:numId w:val="2"/>
        </w:numPr>
        <w:tabs>
          <w:tab w:val="left" w:pos="450"/>
          <w:tab w:val="left" w:pos="720"/>
          <w:tab w:val="left" w:pos="1440"/>
          <w:tab w:val="left" w:pos="2160"/>
          <w:tab w:val="left" w:pos="2880"/>
          <w:tab w:val="left" w:pos="3600"/>
          <w:tab w:val="left" w:pos="5040"/>
          <w:tab w:val="left" w:pos="5760"/>
          <w:tab w:val="left" w:pos="6480"/>
          <w:tab w:val="left" w:pos="7200"/>
          <w:tab w:val="left" w:pos="7920"/>
          <w:tab w:val="left" w:pos="8640"/>
        </w:tabs>
        <w:spacing w:after="100"/>
        <w:ind w:left="360" w:hanging="360"/>
        <w:jc w:val="both"/>
        <w:rPr>
          <w:rFonts w:ascii="Arial" w:hAnsi="Arial" w:cs="Arial"/>
          <w:sz w:val="22"/>
          <w:szCs w:val="22"/>
        </w:rPr>
      </w:pPr>
      <w:r>
        <w:rPr>
          <w:rFonts w:ascii="Arial" w:hAnsi="Arial" w:cs="Arial"/>
          <w:sz w:val="22"/>
          <w:szCs w:val="22"/>
        </w:rPr>
        <w:t>Bidder must refer to the submission</w:t>
      </w:r>
      <w:r w:rsidRPr="00470151">
        <w:rPr>
          <w:rFonts w:ascii="Arial" w:hAnsi="Arial" w:cs="Arial"/>
          <w:sz w:val="22"/>
          <w:szCs w:val="22"/>
        </w:rPr>
        <w:t xml:space="preserve"> process</w:t>
      </w:r>
      <w:r w:rsidR="000553F9">
        <w:rPr>
          <w:rFonts w:ascii="Arial" w:hAnsi="Arial" w:cs="Arial"/>
          <w:sz w:val="22"/>
          <w:szCs w:val="22"/>
        </w:rPr>
        <w:t xml:space="preserve"> via </w:t>
      </w:r>
      <w:proofErr w:type="spellStart"/>
      <w:r w:rsidR="000553F9">
        <w:rPr>
          <w:rFonts w:ascii="Arial" w:hAnsi="Arial" w:cs="Arial"/>
          <w:sz w:val="22"/>
          <w:szCs w:val="22"/>
        </w:rPr>
        <w:t>MoveIT</w:t>
      </w:r>
      <w:proofErr w:type="spellEnd"/>
      <w:r w:rsidRPr="00470151">
        <w:rPr>
          <w:rFonts w:ascii="Arial" w:hAnsi="Arial" w:cs="Arial"/>
          <w:sz w:val="22"/>
          <w:szCs w:val="22"/>
        </w:rPr>
        <w:t xml:space="preserve"> as per Attachment (Instruction for </w:t>
      </w:r>
      <w:r>
        <w:rPr>
          <w:rFonts w:ascii="Arial" w:hAnsi="Arial" w:cs="Arial"/>
          <w:sz w:val="22"/>
          <w:szCs w:val="22"/>
        </w:rPr>
        <w:t>Bidder</w:t>
      </w:r>
      <w:r w:rsidRPr="00470151">
        <w:rPr>
          <w:rFonts w:ascii="Arial" w:hAnsi="Arial" w:cs="Arial"/>
          <w:sz w:val="22"/>
          <w:szCs w:val="22"/>
        </w:rPr>
        <w:t xml:space="preserve"> to Upload files). </w:t>
      </w:r>
    </w:p>
    <w:p w14:paraId="5E561212" w14:textId="77777777" w:rsidR="00B86204" w:rsidRDefault="00B86204" w:rsidP="00B86204">
      <w:pPr>
        <w:pStyle w:val="TableText"/>
        <w:numPr>
          <w:ilvl w:val="4"/>
          <w:numId w:val="6"/>
        </w:numPr>
        <w:tabs>
          <w:tab w:val="left" w:pos="450"/>
          <w:tab w:val="left" w:pos="720"/>
          <w:tab w:val="left" w:pos="1440"/>
          <w:tab w:val="left" w:pos="2160"/>
          <w:tab w:val="left" w:pos="2880"/>
          <w:tab w:val="num" w:pos="3510"/>
          <w:tab w:val="left" w:pos="3600"/>
          <w:tab w:val="left" w:pos="3690"/>
          <w:tab w:val="left" w:pos="5760"/>
          <w:tab w:val="left" w:pos="6480"/>
          <w:tab w:val="left" w:pos="7200"/>
          <w:tab w:val="left" w:pos="7920"/>
          <w:tab w:val="left" w:pos="8640"/>
        </w:tabs>
        <w:spacing w:after="100"/>
        <w:ind w:left="630" w:hanging="270"/>
        <w:jc w:val="both"/>
        <w:rPr>
          <w:rFonts w:ascii="Arial" w:hAnsi="Arial" w:cs="Arial"/>
          <w:sz w:val="22"/>
          <w:szCs w:val="22"/>
        </w:rPr>
      </w:pPr>
      <w:r>
        <w:rPr>
          <w:rFonts w:ascii="Arial" w:hAnsi="Arial" w:cs="Arial"/>
          <w:sz w:val="22"/>
          <w:szCs w:val="22"/>
        </w:rPr>
        <w:t>Bidder</w:t>
      </w:r>
      <w:r w:rsidRPr="00470151">
        <w:rPr>
          <w:rFonts w:ascii="Arial" w:hAnsi="Arial" w:cs="Arial"/>
          <w:sz w:val="22"/>
          <w:szCs w:val="22"/>
        </w:rPr>
        <w:t xml:space="preserve"> shall receive email containing a dedicated username &amp; password, and an upload link; to allow access to any documents submitted for the purpose to this tender from the following email address: - </w:t>
      </w:r>
      <w:hyperlink r:id="rId10" w:history="1">
        <w:r w:rsidRPr="00470151">
          <w:rPr>
            <w:rStyle w:val="Hyperlink"/>
            <w:rFonts w:ascii="Arial" w:hAnsi="Arial" w:cs="Arial"/>
            <w:sz w:val="22"/>
            <w:szCs w:val="22"/>
          </w:rPr>
          <w:t>moveitnotify@hess.com</w:t>
        </w:r>
      </w:hyperlink>
      <w:r>
        <w:rPr>
          <w:rFonts w:ascii="Arial" w:hAnsi="Arial" w:cs="Arial"/>
          <w:sz w:val="22"/>
          <w:szCs w:val="22"/>
        </w:rPr>
        <w:t xml:space="preserve"> </w:t>
      </w:r>
    </w:p>
    <w:p w14:paraId="27002118" w14:textId="2BD3429F" w:rsidR="00B86204" w:rsidRPr="00E2230A" w:rsidRDefault="00B86204" w:rsidP="00B86204">
      <w:pPr>
        <w:pStyle w:val="TableText"/>
        <w:numPr>
          <w:ilvl w:val="4"/>
          <w:numId w:val="6"/>
        </w:numPr>
        <w:tabs>
          <w:tab w:val="left" w:pos="450"/>
          <w:tab w:val="left" w:pos="720"/>
          <w:tab w:val="left" w:pos="1440"/>
          <w:tab w:val="left" w:pos="2160"/>
          <w:tab w:val="left" w:pos="2880"/>
          <w:tab w:val="num" w:pos="3510"/>
          <w:tab w:val="left" w:pos="3600"/>
          <w:tab w:val="left" w:pos="3690"/>
          <w:tab w:val="left" w:pos="5760"/>
          <w:tab w:val="left" w:pos="6480"/>
          <w:tab w:val="left" w:pos="7200"/>
          <w:tab w:val="left" w:pos="7920"/>
          <w:tab w:val="left" w:pos="8640"/>
        </w:tabs>
        <w:spacing w:after="100"/>
        <w:ind w:left="630" w:hanging="270"/>
        <w:jc w:val="both"/>
        <w:rPr>
          <w:rFonts w:ascii="Arial" w:hAnsi="Arial" w:cs="Arial"/>
          <w:sz w:val="22"/>
          <w:szCs w:val="22"/>
          <w:u w:val="single"/>
        </w:rPr>
      </w:pPr>
      <w:r w:rsidRPr="00470151">
        <w:rPr>
          <w:rFonts w:ascii="Arial" w:hAnsi="Arial" w:cs="Arial"/>
          <w:b/>
          <w:bCs/>
          <w:sz w:val="22"/>
          <w:szCs w:val="22"/>
          <w:lang w:val="en-GB"/>
        </w:rPr>
        <w:t xml:space="preserve">Important: </w:t>
      </w:r>
      <w:r>
        <w:rPr>
          <w:rFonts w:ascii="Arial" w:hAnsi="Arial" w:cs="Arial"/>
          <w:sz w:val="22"/>
          <w:szCs w:val="22"/>
          <w:lang w:val="en-GB"/>
        </w:rPr>
        <w:t>Bidder</w:t>
      </w:r>
      <w:r w:rsidRPr="00470151">
        <w:rPr>
          <w:rFonts w:ascii="Arial" w:hAnsi="Arial" w:cs="Arial"/>
          <w:sz w:val="22"/>
          <w:szCs w:val="22"/>
          <w:lang w:val="en-GB"/>
        </w:rPr>
        <w:t xml:space="preserve"> must login to the link using the ID/Password within </w:t>
      </w:r>
      <w:r w:rsidRPr="00470151">
        <w:rPr>
          <w:rFonts w:ascii="Arial" w:hAnsi="Arial" w:cs="Arial"/>
          <w:b/>
          <w:bCs/>
          <w:sz w:val="22"/>
          <w:szCs w:val="22"/>
          <w:lang w:val="en-GB"/>
        </w:rPr>
        <w:t xml:space="preserve">6 days </w:t>
      </w:r>
      <w:r w:rsidRPr="00470151">
        <w:rPr>
          <w:rFonts w:ascii="Arial" w:hAnsi="Arial" w:cs="Arial"/>
          <w:sz w:val="22"/>
          <w:szCs w:val="22"/>
          <w:lang w:val="en-GB"/>
        </w:rPr>
        <w:t xml:space="preserve">after receiving the email, or else the ID/Password will expire. After login, the </w:t>
      </w:r>
      <w:r>
        <w:rPr>
          <w:rFonts w:ascii="Arial" w:hAnsi="Arial" w:cs="Arial"/>
          <w:sz w:val="22"/>
          <w:szCs w:val="22"/>
          <w:lang w:val="en-GB"/>
        </w:rPr>
        <w:t>Bidder</w:t>
      </w:r>
      <w:r w:rsidRPr="00470151">
        <w:rPr>
          <w:rFonts w:ascii="Arial" w:hAnsi="Arial" w:cs="Arial"/>
          <w:sz w:val="22"/>
          <w:szCs w:val="22"/>
          <w:lang w:val="en-GB"/>
        </w:rPr>
        <w:t xml:space="preserve"> can logout and </w:t>
      </w:r>
      <w:r>
        <w:rPr>
          <w:rFonts w:ascii="Arial" w:hAnsi="Arial" w:cs="Arial"/>
          <w:sz w:val="22"/>
          <w:szCs w:val="22"/>
          <w:lang w:val="en-GB"/>
        </w:rPr>
        <w:t>Bidder</w:t>
      </w:r>
      <w:r w:rsidRPr="00470151">
        <w:rPr>
          <w:rFonts w:ascii="Arial" w:hAnsi="Arial" w:cs="Arial"/>
          <w:sz w:val="22"/>
          <w:szCs w:val="22"/>
          <w:lang w:val="en-GB"/>
        </w:rPr>
        <w:t xml:space="preserve"> can login again when submission is ready</w:t>
      </w:r>
      <w:r w:rsidR="000553F9">
        <w:rPr>
          <w:rFonts w:ascii="Arial" w:hAnsi="Arial" w:cs="Arial"/>
          <w:sz w:val="22"/>
          <w:szCs w:val="22"/>
          <w:lang w:val="en-GB"/>
        </w:rPr>
        <w:t>.</w:t>
      </w:r>
      <w:r w:rsidR="00E2230A">
        <w:rPr>
          <w:rFonts w:ascii="Arial" w:hAnsi="Arial" w:cs="Arial"/>
          <w:sz w:val="22"/>
          <w:szCs w:val="22"/>
          <w:lang w:val="en-GB"/>
        </w:rPr>
        <w:t xml:space="preserve"> </w:t>
      </w:r>
      <w:r w:rsidR="00E2230A" w:rsidRPr="00E2230A">
        <w:rPr>
          <w:rFonts w:ascii="Arial" w:hAnsi="Arial" w:cs="Arial"/>
          <w:sz w:val="22"/>
          <w:szCs w:val="22"/>
          <w:u w:val="single"/>
          <w:lang w:val="en-GB"/>
        </w:rPr>
        <w:t>Bidder must remember the ID and password to login again.</w:t>
      </w:r>
    </w:p>
    <w:p w14:paraId="4B02666B" w14:textId="77777777" w:rsidR="00B86204" w:rsidRPr="002B3725" w:rsidRDefault="00B86204" w:rsidP="00B86204">
      <w:pPr>
        <w:pStyle w:val="TableText"/>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p>
    <w:p w14:paraId="361FE266" w14:textId="77777777" w:rsidR="00B86204" w:rsidRDefault="00B86204" w:rsidP="00B86204">
      <w:pPr>
        <w:pStyle w:val="ListParagraph"/>
        <w:numPr>
          <w:ilvl w:val="0"/>
          <w:numId w:val="2"/>
        </w:numPr>
        <w:ind w:left="360" w:hanging="360"/>
        <w:jc w:val="both"/>
        <w:rPr>
          <w:rFonts w:ascii="Arial" w:hAnsi="Arial" w:cs="Arial"/>
          <w:sz w:val="22"/>
          <w:szCs w:val="22"/>
          <w:lang w:val="en-US" w:eastAsia="en-US"/>
        </w:rPr>
      </w:pPr>
      <w:r w:rsidRPr="00470151">
        <w:rPr>
          <w:rFonts w:ascii="Arial" w:hAnsi="Arial" w:cs="Arial"/>
          <w:sz w:val="22"/>
          <w:szCs w:val="22"/>
          <w:lang w:val="en-US" w:eastAsia="en-US"/>
        </w:rPr>
        <w:t xml:space="preserve">All queries or clarification requests concerning the Bid Proposal shall be directed to the Tender Secretary via email address </w:t>
      </w:r>
      <w:hyperlink r:id="rId11" w:history="1">
        <w:r w:rsidRPr="00755B74">
          <w:rPr>
            <w:rStyle w:val="Hyperlink"/>
            <w:rFonts w:ascii="Arial" w:hAnsi="Arial" w:cs="Arial"/>
            <w:sz w:val="22"/>
            <w:szCs w:val="22"/>
            <w:lang w:val="en-US" w:eastAsia="en-US"/>
          </w:rPr>
          <w:t>TenderSecretaryProjects2@hess.com</w:t>
        </w:r>
      </w:hyperlink>
      <w:r>
        <w:rPr>
          <w:rFonts w:ascii="Arial" w:hAnsi="Arial" w:cs="Arial"/>
          <w:sz w:val="22"/>
          <w:szCs w:val="22"/>
          <w:lang w:val="en-US" w:eastAsia="en-US"/>
        </w:rPr>
        <w:t xml:space="preserve"> </w:t>
      </w:r>
      <w:r w:rsidRPr="00470151">
        <w:rPr>
          <w:rFonts w:ascii="Arial" w:hAnsi="Arial" w:cs="Arial"/>
          <w:sz w:val="22"/>
          <w:szCs w:val="22"/>
          <w:lang w:val="en-US" w:eastAsia="en-US"/>
        </w:rPr>
        <w:t>. DO NOT USE this email address for bid submission, otherwise it shall be subject to bid disqualification.</w:t>
      </w:r>
      <w:r>
        <w:rPr>
          <w:rFonts w:ascii="Arial" w:hAnsi="Arial" w:cs="Arial"/>
          <w:sz w:val="22"/>
          <w:szCs w:val="22"/>
          <w:lang w:val="en-US" w:eastAsia="en-US"/>
        </w:rPr>
        <w:t xml:space="preserve"> </w:t>
      </w:r>
    </w:p>
    <w:p w14:paraId="003D407F" w14:textId="77777777" w:rsidR="00B86204" w:rsidRDefault="00B86204" w:rsidP="00B86204">
      <w:pPr>
        <w:pStyle w:val="ListParagraph"/>
        <w:ind w:left="360"/>
        <w:jc w:val="both"/>
        <w:rPr>
          <w:rFonts w:ascii="Arial" w:hAnsi="Arial" w:cs="Arial"/>
          <w:sz w:val="22"/>
          <w:szCs w:val="22"/>
          <w:lang w:val="en-US" w:eastAsia="en-US"/>
        </w:rPr>
      </w:pPr>
    </w:p>
    <w:p w14:paraId="103BB8FC" w14:textId="067E7042" w:rsidR="0066351C" w:rsidRPr="0066351C" w:rsidRDefault="00B86204" w:rsidP="00B86204">
      <w:pPr>
        <w:pStyle w:val="ListParagraph"/>
        <w:numPr>
          <w:ilvl w:val="0"/>
          <w:numId w:val="2"/>
        </w:numPr>
        <w:ind w:left="360" w:hanging="360"/>
        <w:jc w:val="both"/>
        <w:rPr>
          <w:rFonts w:ascii="Arial" w:hAnsi="Arial" w:cs="Arial"/>
          <w:sz w:val="22"/>
          <w:szCs w:val="22"/>
          <w:lang w:val="en-US" w:eastAsia="en-US"/>
        </w:rPr>
      </w:pPr>
      <w:r w:rsidRPr="00F940B1">
        <w:rPr>
          <w:rFonts w:ascii="Arial" w:hAnsi="Arial" w:cs="Arial"/>
          <w:sz w:val="22"/>
          <w:szCs w:val="22"/>
        </w:rPr>
        <w:t xml:space="preserve">As this is an urgent requirement, </w:t>
      </w:r>
      <w:r w:rsidR="000553F9">
        <w:rPr>
          <w:rFonts w:ascii="Arial" w:hAnsi="Arial" w:cs="Arial"/>
          <w:sz w:val="22"/>
          <w:szCs w:val="22"/>
        </w:rPr>
        <w:t>B</w:t>
      </w:r>
      <w:r w:rsidRPr="00F940B1">
        <w:rPr>
          <w:rFonts w:ascii="Arial" w:hAnsi="Arial" w:cs="Arial"/>
          <w:sz w:val="22"/>
          <w:szCs w:val="22"/>
        </w:rPr>
        <w:t xml:space="preserve">idder's quotation must </w:t>
      </w:r>
      <w:r w:rsidR="0066351C">
        <w:rPr>
          <w:rFonts w:ascii="Arial" w:hAnsi="Arial" w:cs="Arial"/>
          <w:sz w:val="22"/>
          <w:szCs w:val="22"/>
        </w:rPr>
        <w:t>be submitted</w:t>
      </w:r>
      <w:r w:rsidR="000553F9">
        <w:rPr>
          <w:rFonts w:ascii="Arial" w:hAnsi="Arial" w:cs="Arial"/>
          <w:sz w:val="22"/>
          <w:szCs w:val="22"/>
        </w:rPr>
        <w:t xml:space="preserve"> vis </w:t>
      </w:r>
      <w:proofErr w:type="spellStart"/>
      <w:r w:rsidR="000553F9">
        <w:rPr>
          <w:rFonts w:ascii="Arial" w:hAnsi="Arial" w:cs="Arial"/>
          <w:sz w:val="22"/>
          <w:szCs w:val="22"/>
        </w:rPr>
        <w:t>MoveIT</w:t>
      </w:r>
      <w:proofErr w:type="spellEnd"/>
      <w:r w:rsidR="0066351C">
        <w:rPr>
          <w:rFonts w:ascii="Arial" w:hAnsi="Arial" w:cs="Arial"/>
          <w:sz w:val="22"/>
          <w:szCs w:val="22"/>
        </w:rPr>
        <w:t xml:space="preserve"> </w:t>
      </w:r>
      <w:r w:rsidRPr="00F940B1">
        <w:rPr>
          <w:rFonts w:ascii="Arial" w:hAnsi="Arial" w:cs="Arial"/>
          <w:bCs/>
          <w:sz w:val="22"/>
          <w:szCs w:val="22"/>
        </w:rPr>
        <w:t>strictly</w:t>
      </w:r>
      <w:r w:rsidR="0066351C">
        <w:rPr>
          <w:rFonts w:ascii="Arial" w:hAnsi="Arial" w:cs="Arial"/>
          <w:bCs/>
          <w:sz w:val="22"/>
          <w:szCs w:val="22"/>
        </w:rPr>
        <w:t xml:space="preserve"> as per follows.</w:t>
      </w:r>
    </w:p>
    <w:p w14:paraId="5828CDF1" w14:textId="140279C1" w:rsidR="0066351C" w:rsidRDefault="0066351C" w:rsidP="0066351C">
      <w:pPr>
        <w:pStyle w:val="StyleLeft05Hanging05"/>
        <w:numPr>
          <w:ilvl w:val="0"/>
          <w:numId w:val="28"/>
        </w:numPr>
        <w:rPr>
          <w:sz w:val="22"/>
          <w:szCs w:val="22"/>
        </w:rPr>
      </w:pPr>
      <w:r w:rsidRPr="0066351C">
        <w:rPr>
          <w:sz w:val="22"/>
          <w:szCs w:val="22"/>
        </w:rPr>
        <w:t>Technical &amp; Unpriced Commercial Proposal</w:t>
      </w:r>
      <w:r>
        <w:rPr>
          <w:sz w:val="22"/>
          <w:szCs w:val="22"/>
        </w:rPr>
        <w:t xml:space="preserve"> – on or before </w:t>
      </w:r>
      <w:r w:rsidR="000553F9">
        <w:rPr>
          <w:sz w:val="22"/>
          <w:szCs w:val="22"/>
        </w:rPr>
        <w:t xml:space="preserve">1200 HRS on Friday, </w:t>
      </w:r>
      <w:r>
        <w:rPr>
          <w:sz w:val="22"/>
          <w:szCs w:val="22"/>
        </w:rPr>
        <w:t>5 February 2021</w:t>
      </w:r>
    </w:p>
    <w:p w14:paraId="3E05AAC5" w14:textId="13DFC2FE" w:rsidR="000553F9" w:rsidRPr="000553F9" w:rsidRDefault="000553F9" w:rsidP="0066351C">
      <w:pPr>
        <w:pStyle w:val="StyleLeft05Hanging05"/>
        <w:numPr>
          <w:ilvl w:val="0"/>
          <w:numId w:val="28"/>
        </w:numPr>
        <w:rPr>
          <w:b/>
          <w:bCs/>
          <w:sz w:val="22"/>
          <w:szCs w:val="22"/>
        </w:rPr>
      </w:pPr>
      <w:r w:rsidRPr="000553F9">
        <w:rPr>
          <w:sz w:val="22"/>
          <w:szCs w:val="22"/>
        </w:rPr>
        <w:t>Priced Commercial Proposal</w:t>
      </w:r>
      <w:r>
        <w:rPr>
          <w:sz w:val="22"/>
          <w:szCs w:val="22"/>
        </w:rPr>
        <w:t xml:space="preserve"> </w:t>
      </w:r>
      <w:r w:rsidR="00E2230A">
        <w:rPr>
          <w:sz w:val="22"/>
          <w:szCs w:val="22"/>
        </w:rPr>
        <w:t xml:space="preserve">- </w:t>
      </w:r>
      <w:r w:rsidR="00E2230A" w:rsidRPr="000553F9">
        <w:rPr>
          <w:b/>
          <w:bCs/>
          <w:sz w:val="22"/>
          <w:szCs w:val="22"/>
        </w:rPr>
        <w:t>shall</w:t>
      </w:r>
      <w:r w:rsidR="00BB06D1">
        <w:rPr>
          <w:b/>
          <w:bCs/>
          <w:sz w:val="22"/>
          <w:szCs w:val="22"/>
        </w:rPr>
        <w:t xml:space="preserve"> be</w:t>
      </w:r>
      <w:r w:rsidRPr="000553F9">
        <w:rPr>
          <w:b/>
          <w:bCs/>
          <w:sz w:val="22"/>
          <w:szCs w:val="22"/>
        </w:rPr>
        <w:t xml:space="preserve"> on a later date and </w:t>
      </w:r>
      <w:r w:rsidR="00BB06D1">
        <w:rPr>
          <w:b/>
          <w:bCs/>
          <w:sz w:val="22"/>
          <w:szCs w:val="22"/>
        </w:rPr>
        <w:t>shal</w:t>
      </w:r>
      <w:r w:rsidRPr="000553F9">
        <w:rPr>
          <w:b/>
          <w:bCs/>
          <w:sz w:val="22"/>
          <w:szCs w:val="22"/>
        </w:rPr>
        <w:t>l be advised by company</w:t>
      </w:r>
    </w:p>
    <w:p w14:paraId="087A16AD" w14:textId="6B3B22AF" w:rsidR="0066351C" w:rsidRPr="000553F9" w:rsidRDefault="000553F9" w:rsidP="0066351C">
      <w:pPr>
        <w:pStyle w:val="ListParagraph"/>
        <w:ind w:left="360"/>
        <w:jc w:val="both"/>
        <w:rPr>
          <w:rFonts w:ascii="Arial" w:hAnsi="Arial" w:cs="Arial"/>
          <w:b/>
          <w:bCs/>
          <w:color w:val="FF0000"/>
          <w:sz w:val="22"/>
          <w:szCs w:val="22"/>
          <w:lang w:val="en-US" w:eastAsia="en-US"/>
        </w:rPr>
      </w:pPr>
      <w:r w:rsidRPr="000553F9">
        <w:rPr>
          <w:rFonts w:ascii="Arial" w:hAnsi="Arial" w:cs="Arial"/>
          <w:b/>
          <w:bCs/>
          <w:color w:val="FF0000"/>
          <w:sz w:val="22"/>
          <w:szCs w:val="22"/>
          <w:lang w:val="en-US" w:eastAsia="en-US"/>
        </w:rPr>
        <w:t>LATE BIDS WILL NOT BE ENTERTAINED.</w:t>
      </w:r>
    </w:p>
    <w:p w14:paraId="61801AF7" w14:textId="77777777" w:rsidR="000553F9" w:rsidRDefault="000553F9" w:rsidP="000553F9">
      <w:pPr>
        <w:pStyle w:val="TableText"/>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sz w:val="22"/>
          <w:szCs w:val="22"/>
        </w:rPr>
      </w:pPr>
    </w:p>
    <w:p w14:paraId="2167D3F7" w14:textId="77777777" w:rsidR="0042327D" w:rsidRDefault="00B86204" w:rsidP="0042327D">
      <w:pPr>
        <w:pStyle w:val="TableText"/>
        <w:numPr>
          <w:ilvl w:val="0"/>
          <w:numId w:val="2"/>
        </w:num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rFonts w:ascii="Arial" w:hAnsi="Arial" w:cs="Arial"/>
          <w:sz w:val="22"/>
          <w:szCs w:val="22"/>
        </w:rPr>
      </w:pPr>
      <w:r w:rsidRPr="002B3725">
        <w:rPr>
          <w:rFonts w:ascii="Arial" w:hAnsi="Arial" w:cs="Arial"/>
          <w:sz w:val="22"/>
          <w:szCs w:val="22"/>
        </w:rPr>
        <w:t xml:space="preserve">Hess requires all bids to be valid </w:t>
      </w:r>
      <w:r w:rsidRPr="002B3725">
        <w:rPr>
          <w:rFonts w:ascii="Arial" w:hAnsi="Arial" w:cs="Arial"/>
          <w:b/>
          <w:bCs/>
          <w:sz w:val="22"/>
          <w:szCs w:val="22"/>
        </w:rPr>
        <w:t>60 DAYS</w:t>
      </w:r>
      <w:r w:rsidRPr="002B3725">
        <w:rPr>
          <w:rFonts w:ascii="Arial" w:hAnsi="Arial" w:cs="Arial"/>
          <w:sz w:val="22"/>
          <w:szCs w:val="22"/>
        </w:rPr>
        <w:t xml:space="preserve"> from the closing date i.e. valid until. Bidder can assume that it has not been successful if no notification is received within the bid validity period.</w:t>
      </w:r>
      <w:r>
        <w:rPr>
          <w:rFonts w:ascii="Arial" w:hAnsi="Arial" w:cs="Arial"/>
          <w:sz w:val="22"/>
          <w:szCs w:val="22"/>
        </w:rPr>
        <w:t xml:space="preserve"> </w:t>
      </w:r>
    </w:p>
    <w:p w14:paraId="2E62C8DB" w14:textId="77777777" w:rsidR="0042327D" w:rsidRDefault="0042327D" w:rsidP="0042327D">
      <w:pPr>
        <w:pStyle w:val="TableText"/>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sz w:val="22"/>
          <w:szCs w:val="22"/>
        </w:rPr>
      </w:pPr>
    </w:p>
    <w:p w14:paraId="4EFAE08A" w14:textId="77777777" w:rsidR="0042327D" w:rsidRDefault="00B86204" w:rsidP="0042327D">
      <w:pPr>
        <w:pStyle w:val="TableText"/>
        <w:numPr>
          <w:ilvl w:val="0"/>
          <w:numId w:val="2"/>
        </w:num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rFonts w:ascii="Arial" w:hAnsi="Arial" w:cs="Arial"/>
          <w:sz w:val="22"/>
          <w:szCs w:val="22"/>
        </w:rPr>
      </w:pPr>
      <w:r w:rsidRPr="0042327D">
        <w:rPr>
          <w:rFonts w:ascii="Arial" w:hAnsi="Arial" w:cs="Arial"/>
          <w:bCs/>
          <w:sz w:val="22"/>
          <w:szCs w:val="22"/>
        </w:rPr>
        <w:t xml:space="preserve">All costs involved in the preparation of this enquiry/quotation shall be borne by bidder. Company reserves the right at any time during this Tender to amend, modify, revise, add, delete, omit or cancel (in whole or part) this Tender as it deems fit without any claims whatsoever from Bidder. </w:t>
      </w:r>
    </w:p>
    <w:p w14:paraId="4DC66A78" w14:textId="77777777" w:rsidR="0042327D" w:rsidRDefault="0042327D" w:rsidP="0042327D">
      <w:pPr>
        <w:pStyle w:val="TableText"/>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sz w:val="22"/>
          <w:szCs w:val="22"/>
        </w:rPr>
      </w:pPr>
    </w:p>
    <w:p w14:paraId="0FBDC3C9" w14:textId="77777777" w:rsidR="0042327D" w:rsidRDefault="00B86204" w:rsidP="0042327D">
      <w:pPr>
        <w:pStyle w:val="TableText"/>
        <w:numPr>
          <w:ilvl w:val="0"/>
          <w:numId w:val="2"/>
        </w:num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rFonts w:ascii="Arial" w:hAnsi="Arial" w:cs="Arial"/>
          <w:sz w:val="22"/>
          <w:szCs w:val="22"/>
        </w:rPr>
      </w:pPr>
      <w:r w:rsidRPr="0042327D">
        <w:rPr>
          <w:rFonts w:ascii="Arial" w:hAnsi="Arial" w:cs="Arial"/>
          <w:sz w:val="22"/>
          <w:szCs w:val="22"/>
        </w:rPr>
        <w:t xml:space="preserve">Hess reserves the right to accept </w:t>
      </w:r>
      <w:r w:rsidRPr="0042327D">
        <w:rPr>
          <w:rFonts w:ascii="Arial" w:hAnsi="Arial" w:cs="Arial"/>
          <w:b/>
          <w:bCs/>
          <w:sz w:val="22"/>
          <w:szCs w:val="22"/>
        </w:rPr>
        <w:t>ALL, PARTIAL</w:t>
      </w:r>
      <w:r w:rsidRPr="0042327D">
        <w:rPr>
          <w:rFonts w:ascii="Arial" w:hAnsi="Arial" w:cs="Arial"/>
          <w:sz w:val="22"/>
          <w:szCs w:val="22"/>
        </w:rPr>
        <w:t xml:space="preserve"> or </w:t>
      </w:r>
      <w:r w:rsidRPr="0042327D">
        <w:rPr>
          <w:rFonts w:ascii="Arial" w:hAnsi="Arial" w:cs="Arial"/>
          <w:b/>
          <w:bCs/>
          <w:sz w:val="22"/>
          <w:szCs w:val="22"/>
        </w:rPr>
        <w:t>NONE</w:t>
      </w:r>
      <w:r w:rsidRPr="0042327D">
        <w:rPr>
          <w:rFonts w:ascii="Arial" w:hAnsi="Arial" w:cs="Arial"/>
          <w:sz w:val="22"/>
          <w:szCs w:val="22"/>
        </w:rPr>
        <w:t xml:space="preserve"> of bidder's quotation. </w:t>
      </w:r>
    </w:p>
    <w:p w14:paraId="49E2DB5F" w14:textId="77777777" w:rsidR="0042327D" w:rsidRDefault="0042327D" w:rsidP="0042327D">
      <w:pPr>
        <w:pStyle w:val="TableText"/>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sz w:val="22"/>
          <w:szCs w:val="22"/>
        </w:rPr>
      </w:pPr>
    </w:p>
    <w:p w14:paraId="035099F9" w14:textId="1F06BAA2" w:rsidR="0042327D" w:rsidRPr="0042327D" w:rsidRDefault="00B86204" w:rsidP="0042327D">
      <w:pPr>
        <w:pStyle w:val="TableText"/>
        <w:numPr>
          <w:ilvl w:val="0"/>
          <w:numId w:val="2"/>
        </w:num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rFonts w:ascii="Arial" w:hAnsi="Arial" w:cs="Arial"/>
          <w:sz w:val="22"/>
          <w:szCs w:val="22"/>
        </w:rPr>
      </w:pPr>
      <w:r w:rsidRPr="0042327D">
        <w:rPr>
          <w:rFonts w:ascii="Arial" w:hAnsi="Arial" w:cs="Arial"/>
          <w:bCs/>
          <w:sz w:val="22"/>
          <w:szCs w:val="22"/>
        </w:rPr>
        <w:t xml:space="preserve">All the attachments mentioned above are attached in the e-mail sent to the respective Bidder’s email address </w:t>
      </w:r>
      <w:r w:rsidR="0042327D" w:rsidRPr="0042327D">
        <w:rPr>
          <w:rFonts w:ascii="Arial" w:hAnsi="Arial" w:cs="Arial"/>
          <w:bCs/>
          <w:sz w:val="22"/>
          <w:szCs w:val="22"/>
        </w:rPr>
        <w:t>under the Provision of Environmental, Health and Safety (EHS) Consultancy Services (EHS) Umbrella Contract.</w:t>
      </w:r>
    </w:p>
    <w:p w14:paraId="778A7D0A" w14:textId="462F9B55" w:rsidR="00B86204" w:rsidRPr="0042327D" w:rsidRDefault="00B86204" w:rsidP="0042327D">
      <w:pPr>
        <w:pStyle w:val="TableText"/>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sz w:val="22"/>
          <w:szCs w:val="22"/>
        </w:rPr>
      </w:pPr>
    </w:p>
    <w:p w14:paraId="203D03CB" w14:textId="77777777" w:rsidR="00704737" w:rsidRPr="0042327D" w:rsidRDefault="00704737" w:rsidP="001D591B">
      <w:pPr>
        <w:tabs>
          <w:tab w:val="left" w:pos="360"/>
        </w:tabs>
        <w:spacing w:before="100" w:beforeAutospacing="1" w:after="100" w:afterAutospacing="1"/>
        <w:jc w:val="both"/>
        <w:rPr>
          <w:sz w:val="22"/>
          <w:szCs w:val="22"/>
        </w:rPr>
      </w:pPr>
      <w:r w:rsidRPr="0042327D">
        <w:rPr>
          <w:rFonts w:ascii="Arial" w:hAnsi="Arial" w:cs="Arial"/>
          <w:sz w:val="22"/>
          <w:szCs w:val="22"/>
        </w:rPr>
        <w:t xml:space="preserve">We are looking forward to receiving a favourable reply from your </w:t>
      </w:r>
      <w:r w:rsidR="00927701" w:rsidRPr="0042327D">
        <w:rPr>
          <w:rFonts w:ascii="Arial" w:hAnsi="Arial" w:cs="Arial"/>
          <w:sz w:val="22"/>
          <w:szCs w:val="22"/>
        </w:rPr>
        <w:t>COMPANY</w:t>
      </w:r>
      <w:r w:rsidRPr="0042327D">
        <w:rPr>
          <w:rFonts w:ascii="Arial" w:hAnsi="Arial" w:cs="Arial"/>
          <w:sz w:val="22"/>
          <w:szCs w:val="22"/>
        </w:rPr>
        <w:t>.</w:t>
      </w:r>
    </w:p>
    <w:p w14:paraId="5FC7408F" w14:textId="77777777" w:rsidR="00704737" w:rsidRPr="0042327D" w:rsidRDefault="00704737" w:rsidP="00704737">
      <w:pPr>
        <w:pStyle w:val="TableText"/>
        <w:jc w:val="both"/>
        <w:rPr>
          <w:rFonts w:ascii="Arial" w:hAnsi="Arial" w:cs="Arial"/>
          <w:sz w:val="22"/>
          <w:szCs w:val="22"/>
        </w:rPr>
      </w:pPr>
      <w:r w:rsidRPr="0042327D">
        <w:rPr>
          <w:rFonts w:ascii="Arial" w:hAnsi="Arial" w:cs="Arial"/>
          <w:sz w:val="22"/>
          <w:szCs w:val="22"/>
        </w:rPr>
        <w:t>Regards,</w:t>
      </w:r>
    </w:p>
    <w:p w14:paraId="7B8C0EC4" w14:textId="6AE507B2" w:rsidR="00704737" w:rsidRPr="0042327D" w:rsidRDefault="00CA6D54" w:rsidP="00B05915">
      <w:pPr>
        <w:pStyle w:val="TableText"/>
        <w:rPr>
          <w:rFonts w:ascii="Arial" w:hAnsi="Arial" w:cs="Arial"/>
          <w:b/>
          <w:sz w:val="22"/>
          <w:szCs w:val="22"/>
        </w:rPr>
      </w:pPr>
      <w:r w:rsidRPr="0042327D">
        <w:rPr>
          <w:rFonts w:ascii="Arial" w:hAnsi="Arial" w:cs="Arial"/>
          <w:b/>
          <w:bCs/>
          <w:sz w:val="22"/>
          <w:szCs w:val="22"/>
        </w:rPr>
        <w:t>Tender Secretary</w:t>
      </w:r>
      <w:r w:rsidR="00704737" w:rsidRPr="0042327D">
        <w:rPr>
          <w:rFonts w:ascii="Arial" w:hAnsi="Arial" w:cs="Arial"/>
          <w:b/>
          <w:sz w:val="22"/>
          <w:szCs w:val="22"/>
        </w:rPr>
        <w:br w:type="page"/>
      </w:r>
      <w:r w:rsidR="00704737" w:rsidRPr="0042327D">
        <w:rPr>
          <w:rFonts w:ascii="Arial" w:hAnsi="Arial" w:cs="Arial"/>
          <w:b/>
          <w:sz w:val="22"/>
          <w:szCs w:val="22"/>
        </w:rPr>
        <w:lastRenderedPageBreak/>
        <w:t>INVITATION TO BID ACKNOWLEDGEMENT FORM</w:t>
      </w:r>
    </w:p>
    <w:p w14:paraId="471F7B06" w14:textId="7DD41674" w:rsidR="00704737" w:rsidRDefault="00704737" w:rsidP="00704737">
      <w:pPr>
        <w:jc w:val="both"/>
        <w:rPr>
          <w:rFonts w:ascii="Arial" w:hAnsi="Arial" w:cs="Arial"/>
          <w:sz w:val="22"/>
          <w:szCs w:val="22"/>
        </w:rPr>
      </w:pPr>
    </w:p>
    <w:p w14:paraId="4C6E4A8A" w14:textId="77777777" w:rsidR="0010452D" w:rsidRPr="0042327D" w:rsidRDefault="0010452D" w:rsidP="00704737">
      <w:pPr>
        <w:jc w:val="both"/>
        <w:rPr>
          <w:rFonts w:ascii="Arial" w:hAnsi="Arial" w:cs="Arial"/>
          <w:sz w:val="22"/>
          <w:szCs w:val="22"/>
        </w:rPr>
      </w:pPr>
    </w:p>
    <w:p w14:paraId="1DBF7EE8" w14:textId="3914117D" w:rsidR="00704737" w:rsidRPr="0042327D" w:rsidRDefault="00704737" w:rsidP="00704737">
      <w:pPr>
        <w:ind w:left="540" w:hanging="540"/>
        <w:jc w:val="both"/>
        <w:rPr>
          <w:rFonts w:ascii="Arial" w:hAnsi="Arial" w:cs="Arial"/>
          <w:sz w:val="22"/>
          <w:szCs w:val="22"/>
          <w:lang w:val="es-ES"/>
        </w:rPr>
      </w:pPr>
      <w:proofErr w:type="spellStart"/>
      <w:r w:rsidRPr="0042327D">
        <w:rPr>
          <w:rFonts w:ascii="Arial" w:hAnsi="Arial" w:cs="Arial"/>
          <w:sz w:val="22"/>
          <w:szCs w:val="22"/>
          <w:lang w:val="es-ES"/>
        </w:rPr>
        <w:t>To</w:t>
      </w:r>
      <w:proofErr w:type="spellEnd"/>
      <w:r w:rsidRPr="0042327D">
        <w:rPr>
          <w:rFonts w:ascii="Arial" w:hAnsi="Arial" w:cs="Arial"/>
          <w:sz w:val="22"/>
          <w:szCs w:val="22"/>
          <w:lang w:val="es-ES"/>
        </w:rPr>
        <w:t xml:space="preserve">: </w:t>
      </w:r>
      <w:r w:rsidRPr="0042327D">
        <w:rPr>
          <w:rFonts w:ascii="Arial" w:hAnsi="Arial" w:cs="Arial"/>
          <w:sz w:val="22"/>
          <w:szCs w:val="22"/>
          <w:lang w:val="es-ES"/>
        </w:rPr>
        <w:tab/>
      </w:r>
      <w:r w:rsidR="00CD5D2D">
        <w:rPr>
          <w:rFonts w:ascii="Arial" w:hAnsi="Arial" w:cs="Arial"/>
          <w:sz w:val="22"/>
          <w:szCs w:val="22"/>
          <w:lang w:val="es-ES"/>
        </w:rPr>
        <w:t>Hess</w:t>
      </w:r>
      <w:r w:rsidRPr="0042327D">
        <w:rPr>
          <w:rFonts w:ascii="Arial" w:hAnsi="Arial" w:cs="Arial"/>
          <w:sz w:val="22"/>
          <w:szCs w:val="22"/>
          <w:lang w:val="es-ES"/>
        </w:rPr>
        <w:t xml:space="preserve"> </w:t>
      </w:r>
      <w:proofErr w:type="spellStart"/>
      <w:r w:rsidR="00204175" w:rsidRPr="0042327D">
        <w:rPr>
          <w:rFonts w:ascii="Arial" w:hAnsi="Arial" w:cs="Arial"/>
          <w:sz w:val="22"/>
          <w:szCs w:val="22"/>
          <w:lang w:val="es-ES"/>
        </w:rPr>
        <w:t>Exploration</w:t>
      </w:r>
      <w:proofErr w:type="spellEnd"/>
      <w:r w:rsidR="00204175" w:rsidRPr="0042327D">
        <w:rPr>
          <w:rFonts w:ascii="Arial" w:hAnsi="Arial" w:cs="Arial"/>
          <w:sz w:val="22"/>
          <w:szCs w:val="22"/>
          <w:lang w:val="es-ES"/>
        </w:rPr>
        <w:t xml:space="preserve"> And </w:t>
      </w:r>
      <w:proofErr w:type="spellStart"/>
      <w:r w:rsidR="00204175" w:rsidRPr="0042327D">
        <w:rPr>
          <w:rFonts w:ascii="Arial" w:hAnsi="Arial" w:cs="Arial"/>
          <w:sz w:val="22"/>
          <w:szCs w:val="22"/>
          <w:lang w:val="es-ES"/>
        </w:rPr>
        <w:t>Production</w:t>
      </w:r>
      <w:proofErr w:type="spellEnd"/>
      <w:r w:rsidR="00204175" w:rsidRPr="0042327D">
        <w:rPr>
          <w:rFonts w:ascii="Arial" w:hAnsi="Arial" w:cs="Arial"/>
          <w:sz w:val="22"/>
          <w:szCs w:val="22"/>
          <w:lang w:val="es-ES"/>
        </w:rPr>
        <w:t xml:space="preserve"> Malaysia B.V.</w:t>
      </w:r>
    </w:p>
    <w:p w14:paraId="56744912" w14:textId="77777777" w:rsidR="00DA5B78" w:rsidRPr="0042327D" w:rsidRDefault="00DA5B78" w:rsidP="009D78E8">
      <w:pPr>
        <w:tabs>
          <w:tab w:val="left" w:pos="6120"/>
          <w:tab w:val="left" w:pos="6570"/>
        </w:tabs>
        <w:ind w:left="540"/>
        <w:rPr>
          <w:rFonts w:ascii="Arial" w:hAnsi="Arial" w:cs="Arial"/>
          <w:sz w:val="22"/>
          <w:szCs w:val="22"/>
          <w:lang w:val="es-ES"/>
        </w:rPr>
      </w:pPr>
      <w:proofErr w:type="spellStart"/>
      <w:r w:rsidRPr="0042327D">
        <w:rPr>
          <w:rFonts w:ascii="Arial" w:hAnsi="Arial" w:cs="Arial"/>
          <w:sz w:val="22"/>
          <w:szCs w:val="22"/>
          <w:lang w:val="es-ES"/>
        </w:rPr>
        <w:t>Level</w:t>
      </w:r>
      <w:proofErr w:type="spellEnd"/>
      <w:r w:rsidRPr="0042327D">
        <w:rPr>
          <w:rFonts w:ascii="Arial" w:hAnsi="Arial" w:cs="Arial"/>
          <w:sz w:val="22"/>
          <w:szCs w:val="22"/>
          <w:lang w:val="es-ES"/>
        </w:rPr>
        <w:t xml:space="preserve"> 14, Menara 3 PETRONAS, </w:t>
      </w:r>
    </w:p>
    <w:p w14:paraId="4624199F" w14:textId="77777777" w:rsidR="00DA5B78" w:rsidRPr="0042327D" w:rsidRDefault="00DA5B78" w:rsidP="009D78E8">
      <w:pPr>
        <w:tabs>
          <w:tab w:val="left" w:pos="6120"/>
          <w:tab w:val="left" w:pos="6570"/>
        </w:tabs>
        <w:ind w:left="540"/>
        <w:rPr>
          <w:rFonts w:ascii="Arial" w:hAnsi="Arial" w:cs="Arial"/>
          <w:sz w:val="22"/>
          <w:szCs w:val="22"/>
          <w:lang w:val="es-ES"/>
        </w:rPr>
      </w:pPr>
      <w:r w:rsidRPr="0042327D">
        <w:rPr>
          <w:rFonts w:ascii="Arial" w:hAnsi="Arial" w:cs="Arial"/>
          <w:sz w:val="22"/>
          <w:szCs w:val="22"/>
          <w:lang w:val="es-ES"/>
        </w:rPr>
        <w:t xml:space="preserve">Kuala Lumpur City Centre, </w:t>
      </w:r>
    </w:p>
    <w:p w14:paraId="71F7B9AE" w14:textId="77777777" w:rsidR="00DA5B78" w:rsidRPr="0042327D" w:rsidRDefault="00DA5B78" w:rsidP="009D78E8">
      <w:pPr>
        <w:tabs>
          <w:tab w:val="left" w:pos="567"/>
          <w:tab w:val="left" w:pos="1134"/>
          <w:tab w:val="left" w:pos="1702"/>
          <w:tab w:val="left" w:pos="6000"/>
          <w:tab w:val="left" w:pos="7920"/>
        </w:tabs>
        <w:ind w:left="540" w:right="-240"/>
        <w:jc w:val="both"/>
        <w:rPr>
          <w:rFonts w:ascii="Arial" w:hAnsi="Arial" w:cs="Arial"/>
          <w:sz w:val="22"/>
          <w:szCs w:val="22"/>
          <w:lang w:val="es-ES"/>
        </w:rPr>
      </w:pPr>
      <w:r w:rsidRPr="0042327D">
        <w:rPr>
          <w:rFonts w:ascii="Arial" w:hAnsi="Arial" w:cs="Arial"/>
          <w:sz w:val="22"/>
          <w:szCs w:val="22"/>
          <w:lang w:val="es-ES"/>
        </w:rPr>
        <w:t>50088 Kuala Lumpur, Malaysia</w:t>
      </w:r>
      <w:r w:rsidRPr="0042327D" w:rsidDel="00DA5B78">
        <w:rPr>
          <w:rFonts w:ascii="Arial" w:hAnsi="Arial" w:cs="Arial"/>
          <w:sz w:val="22"/>
          <w:szCs w:val="22"/>
          <w:lang w:val="es-ES"/>
        </w:rPr>
        <w:t xml:space="preserve"> </w:t>
      </w:r>
    </w:p>
    <w:p w14:paraId="479B4F02" w14:textId="77777777" w:rsidR="00704737" w:rsidRPr="0042327D" w:rsidRDefault="00704737" w:rsidP="009D78E8">
      <w:pPr>
        <w:tabs>
          <w:tab w:val="left" w:pos="567"/>
          <w:tab w:val="left" w:pos="1134"/>
          <w:tab w:val="left" w:pos="1702"/>
          <w:tab w:val="left" w:pos="6000"/>
          <w:tab w:val="left" w:pos="7920"/>
        </w:tabs>
        <w:ind w:left="540" w:right="-240"/>
        <w:jc w:val="both"/>
        <w:rPr>
          <w:rFonts w:ascii="Arial" w:hAnsi="Arial" w:cs="Arial"/>
          <w:sz w:val="22"/>
          <w:szCs w:val="22"/>
          <w:lang w:val="fr-FR"/>
        </w:rPr>
      </w:pPr>
    </w:p>
    <w:p w14:paraId="2C32D0E0" w14:textId="77777777" w:rsidR="004D078F" w:rsidRPr="0042327D" w:rsidRDefault="004D078F" w:rsidP="004D078F">
      <w:pPr>
        <w:tabs>
          <w:tab w:val="left" w:pos="567"/>
          <w:tab w:val="left" w:pos="1134"/>
          <w:tab w:val="left" w:pos="1702"/>
          <w:tab w:val="left" w:pos="6000"/>
          <w:tab w:val="left" w:pos="7920"/>
        </w:tabs>
        <w:ind w:right="-240" w:firstLine="540"/>
        <w:jc w:val="both"/>
        <w:rPr>
          <w:rFonts w:ascii="Arial" w:hAnsi="Arial" w:cs="Arial"/>
          <w:sz w:val="22"/>
          <w:szCs w:val="22"/>
          <w:lang w:val="fr-FR"/>
        </w:rPr>
      </w:pPr>
      <w:proofErr w:type="spellStart"/>
      <w:proofErr w:type="gramStart"/>
      <w:r w:rsidRPr="0042327D">
        <w:rPr>
          <w:rFonts w:ascii="Arial" w:hAnsi="Arial" w:cs="Arial"/>
          <w:sz w:val="22"/>
          <w:szCs w:val="22"/>
          <w:lang w:val="fr-FR"/>
        </w:rPr>
        <w:t>Attn</w:t>
      </w:r>
      <w:proofErr w:type="spellEnd"/>
      <w:r w:rsidRPr="0042327D">
        <w:rPr>
          <w:rFonts w:ascii="Arial" w:hAnsi="Arial" w:cs="Arial"/>
          <w:sz w:val="22"/>
          <w:szCs w:val="22"/>
          <w:lang w:val="fr-FR"/>
        </w:rPr>
        <w:t>:</w:t>
      </w:r>
      <w:proofErr w:type="gramEnd"/>
      <w:r w:rsidRPr="0042327D">
        <w:rPr>
          <w:rFonts w:ascii="Arial" w:hAnsi="Arial" w:cs="Arial"/>
          <w:sz w:val="22"/>
          <w:szCs w:val="22"/>
          <w:lang w:val="fr-FR"/>
        </w:rPr>
        <w:t xml:space="preserve"> Tender </w:t>
      </w:r>
      <w:proofErr w:type="spellStart"/>
      <w:r w:rsidRPr="0042327D">
        <w:rPr>
          <w:rFonts w:ascii="Arial" w:hAnsi="Arial" w:cs="Arial"/>
          <w:sz w:val="22"/>
          <w:szCs w:val="22"/>
          <w:lang w:val="fr-FR"/>
        </w:rPr>
        <w:t>Secretary</w:t>
      </w:r>
      <w:proofErr w:type="spellEnd"/>
    </w:p>
    <w:p w14:paraId="3483F05A" w14:textId="4D0DF228" w:rsidR="00704737" w:rsidRPr="00D27C99" w:rsidRDefault="00B74B11" w:rsidP="00D27C99">
      <w:pPr>
        <w:ind w:firstLine="540"/>
        <w:rPr>
          <w:rFonts w:ascii="Arial" w:hAnsi="Arial" w:cs="Arial"/>
          <w:sz w:val="22"/>
          <w:szCs w:val="22"/>
        </w:rPr>
      </w:pPr>
      <w:r w:rsidRPr="00D27C99">
        <w:rPr>
          <w:rFonts w:ascii="Arial" w:hAnsi="Arial" w:cs="Arial"/>
          <w:sz w:val="22"/>
          <w:szCs w:val="22"/>
        </w:rPr>
        <w:t xml:space="preserve">Email: </w:t>
      </w:r>
      <w:hyperlink r:id="rId12" w:history="1">
        <w:r w:rsidR="00377B49" w:rsidRPr="001E2C91">
          <w:rPr>
            <w:rStyle w:val="Hyperlink"/>
            <w:rFonts w:ascii="Arial" w:hAnsi="Arial" w:cs="Arial"/>
            <w:sz w:val="20"/>
          </w:rPr>
          <w:t>TenderSecretaryProjects2@hess.com</w:t>
        </w:r>
      </w:hyperlink>
    </w:p>
    <w:p w14:paraId="44A87168" w14:textId="77777777" w:rsidR="00704737" w:rsidRPr="0042327D" w:rsidRDefault="00704737" w:rsidP="00704737">
      <w:pPr>
        <w:jc w:val="both"/>
        <w:rPr>
          <w:rFonts w:ascii="Arial" w:hAnsi="Arial" w:cs="Arial"/>
          <w:sz w:val="22"/>
          <w:szCs w:val="22"/>
        </w:rPr>
      </w:pPr>
    </w:p>
    <w:tbl>
      <w:tblPr>
        <w:tblW w:w="9558" w:type="dxa"/>
        <w:tblLook w:val="01E0" w:firstRow="1" w:lastRow="1" w:firstColumn="1" w:lastColumn="1" w:noHBand="0" w:noVBand="0"/>
      </w:tblPr>
      <w:tblGrid>
        <w:gridCol w:w="3168"/>
        <w:gridCol w:w="360"/>
        <w:gridCol w:w="6030"/>
      </w:tblGrid>
      <w:tr w:rsidR="004D078F" w:rsidRPr="0042327D" w14:paraId="1C7E057E" w14:textId="77777777" w:rsidTr="002A64AE">
        <w:tc>
          <w:tcPr>
            <w:tcW w:w="3168" w:type="dxa"/>
            <w:shd w:val="clear" w:color="auto" w:fill="auto"/>
          </w:tcPr>
          <w:p w14:paraId="0D136BEA" w14:textId="77777777" w:rsidR="004D078F" w:rsidRPr="0042327D" w:rsidRDefault="007B3EED" w:rsidP="00010E1D">
            <w:pPr>
              <w:tabs>
                <w:tab w:val="left" w:pos="1080"/>
                <w:tab w:val="left" w:pos="1440"/>
              </w:tabs>
              <w:spacing w:before="100" w:beforeAutospacing="1" w:after="100" w:afterAutospacing="1"/>
              <w:rPr>
                <w:rFonts w:ascii="Arial" w:hAnsi="Arial" w:cs="Arial"/>
                <w:b/>
                <w:sz w:val="22"/>
                <w:szCs w:val="22"/>
              </w:rPr>
            </w:pPr>
            <w:r w:rsidRPr="0042327D">
              <w:rPr>
                <w:rFonts w:ascii="Arial" w:hAnsi="Arial" w:cs="Arial"/>
                <w:b/>
                <w:sz w:val="22"/>
                <w:szCs w:val="22"/>
              </w:rPr>
              <w:t>Work Order Reques</w:t>
            </w:r>
            <w:r w:rsidR="00501F83" w:rsidRPr="0042327D">
              <w:rPr>
                <w:rFonts w:ascii="Arial" w:hAnsi="Arial" w:cs="Arial"/>
                <w:b/>
                <w:sz w:val="22"/>
                <w:szCs w:val="22"/>
              </w:rPr>
              <w:t xml:space="preserve">t </w:t>
            </w:r>
            <w:r w:rsidR="004D078F" w:rsidRPr="0042327D">
              <w:rPr>
                <w:rFonts w:ascii="Arial" w:hAnsi="Arial" w:cs="Arial"/>
                <w:b/>
                <w:sz w:val="22"/>
                <w:szCs w:val="22"/>
              </w:rPr>
              <w:t>No.</w:t>
            </w:r>
          </w:p>
        </w:tc>
        <w:tc>
          <w:tcPr>
            <w:tcW w:w="360" w:type="dxa"/>
            <w:shd w:val="clear" w:color="auto" w:fill="auto"/>
          </w:tcPr>
          <w:p w14:paraId="3D1FAE46" w14:textId="77777777" w:rsidR="004D078F" w:rsidRPr="0042327D" w:rsidRDefault="004D078F" w:rsidP="00010E1D">
            <w:pPr>
              <w:tabs>
                <w:tab w:val="left" w:pos="1080"/>
                <w:tab w:val="left" w:pos="1440"/>
              </w:tabs>
              <w:spacing w:before="100" w:beforeAutospacing="1" w:after="100" w:afterAutospacing="1"/>
              <w:rPr>
                <w:rFonts w:ascii="Arial" w:hAnsi="Arial" w:cs="Arial"/>
                <w:b/>
                <w:sz w:val="22"/>
                <w:szCs w:val="22"/>
              </w:rPr>
            </w:pPr>
            <w:r w:rsidRPr="0042327D">
              <w:rPr>
                <w:rFonts w:ascii="Arial" w:hAnsi="Arial" w:cs="Arial"/>
                <w:b/>
                <w:sz w:val="22"/>
                <w:szCs w:val="22"/>
              </w:rPr>
              <w:t>:</w:t>
            </w:r>
          </w:p>
        </w:tc>
        <w:tc>
          <w:tcPr>
            <w:tcW w:w="6030" w:type="dxa"/>
            <w:shd w:val="clear" w:color="auto" w:fill="auto"/>
          </w:tcPr>
          <w:p w14:paraId="036D8B1A" w14:textId="72754B87" w:rsidR="004D078F" w:rsidRPr="0042327D" w:rsidRDefault="002A64AE" w:rsidP="00C92A50">
            <w:pPr>
              <w:tabs>
                <w:tab w:val="left" w:pos="1080"/>
                <w:tab w:val="left" w:pos="1440"/>
              </w:tabs>
              <w:spacing w:before="100" w:beforeAutospacing="1" w:after="100" w:afterAutospacing="1"/>
              <w:rPr>
                <w:rFonts w:ascii="Arial" w:hAnsi="Arial" w:cs="Arial"/>
                <w:b/>
                <w:sz w:val="22"/>
                <w:szCs w:val="22"/>
              </w:rPr>
            </w:pPr>
            <w:r w:rsidRPr="0042327D">
              <w:rPr>
                <w:rFonts w:ascii="Arial" w:hAnsi="Arial" w:cs="Arial"/>
                <w:b/>
                <w:sz w:val="22"/>
                <w:szCs w:val="22"/>
              </w:rPr>
              <w:t>HESS</w:t>
            </w:r>
            <w:r w:rsidR="00DD6305" w:rsidRPr="0042327D">
              <w:rPr>
                <w:rFonts w:ascii="Arial" w:hAnsi="Arial" w:cs="Arial"/>
                <w:b/>
                <w:sz w:val="22"/>
                <w:szCs w:val="22"/>
              </w:rPr>
              <w:t>/201</w:t>
            </w:r>
            <w:r w:rsidR="00590C6F" w:rsidRPr="0042327D">
              <w:rPr>
                <w:rFonts w:ascii="Arial" w:hAnsi="Arial" w:cs="Arial"/>
                <w:b/>
                <w:sz w:val="22"/>
                <w:szCs w:val="22"/>
              </w:rPr>
              <w:t>7</w:t>
            </w:r>
            <w:r w:rsidR="00DD6305" w:rsidRPr="0042327D">
              <w:rPr>
                <w:rFonts w:ascii="Arial" w:hAnsi="Arial" w:cs="Arial"/>
                <w:b/>
                <w:sz w:val="22"/>
                <w:szCs w:val="22"/>
              </w:rPr>
              <w:t>/</w:t>
            </w:r>
            <w:r w:rsidR="00590C6F" w:rsidRPr="0042327D">
              <w:rPr>
                <w:rFonts w:ascii="Arial" w:hAnsi="Arial" w:cs="Arial"/>
                <w:b/>
                <w:sz w:val="22"/>
                <w:szCs w:val="22"/>
              </w:rPr>
              <w:t>099/0</w:t>
            </w:r>
            <w:r w:rsidR="00FD60D9" w:rsidRPr="0042327D">
              <w:rPr>
                <w:rFonts w:ascii="Arial" w:hAnsi="Arial" w:cs="Arial"/>
                <w:b/>
                <w:sz w:val="22"/>
                <w:szCs w:val="22"/>
              </w:rPr>
              <w:t>1</w:t>
            </w:r>
            <w:r w:rsidR="00CD5D2D">
              <w:rPr>
                <w:rFonts w:ascii="Arial" w:hAnsi="Arial" w:cs="Arial"/>
                <w:b/>
                <w:sz w:val="22"/>
                <w:szCs w:val="22"/>
              </w:rPr>
              <w:t>7</w:t>
            </w:r>
          </w:p>
        </w:tc>
      </w:tr>
      <w:tr w:rsidR="000159AE" w:rsidRPr="0042327D" w14:paraId="53D6D599" w14:textId="77777777" w:rsidTr="002A64AE">
        <w:tc>
          <w:tcPr>
            <w:tcW w:w="3168" w:type="dxa"/>
            <w:shd w:val="clear" w:color="auto" w:fill="auto"/>
          </w:tcPr>
          <w:p w14:paraId="29A56A39" w14:textId="76F643F1" w:rsidR="000159AE" w:rsidRPr="0042327D" w:rsidRDefault="00CD5D2D" w:rsidP="00010E1D">
            <w:pPr>
              <w:tabs>
                <w:tab w:val="left" w:pos="1080"/>
                <w:tab w:val="left" w:pos="1440"/>
              </w:tabs>
              <w:spacing w:before="100" w:beforeAutospacing="1" w:after="100" w:afterAutospacing="1"/>
              <w:rPr>
                <w:rFonts w:ascii="Arial" w:hAnsi="Arial" w:cs="Arial"/>
                <w:b/>
                <w:sz w:val="22"/>
                <w:szCs w:val="22"/>
              </w:rPr>
            </w:pPr>
            <w:r>
              <w:rPr>
                <w:rFonts w:ascii="Arial" w:hAnsi="Arial" w:cs="Arial"/>
                <w:b/>
                <w:sz w:val="22"/>
                <w:szCs w:val="22"/>
              </w:rPr>
              <w:t>Work Order</w:t>
            </w:r>
            <w:r w:rsidR="000159AE" w:rsidRPr="0042327D">
              <w:rPr>
                <w:rFonts w:ascii="Arial" w:hAnsi="Arial" w:cs="Arial"/>
                <w:b/>
                <w:sz w:val="22"/>
                <w:szCs w:val="22"/>
              </w:rPr>
              <w:t xml:space="preserve"> Title</w:t>
            </w:r>
          </w:p>
        </w:tc>
        <w:tc>
          <w:tcPr>
            <w:tcW w:w="360" w:type="dxa"/>
            <w:shd w:val="clear" w:color="auto" w:fill="auto"/>
          </w:tcPr>
          <w:p w14:paraId="49E8D011" w14:textId="77777777" w:rsidR="000159AE" w:rsidRPr="0042327D" w:rsidRDefault="000159AE" w:rsidP="00010E1D">
            <w:pPr>
              <w:tabs>
                <w:tab w:val="left" w:pos="1080"/>
                <w:tab w:val="left" w:pos="1440"/>
              </w:tabs>
              <w:spacing w:before="100" w:beforeAutospacing="1" w:after="100" w:afterAutospacing="1"/>
              <w:rPr>
                <w:rFonts w:ascii="Arial" w:hAnsi="Arial" w:cs="Arial"/>
                <w:b/>
                <w:sz w:val="22"/>
                <w:szCs w:val="22"/>
              </w:rPr>
            </w:pPr>
            <w:r w:rsidRPr="0042327D">
              <w:rPr>
                <w:rFonts w:ascii="Arial" w:hAnsi="Arial" w:cs="Arial"/>
                <w:b/>
                <w:sz w:val="22"/>
                <w:szCs w:val="22"/>
              </w:rPr>
              <w:t>:</w:t>
            </w:r>
          </w:p>
        </w:tc>
        <w:tc>
          <w:tcPr>
            <w:tcW w:w="6030" w:type="dxa"/>
            <w:shd w:val="clear" w:color="auto" w:fill="auto"/>
          </w:tcPr>
          <w:p w14:paraId="7899950E" w14:textId="77777777" w:rsidR="00FB3530" w:rsidRDefault="00FB3530" w:rsidP="00FB3530">
            <w:pPr>
              <w:tabs>
                <w:tab w:val="left" w:pos="1080"/>
                <w:tab w:val="left" w:pos="1440"/>
              </w:tabs>
              <w:spacing w:before="0" w:after="0"/>
              <w:rPr>
                <w:rFonts w:ascii="Arial" w:hAnsi="Arial" w:cs="Arial"/>
                <w:b/>
                <w:sz w:val="22"/>
                <w:szCs w:val="22"/>
              </w:rPr>
            </w:pPr>
            <w:r w:rsidRPr="008C53EE">
              <w:rPr>
                <w:rFonts w:ascii="Arial" w:hAnsi="Arial" w:cs="Arial"/>
                <w:b/>
                <w:sz w:val="22"/>
                <w:szCs w:val="22"/>
              </w:rPr>
              <w:t xml:space="preserve">Provision of </w:t>
            </w:r>
            <w:r>
              <w:rPr>
                <w:rFonts w:ascii="Arial" w:hAnsi="Arial" w:cs="Arial"/>
                <w:b/>
                <w:sz w:val="22"/>
                <w:szCs w:val="22"/>
              </w:rPr>
              <w:t xml:space="preserve">Two (2) </w:t>
            </w:r>
            <w:r w:rsidRPr="008C53EE">
              <w:rPr>
                <w:rFonts w:ascii="Arial" w:hAnsi="Arial" w:cs="Arial"/>
                <w:b/>
                <w:sz w:val="22"/>
                <w:szCs w:val="22"/>
              </w:rPr>
              <w:t>EHS Site Safety Inspector</w:t>
            </w:r>
          </w:p>
          <w:p w14:paraId="03830155" w14:textId="36F82A41" w:rsidR="000159AE" w:rsidRPr="0042327D" w:rsidRDefault="00FB3530" w:rsidP="00FB3530">
            <w:pPr>
              <w:tabs>
                <w:tab w:val="left" w:pos="1080"/>
                <w:tab w:val="left" w:pos="1440"/>
              </w:tabs>
              <w:spacing w:before="0" w:after="0"/>
              <w:rPr>
                <w:rFonts w:ascii="Arial" w:hAnsi="Arial" w:cs="Arial"/>
                <w:b/>
                <w:sz w:val="22"/>
                <w:szCs w:val="22"/>
              </w:rPr>
            </w:pPr>
            <w:r w:rsidRPr="00DC1E49">
              <w:rPr>
                <w:rFonts w:ascii="Arial" w:hAnsi="Arial" w:cs="Arial"/>
                <w:b/>
                <w:sz w:val="22"/>
                <w:szCs w:val="22"/>
              </w:rPr>
              <w:t xml:space="preserve">Provision of One (1) </w:t>
            </w:r>
            <w:r>
              <w:rPr>
                <w:rFonts w:ascii="Arial" w:hAnsi="Arial" w:cs="Arial"/>
                <w:b/>
                <w:sz w:val="22"/>
                <w:szCs w:val="22"/>
              </w:rPr>
              <w:t>Senior Technical Safety Consultant</w:t>
            </w:r>
          </w:p>
        </w:tc>
      </w:tr>
    </w:tbl>
    <w:p w14:paraId="73CD1F80" w14:textId="77777777" w:rsidR="00704737" w:rsidRPr="0042327D" w:rsidRDefault="00704737" w:rsidP="00704737">
      <w:pPr>
        <w:jc w:val="both"/>
        <w:rPr>
          <w:rFonts w:ascii="Arial" w:hAnsi="Arial" w:cs="Arial"/>
          <w:sz w:val="22"/>
          <w:szCs w:val="22"/>
        </w:rPr>
      </w:pPr>
    </w:p>
    <w:p w14:paraId="1F3E784C" w14:textId="2AC23D2E" w:rsidR="00704737" w:rsidRPr="00B94CAD" w:rsidRDefault="00704737" w:rsidP="00B94CAD">
      <w:pPr>
        <w:pStyle w:val="ListParagraph"/>
        <w:numPr>
          <w:ilvl w:val="0"/>
          <w:numId w:val="32"/>
        </w:numPr>
        <w:tabs>
          <w:tab w:val="left" w:pos="540"/>
        </w:tabs>
        <w:spacing w:before="0" w:after="0"/>
        <w:jc w:val="both"/>
        <w:rPr>
          <w:rFonts w:ascii="Arial" w:hAnsi="Arial" w:cs="Arial"/>
          <w:sz w:val="22"/>
          <w:szCs w:val="22"/>
        </w:rPr>
      </w:pPr>
      <w:r w:rsidRPr="00B94CAD">
        <w:rPr>
          <w:rFonts w:ascii="Arial" w:hAnsi="Arial" w:cs="Arial"/>
          <w:sz w:val="22"/>
          <w:szCs w:val="22"/>
        </w:rPr>
        <w:t>We acknowledge receipt of your</w:t>
      </w:r>
      <w:r w:rsidR="00CD5D2D">
        <w:rPr>
          <w:rFonts w:ascii="Arial" w:hAnsi="Arial" w:cs="Arial"/>
          <w:sz w:val="22"/>
          <w:szCs w:val="22"/>
        </w:rPr>
        <w:t xml:space="preserve"> Work Order Request</w:t>
      </w:r>
      <w:r w:rsidRPr="00B94CAD">
        <w:rPr>
          <w:rFonts w:ascii="Arial" w:hAnsi="Arial" w:cs="Arial"/>
          <w:sz w:val="22"/>
          <w:szCs w:val="22"/>
        </w:rPr>
        <w:t xml:space="preserve"> (</w:t>
      </w:r>
      <w:r w:rsidR="00CD5D2D">
        <w:rPr>
          <w:rFonts w:ascii="Arial" w:hAnsi="Arial" w:cs="Arial"/>
          <w:sz w:val="22"/>
          <w:szCs w:val="22"/>
        </w:rPr>
        <w:t>WOR</w:t>
      </w:r>
      <w:r w:rsidRPr="00B94CAD">
        <w:rPr>
          <w:rFonts w:ascii="Arial" w:hAnsi="Arial" w:cs="Arial"/>
          <w:sz w:val="22"/>
          <w:szCs w:val="22"/>
        </w:rPr>
        <w:t>) for the</w:t>
      </w:r>
      <w:r w:rsidR="00CD5D2D">
        <w:rPr>
          <w:rFonts w:ascii="Arial" w:hAnsi="Arial" w:cs="Arial"/>
          <w:sz w:val="22"/>
          <w:szCs w:val="22"/>
        </w:rPr>
        <w:t xml:space="preserve"> Mini Bid of the</w:t>
      </w:r>
      <w:r w:rsidRPr="00B94CAD">
        <w:rPr>
          <w:rFonts w:ascii="Arial" w:hAnsi="Arial" w:cs="Arial"/>
          <w:sz w:val="22"/>
          <w:szCs w:val="22"/>
        </w:rPr>
        <w:t xml:space="preserve"> above, and with reference to the obligation regarding confidentiality contained therein, we confirm agreement to maintain confidentiality </w:t>
      </w:r>
      <w:proofErr w:type="gramStart"/>
      <w:r w:rsidRPr="00B94CAD">
        <w:rPr>
          <w:rFonts w:ascii="Arial" w:hAnsi="Arial" w:cs="Arial"/>
          <w:sz w:val="22"/>
          <w:szCs w:val="22"/>
        </w:rPr>
        <w:t>in regard to</w:t>
      </w:r>
      <w:proofErr w:type="gramEnd"/>
      <w:r w:rsidRPr="00B94CAD">
        <w:rPr>
          <w:rFonts w:ascii="Arial" w:hAnsi="Arial" w:cs="Arial"/>
          <w:sz w:val="22"/>
          <w:szCs w:val="22"/>
        </w:rPr>
        <w:t xml:space="preserve"> the </w:t>
      </w:r>
      <w:r w:rsidR="00CD5D2D">
        <w:rPr>
          <w:rFonts w:ascii="Arial" w:hAnsi="Arial" w:cs="Arial"/>
          <w:sz w:val="22"/>
          <w:szCs w:val="22"/>
        </w:rPr>
        <w:t>WOR</w:t>
      </w:r>
      <w:r w:rsidRPr="00B94CAD">
        <w:rPr>
          <w:rFonts w:ascii="Arial" w:hAnsi="Arial" w:cs="Arial"/>
          <w:sz w:val="22"/>
          <w:szCs w:val="22"/>
        </w:rPr>
        <w:t xml:space="preserve"> and the contents thereof. We shall maintain Proprietary Information in strict confidence and shall not use it except for the purpose intended in this bidding exercise.</w:t>
      </w:r>
    </w:p>
    <w:p w14:paraId="3A99CCC2" w14:textId="77777777" w:rsidR="00704737" w:rsidRPr="0042327D" w:rsidRDefault="00704737" w:rsidP="00B94CAD">
      <w:pPr>
        <w:tabs>
          <w:tab w:val="left" w:pos="540"/>
        </w:tabs>
        <w:jc w:val="both"/>
        <w:rPr>
          <w:rFonts w:ascii="Arial" w:hAnsi="Arial" w:cs="Arial"/>
          <w:sz w:val="22"/>
          <w:szCs w:val="22"/>
        </w:rPr>
      </w:pPr>
    </w:p>
    <w:p w14:paraId="3950FD74" w14:textId="23DF2C09" w:rsidR="00704737" w:rsidRPr="00B94CAD" w:rsidRDefault="00704737" w:rsidP="00B94CAD">
      <w:pPr>
        <w:pStyle w:val="ListParagraph"/>
        <w:numPr>
          <w:ilvl w:val="0"/>
          <w:numId w:val="32"/>
        </w:numPr>
        <w:rPr>
          <w:rFonts w:ascii="Arial" w:hAnsi="Arial" w:cs="Arial"/>
          <w:sz w:val="22"/>
          <w:szCs w:val="22"/>
        </w:rPr>
      </w:pPr>
      <w:r w:rsidRPr="00B94CAD">
        <w:rPr>
          <w:rFonts w:ascii="Arial" w:hAnsi="Arial" w:cs="Arial"/>
          <w:sz w:val="22"/>
          <w:szCs w:val="22"/>
        </w:rPr>
        <w:t>We confirm (* delete whichever not applicable) that:</w:t>
      </w:r>
    </w:p>
    <w:p w14:paraId="73180FD9" w14:textId="217C8D1D" w:rsidR="00704737" w:rsidRPr="00B94CAD" w:rsidRDefault="00704737" w:rsidP="00B94CAD">
      <w:pPr>
        <w:rPr>
          <w:rFonts w:ascii="Arial" w:hAnsi="Arial" w:cs="Arial"/>
          <w:sz w:val="22"/>
          <w:szCs w:val="22"/>
        </w:rPr>
      </w:pPr>
      <w:r w:rsidRPr="00B94CAD">
        <w:rPr>
          <w:rFonts w:ascii="Arial" w:hAnsi="Arial" w:cs="Arial"/>
          <w:sz w:val="22"/>
          <w:szCs w:val="22"/>
        </w:rPr>
        <w:tab/>
        <w:t xml:space="preserve">  * either:  we received a complete </w:t>
      </w:r>
      <w:r w:rsidR="00CD5D2D">
        <w:rPr>
          <w:rFonts w:ascii="Arial" w:hAnsi="Arial" w:cs="Arial"/>
          <w:sz w:val="22"/>
          <w:szCs w:val="22"/>
        </w:rPr>
        <w:t>WOR</w:t>
      </w:r>
      <w:r w:rsidRPr="00B94CAD">
        <w:rPr>
          <w:rFonts w:ascii="Arial" w:hAnsi="Arial" w:cs="Arial"/>
          <w:sz w:val="22"/>
          <w:szCs w:val="22"/>
        </w:rPr>
        <w:t>.</w:t>
      </w:r>
    </w:p>
    <w:p w14:paraId="7D24E752" w14:textId="77777777" w:rsidR="00704737" w:rsidRPr="00B94CAD" w:rsidRDefault="00704737" w:rsidP="00B94CAD">
      <w:pPr>
        <w:rPr>
          <w:rFonts w:ascii="Arial" w:hAnsi="Arial" w:cs="Arial"/>
          <w:sz w:val="22"/>
          <w:szCs w:val="22"/>
        </w:rPr>
      </w:pPr>
      <w:r w:rsidRPr="00B94CAD">
        <w:rPr>
          <w:rFonts w:ascii="Arial" w:hAnsi="Arial" w:cs="Arial"/>
          <w:sz w:val="22"/>
          <w:szCs w:val="22"/>
        </w:rPr>
        <w:t xml:space="preserve">          </w:t>
      </w:r>
      <w:r w:rsidR="000858B5" w:rsidRPr="00B94CAD">
        <w:rPr>
          <w:rFonts w:ascii="Arial" w:hAnsi="Arial" w:cs="Arial"/>
          <w:sz w:val="22"/>
          <w:szCs w:val="22"/>
        </w:rPr>
        <w:t xml:space="preserve"> </w:t>
      </w:r>
      <w:r w:rsidRPr="00B94CAD">
        <w:rPr>
          <w:rFonts w:ascii="Arial" w:hAnsi="Arial" w:cs="Arial"/>
          <w:sz w:val="22"/>
          <w:szCs w:val="22"/>
        </w:rPr>
        <w:t xml:space="preserve">* or:  </w:t>
      </w:r>
      <w:r w:rsidRPr="00B94CAD">
        <w:rPr>
          <w:rFonts w:ascii="Arial" w:hAnsi="Arial" w:cs="Arial"/>
          <w:sz w:val="22"/>
          <w:szCs w:val="22"/>
        </w:rPr>
        <w:tab/>
        <w:t xml:space="preserve">   we have identified some missing documents. Refer to attached list.</w:t>
      </w:r>
    </w:p>
    <w:p w14:paraId="0BCB3FC9" w14:textId="77777777" w:rsidR="00704737" w:rsidRPr="00B94CAD" w:rsidRDefault="00704737" w:rsidP="00B94CAD">
      <w:pPr>
        <w:rPr>
          <w:rFonts w:ascii="Arial" w:hAnsi="Arial" w:cs="Arial"/>
          <w:sz w:val="22"/>
          <w:szCs w:val="22"/>
        </w:rPr>
      </w:pPr>
    </w:p>
    <w:p w14:paraId="0F5AB367" w14:textId="23732476" w:rsidR="00704737" w:rsidRPr="00B94CAD" w:rsidRDefault="00704737" w:rsidP="00B94CAD">
      <w:pPr>
        <w:pStyle w:val="ListParagraph"/>
        <w:numPr>
          <w:ilvl w:val="0"/>
          <w:numId w:val="32"/>
        </w:numPr>
        <w:rPr>
          <w:rFonts w:ascii="Arial" w:hAnsi="Arial" w:cs="Arial"/>
          <w:sz w:val="22"/>
          <w:szCs w:val="22"/>
        </w:rPr>
      </w:pPr>
      <w:r w:rsidRPr="00B94CAD">
        <w:rPr>
          <w:rFonts w:ascii="Arial" w:hAnsi="Arial" w:cs="Arial"/>
          <w:sz w:val="22"/>
          <w:szCs w:val="22"/>
        </w:rPr>
        <w:t>We confirm (* delete whichever not applicable) that:</w:t>
      </w:r>
    </w:p>
    <w:p w14:paraId="25A11E6E" w14:textId="77777777" w:rsidR="00704737" w:rsidRPr="00B94CAD" w:rsidRDefault="00704737" w:rsidP="00B94CAD">
      <w:pPr>
        <w:rPr>
          <w:rFonts w:ascii="Arial" w:hAnsi="Arial" w:cs="Arial"/>
          <w:sz w:val="22"/>
          <w:szCs w:val="22"/>
        </w:rPr>
      </w:pPr>
      <w:r w:rsidRPr="00B94CAD">
        <w:rPr>
          <w:rFonts w:ascii="Arial" w:hAnsi="Arial" w:cs="Arial"/>
          <w:sz w:val="22"/>
          <w:szCs w:val="22"/>
        </w:rPr>
        <w:tab/>
      </w:r>
      <w:r w:rsidRPr="00B94CAD">
        <w:rPr>
          <w:rFonts w:ascii="Arial" w:hAnsi="Arial" w:cs="Arial"/>
          <w:sz w:val="22"/>
          <w:szCs w:val="22"/>
        </w:rPr>
        <w:tab/>
        <w:t xml:space="preserve">* either:  we intend to submit a bona fide Bid by the Bid Closing Date. </w:t>
      </w:r>
    </w:p>
    <w:p w14:paraId="31193BA7" w14:textId="77777777" w:rsidR="00704737" w:rsidRPr="00B94CAD" w:rsidRDefault="00704737" w:rsidP="00B94CAD">
      <w:pPr>
        <w:rPr>
          <w:rFonts w:ascii="Arial" w:hAnsi="Arial" w:cs="Arial"/>
          <w:sz w:val="22"/>
          <w:szCs w:val="22"/>
        </w:rPr>
      </w:pPr>
      <w:r w:rsidRPr="00B94CAD">
        <w:rPr>
          <w:rFonts w:ascii="Arial" w:hAnsi="Arial" w:cs="Arial"/>
          <w:sz w:val="22"/>
          <w:szCs w:val="22"/>
        </w:rPr>
        <w:tab/>
        <w:t xml:space="preserve">* or: </w:t>
      </w:r>
      <w:r w:rsidRPr="00B94CAD">
        <w:rPr>
          <w:rFonts w:ascii="Arial" w:hAnsi="Arial" w:cs="Arial"/>
          <w:sz w:val="22"/>
          <w:szCs w:val="22"/>
        </w:rPr>
        <w:tab/>
        <w:t xml:space="preserve">    we do not intend to submit a Bid due to the following reasons:</w:t>
      </w:r>
    </w:p>
    <w:p w14:paraId="30123968" w14:textId="77777777" w:rsidR="00704737" w:rsidRPr="00B94CAD" w:rsidRDefault="00704737" w:rsidP="00B94CAD">
      <w:pPr>
        <w:rPr>
          <w:rFonts w:ascii="Arial" w:hAnsi="Arial" w:cs="Arial"/>
          <w:sz w:val="22"/>
          <w:szCs w:val="22"/>
        </w:rPr>
      </w:pPr>
      <w:r w:rsidRPr="00B94CAD">
        <w:rPr>
          <w:rFonts w:ascii="Arial" w:hAnsi="Arial" w:cs="Arial"/>
          <w:sz w:val="22"/>
          <w:szCs w:val="22"/>
        </w:rPr>
        <w:tab/>
      </w:r>
      <w:r w:rsidRPr="00B94CAD">
        <w:rPr>
          <w:rFonts w:ascii="Arial" w:hAnsi="Arial" w:cs="Arial"/>
          <w:sz w:val="22"/>
          <w:szCs w:val="22"/>
        </w:rPr>
        <w:tab/>
        <w:t>……………………………………………………………………..</w:t>
      </w:r>
    </w:p>
    <w:p w14:paraId="4631060D" w14:textId="77777777" w:rsidR="00704737" w:rsidRPr="00B94CAD" w:rsidRDefault="00704737" w:rsidP="00B94CAD">
      <w:pPr>
        <w:rPr>
          <w:rFonts w:ascii="Arial" w:hAnsi="Arial" w:cs="Arial"/>
          <w:sz w:val="22"/>
          <w:szCs w:val="22"/>
        </w:rPr>
      </w:pPr>
      <w:r w:rsidRPr="00B94CAD">
        <w:rPr>
          <w:rFonts w:ascii="Arial" w:hAnsi="Arial" w:cs="Arial"/>
          <w:sz w:val="22"/>
          <w:szCs w:val="22"/>
        </w:rPr>
        <w:tab/>
      </w:r>
      <w:r w:rsidRPr="00B94CAD">
        <w:rPr>
          <w:rFonts w:ascii="Arial" w:hAnsi="Arial" w:cs="Arial"/>
          <w:sz w:val="22"/>
          <w:szCs w:val="22"/>
        </w:rPr>
        <w:tab/>
        <w:t>……………………………………………………………………..</w:t>
      </w:r>
    </w:p>
    <w:p w14:paraId="61C1EE32" w14:textId="77777777" w:rsidR="00704737" w:rsidRPr="0042327D" w:rsidRDefault="00704737" w:rsidP="00704737">
      <w:pPr>
        <w:tabs>
          <w:tab w:val="left" w:pos="540"/>
        </w:tabs>
        <w:rPr>
          <w:rFonts w:ascii="Arial" w:hAnsi="Arial" w:cs="Arial"/>
          <w:sz w:val="22"/>
          <w:szCs w:val="22"/>
        </w:rPr>
      </w:pPr>
    </w:p>
    <w:p w14:paraId="67DBED52" w14:textId="51010D4D" w:rsidR="00704737" w:rsidRPr="00B94CAD" w:rsidRDefault="00704737" w:rsidP="00704737">
      <w:pPr>
        <w:tabs>
          <w:tab w:val="left" w:pos="540"/>
        </w:tabs>
        <w:spacing w:before="120" w:after="120"/>
        <w:rPr>
          <w:rFonts w:ascii="Arial" w:hAnsi="Arial" w:cs="Arial"/>
          <w:sz w:val="22"/>
          <w:szCs w:val="22"/>
        </w:rPr>
      </w:pPr>
      <w:r w:rsidRPr="00B94CAD">
        <w:rPr>
          <w:rFonts w:ascii="Arial" w:hAnsi="Arial" w:cs="Arial"/>
          <w:sz w:val="22"/>
          <w:szCs w:val="22"/>
        </w:rPr>
        <w:t>Name of Bidder</w:t>
      </w:r>
      <w:r w:rsidR="00B94CAD">
        <w:rPr>
          <w:rFonts w:ascii="Arial" w:hAnsi="Arial" w:cs="Arial"/>
          <w:sz w:val="22"/>
          <w:szCs w:val="22"/>
        </w:rPr>
        <w:tab/>
      </w:r>
      <w:r w:rsidR="00B94CAD" w:rsidRPr="00B94CAD">
        <w:rPr>
          <w:rFonts w:ascii="Arial" w:hAnsi="Arial" w:cs="Arial"/>
          <w:sz w:val="22"/>
          <w:szCs w:val="22"/>
        </w:rPr>
        <w:t>: _</w:t>
      </w:r>
      <w:r w:rsidRPr="00B94CAD">
        <w:rPr>
          <w:rFonts w:ascii="Arial" w:hAnsi="Arial" w:cs="Arial"/>
          <w:sz w:val="22"/>
          <w:szCs w:val="22"/>
        </w:rPr>
        <w:t>____________________</w:t>
      </w:r>
    </w:p>
    <w:p w14:paraId="7B2C57F9" w14:textId="498D9362" w:rsidR="00704737" w:rsidRPr="00B94CAD" w:rsidRDefault="00CF11F7" w:rsidP="00704737">
      <w:pPr>
        <w:tabs>
          <w:tab w:val="left" w:pos="540"/>
        </w:tabs>
        <w:spacing w:before="120" w:after="120"/>
        <w:rPr>
          <w:rFonts w:ascii="Arial" w:hAnsi="Arial" w:cs="Arial"/>
          <w:sz w:val="22"/>
          <w:szCs w:val="22"/>
        </w:rPr>
      </w:pPr>
      <w:r w:rsidRPr="00B94CAD">
        <w:rPr>
          <w:rFonts w:ascii="Arial" w:hAnsi="Arial" w:cs="Arial"/>
          <w:sz w:val="22"/>
          <w:szCs w:val="22"/>
        </w:rPr>
        <w:t>Signature</w:t>
      </w:r>
      <w:r w:rsidRPr="00B94CAD">
        <w:rPr>
          <w:rFonts w:ascii="Arial" w:hAnsi="Arial" w:cs="Arial"/>
          <w:sz w:val="22"/>
          <w:szCs w:val="22"/>
        </w:rPr>
        <w:tab/>
      </w:r>
      <w:r w:rsidR="00B94CAD">
        <w:rPr>
          <w:rFonts w:ascii="Arial" w:hAnsi="Arial" w:cs="Arial"/>
          <w:sz w:val="22"/>
          <w:szCs w:val="22"/>
        </w:rPr>
        <w:tab/>
      </w:r>
      <w:r w:rsidR="00B94CAD" w:rsidRPr="00B94CAD">
        <w:rPr>
          <w:rFonts w:ascii="Arial" w:hAnsi="Arial" w:cs="Arial"/>
          <w:sz w:val="22"/>
          <w:szCs w:val="22"/>
        </w:rPr>
        <w:t>: _</w:t>
      </w:r>
      <w:r w:rsidR="00704737" w:rsidRPr="00B94CAD">
        <w:rPr>
          <w:rFonts w:ascii="Arial" w:hAnsi="Arial" w:cs="Arial"/>
          <w:sz w:val="22"/>
          <w:szCs w:val="22"/>
        </w:rPr>
        <w:t>____________________</w:t>
      </w:r>
    </w:p>
    <w:p w14:paraId="6F37EEF4" w14:textId="27A74B45" w:rsidR="00704737" w:rsidRPr="00B94CAD" w:rsidRDefault="00704737" w:rsidP="00704737">
      <w:pPr>
        <w:tabs>
          <w:tab w:val="left" w:pos="540"/>
        </w:tabs>
        <w:spacing w:before="120" w:after="120"/>
        <w:rPr>
          <w:rFonts w:ascii="Arial" w:hAnsi="Arial" w:cs="Arial"/>
          <w:sz w:val="22"/>
          <w:szCs w:val="22"/>
        </w:rPr>
      </w:pPr>
      <w:r w:rsidRPr="00B94CAD">
        <w:rPr>
          <w:rFonts w:ascii="Arial" w:hAnsi="Arial" w:cs="Arial"/>
          <w:sz w:val="22"/>
          <w:szCs w:val="22"/>
        </w:rPr>
        <w:t>Name</w:t>
      </w:r>
      <w:r w:rsidRPr="00B94CAD">
        <w:rPr>
          <w:rFonts w:ascii="Arial" w:hAnsi="Arial" w:cs="Arial"/>
          <w:sz w:val="22"/>
          <w:szCs w:val="22"/>
        </w:rPr>
        <w:tab/>
      </w:r>
      <w:r w:rsidRPr="00B94CAD">
        <w:rPr>
          <w:rFonts w:ascii="Arial" w:hAnsi="Arial" w:cs="Arial"/>
          <w:sz w:val="22"/>
          <w:szCs w:val="22"/>
        </w:rPr>
        <w:tab/>
      </w:r>
      <w:r w:rsidR="00B94CAD" w:rsidRPr="00B94CAD">
        <w:rPr>
          <w:rFonts w:ascii="Arial" w:hAnsi="Arial" w:cs="Arial"/>
          <w:sz w:val="22"/>
          <w:szCs w:val="22"/>
        </w:rPr>
        <w:tab/>
        <w:t>: _</w:t>
      </w:r>
      <w:r w:rsidRPr="00B94CAD">
        <w:rPr>
          <w:rFonts w:ascii="Arial" w:hAnsi="Arial" w:cs="Arial"/>
          <w:sz w:val="22"/>
          <w:szCs w:val="22"/>
        </w:rPr>
        <w:t>____________________</w:t>
      </w:r>
    </w:p>
    <w:p w14:paraId="4FD6FE73" w14:textId="39E12806" w:rsidR="00704737" w:rsidRPr="00B94CAD" w:rsidRDefault="00704737" w:rsidP="00704737">
      <w:pPr>
        <w:tabs>
          <w:tab w:val="left" w:pos="540"/>
        </w:tabs>
        <w:spacing w:before="120" w:after="120"/>
        <w:rPr>
          <w:rFonts w:ascii="Arial" w:hAnsi="Arial" w:cs="Arial"/>
          <w:sz w:val="22"/>
          <w:szCs w:val="22"/>
        </w:rPr>
      </w:pPr>
      <w:r w:rsidRPr="00B94CAD">
        <w:rPr>
          <w:rFonts w:ascii="Arial" w:hAnsi="Arial" w:cs="Arial"/>
          <w:sz w:val="22"/>
          <w:szCs w:val="22"/>
        </w:rPr>
        <w:t>Position</w:t>
      </w:r>
      <w:r w:rsidRPr="00B94CAD">
        <w:rPr>
          <w:rFonts w:ascii="Arial" w:hAnsi="Arial" w:cs="Arial"/>
          <w:sz w:val="22"/>
          <w:szCs w:val="22"/>
        </w:rPr>
        <w:tab/>
      </w:r>
      <w:r w:rsidR="00B94CAD" w:rsidRPr="00B94CAD">
        <w:rPr>
          <w:rFonts w:ascii="Arial" w:hAnsi="Arial" w:cs="Arial"/>
          <w:sz w:val="22"/>
          <w:szCs w:val="22"/>
        </w:rPr>
        <w:tab/>
        <w:t>: _</w:t>
      </w:r>
      <w:r w:rsidRPr="00B94CAD">
        <w:rPr>
          <w:rFonts w:ascii="Arial" w:hAnsi="Arial" w:cs="Arial"/>
          <w:sz w:val="22"/>
          <w:szCs w:val="22"/>
        </w:rPr>
        <w:t>____________________</w:t>
      </w:r>
    </w:p>
    <w:p w14:paraId="05EC6CB4" w14:textId="117AF52F" w:rsidR="00704737" w:rsidRPr="00B94CAD" w:rsidRDefault="00CF11F7" w:rsidP="00704737">
      <w:pPr>
        <w:tabs>
          <w:tab w:val="left" w:pos="540"/>
        </w:tabs>
        <w:spacing w:before="120" w:after="120"/>
        <w:rPr>
          <w:sz w:val="22"/>
          <w:szCs w:val="22"/>
          <w:lang w:val="es-ES"/>
        </w:rPr>
      </w:pPr>
      <w:r w:rsidRPr="00B94CAD">
        <w:rPr>
          <w:rFonts w:ascii="Arial" w:hAnsi="Arial" w:cs="Arial"/>
          <w:sz w:val="22"/>
          <w:szCs w:val="22"/>
        </w:rPr>
        <w:t>Date</w:t>
      </w:r>
      <w:r w:rsidRPr="00B94CAD">
        <w:rPr>
          <w:rFonts w:ascii="Arial" w:hAnsi="Arial" w:cs="Arial"/>
          <w:sz w:val="22"/>
          <w:szCs w:val="22"/>
        </w:rPr>
        <w:tab/>
      </w:r>
      <w:r w:rsidRPr="00B94CAD">
        <w:rPr>
          <w:rFonts w:ascii="Arial" w:hAnsi="Arial" w:cs="Arial"/>
          <w:sz w:val="22"/>
          <w:szCs w:val="22"/>
        </w:rPr>
        <w:tab/>
      </w:r>
      <w:r w:rsidRPr="00B94CAD">
        <w:rPr>
          <w:rFonts w:ascii="Arial" w:hAnsi="Arial" w:cs="Arial"/>
          <w:sz w:val="22"/>
          <w:szCs w:val="22"/>
        </w:rPr>
        <w:tab/>
      </w:r>
      <w:r w:rsidR="00B94CAD">
        <w:rPr>
          <w:rFonts w:ascii="Arial" w:hAnsi="Arial" w:cs="Arial"/>
          <w:sz w:val="22"/>
          <w:szCs w:val="22"/>
        </w:rPr>
        <w:tab/>
      </w:r>
      <w:r w:rsidR="00B94CAD" w:rsidRPr="00B94CAD">
        <w:rPr>
          <w:rFonts w:ascii="Arial" w:hAnsi="Arial" w:cs="Arial"/>
          <w:sz w:val="22"/>
          <w:szCs w:val="22"/>
        </w:rPr>
        <w:t>: _</w:t>
      </w:r>
      <w:r w:rsidR="00704737" w:rsidRPr="00B94CAD">
        <w:rPr>
          <w:rFonts w:ascii="Arial" w:hAnsi="Arial" w:cs="Arial"/>
          <w:sz w:val="22"/>
          <w:szCs w:val="22"/>
        </w:rPr>
        <w:t>____________________</w:t>
      </w:r>
    </w:p>
    <w:p w14:paraId="23A47100" w14:textId="2AEBE0A7" w:rsidR="00AF2855" w:rsidRPr="00B94CAD" w:rsidRDefault="00927701" w:rsidP="00B94CAD">
      <w:pPr>
        <w:rPr>
          <w:rFonts w:ascii="Arial" w:hAnsi="Arial" w:cs="Arial"/>
          <w:sz w:val="22"/>
          <w:szCs w:val="22"/>
          <w:lang w:val="es-ES"/>
        </w:rPr>
      </w:pPr>
      <w:r w:rsidRPr="00B94CAD">
        <w:rPr>
          <w:rFonts w:ascii="Arial" w:hAnsi="Arial" w:cs="Arial"/>
          <w:sz w:val="22"/>
          <w:szCs w:val="22"/>
          <w:lang w:val="es-ES"/>
        </w:rPr>
        <w:t>C</w:t>
      </w:r>
      <w:r w:rsidR="00B94CAD" w:rsidRPr="00B94CAD">
        <w:rPr>
          <w:rFonts w:ascii="Arial" w:hAnsi="Arial" w:cs="Arial"/>
          <w:sz w:val="22"/>
          <w:szCs w:val="22"/>
          <w:lang w:val="es-ES"/>
        </w:rPr>
        <w:t>ompany</w:t>
      </w:r>
      <w:r w:rsidR="00704737" w:rsidRPr="00B94CAD">
        <w:rPr>
          <w:rFonts w:ascii="Arial" w:hAnsi="Arial" w:cs="Arial"/>
          <w:sz w:val="22"/>
          <w:szCs w:val="22"/>
          <w:lang w:val="es-ES"/>
        </w:rPr>
        <w:t xml:space="preserve"> </w:t>
      </w:r>
      <w:proofErr w:type="spellStart"/>
      <w:r w:rsidR="00704737" w:rsidRPr="00B94CAD">
        <w:rPr>
          <w:rFonts w:ascii="Arial" w:hAnsi="Arial" w:cs="Arial"/>
          <w:sz w:val="22"/>
          <w:szCs w:val="22"/>
          <w:lang w:val="es-ES"/>
        </w:rPr>
        <w:t>Stamp</w:t>
      </w:r>
      <w:proofErr w:type="spellEnd"/>
      <w:r w:rsidR="00B94CAD">
        <w:rPr>
          <w:rFonts w:ascii="Arial" w:hAnsi="Arial" w:cs="Arial"/>
          <w:sz w:val="22"/>
          <w:szCs w:val="22"/>
          <w:lang w:val="es-ES"/>
        </w:rPr>
        <w:tab/>
        <w:t xml:space="preserve">: </w:t>
      </w:r>
      <w:r w:rsidR="001D683F" w:rsidRPr="00B94CAD">
        <w:rPr>
          <w:rFonts w:ascii="Arial" w:hAnsi="Arial" w:cs="Arial"/>
          <w:sz w:val="22"/>
          <w:szCs w:val="22"/>
          <w:lang w:val="es-ES"/>
        </w:rPr>
        <w:t>__________________</w:t>
      </w:r>
      <w:r w:rsidR="00B94CAD">
        <w:rPr>
          <w:rFonts w:ascii="Arial" w:hAnsi="Arial" w:cs="Arial"/>
          <w:sz w:val="22"/>
          <w:szCs w:val="22"/>
          <w:lang w:val="es-ES"/>
        </w:rPr>
        <w:t>___</w:t>
      </w:r>
    </w:p>
    <w:p w14:paraId="768FE3EA" w14:textId="77777777" w:rsidR="00C05F74" w:rsidRPr="00B94CAD" w:rsidRDefault="00C05F74" w:rsidP="00C24913">
      <w:pPr>
        <w:tabs>
          <w:tab w:val="left" w:pos="360"/>
        </w:tabs>
        <w:spacing w:before="100" w:beforeAutospacing="1" w:after="100" w:afterAutospacing="1"/>
        <w:jc w:val="both"/>
        <w:rPr>
          <w:sz w:val="22"/>
          <w:szCs w:val="22"/>
          <w:lang w:val="en-US"/>
        </w:rPr>
      </w:pPr>
    </w:p>
    <w:p w14:paraId="09277CD3" w14:textId="77777777" w:rsidR="00344B0F" w:rsidRDefault="00344B0F" w:rsidP="00C24913">
      <w:pPr>
        <w:tabs>
          <w:tab w:val="left" w:pos="360"/>
        </w:tabs>
        <w:spacing w:before="100" w:beforeAutospacing="1" w:after="100" w:afterAutospacing="1"/>
        <w:jc w:val="both"/>
        <w:rPr>
          <w:lang w:val="en-US"/>
        </w:rPr>
      </w:pPr>
    </w:p>
    <w:p w14:paraId="4AEC6505" w14:textId="77777777" w:rsidR="00344B0F" w:rsidRDefault="00344B0F" w:rsidP="00C24913">
      <w:pPr>
        <w:tabs>
          <w:tab w:val="left" w:pos="360"/>
        </w:tabs>
        <w:spacing w:before="100" w:beforeAutospacing="1" w:after="100" w:afterAutospacing="1"/>
        <w:jc w:val="both"/>
        <w:rPr>
          <w:lang w:val="en-US"/>
        </w:rPr>
      </w:pPr>
    </w:p>
    <w:p w14:paraId="69EC5DC3" w14:textId="77777777" w:rsidR="00E55DF2" w:rsidRPr="004202FE" w:rsidRDefault="00744E56" w:rsidP="00B26188">
      <w:pPr>
        <w:spacing w:before="80" w:after="80"/>
        <w:ind w:left="1440" w:right="113" w:hanging="630"/>
        <w:jc w:val="center"/>
        <w:outlineLvl w:val="0"/>
        <w:rPr>
          <w:rFonts w:ascii="Calibri" w:hAnsi="Calibri" w:cs="Arial"/>
          <w:b/>
          <w:sz w:val="26"/>
          <w:szCs w:val="26"/>
        </w:rPr>
      </w:pPr>
      <w:r w:rsidRPr="004202FE">
        <w:rPr>
          <w:rFonts w:ascii="Calibri" w:hAnsi="Calibri"/>
          <w:b/>
          <w:bCs/>
          <w:sz w:val="26"/>
          <w:szCs w:val="26"/>
          <w:lang w:val="en-US"/>
        </w:rPr>
        <w:t xml:space="preserve">ATTACHMENT A </w:t>
      </w:r>
      <w:r w:rsidR="00962FF9" w:rsidRPr="004202FE">
        <w:rPr>
          <w:rFonts w:ascii="Calibri" w:hAnsi="Calibri"/>
          <w:b/>
          <w:bCs/>
          <w:sz w:val="26"/>
          <w:szCs w:val="26"/>
          <w:lang w:val="en-US"/>
        </w:rPr>
        <w:t xml:space="preserve">– </w:t>
      </w:r>
      <w:r w:rsidR="007D6E8D" w:rsidRPr="004202FE">
        <w:rPr>
          <w:rFonts w:ascii="Calibri" w:hAnsi="Calibri"/>
          <w:b/>
          <w:bCs/>
          <w:sz w:val="26"/>
          <w:szCs w:val="26"/>
          <w:lang w:val="en-US"/>
        </w:rPr>
        <w:t>SCOPE OF WORK / ROLE DESCRIPTION</w:t>
      </w:r>
    </w:p>
    <w:p w14:paraId="2BD5DFBA" w14:textId="77777777" w:rsidR="00C32867" w:rsidRDefault="00C32867" w:rsidP="00467D47">
      <w:pPr>
        <w:spacing w:before="80" w:after="80"/>
        <w:ind w:right="113"/>
        <w:jc w:val="center"/>
        <w:outlineLvl w:val="0"/>
        <w:rPr>
          <w:rFonts w:ascii="Arial" w:hAnsi="Arial"/>
          <w:b/>
          <w:bCs/>
          <w:sz w:val="10"/>
          <w:szCs w:val="24"/>
        </w:rPr>
      </w:pPr>
    </w:p>
    <w:p w14:paraId="46F4ACE6" w14:textId="77777777" w:rsidR="00580FAF" w:rsidRPr="00C23286" w:rsidRDefault="00580FAF" w:rsidP="00467D47">
      <w:pPr>
        <w:spacing w:before="80" w:after="80"/>
        <w:ind w:right="113"/>
        <w:jc w:val="center"/>
        <w:outlineLvl w:val="0"/>
        <w:rPr>
          <w:rFonts w:ascii="Arial" w:hAnsi="Arial"/>
          <w:b/>
          <w:bCs/>
          <w:sz w:val="10"/>
          <w:szCs w:val="24"/>
        </w:rPr>
      </w:pPr>
    </w:p>
    <w:tbl>
      <w:tblPr>
        <w:tblpPr w:leftFromText="180" w:rightFromText="180" w:vertAnchor="text" w:horzAnchor="margin" w:tblpX="-10" w:tblpY="186"/>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8"/>
        <w:gridCol w:w="6390"/>
      </w:tblGrid>
      <w:tr w:rsidR="000D35C6" w:rsidRPr="006C2A51" w14:paraId="77FD17AD" w14:textId="77777777" w:rsidTr="00D12ABF">
        <w:trPr>
          <w:trHeight w:val="422"/>
        </w:trPr>
        <w:tc>
          <w:tcPr>
            <w:tcW w:w="3438" w:type="dxa"/>
            <w:shd w:val="clear" w:color="auto" w:fill="D9D9D9"/>
            <w:vAlign w:val="bottom"/>
          </w:tcPr>
          <w:p w14:paraId="3399D497" w14:textId="77777777" w:rsidR="000D35C6" w:rsidRPr="006C2A51" w:rsidRDefault="000D35C6" w:rsidP="00D12ABF">
            <w:pPr>
              <w:ind w:left="540" w:hanging="90"/>
              <w:rPr>
                <w:rFonts w:ascii="Arial" w:hAnsi="Arial" w:cs="Arial"/>
                <w:b/>
                <w:sz w:val="20"/>
              </w:rPr>
            </w:pPr>
            <w:r w:rsidRPr="006C2A51">
              <w:rPr>
                <w:rFonts w:ascii="Arial" w:hAnsi="Arial" w:cs="Arial"/>
                <w:b/>
                <w:sz w:val="20"/>
              </w:rPr>
              <w:t>Role Description</w:t>
            </w:r>
          </w:p>
        </w:tc>
        <w:tc>
          <w:tcPr>
            <w:tcW w:w="6390" w:type="dxa"/>
            <w:shd w:val="clear" w:color="auto" w:fill="D9D9D9"/>
            <w:vAlign w:val="bottom"/>
          </w:tcPr>
          <w:p w14:paraId="2F7D60F3" w14:textId="23852064" w:rsidR="000D35C6" w:rsidRPr="006C2A51" w:rsidRDefault="009F636B" w:rsidP="00D12ABF">
            <w:pPr>
              <w:rPr>
                <w:rFonts w:ascii="Arial" w:hAnsi="Arial" w:cs="Arial"/>
                <w:bCs/>
                <w:sz w:val="20"/>
              </w:rPr>
            </w:pPr>
            <w:r w:rsidRPr="009F636B">
              <w:rPr>
                <w:rFonts w:ascii="Arial" w:hAnsi="Arial" w:cs="Arial"/>
                <w:bCs/>
                <w:sz w:val="20"/>
              </w:rPr>
              <w:t>Role 1: T</w:t>
            </w:r>
            <w:r>
              <w:rPr>
                <w:rFonts w:ascii="Arial" w:hAnsi="Arial" w:cs="Arial"/>
                <w:bCs/>
                <w:sz w:val="20"/>
              </w:rPr>
              <w:t>wo</w:t>
            </w:r>
            <w:r w:rsidRPr="009F636B">
              <w:rPr>
                <w:rFonts w:ascii="Arial" w:hAnsi="Arial" w:cs="Arial"/>
                <w:bCs/>
                <w:sz w:val="20"/>
              </w:rPr>
              <w:t xml:space="preserve"> (</w:t>
            </w:r>
            <w:r>
              <w:rPr>
                <w:rFonts w:ascii="Arial" w:hAnsi="Arial" w:cs="Arial"/>
                <w:bCs/>
                <w:sz w:val="20"/>
              </w:rPr>
              <w:t>2</w:t>
            </w:r>
            <w:r w:rsidRPr="009F636B">
              <w:rPr>
                <w:rFonts w:ascii="Arial" w:hAnsi="Arial" w:cs="Arial"/>
                <w:bCs/>
                <w:sz w:val="20"/>
              </w:rPr>
              <w:t>) EHS Site Safety Inspector</w:t>
            </w:r>
          </w:p>
        </w:tc>
      </w:tr>
      <w:tr w:rsidR="000D35C6" w:rsidRPr="006C2A51" w14:paraId="7B945E86" w14:textId="77777777" w:rsidTr="00D12ABF">
        <w:tc>
          <w:tcPr>
            <w:tcW w:w="3438" w:type="dxa"/>
            <w:shd w:val="clear" w:color="auto" w:fill="D9D9D9"/>
          </w:tcPr>
          <w:p w14:paraId="43823A0A" w14:textId="77777777" w:rsidR="000D35C6" w:rsidRPr="006C2A51" w:rsidRDefault="000D35C6" w:rsidP="00D12ABF">
            <w:pPr>
              <w:ind w:left="540" w:hanging="90"/>
              <w:rPr>
                <w:rFonts w:ascii="Arial" w:hAnsi="Arial" w:cs="Arial"/>
                <w:b/>
                <w:sz w:val="20"/>
              </w:rPr>
            </w:pPr>
            <w:r w:rsidRPr="006C2A51">
              <w:rPr>
                <w:rFonts w:ascii="Arial" w:hAnsi="Arial" w:cs="Arial"/>
                <w:b/>
                <w:sz w:val="20"/>
              </w:rPr>
              <w:t>Location</w:t>
            </w:r>
          </w:p>
        </w:tc>
        <w:tc>
          <w:tcPr>
            <w:tcW w:w="6390" w:type="dxa"/>
            <w:shd w:val="clear" w:color="auto" w:fill="D9D9D9"/>
          </w:tcPr>
          <w:p w14:paraId="75F96493" w14:textId="77777777" w:rsidR="000D35C6" w:rsidRPr="006C2A51" w:rsidRDefault="000D35C6" w:rsidP="00D12ABF">
            <w:pPr>
              <w:rPr>
                <w:rFonts w:ascii="Arial" w:hAnsi="Arial" w:cs="Arial"/>
                <w:sz w:val="20"/>
              </w:rPr>
            </w:pPr>
            <w:r w:rsidRPr="006C2A51">
              <w:rPr>
                <w:rFonts w:ascii="Arial" w:hAnsi="Arial" w:cs="Arial"/>
                <w:sz w:val="20"/>
              </w:rPr>
              <w:t>Offshore field</w:t>
            </w:r>
            <w:r w:rsidR="00170016" w:rsidRPr="006C2A51">
              <w:rPr>
                <w:rFonts w:ascii="Arial" w:hAnsi="Arial" w:cs="Arial"/>
                <w:sz w:val="20"/>
              </w:rPr>
              <w:t>, North Malay Basin</w:t>
            </w:r>
          </w:p>
        </w:tc>
      </w:tr>
      <w:tr w:rsidR="000D35C6" w:rsidRPr="006C2A51" w14:paraId="49950930" w14:textId="77777777" w:rsidTr="00D12ABF">
        <w:tc>
          <w:tcPr>
            <w:tcW w:w="3438" w:type="dxa"/>
            <w:shd w:val="clear" w:color="auto" w:fill="D9D9D9"/>
          </w:tcPr>
          <w:p w14:paraId="05FB3617" w14:textId="77777777" w:rsidR="000D35C6" w:rsidRPr="006C2A51" w:rsidRDefault="000D35C6" w:rsidP="00D12ABF">
            <w:pPr>
              <w:ind w:left="540" w:hanging="90"/>
              <w:rPr>
                <w:rFonts w:ascii="Arial" w:hAnsi="Arial" w:cs="Arial"/>
                <w:b/>
                <w:sz w:val="20"/>
              </w:rPr>
            </w:pPr>
            <w:r w:rsidRPr="006C2A51">
              <w:rPr>
                <w:rFonts w:ascii="Arial" w:hAnsi="Arial" w:cs="Arial"/>
                <w:b/>
                <w:sz w:val="20"/>
              </w:rPr>
              <w:t>Grade</w:t>
            </w:r>
          </w:p>
        </w:tc>
        <w:tc>
          <w:tcPr>
            <w:tcW w:w="6390" w:type="dxa"/>
            <w:shd w:val="clear" w:color="auto" w:fill="D9D9D9"/>
          </w:tcPr>
          <w:p w14:paraId="1156CA21" w14:textId="77777777" w:rsidR="000D35C6" w:rsidRPr="006C2A51" w:rsidRDefault="000D35C6" w:rsidP="00D12ABF">
            <w:pPr>
              <w:rPr>
                <w:rFonts w:ascii="Arial" w:hAnsi="Arial" w:cs="Arial"/>
                <w:sz w:val="20"/>
              </w:rPr>
            </w:pPr>
            <w:r w:rsidRPr="006C2A51">
              <w:rPr>
                <w:rFonts w:ascii="Arial" w:hAnsi="Arial" w:cs="Arial"/>
                <w:sz w:val="20"/>
              </w:rPr>
              <w:t>N/A</w:t>
            </w:r>
          </w:p>
        </w:tc>
      </w:tr>
      <w:tr w:rsidR="000D35C6" w:rsidRPr="006C2A51" w14:paraId="3ADB8D97" w14:textId="77777777" w:rsidTr="00D12ABF">
        <w:tc>
          <w:tcPr>
            <w:tcW w:w="3438" w:type="dxa"/>
            <w:shd w:val="clear" w:color="auto" w:fill="D9D9D9"/>
          </w:tcPr>
          <w:p w14:paraId="758E4EED" w14:textId="77777777" w:rsidR="000D35C6" w:rsidRPr="006C2A51" w:rsidRDefault="000D35C6" w:rsidP="00D12ABF">
            <w:pPr>
              <w:ind w:left="540" w:hanging="90"/>
              <w:rPr>
                <w:rFonts w:ascii="Arial" w:hAnsi="Arial" w:cs="Arial"/>
                <w:b/>
                <w:sz w:val="20"/>
              </w:rPr>
            </w:pPr>
            <w:r w:rsidRPr="006C2A51">
              <w:rPr>
                <w:rFonts w:ascii="Arial" w:hAnsi="Arial" w:cs="Arial"/>
                <w:b/>
                <w:sz w:val="20"/>
              </w:rPr>
              <w:t>Report to</w:t>
            </w:r>
          </w:p>
        </w:tc>
        <w:tc>
          <w:tcPr>
            <w:tcW w:w="6390" w:type="dxa"/>
            <w:shd w:val="clear" w:color="auto" w:fill="D9D9D9"/>
          </w:tcPr>
          <w:p w14:paraId="6F76C7CA" w14:textId="77777777" w:rsidR="000D35C6" w:rsidRPr="006C2A51" w:rsidRDefault="000D35C6" w:rsidP="00D12ABF">
            <w:pPr>
              <w:numPr>
                <w:ilvl w:val="0"/>
                <w:numId w:val="16"/>
              </w:numPr>
              <w:autoSpaceDE w:val="0"/>
              <w:autoSpaceDN w:val="0"/>
              <w:adjustRightInd w:val="0"/>
              <w:spacing w:before="0" w:after="0"/>
              <w:ind w:left="0" w:hanging="730"/>
              <w:rPr>
                <w:rFonts w:ascii="Arial" w:eastAsia="SimSun" w:hAnsi="Arial" w:cs="Arial"/>
                <w:sz w:val="20"/>
                <w:lang w:val="ms-MY"/>
              </w:rPr>
            </w:pPr>
            <w:r w:rsidRPr="006C2A51">
              <w:rPr>
                <w:rFonts w:ascii="Arial" w:eastAsia="SimSun" w:hAnsi="Arial" w:cs="Arial"/>
                <w:sz w:val="20"/>
                <w:lang w:val="ms-MY"/>
              </w:rPr>
              <w:t xml:space="preserve">Directly report to the </w:t>
            </w:r>
            <w:r w:rsidR="00513B98" w:rsidRPr="006C2A51">
              <w:rPr>
                <w:rFonts w:ascii="Arial" w:eastAsia="SimSun" w:hAnsi="Arial" w:cs="Arial"/>
                <w:sz w:val="20"/>
                <w:lang w:val="ms-MY"/>
              </w:rPr>
              <w:t>EHS Team Lead</w:t>
            </w:r>
            <w:r w:rsidR="00451DC1" w:rsidRPr="006C2A51">
              <w:rPr>
                <w:rFonts w:ascii="Arial" w:eastAsia="SimSun" w:hAnsi="Arial" w:cs="Arial"/>
                <w:sz w:val="20"/>
                <w:lang w:val="ms-MY"/>
              </w:rPr>
              <w:t>/Drilling EHS Specialist</w:t>
            </w:r>
          </w:p>
        </w:tc>
      </w:tr>
      <w:tr w:rsidR="000D35C6" w:rsidRPr="006C2A51" w14:paraId="23682050" w14:textId="77777777" w:rsidTr="00D12ABF">
        <w:tc>
          <w:tcPr>
            <w:tcW w:w="3438" w:type="dxa"/>
            <w:shd w:val="clear" w:color="auto" w:fill="D9D9D9"/>
          </w:tcPr>
          <w:p w14:paraId="13D3A16A" w14:textId="77777777" w:rsidR="000D35C6" w:rsidRPr="006C2A51" w:rsidRDefault="000D35C6" w:rsidP="00D12ABF">
            <w:pPr>
              <w:ind w:left="540" w:hanging="90"/>
              <w:rPr>
                <w:rFonts w:ascii="Arial" w:hAnsi="Arial" w:cs="Arial"/>
                <w:b/>
                <w:sz w:val="20"/>
              </w:rPr>
            </w:pPr>
            <w:r w:rsidRPr="006C2A51">
              <w:rPr>
                <w:rFonts w:ascii="Arial" w:hAnsi="Arial" w:cs="Arial"/>
                <w:b/>
                <w:sz w:val="20"/>
              </w:rPr>
              <w:t>Team</w:t>
            </w:r>
          </w:p>
        </w:tc>
        <w:tc>
          <w:tcPr>
            <w:tcW w:w="6390" w:type="dxa"/>
            <w:shd w:val="clear" w:color="auto" w:fill="D9D9D9"/>
          </w:tcPr>
          <w:p w14:paraId="38E424E4" w14:textId="77777777" w:rsidR="000D35C6" w:rsidRPr="006C2A51" w:rsidRDefault="000D35C6" w:rsidP="00D12ABF">
            <w:pPr>
              <w:rPr>
                <w:rFonts w:ascii="Arial" w:hAnsi="Arial" w:cs="Arial"/>
                <w:sz w:val="20"/>
              </w:rPr>
            </w:pPr>
            <w:r w:rsidRPr="006C2A51">
              <w:rPr>
                <w:rFonts w:ascii="Arial" w:hAnsi="Arial" w:cs="Arial"/>
                <w:sz w:val="20"/>
              </w:rPr>
              <w:t>EHS TEAM</w:t>
            </w:r>
          </w:p>
        </w:tc>
      </w:tr>
      <w:tr w:rsidR="000D35C6" w:rsidRPr="006C2A51" w14:paraId="03D443B3" w14:textId="77777777" w:rsidTr="00D12ABF">
        <w:tc>
          <w:tcPr>
            <w:tcW w:w="3438" w:type="dxa"/>
            <w:shd w:val="clear" w:color="auto" w:fill="D9D9D9"/>
          </w:tcPr>
          <w:p w14:paraId="6CAC5C99" w14:textId="77777777" w:rsidR="000D35C6" w:rsidRPr="006C2A51" w:rsidRDefault="000D35C6" w:rsidP="00D12ABF">
            <w:pPr>
              <w:ind w:left="540" w:hanging="90"/>
              <w:rPr>
                <w:rFonts w:ascii="Arial" w:hAnsi="Arial" w:cs="Arial"/>
                <w:b/>
                <w:sz w:val="20"/>
              </w:rPr>
            </w:pPr>
            <w:r w:rsidRPr="006C2A51">
              <w:rPr>
                <w:rFonts w:ascii="Arial" w:hAnsi="Arial" w:cs="Arial"/>
                <w:b/>
                <w:sz w:val="20"/>
              </w:rPr>
              <w:t>Start Date</w:t>
            </w:r>
          </w:p>
        </w:tc>
        <w:tc>
          <w:tcPr>
            <w:tcW w:w="6390" w:type="dxa"/>
            <w:shd w:val="clear" w:color="auto" w:fill="D9D9D9"/>
          </w:tcPr>
          <w:p w14:paraId="2B695AFC" w14:textId="701FFB35" w:rsidR="000D35C6" w:rsidRPr="006C2A51" w:rsidRDefault="000D35C6" w:rsidP="00D12ABF">
            <w:pPr>
              <w:rPr>
                <w:rFonts w:ascii="Arial" w:hAnsi="Arial" w:cs="Arial"/>
                <w:sz w:val="20"/>
              </w:rPr>
            </w:pPr>
            <w:r w:rsidRPr="006C2A51">
              <w:rPr>
                <w:rFonts w:ascii="Arial" w:hAnsi="Arial" w:cs="Arial"/>
                <w:sz w:val="20"/>
                <w:vertAlign w:val="superscript"/>
              </w:rPr>
              <w:t xml:space="preserve"> </w:t>
            </w:r>
          </w:p>
        </w:tc>
      </w:tr>
      <w:tr w:rsidR="000D35C6" w:rsidRPr="006C2A51" w14:paraId="577040E7" w14:textId="77777777" w:rsidTr="00D12ABF">
        <w:tc>
          <w:tcPr>
            <w:tcW w:w="3438" w:type="dxa"/>
            <w:tcBorders>
              <w:bottom w:val="single" w:sz="4" w:space="0" w:color="auto"/>
            </w:tcBorders>
            <w:shd w:val="clear" w:color="auto" w:fill="D9D9D9"/>
          </w:tcPr>
          <w:p w14:paraId="0135EED1" w14:textId="77777777" w:rsidR="000D35C6" w:rsidRPr="006C2A51" w:rsidRDefault="000D35C6" w:rsidP="00D12ABF">
            <w:pPr>
              <w:ind w:left="540" w:hanging="90"/>
              <w:rPr>
                <w:rFonts w:ascii="Arial" w:hAnsi="Arial" w:cs="Arial"/>
                <w:b/>
                <w:sz w:val="20"/>
              </w:rPr>
            </w:pPr>
            <w:r w:rsidRPr="006C2A51">
              <w:rPr>
                <w:rFonts w:ascii="Arial" w:hAnsi="Arial" w:cs="Arial"/>
                <w:b/>
                <w:sz w:val="20"/>
              </w:rPr>
              <w:t>Number of Direct Reports</w:t>
            </w:r>
          </w:p>
        </w:tc>
        <w:tc>
          <w:tcPr>
            <w:tcW w:w="6390" w:type="dxa"/>
            <w:tcBorders>
              <w:bottom w:val="single" w:sz="4" w:space="0" w:color="auto"/>
            </w:tcBorders>
            <w:shd w:val="clear" w:color="auto" w:fill="D9D9D9"/>
          </w:tcPr>
          <w:p w14:paraId="0D1771AA" w14:textId="77777777" w:rsidR="000D35C6" w:rsidRPr="006C2A51" w:rsidRDefault="000D35C6" w:rsidP="00D12ABF">
            <w:pPr>
              <w:rPr>
                <w:rFonts w:ascii="Arial" w:hAnsi="Arial" w:cs="Arial"/>
                <w:sz w:val="20"/>
              </w:rPr>
            </w:pPr>
            <w:r w:rsidRPr="006C2A51">
              <w:rPr>
                <w:rFonts w:ascii="Arial" w:hAnsi="Arial" w:cs="Arial"/>
                <w:sz w:val="20"/>
              </w:rPr>
              <w:t>NA</w:t>
            </w:r>
          </w:p>
        </w:tc>
      </w:tr>
      <w:tr w:rsidR="009F636B" w:rsidRPr="006C2A51" w14:paraId="62F81CE2" w14:textId="77777777" w:rsidTr="00D12ABF">
        <w:trPr>
          <w:trHeight w:val="1880"/>
        </w:trPr>
        <w:tc>
          <w:tcPr>
            <w:tcW w:w="9828" w:type="dxa"/>
            <w:gridSpan w:val="2"/>
            <w:tcBorders>
              <w:top w:val="single" w:sz="4" w:space="0" w:color="auto"/>
              <w:left w:val="single" w:sz="4" w:space="0" w:color="auto"/>
              <w:bottom w:val="single" w:sz="4" w:space="0" w:color="auto"/>
              <w:right w:val="single" w:sz="4" w:space="0" w:color="auto"/>
            </w:tcBorders>
          </w:tcPr>
          <w:p w14:paraId="5C28D08D" w14:textId="77777777" w:rsidR="009F636B" w:rsidRPr="00CC5C88" w:rsidRDefault="009F636B" w:rsidP="00D12ABF">
            <w:pPr>
              <w:spacing w:before="0" w:after="0"/>
              <w:jc w:val="both"/>
              <w:rPr>
                <w:rFonts w:ascii="Arial" w:hAnsi="Arial" w:cs="Arial"/>
                <w:sz w:val="20"/>
                <w:lang w:val="en-US" w:eastAsia="en-US"/>
              </w:rPr>
            </w:pPr>
          </w:p>
          <w:p w14:paraId="24D5940E" w14:textId="77777777" w:rsidR="009F636B" w:rsidRPr="008A3B43" w:rsidRDefault="009F636B" w:rsidP="00D12ABF">
            <w:pPr>
              <w:spacing w:before="0" w:after="0"/>
              <w:jc w:val="both"/>
              <w:rPr>
                <w:rFonts w:ascii="Arial" w:hAnsi="Arial" w:cs="Arial"/>
                <w:b/>
                <w:sz w:val="20"/>
              </w:rPr>
            </w:pPr>
            <w:r w:rsidRPr="008A3B43">
              <w:rPr>
                <w:rFonts w:ascii="Arial" w:hAnsi="Arial" w:cs="Arial"/>
                <w:b/>
                <w:sz w:val="20"/>
              </w:rPr>
              <w:t>SCOPE OF WORK:</w:t>
            </w:r>
          </w:p>
          <w:p w14:paraId="309DA6F7" w14:textId="77777777" w:rsidR="009F636B" w:rsidRDefault="009F636B" w:rsidP="00D12ABF">
            <w:pPr>
              <w:spacing w:line="276" w:lineRule="auto"/>
              <w:jc w:val="both"/>
              <w:rPr>
                <w:rFonts w:ascii="Arial" w:hAnsi="Arial" w:cs="Arial"/>
                <w:sz w:val="20"/>
                <w:lang w:val="en-US" w:eastAsia="en-US"/>
              </w:rPr>
            </w:pPr>
          </w:p>
          <w:p w14:paraId="2B1B2F51" w14:textId="350AE383" w:rsidR="009F636B" w:rsidRPr="00CC5C88" w:rsidRDefault="009F636B" w:rsidP="00D12ABF">
            <w:pPr>
              <w:spacing w:line="276" w:lineRule="auto"/>
              <w:jc w:val="both"/>
              <w:rPr>
                <w:rFonts w:ascii="Arial" w:hAnsi="Arial" w:cs="Arial"/>
                <w:sz w:val="20"/>
                <w:lang w:val="en-US" w:eastAsia="en-US"/>
              </w:rPr>
            </w:pPr>
            <w:r w:rsidRPr="00CC5C88">
              <w:rPr>
                <w:rFonts w:ascii="Arial" w:hAnsi="Arial" w:cs="Arial"/>
                <w:sz w:val="20"/>
                <w:lang w:val="en-US" w:eastAsia="en-US"/>
              </w:rPr>
              <w:t>The purpos</w:t>
            </w:r>
            <w:r>
              <w:rPr>
                <w:rFonts w:ascii="Arial" w:hAnsi="Arial" w:cs="Arial"/>
                <w:sz w:val="20"/>
                <w:lang w:val="en-US" w:eastAsia="en-US"/>
              </w:rPr>
              <w:t>e</w:t>
            </w:r>
            <w:r w:rsidRPr="00CC5C88">
              <w:rPr>
                <w:rFonts w:ascii="Arial" w:hAnsi="Arial" w:cs="Arial"/>
                <w:sz w:val="20"/>
                <w:lang w:val="en-US" w:eastAsia="en-US"/>
              </w:rPr>
              <w:t xml:space="preserve"> is to engage consultants</w:t>
            </w:r>
            <w:r>
              <w:rPr>
                <w:rFonts w:ascii="Arial" w:hAnsi="Arial" w:cs="Arial"/>
                <w:sz w:val="20"/>
                <w:lang w:val="en-US" w:eastAsia="en-US"/>
              </w:rPr>
              <w:t xml:space="preserve"> to support EHS site execution a</w:t>
            </w:r>
            <w:r w:rsidRPr="00CC5C88">
              <w:rPr>
                <w:rFonts w:ascii="Arial" w:hAnsi="Arial" w:cs="Arial"/>
                <w:sz w:val="20"/>
                <w:lang w:val="en-US" w:eastAsia="en-US"/>
              </w:rPr>
              <w:t xml:space="preserve">ctivities </w:t>
            </w:r>
            <w:r>
              <w:rPr>
                <w:rFonts w:ascii="Arial" w:hAnsi="Arial" w:cs="Arial"/>
                <w:sz w:val="20"/>
                <w:lang w:val="en-US" w:eastAsia="en-US"/>
              </w:rPr>
              <w:t xml:space="preserve">at our various locations to support the North Malay Basin (NMB) </w:t>
            </w:r>
            <w:proofErr w:type="gramStart"/>
            <w:r>
              <w:rPr>
                <w:rFonts w:ascii="Arial" w:hAnsi="Arial" w:cs="Arial"/>
                <w:sz w:val="20"/>
                <w:lang w:val="en-US" w:eastAsia="en-US"/>
              </w:rPr>
              <w:t>project as a whole</w:t>
            </w:r>
            <w:proofErr w:type="gramEnd"/>
            <w:r w:rsidRPr="00CC5C88">
              <w:rPr>
                <w:rFonts w:ascii="Arial" w:hAnsi="Arial" w:cs="Arial"/>
                <w:sz w:val="20"/>
                <w:lang w:val="en-US" w:eastAsia="en-US"/>
              </w:rPr>
              <w:t>. The key responsibilities are to support the EHS Site Safety Lead, to deliver facilities safely without a</w:t>
            </w:r>
            <w:r>
              <w:rPr>
                <w:rFonts w:ascii="Arial" w:hAnsi="Arial" w:cs="Arial"/>
                <w:sz w:val="20"/>
                <w:lang w:val="en-US" w:eastAsia="en-US"/>
              </w:rPr>
              <w:t xml:space="preserve">ny recordable injuries on time and </w:t>
            </w:r>
            <w:r w:rsidRPr="00CC5C88">
              <w:rPr>
                <w:rFonts w:ascii="Arial" w:hAnsi="Arial" w:cs="Arial"/>
                <w:sz w:val="20"/>
                <w:lang w:val="en-US" w:eastAsia="en-US"/>
              </w:rPr>
              <w:t>within</w:t>
            </w:r>
            <w:r>
              <w:rPr>
                <w:rFonts w:ascii="Arial" w:hAnsi="Arial" w:cs="Arial"/>
                <w:sz w:val="20"/>
                <w:lang w:val="en-US" w:eastAsia="en-US"/>
              </w:rPr>
              <w:t xml:space="preserve"> budget. The roles will be placed on Phase 3 project</w:t>
            </w:r>
            <w:r w:rsidR="00FB3530">
              <w:rPr>
                <w:rFonts w:ascii="Arial" w:hAnsi="Arial" w:cs="Arial"/>
                <w:sz w:val="20"/>
                <w:lang w:val="en-US" w:eastAsia="en-US"/>
              </w:rPr>
              <w:t>.</w:t>
            </w:r>
          </w:p>
          <w:p w14:paraId="4CF30B3F" w14:textId="77777777" w:rsidR="009F636B" w:rsidRPr="00CC5C88" w:rsidRDefault="009F636B" w:rsidP="00D12ABF">
            <w:pPr>
              <w:spacing w:before="0" w:after="0" w:line="276" w:lineRule="auto"/>
              <w:jc w:val="both"/>
              <w:rPr>
                <w:rFonts w:ascii="Arial" w:hAnsi="Arial" w:cs="Arial"/>
                <w:sz w:val="20"/>
                <w:lang w:val="en-US" w:eastAsia="en-US"/>
              </w:rPr>
            </w:pPr>
          </w:p>
          <w:p w14:paraId="23033B0B" w14:textId="77777777" w:rsidR="009F636B" w:rsidRPr="00CC5C88" w:rsidRDefault="009F636B" w:rsidP="00D12ABF">
            <w:pPr>
              <w:spacing w:line="276" w:lineRule="auto"/>
              <w:jc w:val="both"/>
              <w:rPr>
                <w:rFonts w:ascii="Arial" w:hAnsi="Arial" w:cs="Arial"/>
                <w:sz w:val="20"/>
                <w:lang w:val="en-US" w:eastAsia="en-US"/>
              </w:rPr>
            </w:pPr>
            <w:r w:rsidRPr="00CC5C88">
              <w:rPr>
                <w:rFonts w:ascii="Arial" w:hAnsi="Arial" w:cs="Arial"/>
                <w:sz w:val="20"/>
                <w:lang w:val="en-US" w:eastAsia="en-US"/>
              </w:rPr>
              <w:t xml:space="preserve">The hours of work will be as per the standard hours of work at the relevant work location.  The incumbent shall be mobile and could be re located as per COMPANY’s instruction </w:t>
            </w:r>
            <w:r w:rsidRPr="008F342B">
              <w:rPr>
                <w:rFonts w:ascii="Arial" w:hAnsi="Arial" w:cs="Arial"/>
                <w:sz w:val="20"/>
                <w:lang w:val="en-US" w:eastAsia="en-US"/>
              </w:rPr>
              <w:t>on a days’ notice</w:t>
            </w:r>
            <w:r>
              <w:rPr>
                <w:rFonts w:ascii="Arial" w:hAnsi="Arial" w:cs="Arial"/>
                <w:sz w:val="20"/>
                <w:lang w:val="en-US" w:eastAsia="en-US"/>
              </w:rPr>
              <w:t>.</w:t>
            </w:r>
          </w:p>
          <w:p w14:paraId="4DFCCF97" w14:textId="77777777" w:rsidR="009F636B" w:rsidRPr="00CC5C88" w:rsidRDefault="009F636B" w:rsidP="00D12ABF">
            <w:pPr>
              <w:spacing w:line="276" w:lineRule="auto"/>
              <w:jc w:val="both"/>
              <w:rPr>
                <w:rFonts w:ascii="Arial" w:hAnsi="Arial" w:cs="Arial"/>
                <w:sz w:val="20"/>
                <w:lang w:val="en-US" w:eastAsia="en-US"/>
              </w:rPr>
            </w:pPr>
          </w:p>
          <w:p w14:paraId="76B4AF57" w14:textId="77777777" w:rsidR="009F636B" w:rsidRPr="00CC5C88" w:rsidRDefault="009F636B" w:rsidP="00D12ABF">
            <w:pPr>
              <w:spacing w:before="0" w:after="240" w:line="276" w:lineRule="auto"/>
              <w:rPr>
                <w:rFonts w:ascii="Arial" w:hAnsi="Arial" w:cs="Arial"/>
                <w:sz w:val="20"/>
                <w:lang w:val="en-US" w:eastAsia="en-US"/>
              </w:rPr>
            </w:pPr>
            <w:r w:rsidRPr="00CC5C88">
              <w:rPr>
                <w:rFonts w:ascii="Arial" w:hAnsi="Arial" w:cs="Arial"/>
                <w:sz w:val="20"/>
                <w:lang w:val="en-US" w:eastAsia="en-US"/>
              </w:rPr>
              <w:t>Responsibilities include:</w:t>
            </w:r>
          </w:p>
          <w:p w14:paraId="0CB7947F" w14:textId="77777777" w:rsidR="009F636B" w:rsidRPr="00CC5C88" w:rsidRDefault="009F636B" w:rsidP="00D12ABF">
            <w:pPr>
              <w:pStyle w:val="BodyTextIndent"/>
              <w:numPr>
                <w:ilvl w:val="0"/>
                <w:numId w:val="12"/>
              </w:numPr>
              <w:spacing w:before="0" w:after="0" w:line="276" w:lineRule="auto"/>
              <w:rPr>
                <w:rFonts w:ascii="Arial" w:hAnsi="Arial" w:cs="Arial"/>
                <w:sz w:val="20"/>
                <w:lang w:val="en-US" w:eastAsia="en-US"/>
              </w:rPr>
            </w:pPr>
            <w:r w:rsidRPr="00CC5C88">
              <w:rPr>
                <w:rFonts w:ascii="Arial" w:hAnsi="Arial" w:cs="Arial"/>
                <w:sz w:val="20"/>
                <w:lang w:val="en-US" w:eastAsia="en-US"/>
              </w:rPr>
              <w:t xml:space="preserve">Assigned to construction yard </w:t>
            </w:r>
            <w:r>
              <w:rPr>
                <w:rFonts w:ascii="Arial" w:hAnsi="Arial" w:cs="Arial"/>
                <w:sz w:val="20"/>
                <w:lang w:val="en-US" w:eastAsia="en-US"/>
              </w:rPr>
              <w:t xml:space="preserve">or offshore </w:t>
            </w:r>
            <w:r w:rsidRPr="00CC5C88">
              <w:rPr>
                <w:rFonts w:ascii="Arial" w:hAnsi="Arial" w:cs="Arial"/>
                <w:sz w:val="20"/>
                <w:lang w:val="en-US" w:eastAsia="en-US"/>
              </w:rPr>
              <w:t>as EHS Site Inspector and manage EHS matters for site team and reports back to EHS Site Safety Lead</w:t>
            </w:r>
          </w:p>
          <w:p w14:paraId="79C87139" w14:textId="77777777" w:rsidR="009F636B" w:rsidRPr="00CC5C88" w:rsidRDefault="009F636B" w:rsidP="00D12ABF">
            <w:pPr>
              <w:pStyle w:val="BodyTextIndent"/>
              <w:numPr>
                <w:ilvl w:val="0"/>
                <w:numId w:val="12"/>
              </w:numPr>
              <w:spacing w:before="0" w:after="0" w:line="276" w:lineRule="auto"/>
              <w:rPr>
                <w:rFonts w:ascii="Arial" w:hAnsi="Arial" w:cs="Arial"/>
                <w:sz w:val="20"/>
                <w:lang w:val="en-US" w:eastAsia="en-US"/>
              </w:rPr>
            </w:pPr>
            <w:r w:rsidRPr="00CC5C88">
              <w:rPr>
                <w:rFonts w:ascii="Arial" w:hAnsi="Arial" w:cs="Arial"/>
                <w:sz w:val="20"/>
                <w:lang w:val="en-US" w:eastAsia="en-US"/>
              </w:rPr>
              <w:t xml:space="preserve">To ensure </w:t>
            </w:r>
            <w:r>
              <w:rPr>
                <w:rFonts w:ascii="Arial" w:hAnsi="Arial" w:cs="Arial"/>
                <w:sz w:val="20"/>
                <w:lang w:val="en-US" w:eastAsia="en-US"/>
              </w:rPr>
              <w:t>CONTRACTOR</w:t>
            </w:r>
            <w:r w:rsidRPr="00CC5C88">
              <w:rPr>
                <w:rFonts w:ascii="Arial" w:hAnsi="Arial" w:cs="Arial"/>
                <w:sz w:val="20"/>
                <w:lang w:val="en-US" w:eastAsia="en-US"/>
              </w:rPr>
              <w:t>’s EHS contract requirement are aligned to Schedule-5 EHS requirement.</w:t>
            </w:r>
          </w:p>
          <w:p w14:paraId="19AC948A" w14:textId="77777777" w:rsidR="009F636B" w:rsidRPr="00CC5C88" w:rsidRDefault="009F636B" w:rsidP="00D12ABF">
            <w:pPr>
              <w:pStyle w:val="BodyTextIndent"/>
              <w:numPr>
                <w:ilvl w:val="0"/>
                <w:numId w:val="12"/>
              </w:numPr>
              <w:spacing w:before="0" w:after="0" w:line="276" w:lineRule="auto"/>
              <w:rPr>
                <w:rFonts w:ascii="Arial" w:hAnsi="Arial" w:cs="Arial"/>
                <w:sz w:val="20"/>
                <w:lang w:val="en-US" w:eastAsia="en-US"/>
              </w:rPr>
            </w:pPr>
            <w:r w:rsidRPr="00CC5C88">
              <w:rPr>
                <w:rFonts w:ascii="Arial" w:hAnsi="Arial" w:cs="Arial"/>
                <w:sz w:val="20"/>
                <w:lang w:val="en-US" w:eastAsia="en-US"/>
              </w:rPr>
              <w:t>To provide support on EHS matters to project team during Procurement, Fabrication, Installation, Hook-Up &amp; Commissioning and Start-up process</w:t>
            </w:r>
          </w:p>
          <w:p w14:paraId="0CCB3D4A" w14:textId="77777777" w:rsidR="009F636B" w:rsidRPr="00CC5C88" w:rsidRDefault="009F636B" w:rsidP="00D12ABF">
            <w:pPr>
              <w:pStyle w:val="BodyTextIndent"/>
              <w:numPr>
                <w:ilvl w:val="0"/>
                <w:numId w:val="12"/>
              </w:numPr>
              <w:spacing w:before="0" w:after="0" w:line="276" w:lineRule="auto"/>
              <w:rPr>
                <w:rFonts w:ascii="Arial" w:hAnsi="Arial" w:cs="Arial"/>
                <w:sz w:val="20"/>
                <w:lang w:val="en-US" w:eastAsia="en-US"/>
              </w:rPr>
            </w:pPr>
            <w:r w:rsidRPr="00CC5C88">
              <w:rPr>
                <w:rFonts w:ascii="Arial" w:hAnsi="Arial" w:cs="Arial"/>
                <w:sz w:val="20"/>
                <w:lang w:val="en-US" w:eastAsia="en-US"/>
              </w:rPr>
              <w:t xml:space="preserve">To provide EHS advice on aspect of legislation and DOSH requirements, </w:t>
            </w:r>
          </w:p>
          <w:p w14:paraId="6BFAFA79" w14:textId="77777777" w:rsidR="009F636B" w:rsidRPr="00CC5C88" w:rsidRDefault="009F636B" w:rsidP="00D12ABF">
            <w:pPr>
              <w:pStyle w:val="BodyTextIndent"/>
              <w:numPr>
                <w:ilvl w:val="0"/>
                <w:numId w:val="12"/>
              </w:numPr>
              <w:spacing w:before="0" w:after="0" w:line="276" w:lineRule="auto"/>
              <w:rPr>
                <w:rFonts w:ascii="Arial" w:hAnsi="Arial" w:cs="Arial"/>
                <w:sz w:val="20"/>
                <w:lang w:val="en-US" w:eastAsia="en-US"/>
              </w:rPr>
            </w:pPr>
            <w:r w:rsidRPr="00CC5C88">
              <w:rPr>
                <w:rFonts w:ascii="Arial" w:hAnsi="Arial" w:cs="Arial"/>
                <w:sz w:val="20"/>
                <w:lang w:val="en-US" w:eastAsia="en-US"/>
              </w:rPr>
              <w:t>Act as focal point for EHS queries arising both from Company and Contractors.</w:t>
            </w:r>
          </w:p>
          <w:p w14:paraId="1667F5D0" w14:textId="77777777" w:rsidR="009F636B" w:rsidRPr="00CC5C88" w:rsidRDefault="009F636B" w:rsidP="00D12ABF">
            <w:pPr>
              <w:pStyle w:val="BodyTextIndent"/>
              <w:numPr>
                <w:ilvl w:val="0"/>
                <w:numId w:val="12"/>
              </w:numPr>
              <w:spacing w:before="0" w:after="0" w:line="276" w:lineRule="auto"/>
              <w:rPr>
                <w:rFonts w:ascii="Arial" w:hAnsi="Arial" w:cs="Arial"/>
                <w:sz w:val="20"/>
                <w:lang w:val="en-US" w:eastAsia="en-US"/>
              </w:rPr>
            </w:pPr>
            <w:r w:rsidRPr="00CC5C88">
              <w:rPr>
                <w:rFonts w:ascii="Arial" w:hAnsi="Arial" w:cs="Arial"/>
                <w:sz w:val="20"/>
                <w:lang w:val="en-US" w:eastAsia="en-US"/>
              </w:rPr>
              <w:t xml:space="preserve">To assist the lead in managing the Contractor’s EHS programs such as inspections, audits, meetings, drills, </w:t>
            </w:r>
            <w:proofErr w:type="spellStart"/>
            <w:r w:rsidRPr="00CC5C88">
              <w:rPr>
                <w:rFonts w:ascii="Arial" w:hAnsi="Arial" w:cs="Arial"/>
                <w:sz w:val="20"/>
                <w:lang w:val="en-US" w:eastAsia="en-US"/>
              </w:rPr>
              <w:t>etc</w:t>
            </w:r>
            <w:proofErr w:type="spellEnd"/>
            <w:r w:rsidRPr="00CC5C88">
              <w:rPr>
                <w:rFonts w:ascii="Arial" w:hAnsi="Arial" w:cs="Arial"/>
                <w:sz w:val="20"/>
                <w:lang w:val="en-US" w:eastAsia="en-US"/>
              </w:rPr>
              <w:t xml:space="preserve"> as per plan.</w:t>
            </w:r>
          </w:p>
          <w:p w14:paraId="2D4DD7CC" w14:textId="77777777" w:rsidR="009F636B" w:rsidRPr="00CC5C88" w:rsidRDefault="009F636B" w:rsidP="00D12ABF">
            <w:pPr>
              <w:pStyle w:val="BodyTextIndent"/>
              <w:numPr>
                <w:ilvl w:val="0"/>
                <w:numId w:val="12"/>
              </w:numPr>
              <w:tabs>
                <w:tab w:val="left" w:pos="2412"/>
              </w:tabs>
              <w:spacing w:before="0" w:after="0" w:line="276" w:lineRule="auto"/>
              <w:rPr>
                <w:rFonts w:ascii="Arial" w:hAnsi="Arial" w:cs="Arial"/>
                <w:sz w:val="20"/>
                <w:lang w:val="en-US" w:eastAsia="en-US"/>
              </w:rPr>
            </w:pPr>
            <w:r w:rsidRPr="00CC5C88">
              <w:rPr>
                <w:rFonts w:ascii="Arial" w:hAnsi="Arial" w:cs="Arial"/>
                <w:sz w:val="20"/>
                <w:lang w:val="en-US" w:eastAsia="en-US"/>
              </w:rPr>
              <w:t>To ensure each JSA and Risk Assessment are carried out on activities such as Lifting &amp; Hoisting, Work at Height, Confined Space Entry, Hot Work, etc. This recommendation shall be clearly communicated, documented and tracked for closing action at work area.</w:t>
            </w:r>
          </w:p>
          <w:p w14:paraId="1E5C7F88" w14:textId="77777777" w:rsidR="009F636B" w:rsidRPr="00CC5C88" w:rsidRDefault="009F636B" w:rsidP="00D12ABF">
            <w:pPr>
              <w:pStyle w:val="BodyTextIndent"/>
              <w:numPr>
                <w:ilvl w:val="0"/>
                <w:numId w:val="12"/>
              </w:numPr>
              <w:tabs>
                <w:tab w:val="left" w:pos="2412"/>
              </w:tabs>
              <w:spacing w:before="0" w:after="0" w:line="276" w:lineRule="auto"/>
              <w:rPr>
                <w:rFonts w:ascii="Arial" w:hAnsi="Arial" w:cs="Arial"/>
                <w:sz w:val="20"/>
                <w:lang w:val="en-US" w:eastAsia="en-US"/>
              </w:rPr>
            </w:pPr>
            <w:r w:rsidRPr="00CC5C88">
              <w:rPr>
                <w:rFonts w:ascii="Arial" w:hAnsi="Arial" w:cs="Arial"/>
                <w:sz w:val="20"/>
                <w:lang w:val="en-US" w:eastAsia="en-US"/>
              </w:rPr>
              <w:t>Assist in incident investigations, including near misses, property damage, injuries, occupational illness and spills/loss of containment.</w:t>
            </w:r>
          </w:p>
          <w:p w14:paraId="5D9556C0" w14:textId="77777777" w:rsidR="009F636B" w:rsidRPr="00CC5C88" w:rsidRDefault="009F636B" w:rsidP="00D12ABF">
            <w:pPr>
              <w:pStyle w:val="BodyTextIndent"/>
              <w:numPr>
                <w:ilvl w:val="0"/>
                <w:numId w:val="12"/>
              </w:numPr>
              <w:tabs>
                <w:tab w:val="left" w:pos="2412"/>
              </w:tabs>
              <w:spacing w:before="0" w:after="0" w:line="276" w:lineRule="auto"/>
              <w:rPr>
                <w:rFonts w:ascii="Arial" w:hAnsi="Arial" w:cs="Arial"/>
                <w:sz w:val="20"/>
                <w:lang w:val="en-US" w:eastAsia="en-US"/>
              </w:rPr>
            </w:pPr>
            <w:r w:rsidRPr="00CC5C88">
              <w:rPr>
                <w:rFonts w:ascii="Arial" w:hAnsi="Arial" w:cs="Arial"/>
                <w:sz w:val="20"/>
                <w:lang w:val="en-US" w:eastAsia="en-US"/>
              </w:rPr>
              <w:t xml:space="preserve">To promote “HESS Rules” and to embed in the project </w:t>
            </w:r>
          </w:p>
          <w:p w14:paraId="452DF57E" w14:textId="77777777" w:rsidR="009F636B" w:rsidRPr="00CC5C88" w:rsidRDefault="009F636B" w:rsidP="00D12ABF">
            <w:pPr>
              <w:pStyle w:val="BodyTextIndent"/>
              <w:numPr>
                <w:ilvl w:val="0"/>
                <w:numId w:val="12"/>
              </w:numPr>
              <w:tabs>
                <w:tab w:val="left" w:pos="2412"/>
              </w:tabs>
              <w:spacing w:before="0" w:after="0" w:line="276" w:lineRule="auto"/>
              <w:rPr>
                <w:rFonts w:ascii="Arial" w:hAnsi="Arial" w:cs="Arial"/>
                <w:sz w:val="20"/>
                <w:lang w:val="en-US" w:eastAsia="en-US"/>
              </w:rPr>
            </w:pPr>
            <w:r w:rsidRPr="00CC5C88">
              <w:rPr>
                <w:rFonts w:ascii="Arial" w:hAnsi="Arial" w:cs="Arial"/>
                <w:sz w:val="20"/>
                <w:lang w:val="en-US" w:eastAsia="en-US"/>
              </w:rPr>
              <w:t>Provide independent oversight review on the implementation of the Permit to Work (PTW) system</w:t>
            </w:r>
          </w:p>
          <w:p w14:paraId="0F2FB247" w14:textId="77777777" w:rsidR="009F636B" w:rsidRPr="00CC5C88" w:rsidRDefault="009F636B" w:rsidP="00D12ABF">
            <w:pPr>
              <w:pStyle w:val="BodyTextIndent"/>
              <w:numPr>
                <w:ilvl w:val="0"/>
                <w:numId w:val="12"/>
              </w:numPr>
              <w:tabs>
                <w:tab w:val="left" w:pos="2412"/>
              </w:tabs>
              <w:spacing w:before="0" w:after="0" w:line="276" w:lineRule="auto"/>
              <w:rPr>
                <w:rFonts w:ascii="Arial" w:hAnsi="Arial" w:cs="Arial"/>
                <w:sz w:val="20"/>
                <w:lang w:val="en-US" w:eastAsia="en-US"/>
              </w:rPr>
            </w:pPr>
            <w:r w:rsidRPr="00CC5C88">
              <w:rPr>
                <w:rFonts w:ascii="Arial" w:hAnsi="Arial" w:cs="Arial"/>
                <w:sz w:val="20"/>
                <w:lang w:val="en-US" w:eastAsia="en-US"/>
              </w:rPr>
              <w:t xml:space="preserve">Assist Contractor with the EHS Incentives such as EHS Celebrations, Campaigns, Rewards, </w:t>
            </w:r>
            <w:proofErr w:type="spellStart"/>
            <w:r w:rsidRPr="00CC5C88">
              <w:rPr>
                <w:rFonts w:ascii="Arial" w:hAnsi="Arial" w:cs="Arial"/>
                <w:sz w:val="20"/>
                <w:lang w:val="en-US" w:eastAsia="en-US"/>
              </w:rPr>
              <w:t>etc</w:t>
            </w:r>
            <w:proofErr w:type="spellEnd"/>
            <w:r w:rsidRPr="00CC5C88">
              <w:rPr>
                <w:rFonts w:ascii="Arial" w:hAnsi="Arial" w:cs="Arial"/>
                <w:sz w:val="20"/>
                <w:lang w:val="en-US" w:eastAsia="en-US"/>
              </w:rPr>
              <w:t xml:space="preserve"> as per Company requirement throughout the project duration. </w:t>
            </w:r>
          </w:p>
          <w:p w14:paraId="33D6F68E" w14:textId="77777777" w:rsidR="009F636B" w:rsidRPr="00CC5C88" w:rsidRDefault="009F636B" w:rsidP="00D12ABF">
            <w:pPr>
              <w:pStyle w:val="BodyTextIndent"/>
              <w:numPr>
                <w:ilvl w:val="0"/>
                <w:numId w:val="12"/>
              </w:numPr>
              <w:tabs>
                <w:tab w:val="left" w:pos="2412"/>
              </w:tabs>
              <w:spacing w:before="0" w:after="0" w:line="276" w:lineRule="auto"/>
              <w:rPr>
                <w:rFonts w:ascii="Arial" w:hAnsi="Arial" w:cs="Arial"/>
                <w:sz w:val="20"/>
                <w:lang w:val="en-US" w:eastAsia="en-US"/>
              </w:rPr>
            </w:pPr>
            <w:r w:rsidRPr="00CC5C88">
              <w:rPr>
                <w:rFonts w:ascii="Arial" w:hAnsi="Arial" w:cs="Arial"/>
                <w:sz w:val="20"/>
                <w:lang w:val="en-US" w:eastAsia="en-US"/>
              </w:rPr>
              <w:lastRenderedPageBreak/>
              <w:t>Conducts regular EHS inspections/audits, of work area and tools/equipment.</w:t>
            </w:r>
          </w:p>
          <w:p w14:paraId="58BD783B" w14:textId="585EFB20" w:rsidR="009F636B" w:rsidRDefault="009F636B" w:rsidP="00D12ABF">
            <w:pPr>
              <w:pStyle w:val="BodyTextIndent"/>
              <w:numPr>
                <w:ilvl w:val="0"/>
                <w:numId w:val="12"/>
              </w:numPr>
              <w:tabs>
                <w:tab w:val="left" w:pos="2412"/>
              </w:tabs>
              <w:spacing w:before="0" w:after="0"/>
              <w:rPr>
                <w:rFonts w:ascii="Arial" w:hAnsi="Arial" w:cs="Arial"/>
                <w:sz w:val="20"/>
                <w:lang w:val="en-US" w:eastAsia="en-US"/>
              </w:rPr>
            </w:pPr>
            <w:r w:rsidRPr="00CC5C88">
              <w:rPr>
                <w:rFonts w:ascii="Arial" w:hAnsi="Arial" w:cs="Arial"/>
                <w:sz w:val="20"/>
                <w:lang w:val="en-US" w:eastAsia="en-US"/>
              </w:rPr>
              <w:t>Participates in incident control during accidents or emergencies including fire drill, rescue work at height, medical evacuation drill, etc.</w:t>
            </w:r>
          </w:p>
          <w:p w14:paraId="4ED4CDF2" w14:textId="7A8D25F5" w:rsidR="00F44995" w:rsidRPr="004403B7" w:rsidRDefault="00F44995" w:rsidP="00D12ABF">
            <w:pPr>
              <w:pStyle w:val="BodyTextIndent"/>
              <w:numPr>
                <w:ilvl w:val="0"/>
                <w:numId w:val="12"/>
              </w:numPr>
              <w:tabs>
                <w:tab w:val="left" w:pos="2412"/>
              </w:tabs>
              <w:spacing w:before="0" w:after="0"/>
              <w:rPr>
                <w:rFonts w:ascii="Arial" w:hAnsi="Arial" w:cs="Arial"/>
                <w:sz w:val="20"/>
                <w:lang w:val="en-US" w:eastAsia="en-US"/>
              </w:rPr>
            </w:pPr>
            <w:r w:rsidRPr="004403B7">
              <w:rPr>
                <w:rFonts w:ascii="Arial" w:hAnsi="Arial" w:cs="Arial"/>
                <w:sz w:val="20"/>
                <w:lang w:val="en-US" w:eastAsia="en-US"/>
              </w:rPr>
              <w:t xml:space="preserve">Act as safety culture coaches </w:t>
            </w:r>
            <w:r w:rsidR="00A6466F" w:rsidRPr="004403B7">
              <w:rPr>
                <w:rFonts w:ascii="Arial" w:hAnsi="Arial" w:cs="Arial"/>
                <w:sz w:val="20"/>
                <w:lang w:val="en-US" w:eastAsia="en-US"/>
              </w:rPr>
              <w:t xml:space="preserve">(Hess World Class Safety Culture) </w:t>
            </w:r>
            <w:r w:rsidRPr="004403B7">
              <w:rPr>
                <w:rFonts w:ascii="Arial" w:hAnsi="Arial" w:cs="Arial"/>
                <w:sz w:val="20"/>
                <w:lang w:val="en-US" w:eastAsia="en-US"/>
              </w:rPr>
              <w:t xml:space="preserve">and mentor </w:t>
            </w:r>
            <w:r w:rsidR="00A6466F" w:rsidRPr="004403B7">
              <w:rPr>
                <w:rFonts w:ascii="Arial" w:hAnsi="Arial" w:cs="Arial"/>
                <w:sz w:val="20"/>
                <w:lang w:val="en-US" w:eastAsia="en-US"/>
              </w:rPr>
              <w:t xml:space="preserve">(Short Service Employee) </w:t>
            </w:r>
            <w:r w:rsidRPr="004403B7">
              <w:rPr>
                <w:rFonts w:ascii="Arial" w:hAnsi="Arial" w:cs="Arial"/>
                <w:sz w:val="20"/>
                <w:lang w:val="en-US" w:eastAsia="en-US"/>
              </w:rPr>
              <w:t>for the crew offshore</w:t>
            </w:r>
            <w:r w:rsidR="00A6466F" w:rsidRPr="004403B7">
              <w:rPr>
                <w:rFonts w:ascii="Arial" w:hAnsi="Arial" w:cs="Arial"/>
                <w:sz w:val="20"/>
                <w:lang w:val="en-US" w:eastAsia="en-US"/>
              </w:rPr>
              <w:t>.</w:t>
            </w:r>
          </w:p>
          <w:p w14:paraId="13F6321A" w14:textId="440F187D" w:rsidR="00A6466F" w:rsidRPr="004403B7" w:rsidRDefault="00A6466F" w:rsidP="00D12ABF">
            <w:pPr>
              <w:pStyle w:val="BodyTextIndent"/>
              <w:numPr>
                <w:ilvl w:val="0"/>
                <w:numId w:val="12"/>
              </w:numPr>
              <w:tabs>
                <w:tab w:val="left" w:pos="2412"/>
              </w:tabs>
              <w:spacing w:before="0" w:after="0"/>
              <w:rPr>
                <w:rFonts w:ascii="Arial" w:hAnsi="Arial" w:cs="Arial"/>
                <w:sz w:val="20"/>
                <w:lang w:val="en-US" w:eastAsia="en-US"/>
              </w:rPr>
            </w:pPr>
            <w:r w:rsidRPr="004403B7">
              <w:rPr>
                <w:rFonts w:ascii="Arial" w:hAnsi="Arial" w:cs="Arial"/>
                <w:sz w:val="20"/>
                <w:lang w:val="en-US" w:eastAsia="en-US"/>
              </w:rPr>
              <w:t xml:space="preserve">Conduct EHS inspections/ audits, of work vessels and tool/ equipment prior mobilization. </w:t>
            </w:r>
          </w:p>
          <w:p w14:paraId="122B5233" w14:textId="0EDB7D45" w:rsidR="00A6466F" w:rsidRPr="004403B7" w:rsidRDefault="004403B7" w:rsidP="00D12ABF">
            <w:pPr>
              <w:pStyle w:val="BodyTextIndent"/>
              <w:numPr>
                <w:ilvl w:val="0"/>
                <w:numId w:val="12"/>
              </w:numPr>
              <w:tabs>
                <w:tab w:val="left" w:pos="2412"/>
              </w:tabs>
              <w:spacing w:before="0" w:after="0"/>
              <w:rPr>
                <w:rFonts w:ascii="Arial" w:hAnsi="Arial" w:cs="Arial"/>
                <w:sz w:val="20"/>
                <w:lang w:val="en-US" w:eastAsia="en-US"/>
              </w:rPr>
            </w:pPr>
            <w:r w:rsidRPr="004403B7">
              <w:rPr>
                <w:rFonts w:ascii="Arial" w:hAnsi="Arial" w:cs="Arial"/>
                <w:sz w:val="20"/>
                <w:lang w:val="en-US" w:eastAsia="en-US"/>
              </w:rPr>
              <w:t xml:space="preserve">Ensure </w:t>
            </w:r>
            <w:proofErr w:type="gramStart"/>
            <w:r w:rsidRPr="004403B7">
              <w:rPr>
                <w:rFonts w:ascii="Arial" w:hAnsi="Arial" w:cs="Arial"/>
                <w:sz w:val="20"/>
                <w:lang w:val="en-US" w:eastAsia="en-US"/>
              </w:rPr>
              <w:t>PTW ,</w:t>
            </w:r>
            <w:proofErr w:type="gramEnd"/>
            <w:r w:rsidRPr="004403B7">
              <w:rPr>
                <w:rFonts w:ascii="Arial" w:hAnsi="Arial" w:cs="Arial"/>
                <w:sz w:val="20"/>
                <w:lang w:val="en-US" w:eastAsia="en-US"/>
              </w:rPr>
              <w:t xml:space="preserve"> JSA is adhered to </w:t>
            </w:r>
            <w:r w:rsidR="00A6466F" w:rsidRPr="004403B7">
              <w:rPr>
                <w:rFonts w:ascii="Arial" w:hAnsi="Arial" w:cs="Arial"/>
                <w:sz w:val="20"/>
                <w:lang w:val="en-US" w:eastAsia="en-US"/>
              </w:rPr>
              <w:t xml:space="preserve"> (including but not limited to JSA enforcement, After Action Review improvement</w:t>
            </w:r>
            <w:r w:rsidRPr="004403B7">
              <w:rPr>
                <w:rFonts w:ascii="Arial" w:hAnsi="Arial" w:cs="Arial"/>
                <w:sz w:val="20"/>
                <w:lang w:val="en-US" w:eastAsia="en-US"/>
              </w:rPr>
              <w:t xml:space="preserve"> </w:t>
            </w:r>
            <w:proofErr w:type="spellStart"/>
            <w:r w:rsidRPr="004403B7">
              <w:rPr>
                <w:rFonts w:ascii="Arial" w:hAnsi="Arial" w:cs="Arial"/>
                <w:sz w:val="20"/>
                <w:lang w:val="en-US" w:eastAsia="en-US"/>
              </w:rPr>
              <w:t>etc</w:t>
            </w:r>
            <w:proofErr w:type="spellEnd"/>
            <w:r w:rsidRPr="004403B7">
              <w:rPr>
                <w:rFonts w:ascii="Arial" w:hAnsi="Arial" w:cs="Arial"/>
                <w:sz w:val="20"/>
                <w:lang w:val="en-US" w:eastAsia="en-US"/>
              </w:rPr>
              <w:t xml:space="preserve"> as per Contactor and Hess processes</w:t>
            </w:r>
            <w:r w:rsidR="00A6466F" w:rsidRPr="004403B7">
              <w:rPr>
                <w:rFonts w:ascii="Arial" w:hAnsi="Arial" w:cs="Arial"/>
                <w:sz w:val="20"/>
                <w:lang w:val="en-US" w:eastAsia="en-US"/>
              </w:rPr>
              <w:t>).</w:t>
            </w:r>
          </w:p>
          <w:p w14:paraId="590AB154" w14:textId="76370F2F" w:rsidR="000352A0" w:rsidRPr="004403B7" w:rsidRDefault="000352A0" w:rsidP="00D12ABF">
            <w:pPr>
              <w:pStyle w:val="BodyTextIndent"/>
              <w:numPr>
                <w:ilvl w:val="0"/>
                <w:numId w:val="12"/>
              </w:numPr>
              <w:tabs>
                <w:tab w:val="left" w:pos="2412"/>
              </w:tabs>
              <w:spacing w:before="0" w:after="0"/>
              <w:rPr>
                <w:rFonts w:ascii="Arial" w:hAnsi="Arial" w:cs="Arial"/>
                <w:sz w:val="20"/>
                <w:lang w:val="en-US" w:eastAsia="en-US"/>
              </w:rPr>
            </w:pPr>
            <w:r w:rsidRPr="004403B7">
              <w:rPr>
                <w:rFonts w:ascii="Arial" w:hAnsi="Arial" w:cs="Arial"/>
                <w:sz w:val="20"/>
                <w:lang w:val="en-US" w:eastAsia="en-US"/>
              </w:rPr>
              <w:t>Review and ensure validity and suitability of the crew certificates/ qualifications, including but not limited to medical, offshore BOSIET, DOSH certificates.</w:t>
            </w:r>
          </w:p>
          <w:p w14:paraId="77BA56AF" w14:textId="77777777" w:rsidR="009F636B" w:rsidRPr="00CC5C88" w:rsidRDefault="009F636B" w:rsidP="00D12ABF">
            <w:pPr>
              <w:pStyle w:val="BodyTextIndent"/>
              <w:spacing w:before="0" w:after="0" w:line="276" w:lineRule="auto"/>
              <w:ind w:left="720"/>
              <w:rPr>
                <w:rFonts w:ascii="Arial" w:hAnsi="Arial" w:cs="Arial"/>
                <w:sz w:val="20"/>
                <w:lang w:val="en-US" w:eastAsia="en-US"/>
              </w:rPr>
            </w:pPr>
          </w:p>
          <w:p w14:paraId="429C5CF4" w14:textId="77777777" w:rsidR="009F636B" w:rsidRPr="00CC5C88" w:rsidRDefault="009F636B" w:rsidP="00D12ABF">
            <w:pPr>
              <w:spacing w:before="0" w:after="240" w:line="276" w:lineRule="auto"/>
              <w:rPr>
                <w:rFonts w:ascii="Arial" w:hAnsi="Arial" w:cs="Arial"/>
                <w:sz w:val="20"/>
                <w:lang w:val="en-US" w:eastAsia="en-US"/>
              </w:rPr>
            </w:pPr>
            <w:r w:rsidRPr="00CC5C88">
              <w:rPr>
                <w:rFonts w:ascii="Arial" w:hAnsi="Arial" w:cs="Arial"/>
                <w:sz w:val="20"/>
                <w:lang w:val="en-US" w:eastAsia="en-US"/>
              </w:rPr>
              <w:t>Requirements for the position are as follows:</w:t>
            </w:r>
          </w:p>
          <w:p w14:paraId="03A6CD58" w14:textId="728B8616" w:rsidR="009F636B" w:rsidRPr="00CC5C88" w:rsidRDefault="009F636B" w:rsidP="00D12ABF">
            <w:pPr>
              <w:pStyle w:val="NormalWeb"/>
              <w:numPr>
                <w:ilvl w:val="0"/>
                <w:numId w:val="12"/>
              </w:numPr>
              <w:shd w:val="clear" w:color="auto" w:fill="FFFFFF"/>
              <w:spacing w:before="0" w:after="0" w:line="276" w:lineRule="auto"/>
              <w:rPr>
                <w:rFonts w:ascii="Arial" w:eastAsia="Times New Roman" w:hAnsi="Arial" w:cs="Arial"/>
                <w:sz w:val="20"/>
              </w:rPr>
            </w:pPr>
            <w:r w:rsidRPr="00527B83">
              <w:rPr>
                <w:rFonts w:ascii="Arial" w:eastAsia="Times New Roman" w:hAnsi="Arial" w:cs="Arial"/>
                <w:b/>
                <w:sz w:val="20"/>
                <w:u w:val="single"/>
              </w:rPr>
              <w:t xml:space="preserve">At least 10 years’ experience in managing EHS in an Oil and Gas project specifically in Fabrication (Jacket &amp; Topside) at the yard </w:t>
            </w:r>
            <w:r w:rsidR="00E677B5">
              <w:rPr>
                <w:rFonts w:ascii="Arial" w:eastAsia="Times New Roman" w:hAnsi="Arial" w:cs="Arial"/>
                <w:b/>
                <w:sz w:val="20"/>
                <w:u w:val="single"/>
              </w:rPr>
              <w:t>AND</w:t>
            </w:r>
            <w:r w:rsidRPr="00527B83">
              <w:rPr>
                <w:rFonts w:ascii="Arial" w:eastAsia="Times New Roman" w:hAnsi="Arial" w:cs="Arial"/>
                <w:b/>
                <w:sz w:val="20"/>
                <w:u w:val="single"/>
              </w:rPr>
              <w:t xml:space="preserve"> Offshore Transport and Installation, Hook-Up Commissioning (HUC) and Start-Up activities</w:t>
            </w:r>
            <w:r w:rsidRPr="00CC5C88">
              <w:rPr>
                <w:rFonts w:ascii="Arial" w:eastAsia="Times New Roman" w:hAnsi="Arial" w:cs="Arial"/>
                <w:sz w:val="20"/>
              </w:rPr>
              <w:t>.</w:t>
            </w:r>
          </w:p>
          <w:p w14:paraId="31204E22" w14:textId="3DF3C624" w:rsidR="009F636B" w:rsidRPr="00CC5C88" w:rsidRDefault="00E677B5" w:rsidP="00D12ABF">
            <w:pPr>
              <w:pStyle w:val="NormalWeb"/>
              <w:numPr>
                <w:ilvl w:val="0"/>
                <w:numId w:val="12"/>
              </w:numPr>
              <w:shd w:val="clear" w:color="auto" w:fill="FFFFFF"/>
              <w:spacing w:before="0" w:after="0" w:line="276" w:lineRule="auto"/>
              <w:rPr>
                <w:rFonts w:ascii="Arial" w:eastAsia="Times New Roman" w:hAnsi="Arial" w:cs="Arial"/>
                <w:sz w:val="20"/>
              </w:rPr>
            </w:pPr>
            <w:r>
              <w:rPr>
                <w:rFonts w:ascii="Arial" w:eastAsia="Times New Roman" w:hAnsi="Arial" w:cs="Arial"/>
                <w:b/>
                <w:sz w:val="20"/>
                <w:u w:val="single"/>
              </w:rPr>
              <w:t>M</w:t>
            </w:r>
            <w:r w:rsidR="009F636B" w:rsidRPr="007C49E7">
              <w:rPr>
                <w:rFonts w:ascii="Arial" w:eastAsia="Times New Roman" w:hAnsi="Arial" w:cs="Arial"/>
                <w:b/>
                <w:sz w:val="20"/>
                <w:u w:val="single"/>
              </w:rPr>
              <w:t xml:space="preserve">inimum a Diploma with Certification includes having Professional Certificate in Safety &amp; Health Officer from NIOSH Malaysia, NEBOSH U.K </w:t>
            </w:r>
            <w:r>
              <w:rPr>
                <w:rFonts w:ascii="Arial" w:eastAsia="Times New Roman" w:hAnsi="Arial" w:cs="Arial"/>
                <w:b/>
                <w:sz w:val="20"/>
                <w:u w:val="single"/>
              </w:rPr>
              <w:t>OR</w:t>
            </w:r>
            <w:r w:rsidR="009F636B" w:rsidRPr="007C49E7">
              <w:rPr>
                <w:rFonts w:ascii="Arial" w:eastAsia="Times New Roman" w:hAnsi="Arial" w:cs="Arial"/>
                <w:b/>
                <w:sz w:val="20"/>
                <w:u w:val="single"/>
              </w:rPr>
              <w:t xml:space="preserve"> DOSH recognized institution or a Registered Safety and Health Officer (SHO) Green Book with DOSH</w:t>
            </w:r>
            <w:r w:rsidR="009F636B" w:rsidRPr="0082233B">
              <w:rPr>
                <w:rFonts w:ascii="Arial" w:eastAsia="Times New Roman" w:hAnsi="Arial" w:cs="Arial"/>
                <w:sz w:val="20"/>
              </w:rPr>
              <w:t>.</w:t>
            </w:r>
          </w:p>
          <w:p w14:paraId="3F624BCA" w14:textId="77777777" w:rsidR="009F636B" w:rsidRPr="00CC5C88" w:rsidRDefault="009F636B" w:rsidP="00D12ABF">
            <w:pPr>
              <w:numPr>
                <w:ilvl w:val="0"/>
                <w:numId w:val="12"/>
              </w:numPr>
              <w:spacing w:after="0" w:line="276" w:lineRule="auto"/>
              <w:jc w:val="both"/>
              <w:rPr>
                <w:rFonts w:ascii="Arial" w:hAnsi="Arial" w:cs="Arial"/>
                <w:sz w:val="20"/>
                <w:lang w:val="en-US" w:eastAsia="en-US"/>
              </w:rPr>
            </w:pPr>
            <w:r w:rsidRPr="00CC5C88">
              <w:rPr>
                <w:rFonts w:ascii="Arial" w:hAnsi="Arial" w:cs="Arial"/>
                <w:sz w:val="20"/>
                <w:lang w:val="en-US" w:eastAsia="en-US"/>
              </w:rPr>
              <w:t>Medical and Sea survival pre-requisites for working Offshore.</w:t>
            </w:r>
          </w:p>
          <w:p w14:paraId="39024B44" w14:textId="77777777" w:rsidR="009F636B" w:rsidRPr="00CC5C88" w:rsidRDefault="009F636B" w:rsidP="00D12ABF">
            <w:pPr>
              <w:pStyle w:val="NormalWeb"/>
              <w:numPr>
                <w:ilvl w:val="0"/>
                <w:numId w:val="12"/>
              </w:numPr>
              <w:shd w:val="clear" w:color="auto" w:fill="FFFFFF"/>
              <w:spacing w:before="0" w:after="0" w:line="276" w:lineRule="auto"/>
              <w:rPr>
                <w:rFonts w:ascii="Arial" w:eastAsia="Times New Roman" w:hAnsi="Arial" w:cs="Arial"/>
                <w:sz w:val="20"/>
              </w:rPr>
            </w:pPr>
            <w:r w:rsidRPr="00CC5C88">
              <w:rPr>
                <w:rFonts w:ascii="Arial" w:eastAsia="Times New Roman" w:hAnsi="Arial" w:cs="Arial"/>
                <w:sz w:val="20"/>
              </w:rPr>
              <w:t>Ability to interpret Company EHS specifications and standards.</w:t>
            </w:r>
          </w:p>
          <w:p w14:paraId="280E431A" w14:textId="77777777" w:rsidR="009F636B" w:rsidRDefault="009F636B" w:rsidP="00D12ABF">
            <w:pPr>
              <w:pStyle w:val="NormalWeb"/>
              <w:numPr>
                <w:ilvl w:val="0"/>
                <w:numId w:val="12"/>
              </w:numPr>
              <w:shd w:val="clear" w:color="auto" w:fill="FFFFFF"/>
              <w:spacing w:before="0" w:after="0" w:line="276" w:lineRule="auto"/>
              <w:rPr>
                <w:rFonts w:ascii="Arial" w:eastAsia="Times New Roman" w:hAnsi="Arial" w:cs="Arial"/>
                <w:sz w:val="20"/>
              </w:rPr>
            </w:pPr>
            <w:r w:rsidRPr="00CC5C88">
              <w:rPr>
                <w:rFonts w:ascii="Arial" w:eastAsia="Times New Roman" w:hAnsi="Arial" w:cs="Arial"/>
                <w:sz w:val="20"/>
              </w:rPr>
              <w:t>Experience working in offshore environment overseeing EHS for Transportation &amp; Installation (T&amp;I), Hook-Up Commissioning (HUC) campaigns</w:t>
            </w:r>
            <w:r>
              <w:rPr>
                <w:rFonts w:ascii="Arial" w:eastAsia="Times New Roman" w:hAnsi="Arial" w:cs="Arial"/>
                <w:sz w:val="20"/>
              </w:rPr>
              <w:t xml:space="preserve"> e.g. </w:t>
            </w:r>
            <w:r w:rsidRPr="009E7C48">
              <w:rPr>
                <w:rFonts w:ascii="Arial" w:eastAsia="Times New Roman" w:hAnsi="Arial" w:cs="Arial"/>
                <w:sz w:val="20"/>
              </w:rPr>
              <w:t xml:space="preserve"> </w:t>
            </w:r>
          </w:p>
          <w:p w14:paraId="4630F64A" w14:textId="219D7858" w:rsidR="009F636B" w:rsidRPr="00A6466F" w:rsidRDefault="009F636B" w:rsidP="00D12ABF">
            <w:pPr>
              <w:pStyle w:val="NormalWeb"/>
              <w:numPr>
                <w:ilvl w:val="1"/>
                <w:numId w:val="12"/>
              </w:numPr>
              <w:shd w:val="clear" w:color="auto" w:fill="FFFFFF"/>
              <w:spacing w:before="0" w:after="0" w:line="276" w:lineRule="auto"/>
              <w:rPr>
                <w:rFonts w:ascii="Arial" w:eastAsia="Times New Roman" w:hAnsi="Arial" w:cs="Arial"/>
                <w:sz w:val="20"/>
              </w:rPr>
            </w:pPr>
            <w:r w:rsidRPr="009E7C48">
              <w:rPr>
                <w:rFonts w:ascii="Arial" w:eastAsia="Times New Roman" w:hAnsi="Arial" w:cs="Arial"/>
                <w:sz w:val="20"/>
              </w:rPr>
              <w:t xml:space="preserve">to work </w:t>
            </w:r>
            <w:r w:rsidRPr="00A6466F">
              <w:rPr>
                <w:rFonts w:ascii="Arial" w:eastAsia="Times New Roman" w:hAnsi="Arial" w:cs="Arial"/>
                <w:sz w:val="20"/>
              </w:rPr>
              <w:t>with multi-discipline team across disciplines and varied interest groups.</w:t>
            </w:r>
          </w:p>
          <w:p w14:paraId="5F655769" w14:textId="495E25EE" w:rsidR="009F636B" w:rsidRPr="00A6466F" w:rsidRDefault="009F636B" w:rsidP="00D12ABF">
            <w:pPr>
              <w:pStyle w:val="NormalWeb"/>
              <w:numPr>
                <w:ilvl w:val="1"/>
                <w:numId w:val="12"/>
              </w:numPr>
              <w:shd w:val="clear" w:color="auto" w:fill="FFFFFF"/>
              <w:spacing w:before="0" w:after="0" w:line="276" w:lineRule="auto"/>
              <w:rPr>
                <w:rFonts w:ascii="Arial" w:eastAsia="Times New Roman" w:hAnsi="Arial" w:cs="Arial"/>
                <w:sz w:val="20"/>
              </w:rPr>
            </w:pPr>
            <w:r w:rsidRPr="00A6466F">
              <w:rPr>
                <w:rFonts w:ascii="Arial" w:eastAsia="Times New Roman" w:hAnsi="Arial" w:cs="Arial"/>
                <w:sz w:val="20"/>
              </w:rPr>
              <w:t xml:space="preserve">SIMOPS operation with multiple activities such as Marine Vessel, Hook-Up Commissioning and Drilling. </w:t>
            </w:r>
          </w:p>
          <w:p w14:paraId="3BE20017" w14:textId="21EC32F4" w:rsidR="00A6466F" w:rsidRPr="004403B7" w:rsidRDefault="00A6466F" w:rsidP="00D12ABF">
            <w:pPr>
              <w:pStyle w:val="NormalWeb"/>
              <w:numPr>
                <w:ilvl w:val="1"/>
                <w:numId w:val="12"/>
              </w:numPr>
              <w:shd w:val="clear" w:color="auto" w:fill="FFFFFF"/>
              <w:spacing w:before="0" w:after="0" w:line="276" w:lineRule="auto"/>
              <w:rPr>
                <w:rFonts w:ascii="Arial" w:eastAsia="Times New Roman" w:hAnsi="Arial" w:cs="Arial"/>
                <w:sz w:val="20"/>
              </w:rPr>
            </w:pPr>
            <w:r w:rsidRPr="004403B7">
              <w:rPr>
                <w:rFonts w:ascii="Arial" w:eastAsia="Times New Roman" w:hAnsi="Arial" w:cs="Arial"/>
                <w:sz w:val="20"/>
              </w:rPr>
              <w:t>Major offshore campaign on a live producing platform.</w:t>
            </w:r>
          </w:p>
          <w:p w14:paraId="4A6B368D" w14:textId="661E0D7D" w:rsidR="00A6466F" w:rsidRPr="00A6466F" w:rsidRDefault="009F636B" w:rsidP="00175622">
            <w:pPr>
              <w:pStyle w:val="bullet2"/>
              <w:numPr>
                <w:ilvl w:val="0"/>
                <w:numId w:val="12"/>
              </w:numPr>
              <w:spacing w:line="276" w:lineRule="auto"/>
              <w:ind w:right="-5"/>
              <w:rPr>
                <w:rFonts w:ascii="Arial" w:eastAsia="Times New Roman" w:hAnsi="Arial" w:cs="Arial"/>
                <w:sz w:val="20"/>
                <w:szCs w:val="20"/>
                <w:lang w:eastAsia="en-US"/>
              </w:rPr>
            </w:pPr>
            <w:r w:rsidRPr="00A6466F">
              <w:rPr>
                <w:rFonts w:ascii="Arial" w:eastAsia="Times New Roman" w:hAnsi="Arial" w:cs="Arial"/>
                <w:sz w:val="20"/>
                <w:szCs w:val="20"/>
                <w:lang w:eastAsia="en-US"/>
              </w:rPr>
              <w:t>Provide support to projects in developing, reviewing and implementing project specific EHS related documents.</w:t>
            </w:r>
          </w:p>
          <w:p w14:paraId="3094C9C3" w14:textId="3A3A0CBE" w:rsidR="00F44995" w:rsidRPr="004403B7" w:rsidRDefault="00F44995" w:rsidP="00A6466F">
            <w:pPr>
              <w:pStyle w:val="bullet2"/>
              <w:numPr>
                <w:ilvl w:val="0"/>
                <w:numId w:val="12"/>
              </w:numPr>
              <w:spacing w:line="276" w:lineRule="auto"/>
              <w:ind w:right="-5"/>
              <w:rPr>
                <w:rFonts w:ascii="Arial" w:eastAsia="Times New Roman" w:hAnsi="Arial" w:cs="Arial"/>
                <w:sz w:val="20"/>
                <w:szCs w:val="20"/>
                <w:lang w:eastAsia="en-US"/>
              </w:rPr>
            </w:pPr>
            <w:r w:rsidRPr="004403B7">
              <w:rPr>
                <w:rFonts w:ascii="Arial" w:eastAsia="Times New Roman" w:hAnsi="Arial" w:cs="Arial"/>
                <w:sz w:val="20"/>
                <w:szCs w:val="20"/>
                <w:lang w:eastAsia="en-US"/>
              </w:rPr>
              <w:t xml:space="preserve">Experience as safety culture coaches </w:t>
            </w:r>
            <w:r w:rsidR="00A6466F" w:rsidRPr="004403B7">
              <w:rPr>
                <w:rFonts w:ascii="Arial" w:eastAsia="Times New Roman" w:hAnsi="Arial" w:cs="Arial"/>
                <w:sz w:val="20"/>
                <w:szCs w:val="20"/>
                <w:lang w:eastAsia="en-US"/>
              </w:rPr>
              <w:t>and mentor for new/ temporary crew.</w:t>
            </w:r>
          </w:p>
          <w:p w14:paraId="44D7A0AB" w14:textId="69C74873" w:rsidR="00A6466F" w:rsidRPr="004403B7" w:rsidRDefault="00A6466F" w:rsidP="00A6466F">
            <w:pPr>
              <w:pStyle w:val="bullet2"/>
              <w:numPr>
                <w:ilvl w:val="0"/>
                <w:numId w:val="12"/>
              </w:numPr>
              <w:spacing w:line="276" w:lineRule="auto"/>
              <w:ind w:right="-5"/>
              <w:rPr>
                <w:rFonts w:ascii="Arial" w:eastAsia="Times New Roman" w:hAnsi="Arial" w:cs="Arial"/>
                <w:sz w:val="20"/>
                <w:szCs w:val="20"/>
                <w:lang w:eastAsia="en-US"/>
              </w:rPr>
            </w:pPr>
            <w:r w:rsidRPr="004403B7">
              <w:rPr>
                <w:rFonts w:ascii="Arial" w:eastAsia="Times New Roman" w:hAnsi="Arial" w:cs="Arial"/>
                <w:sz w:val="20"/>
                <w:szCs w:val="20"/>
                <w:lang w:eastAsia="en-US"/>
              </w:rPr>
              <w:t xml:space="preserve">Experience in </w:t>
            </w:r>
            <w:r w:rsidR="00D71FBE" w:rsidRPr="004403B7">
              <w:rPr>
                <w:rFonts w:ascii="Arial" w:eastAsia="Times New Roman" w:hAnsi="Arial" w:cs="Arial"/>
                <w:b/>
                <w:bCs/>
                <w:sz w:val="20"/>
                <w:szCs w:val="20"/>
                <w:lang w:eastAsia="en-US"/>
              </w:rPr>
              <w:t>electronic</w:t>
            </w:r>
            <w:r w:rsidR="00D71FBE" w:rsidRPr="004403B7">
              <w:rPr>
                <w:rFonts w:ascii="Arial" w:eastAsia="Times New Roman" w:hAnsi="Arial" w:cs="Arial"/>
                <w:sz w:val="20"/>
                <w:szCs w:val="20"/>
                <w:lang w:eastAsia="en-US"/>
              </w:rPr>
              <w:t xml:space="preserve"> </w:t>
            </w:r>
            <w:r w:rsidR="00AA7F8C" w:rsidRPr="004403B7">
              <w:rPr>
                <w:rFonts w:ascii="Arial" w:eastAsia="Times New Roman" w:hAnsi="Arial" w:cs="Arial"/>
                <w:sz w:val="20"/>
                <w:szCs w:val="20"/>
                <w:lang w:eastAsia="en-US"/>
              </w:rPr>
              <w:t>PTW planning and implementation</w:t>
            </w:r>
            <w:r w:rsidR="00D71FBE" w:rsidRPr="004403B7">
              <w:rPr>
                <w:rFonts w:ascii="Arial" w:eastAsia="Times New Roman" w:hAnsi="Arial" w:cs="Arial"/>
                <w:sz w:val="20"/>
                <w:szCs w:val="20"/>
                <w:lang w:eastAsia="en-US"/>
              </w:rPr>
              <w:t>.</w:t>
            </w:r>
            <w:r w:rsidR="00AA7F8C" w:rsidRPr="004403B7">
              <w:rPr>
                <w:rFonts w:ascii="Arial" w:eastAsia="Times New Roman" w:hAnsi="Arial" w:cs="Arial"/>
                <w:sz w:val="20"/>
                <w:szCs w:val="20"/>
                <w:lang w:eastAsia="en-US"/>
              </w:rPr>
              <w:t xml:space="preserve"> </w:t>
            </w:r>
          </w:p>
          <w:p w14:paraId="13A46BC4" w14:textId="120298F1" w:rsidR="00AA7F8C" w:rsidRPr="004403B7" w:rsidRDefault="00AA7F8C" w:rsidP="00A6466F">
            <w:pPr>
              <w:pStyle w:val="bullet2"/>
              <w:numPr>
                <w:ilvl w:val="0"/>
                <w:numId w:val="12"/>
              </w:numPr>
              <w:spacing w:line="276" w:lineRule="auto"/>
              <w:ind w:right="-5"/>
              <w:rPr>
                <w:rFonts w:ascii="Arial" w:eastAsia="Times New Roman" w:hAnsi="Arial" w:cs="Arial"/>
                <w:sz w:val="20"/>
                <w:szCs w:val="20"/>
                <w:lang w:eastAsia="en-US"/>
              </w:rPr>
            </w:pPr>
            <w:r w:rsidRPr="004403B7">
              <w:rPr>
                <w:rFonts w:ascii="Arial" w:eastAsia="Times New Roman" w:hAnsi="Arial" w:cs="Arial"/>
                <w:sz w:val="20"/>
                <w:szCs w:val="20"/>
                <w:lang w:eastAsia="en-US"/>
              </w:rPr>
              <w:t>Experience in offshore vessel/ equipment inspection.</w:t>
            </w:r>
          </w:p>
          <w:p w14:paraId="08B220EF" w14:textId="61C300A1" w:rsidR="00AA7F8C" w:rsidRPr="004403B7" w:rsidRDefault="00AA7F8C" w:rsidP="00A6466F">
            <w:pPr>
              <w:pStyle w:val="bullet2"/>
              <w:numPr>
                <w:ilvl w:val="0"/>
                <w:numId w:val="12"/>
              </w:numPr>
              <w:spacing w:line="276" w:lineRule="auto"/>
              <w:ind w:right="-5"/>
              <w:rPr>
                <w:rFonts w:ascii="Arial" w:eastAsia="Times New Roman" w:hAnsi="Arial" w:cs="Arial"/>
                <w:sz w:val="20"/>
                <w:szCs w:val="20"/>
                <w:lang w:eastAsia="en-US"/>
              </w:rPr>
            </w:pPr>
            <w:r w:rsidRPr="004403B7">
              <w:rPr>
                <w:rFonts w:ascii="Arial" w:eastAsia="Times New Roman" w:hAnsi="Arial" w:cs="Arial"/>
                <w:sz w:val="20"/>
                <w:szCs w:val="20"/>
                <w:lang w:eastAsia="en-US"/>
              </w:rPr>
              <w:t xml:space="preserve">Experience in </w:t>
            </w:r>
            <w:proofErr w:type="spellStart"/>
            <w:r w:rsidRPr="004403B7">
              <w:rPr>
                <w:rFonts w:ascii="Arial" w:eastAsia="Times New Roman" w:hAnsi="Arial" w:cs="Arial"/>
                <w:sz w:val="20"/>
                <w:szCs w:val="20"/>
                <w:lang w:eastAsia="en-US"/>
              </w:rPr>
              <w:t>MySDS</w:t>
            </w:r>
            <w:proofErr w:type="spellEnd"/>
            <w:r w:rsidRPr="004403B7">
              <w:rPr>
                <w:rFonts w:ascii="Arial" w:eastAsia="Times New Roman" w:hAnsi="Arial" w:cs="Arial"/>
                <w:sz w:val="20"/>
                <w:szCs w:val="20"/>
                <w:lang w:eastAsia="en-US"/>
              </w:rPr>
              <w:t xml:space="preserve"> system and ability to perform crew EHS/ Medical/ Competency check. </w:t>
            </w:r>
          </w:p>
          <w:p w14:paraId="10FBFB61" w14:textId="22AF71D8" w:rsidR="00D71FBE" w:rsidRPr="004403B7" w:rsidRDefault="00D71FBE" w:rsidP="00A6466F">
            <w:pPr>
              <w:pStyle w:val="bullet2"/>
              <w:numPr>
                <w:ilvl w:val="0"/>
                <w:numId w:val="12"/>
              </w:numPr>
              <w:spacing w:line="276" w:lineRule="auto"/>
              <w:ind w:right="-5"/>
              <w:rPr>
                <w:rFonts w:ascii="Arial" w:eastAsia="Times New Roman" w:hAnsi="Arial" w:cs="Arial"/>
                <w:sz w:val="20"/>
                <w:szCs w:val="20"/>
                <w:lang w:eastAsia="en-US"/>
              </w:rPr>
            </w:pPr>
            <w:r w:rsidRPr="004403B7">
              <w:rPr>
                <w:rFonts w:ascii="Arial" w:eastAsia="Times New Roman" w:hAnsi="Arial" w:cs="Arial"/>
                <w:sz w:val="20"/>
                <w:szCs w:val="20"/>
                <w:lang w:eastAsia="en-US"/>
              </w:rPr>
              <w:t xml:space="preserve">Experience and familiarity with welding work on a live platform (habitat specification, SIMOPS, etc.) would be </w:t>
            </w:r>
            <w:proofErr w:type="gramStart"/>
            <w:r w:rsidRPr="004403B7">
              <w:rPr>
                <w:rFonts w:ascii="Arial" w:eastAsia="Times New Roman" w:hAnsi="Arial" w:cs="Arial"/>
                <w:sz w:val="20"/>
                <w:szCs w:val="20"/>
                <w:lang w:eastAsia="en-US"/>
              </w:rPr>
              <w:t>added bonus</w:t>
            </w:r>
            <w:proofErr w:type="gramEnd"/>
            <w:r w:rsidRPr="004403B7">
              <w:rPr>
                <w:rFonts w:ascii="Arial" w:eastAsia="Times New Roman" w:hAnsi="Arial" w:cs="Arial"/>
                <w:sz w:val="20"/>
                <w:szCs w:val="20"/>
                <w:lang w:eastAsia="en-US"/>
              </w:rPr>
              <w:t xml:space="preserve">. </w:t>
            </w:r>
          </w:p>
          <w:p w14:paraId="65B7A4BB" w14:textId="77777777" w:rsidR="009F636B" w:rsidRPr="00CC5C88" w:rsidRDefault="009F636B" w:rsidP="00D12ABF">
            <w:pPr>
              <w:pStyle w:val="NormalWeb"/>
              <w:numPr>
                <w:ilvl w:val="0"/>
                <w:numId w:val="12"/>
              </w:numPr>
              <w:shd w:val="clear" w:color="auto" w:fill="FFFFFF"/>
              <w:spacing w:before="0" w:after="0" w:line="276" w:lineRule="auto"/>
              <w:rPr>
                <w:rFonts w:ascii="Arial" w:eastAsia="Times New Roman" w:hAnsi="Arial" w:cs="Arial"/>
                <w:sz w:val="20"/>
              </w:rPr>
            </w:pPr>
            <w:r w:rsidRPr="00CC5C88">
              <w:rPr>
                <w:rFonts w:ascii="Arial" w:eastAsia="Times New Roman" w:hAnsi="Arial" w:cs="Arial"/>
                <w:sz w:val="20"/>
              </w:rPr>
              <w:t>Good communication and interpersonal skills.</w:t>
            </w:r>
          </w:p>
          <w:p w14:paraId="51379989" w14:textId="77777777" w:rsidR="009F636B" w:rsidRPr="00CC5C88" w:rsidRDefault="009F636B" w:rsidP="00D12ABF">
            <w:pPr>
              <w:pStyle w:val="NormalWeb"/>
              <w:numPr>
                <w:ilvl w:val="0"/>
                <w:numId w:val="12"/>
              </w:numPr>
              <w:shd w:val="clear" w:color="auto" w:fill="FFFFFF"/>
              <w:spacing w:before="0" w:after="0" w:line="276" w:lineRule="auto"/>
              <w:rPr>
                <w:rFonts w:ascii="Arial" w:eastAsia="Times New Roman" w:hAnsi="Arial" w:cs="Arial"/>
                <w:sz w:val="20"/>
              </w:rPr>
            </w:pPr>
            <w:r w:rsidRPr="00CC5C88">
              <w:rPr>
                <w:rFonts w:ascii="Arial" w:eastAsia="Times New Roman" w:hAnsi="Arial" w:cs="Arial"/>
                <w:sz w:val="20"/>
              </w:rPr>
              <w:t xml:space="preserve">Ability to write reports and produce Incident Report, EHS Presentation, etc. </w:t>
            </w:r>
          </w:p>
          <w:p w14:paraId="5D0A036B" w14:textId="77777777" w:rsidR="009F636B" w:rsidRPr="00CC5C88" w:rsidRDefault="009F636B" w:rsidP="00D12ABF">
            <w:pPr>
              <w:numPr>
                <w:ilvl w:val="0"/>
                <w:numId w:val="12"/>
              </w:numPr>
              <w:spacing w:after="0" w:line="276" w:lineRule="auto"/>
              <w:jc w:val="both"/>
              <w:rPr>
                <w:rFonts w:ascii="Arial" w:hAnsi="Arial" w:cs="Arial"/>
                <w:sz w:val="20"/>
                <w:lang w:val="en-US" w:eastAsia="en-US"/>
              </w:rPr>
            </w:pPr>
            <w:r>
              <w:rPr>
                <w:rFonts w:ascii="Arial" w:hAnsi="Arial" w:cs="Arial"/>
                <w:sz w:val="20"/>
                <w:lang w:val="en-US" w:eastAsia="en-US"/>
              </w:rPr>
              <w:t>Have attended some of the</w:t>
            </w:r>
            <w:r w:rsidRPr="00CC5C88">
              <w:rPr>
                <w:rFonts w:ascii="Arial" w:hAnsi="Arial" w:cs="Arial"/>
                <w:sz w:val="20"/>
                <w:lang w:val="en-US" w:eastAsia="en-US"/>
              </w:rPr>
              <w:t xml:space="preserve"> following trainings:</w:t>
            </w:r>
          </w:p>
          <w:p w14:paraId="64321A3A" w14:textId="77777777" w:rsidR="009F636B" w:rsidRPr="00CC5C88" w:rsidRDefault="009F636B" w:rsidP="00D12ABF">
            <w:pPr>
              <w:numPr>
                <w:ilvl w:val="1"/>
                <w:numId w:val="12"/>
              </w:numPr>
              <w:spacing w:before="0" w:after="0" w:line="276" w:lineRule="auto"/>
              <w:jc w:val="both"/>
              <w:rPr>
                <w:rFonts w:ascii="Arial" w:hAnsi="Arial" w:cs="Arial"/>
                <w:sz w:val="20"/>
                <w:lang w:val="en-US" w:eastAsia="en-US"/>
              </w:rPr>
            </w:pPr>
            <w:r w:rsidRPr="00CC5C88">
              <w:rPr>
                <w:rFonts w:ascii="Arial" w:hAnsi="Arial" w:cs="Arial"/>
                <w:sz w:val="20"/>
                <w:lang w:val="en-US" w:eastAsia="en-US"/>
              </w:rPr>
              <w:t>Authorized Gas Tester</w:t>
            </w:r>
          </w:p>
          <w:p w14:paraId="712514A9" w14:textId="77777777" w:rsidR="009F636B" w:rsidRPr="00CC5C88" w:rsidRDefault="009F636B" w:rsidP="00D12ABF">
            <w:pPr>
              <w:numPr>
                <w:ilvl w:val="1"/>
                <w:numId w:val="12"/>
              </w:numPr>
              <w:spacing w:before="0" w:after="0" w:line="276" w:lineRule="auto"/>
              <w:jc w:val="both"/>
              <w:rPr>
                <w:rFonts w:ascii="Arial" w:hAnsi="Arial" w:cs="Arial"/>
                <w:sz w:val="20"/>
                <w:lang w:val="en-US" w:eastAsia="en-US"/>
              </w:rPr>
            </w:pPr>
            <w:r w:rsidRPr="00CC5C88">
              <w:rPr>
                <w:rFonts w:ascii="Arial" w:hAnsi="Arial" w:cs="Arial"/>
                <w:sz w:val="20"/>
                <w:lang w:val="en-US" w:eastAsia="en-US"/>
              </w:rPr>
              <w:t>Confined Space Entry &amp; Rescue</w:t>
            </w:r>
          </w:p>
          <w:p w14:paraId="36967F52" w14:textId="77777777" w:rsidR="009F636B" w:rsidRPr="00CC5C88" w:rsidRDefault="009F636B" w:rsidP="00D12ABF">
            <w:pPr>
              <w:numPr>
                <w:ilvl w:val="1"/>
                <w:numId w:val="12"/>
              </w:numPr>
              <w:spacing w:before="0" w:after="0" w:line="276" w:lineRule="auto"/>
              <w:jc w:val="both"/>
              <w:rPr>
                <w:rFonts w:ascii="Arial" w:hAnsi="Arial" w:cs="Arial"/>
                <w:sz w:val="20"/>
                <w:lang w:val="en-US" w:eastAsia="en-US"/>
              </w:rPr>
            </w:pPr>
            <w:r w:rsidRPr="00CC5C88">
              <w:rPr>
                <w:rFonts w:ascii="Arial" w:hAnsi="Arial" w:cs="Arial"/>
                <w:sz w:val="20"/>
                <w:lang w:val="en-US" w:eastAsia="en-US"/>
              </w:rPr>
              <w:t>Basic Fire Fighting Course</w:t>
            </w:r>
          </w:p>
          <w:p w14:paraId="469F443B" w14:textId="77777777" w:rsidR="009F636B" w:rsidRPr="00CC5C88" w:rsidRDefault="009F636B" w:rsidP="00D12ABF">
            <w:pPr>
              <w:numPr>
                <w:ilvl w:val="1"/>
                <w:numId w:val="12"/>
              </w:numPr>
              <w:spacing w:before="0" w:after="0" w:line="276" w:lineRule="auto"/>
              <w:jc w:val="both"/>
              <w:rPr>
                <w:rFonts w:ascii="Arial" w:hAnsi="Arial" w:cs="Arial"/>
                <w:sz w:val="20"/>
                <w:lang w:val="en-US" w:eastAsia="en-US"/>
              </w:rPr>
            </w:pPr>
            <w:r w:rsidRPr="00CC5C88">
              <w:rPr>
                <w:rFonts w:ascii="Arial" w:hAnsi="Arial" w:cs="Arial"/>
                <w:sz w:val="20"/>
                <w:lang w:val="en-US" w:eastAsia="en-US"/>
              </w:rPr>
              <w:t>Accident/ Incident Investigation Method (Taproot, Tripod Beta or equivalent)</w:t>
            </w:r>
          </w:p>
          <w:p w14:paraId="6709644C" w14:textId="77777777" w:rsidR="009F636B" w:rsidRPr="00CC5C88" w:rsidRDefault="009F636B" w:rsidP="00D12ABF">
            <w:pPr>
              <w:numPr>
                <w:ilvl w:val="1"/>
                <w:numId w:val="12"/>
              </w:numPr>
              <w:spacing w:before="0" w:after="0" w:line="276" w:lineRule="auto"/>
              <w:jc w:val="both"/>
              <w:rPr>
                <w:rFonts w:ascii="Arial" w:hAnsi="Arial" w:cs="Arial"/>
                <w:sz w:val="20"/>
                <w:lang w:val="en-US" w:eastAsia="en-US"/>
              </w:rPr>
            </w:pPr>
            <w:r w:rsidRPr="00CC5C88">
              <w:rPr>
                <w:rFonts w:ascii="Arial" w:hAnsi="Arial" w:cs="Arial"/>
                <w:sz w:val="20"/>
                <w:lang w:val="en-US" w:eastAsia="en-US"/>
              </w:rPr>
              <w:t>First Aider</w:t>
            </w:r>
          </w:p>
          <w:p w14:paraId="6E59A1C8" w14:textId="77777777" w:rsidR="009F636B" w:rsidRPr="00CC5C88" w:rsidRDefault="009F636B" w:rsidP="00D12ABF">
            <w:pPr>
              <w:numPr>
                <w:ilvl w:val="1"/>
                <w:numId w:val="12"/>
              </w:numPr>
              <w:spacing w:before="0" w:after="0" w:line="276" w:lineRule="auto"/>
              <w:jc w:val="both"/>
              <w:rPr>
                <w:rFonts w:ascii="Arial" w:hAnsi="Arial" w:cs="Arial"/>
                <w:sz w:val="20"/>
                <w:lang w:val="en-US" w:eastAsia="en-US"/>
              </w:rPr>
            </w:pPr>
            <w:r w:rsidRPr="00CC5C88">
              <w:rPr>
                <w:rFonts w:ascii="Arial" w:hAnsi="Arial" w:cs="Arial"/>
                <w:sz w:val="20"/>
                <w:lang w:val="en-US" w:eastAsia="en-US"/>
              </w:rPr>
              <w:t>BOSIET + EBS (OPITO 5906)</w:t>
            </w:r>
          </w:p>
          <w:p w14:paraId="7FA05E41" w14:textId="77777777" w:rsidR="009F636B" w:rsidRPr="00CC5C88" w:rsidRDefault="009F636B" w:rsidP="00D12ABF">
            <w:pPr>
              <w:numPr>
                <w:ilvl w:val="1"/>
                <w:numId w:val="12"/>
              </w:numPr>
              <w:spacing w:before="0" w:after="0" w:line="276" w:lineRule="auto"/>
              <w:jc w:val="both"/>
              <w:rPr>
                <w:rFonts w:ascii="Arial" w:hAnsi="Arial" w:cs="Arial"/>
                <w:sz w:val="20"/>
                <w:lang w:val="en-US" w:eastAsia="en-US"/>
              </w:rPr>
            </w:pPr>
            <w:r w:rsidRPr="00CC5C88">
              <w:rPr>
                <w:rFonts w:ascii="Arial" w:hAnsi="Arial" w:cs="Arial"/>
                <w:sz w:val="20"/>
                <w:lang w:val="en-US" w:eastAsia="en-US"/>
              </w:rPr>
              <w:t xml:space="preserve">Planning &amp; Managing OSH for Construction Activities </w:t>
            </w:r>
          </w:p>
          <w:p w14:paraId="464CD355" w14:textId="77777777" w:rsidR="009F636B" w:rsidRPr="00CC5C88" w:rsidRDefault="009F636B" w:rsidP="00D12ABF">
            <w:pPr>
              <w:numPr>
                <w:ilvl w:val="1"/>
                <w:numId w:val="12"/>
              </w:numPr>
              <w:spacing w:before="0" w:after="0" w:line="276" w:lineRule="auto"/>
              <w:jc w:val="both"/>
              <w:rPr>
                <w:rFonts w:ascii="Arial" w:hAnsi="Arial" w:cs="Arial"/>
                <w:sz w:val="20"/>
                <w:lang w:val="en-US" w:eastAsia="en-US"/>
              </w:rPr>
            </w:pPr>
            <w:r w:rsidRPr="00CC5C88">
              <w:rPr>
                <w:rFonts w:ascii="Arial" w:hAnsi="Arial" w:cs="Arial"/>
                <w:sz w:val="20"/>
                <w:lang w:val="en-US" w:eastAsia="en-US"/>
              </w:rPr>
              <w:t xml:space="preserve">Hydrogen </w:t>
            </w:r>
            <w:proofErr w:type="spellStart"/>
            <w:r w:rsidRPr="00CC5C88">
              <w:rPr>
                <w:rFonts w:ascii="Arial" w:hAnsi="Arial" w:cs="Arial"/>
                <w:sz w:val="20"/>
                <w:lang w:val="en-US" w:eastAsia="en-US"/>
              </w:rPr>
              <w:t>Sulphide</w:t>
            </w:r>
            <w:proofErr w:type="spellEnd"/>
            <w:r w:rsidRPr="00CC5C88">
              <w:rPr>
                <w:rFonts w:ascii="Arial" w:hAnsi="Arial" w:cs="Arial"/>
                <w:sz w:val="20"/>
                <w:lang w:val="en-US" w:eastAsia="en-US"/>
              </w:rPr>
              <w:t xml:space="preserve"> Training (H2S) </w:t>
            </w:r>
          </w:p>
          <w:p w14:paraId="0C543721" w14:textId="77777777" w:rsidR="009F636B" w:rsidRPr="00CC5C88" w:rsidRDefault="009F636B" w:rsidP="00D12ABF">
            <w:pPr>
              <w:numPr>
                <w:ilvl w:val="1"/>
                <w:numId w:val="12"/>
              </w:numPr>
              <w:spacing w:before="0" w:after="0" w:line="276" w:lineRule="auto"/>
              <w:jc w:val="both"/>
              <w:rPr>
                <w:rFonts w:ascii="Arial" w:hAnsi="Arial" w:cs="Arial"/>
                <w:sz w:val="20"/>
                <w:lang w:val="en-US" w:eastAsia="en-US"/>
              </w:rPr>
            </w:pPr>
            <w:r w:rsidRPr="00CC5C88">
              <w:rPr>
                <w:rFonts w:ascii="Arial" w:hAnsi="Arial" w:cs="Arial"/>
                <w:sz w:val="20"/>
                <w:lang w:val="en-US" w:eastAsia="en-US"/>
              </w:rPr>
              <w:t>Rigging and Slinging</w:t>
            </w:r>
          </w:p>
          <w:p w14:paraId="38F9D1F3" w14:textId="25A0D444" w:rsidR="009F636B" w:rsidRPr="006C2A51" w:rsidRDefault="009F636B" w:rsidP="00D12ABF">
            <w:pPr>
              <w:spacing w:before="0" w:after="200" w:line="276" w:lineRule="auto"/>
              <w:contextualSpacing/>
              <w:jc w:val="both"/>
              <w:rPr>
                <w:rFonts w:ascii="Arial" w:hAnsi="Arial" w:cs="Arial"/>
                <w:sz w:val="20"/>
              </w:rPr>
            </w:pPr>
          </w:p>
        </w:tc>
      </w:tr>
    </w:tbl>
    <w:p w14:paraId="5B0741D6" w14:textId="666A26AF" w:rsidR="00590C6F" w:rsidRDefault="00590C6F" w:rsidP="00B86204">
      <w:pPr>
        <w:rPr>
          <w:lang w:val="en-US"/>
        </w:rPr>
      </w:pPr>
    </w:p>
    <w:p w14:paraId="20E2E36C" w14:textId="3B3B743C" w:rsidR="009F636B" w:rsidRDefault="009F636B" w:rsidP="00B86204">
      <w:pPr>
        <w:rPr>
          <w:lang w:val="en-US"/>
        </w:rPr>
      </w:pPr>
    </w:p>
    <w:p w14:paraId="72E6FF01" w14:textId="77777777" w:rsidR="009F636B" w:rsidRDefault="009F636B" w:rsidP="00B86204">
      <w:pPr>
        <w:rPr>
          <w:lang w:val="en-US"/>
        </w:rPr>
      </w:pPr>
    </w:p>
    <w:tbl>
      <w:tblPr>
        <w:tblpPr w:leftFromText="180" w:rightFromText="180" w:vertAnchor="text" w:horzAnchor="margin" w:tblpX="-10" w:tblpY="186"/>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8"/>
        <w:gridCol w:w="6390"/>
      </w:tblGrid>
      <w:tr w:rsidR="009F636B" w:rsidRPr="006C2A51" w14:paraId="6852E4F7" w14:textId="77777777" w:rsidTr="00D12ABF">
        <w:trPr>
          <w:trHeight w:val="422"/>
        </w:trPr>
        <w:tc>
          <w:tcPr>
            <w:tcW w:w="3438" w:type="dxa"/>
            <w:shd w:val="clear" w:color="auto" w:fill="D9D9D9"/>
            <w:vAlign w:val="bottom"/>
          </w:tcPr>
          <w:p w14:paraId="7126E3B8" w14:textId="77777777" w:rsidR="009F636B" w:rsidRPr="006C2A51" w:rsidRDefault="009F636B" w:rsidP="00D12ABF">
            <w:pPr>
              <w:ind w:left="540" w:hanging="90"/>
              <w:rPr>
                <w:rFonts w:ascii="Arial" w:hAnsi="Arial" w:cs="Arial"/>
                <w:b/>
                <w:sz w:val="20"/>
              </w:rPr>
            </w:pPr>
            <w:r w:rsidRPr="006C2A51">
              <w:rPr>
                <w:rFonts w:ascii="Arial" w:hAnsi="Arial" w:cs="Arial"/>
                <w:b/>
                <w:sz w:val="20"/>
              </w:rPr>
              <w:t>Role Description</w:t>
            </w:r>
          </w:p>
        </w:tc>
        <w:tc>
          <w:tcPr>
            <w:tcW w:w="6390" w:type="dxa"/>
            <w:shd w:val="clear" w:color="auto" w:fill="D9D9D9"/>
            <w:vAlign w:val="bottom"/>
          </w:tcPr>
          <w:p w14:paraId="7BFB0745" w14:textId="2F759FDB" w:rsidR="009F636B" w:rsidRPr="006C2A51" w:rsidRDefault="009F636B" w:rsidP="00D12ABF">
            <w:pPr>
              <w:rPr>
                <w:rFonts w:ascii="Arial" w:hAnsi="Arial" w:cs="Arial"/>
                <w:sz w:val="20"/>
              </w:rPr>
            </w:pPr>
            <w:r w:rsidRPr="009F636B">
              <w:rPr>
                <w:rFonts w:ascii="Arial" w:hAnsi="Arial" w:cs="Arial"/>
                <w:sz w:val="20"/>
                <w:lang w:val="en-US"/>
              </w:rPr>
              <w:t>Role 2: Senior Technical Safety Consultant</w:t>
            </w:r>
            <w:r w:rsidR="00E974C0">
              <w:rPr>
                <w:rFonts w:ascii="Arial" w:hAnsi="Arial" w:cs="Arial"/>
                <w:sz w:val="20"/>
                <w:lang w:val="en-US"/>
              </w:rPr>
              <w:t xml:space="preserve"> (</w:t>
            </w:r>
            <w:proofErr w:type="spellStart"/>
            <w:r w:rsidR="00AE62BB">
              <w:rPr>
                <w:rFonts w:ascii="Arial" w:hAnsi="Arial" w:cs="Arial"/>
                <w:sz w:val="20"/>
                <w:lang w:val="en-US"/>
              </w:rPr>
              <w:t>i.e</w:t>
            </w:r>
            <w:proofErr w:type="spellEnd"/>
            <w:r w:rsidR="00AE62BB">
              <w:rPr>
                <w:rFonts w:ascii="Arial" w:hAnsi="Arial" w:cs="Arial"/>
                <w:sz w:val="20"/>
                <w:lang w:val="en-US"/>
              </w:rPr>
              <w:t xml:space="preserve"> Interface Engineer)</w:t>
            </w:r>
          </w:p>
        </w:tc>
      </w:tr>
      <w:tr w:rsidR="009F636B" w:rsidRPr="006C2A51" w14:paraId="40724023" w14:textId="77777777" w:rsidTr="00D12ABF">
        <w:tc>
          <w:tcPr>
            <w:tcW w:w="3438" w:type="dxa"/>
            <w:shd w:val="clear" w:color="auto" w:fill="D9D9D9"/>
          </w:tcPr>
          <w:p w14:paraId="4F26BE28" w14:textId="77777777" w:rsidR="009F636B" w:rsidRPr="006C2A51" w:rsidRDefault="009F636B" w:rsidP="00D12ABF">
            <w:pPr>
              <w:ind w:left="540" w:hanging="90"/>
              <w:rPr>
                <w:rFonts w:ascii="Arial" w:hAnsi="Arial" w:cs="Arial"/>
                <w:b/>
                <w:sz w:val="20"/>
              </w:rPr>
            </w:pPr>
            <w:r w:rsidRPr="006C2A51">
              <w:rPr>
                <w:rFonts w:ascii="Arial" w:hAnsi="Arial" w:cs="Arial"/>
                <w:b/>
                <w:sz w:val="20"/>
              </w:rPr>
              <w:t>Location</w:t>
            </w:r>
          </w:p>
        </w:tc>
        <w:tc>
          <w:tcPr>
            <w:tcW w:w="6390" w:type="dxa"/>
            <w:shd w:val="clear" w:color="auto" w:fill="D9D9D9"/>
          </w:tcPr>
          <w:p w14:paraId="1C59E9FD" w14:textId="77777777" w:rsidR="009F636B" w:rsidRPr="006C2A51" w:rsidRDefault="009F636B" w:rsidP="00D12ABF">
            <w:pPr>
              <w:rPr>
                <w:rFonts w:ascii="Arial" w:hAnsi="Arial" w:cs="Arial"/>
                <w:sz w:val="20"/>
              </w:rPr>
            </w:pPr>
            <w:r w:rsidRPr="006C2A51">
              <w:rPr>
                <w:rFonts w:ascii="Arial" w:hAnsi="Arial" w:cs="Arial"/>
                <w:sz w:val="20"/>
              </w:rPr>
              <w:t>Offshore field, North Malay Basin</w:t>
            </w:r>
          </w:p>
        </w:tc>
      </w:tr>
      <w:tr w:rsidR="009F636B" w:rsidRPr="006C2A51" w14:paraId="54ED7986" w14:textId="77777777" w:rsidTr="00D12ABF">
        <w:tc>
          <w:tcPr>
            <w:tcW w:w="3438" w:type="dxa"/>
            <w:shd w:val="clear" w:color="auto" w:fill="D9D9D9"/>
          </w:tcPr>
          <w:p w14:paraId="7A136583" w14:textId="77777777" w:rsidR="009F636B" w:rsidRPr="006C2A51" w:rsidRDefault="009F636B" w:rsidP="00D12ABF">
            <w:pPr>
              <w:ind w:left="540" w:hanging="90"/>
              <w:rPr>
                <w:rFonts w:ascii="Arial" w:hAnsi="Arial" w:cs="Arial"/>
                <w:b/>
                <w:sz w:val="20"/>
              </w:rPr>
            </w:pPr>
            <w:r w:rsidRPr="006C2A51">
              <w:rPr>
                <w:rFonts w:ascii="Arial" w:hAnsi="Arial" w:cs="Arial"/>
                <w:b/>
                <w:sz w:val="20"/>
              </w:rPr>
              <w:t>Grade</w:t>
            </w:r>
          </w:p>
        </w:tc>
        <w:tc>
          <w:tcPr>
            <w:tcW w:w="6390" w:type="dxa"/>
            <w:shd w:val="clear" w:color="auto" w:fill="D9D9D9"/>
          </w:tcPr>
          <w:p w14:paraId="552A5AE2" w14:textId="77777777" w:rsidR="009F636B" w:rsidRPr="006C2A51" w:rsidRDefault="009F636B" w:rsidP="00D12ABF">
            <w:pPr>
              <w:rPr>
                <w:rFonts w:ascii="Arial" w:hAnsi="Arial" w:cs="Arial"/>
                <w:sz w:val="20"/>
              </w:rPr>
            </w:pPr>
            <w:r w:rsidRPr="006C2A51">
              <w:rPr>
                <w:rFonts w:ascii="Arial" w:hAnsi="Arial" w:cs="Arial"/>
                <w:sz w:val="20"/>
              </w:rPr>
              <w:t>N/A</w:t>
            </w:r>
          </w:p>
        </w:tc>
      </w:tr>
      <w:tr w:rsidR="009F636B" w:rsidRPr="006C2A51" w14:paraId="4538BF7C" w14:textId="77777777" w:rsidTr="00D12ABF">
        <w:tc>
          <w:tcPr>
            <w:tcW w:w="3438" w:type="dxa"/>
            <w:shd w:val="clear" w:color="auto" w:fill="D9D9D9"/>
          </w:tcPr>
          <w:p w14:paraId="355BF953" w14:textId="77777777" w:rsidR="009F636B" w:rsidRPr="006C2A51" w:rsidRDefault="009F636B" w:rsidP="00D12ABF">
            <w:pPr>
              <w:ind w:left="540" w:hanging="90"/>
              <w:rPr>
                <w:rFonts w:ascii="Arial" w:hAnsi="Arial" w:cs="Arial"/>
                <w:b/>
                <w:sz w:val="20"/>
              </w:rPr>
            </w:pPr>
            <w:r w:rsidRPr="006C2A51">
              <w:rPr>
                <w:rFonts w:ascii="Arial" w:hAnsi="Arial" w:cs="Arial"/>
                <w:b/>
                <w:sz w:val="20"/>
              </w:rPr>
              <w:t>Report to</w:t>
            </w:r>
          </w:p>
        </w:tc>
        <w:tc>
          <w:tcPr>
            <w:tcW w:w="6390" w:type="dxa"/>
            <w:shd w:val="clear" w:color="auto" w:fill="D9D9D9"/>
          </w:tcPr>
          <w:p w14:paraId="2478B15B" w14:textId="77777777" w:rsidR="009F636B" w:rsidRPr="006C2A51" w:rsidRDefault="009F636B" w:rsidP="00D12ABF">
            <w:pPr>
              <w:numPr>
                <w:ilvl w:val="0"/>
                <w:numId w:val="16"/>
              </w:numPr>
              <w:autoSpaceDE w:val="0"/>
              <w:autoSpaceDN w:val="0"/>
              <w:adjustRightInd w:val="0"/>
              <w:spacing w:before="0" w:after="0"/>
              <w:ind w:left="0" w:hanging="730"/>
              <w:rPr>
                <w:rFonts w:ascii="Arial" w:eastAsia="SimSun" w:hAnsi="Arial" w:cs="Arial"/>
                <w:sz w:val="20"/>
                <w:lang w:val="ms-MY"/>
              </w:rPr>
            </w:pPr>
            <w:r w:rsidRPr="006C2A51">
              <w:rPr>
                <w:rFonts w:ascii="Arial" w:eastAsia="SimSun" w:hAnsi="Arial" w:cs="Arial"/>
                <w:sz w:val="20"/>
                <w:lang w:val="ms-MY"/>
              </w:rPr>
              <w:t>Directly report to the EHS Team Lead/Drilling EHS Specialist</w:t>
            </w:r>
          </w:p>
        </w:tc>
      </w:tr>
      <w:tr w:rsidR="009F636B" w:rsidRPr="006C2A51" w14:paraId="742750E8" w14:textId="77777777" w:rsidTr="00D12ABF">
        <w:tc>
          <w:tcPr>
            <w:tcW w:w="3438" w:type="dxa"/>
            <w:shd w:val="clear" w:color="auto" w:fill="D9D9D9"/>
          </w:tcPr>
          <w:p w14:paraId="2D16C034" w14:textId="77777777" w:rsidR="009F636B" w:rsidRPr="006C2A51" w:rsidRDefault="009F636B" w:rsidP="00D12ABF">
            <w:pPr>
              <w:ind w:left="540" w:hanging="90"/>
              <w:rPr>
                <w:rFonts w:ascii="Arial" w:hAnsi="Arial" w:cs="Arial"/>
                <w:b/>
                <w:sz w:val="20"/>
              </w:rPr>
            </w:pPr>
            <w:r w:rsidRPr="006C2A51">
              <w:rPr>
                <w:rFonts w:ascii="Arial" w:hAnsi="Arial" w:cs="Arial"/>
                <w:b/>
                <w:sz w:val="20"/>
              </w:rPr>
              <w:t>Team</w:t>
            </w:r>
          </w:p>
        </w:tc>
        <w:tc>
          <w:tcPr>
            <w:tcW w:w="6390" w:type="dxa"/>
            <w:shd w:val="clear" w:color="auto" w:fill="D9D9D9"/>
          </w:tcPr>
          <w:p w14:paraId="5CD861A8" w14:textId="77777777" w:rsidR="009F636B" w:rsidRPr="006C2A51" w:rsidRDefault="009F636B" w:rsidP="00D12ABF">
            <w:pPr>
              <w:rPr>
                <w:rFonts w:ascii="Arial" w:hAnsi="Arial" w:cs="Arial"/>
                <w:sz w:val="20"/>
              </w:rPr>
            </w:pPr>
            <w:r w:rsidRPr="006C2A51">
              <w:rPr>
                <w:rFonts w:ascii="Arial" w:hAnsi="Arial" w:cs="Arial"/>
                <w:sz w:val="20"/>
              </w:rPr>
              <w:t>EHS TEAM</w:t>
            </w:r>
          </w:p>
        </w:tc>
      </w:tr>
      <w:tr w:rsidR="009F636B" w:rsidRPr="006C2A51" w14:paraId="6AA34A3C" w14:textId="77777777" w:rsidTr="00D12ABF">
        <w:tc>
          <w:tcPr>
            <w:tcW w:w="3438" w:type="dxa"/>
            <w:shd w:val="clear" w:color="auto" w:fill="D9D9D9"/>
          </w:tcPr>
          <w:p w14:paraId="2357BD2F" w14:textId="77777777" w:rsidR="009F636B" w:rsidRPr="006C2A51" w:rsidRDefault="009F636B" w:rsidP="00D12ABF">
            <w:pPr>
              <w:ind w:left="540" w:hanging="90"/>
              <w:rPr>
                <w:rFonts w:ascii="Arial" w:hAnsi="Arial" w:cs="Arial"/>
                <w:b/>
                <w:sz w:val="20"/>
              </w:rPr>
            </w:pPr>
            <w:r w:rsidRPr="006C2A51">
              <w:rPr>
                <w:rFonts w:ascii="Arial" w:hAnsi="Arial" w:cs="Arial"/>
                <w:b/>
                <w:sz w:val="20"/>
              </w:rPr>
              <w:t>Start Date</w:t>
            </w:r>
          </w:p>
        </w:tc>
        <w:tc>
          <w:tcPr>
            <w:tcW w:w="6390" w:type="dxa"/>
            <w:shd w:val="clear" w:color="auto" w:fill="D9D9D9"/>
          </w:tcPr>
          <w:p w14:paraId="780172F0" w14:textId="77777777" w:rsidR="009F636B" w:rsidRPr="006C2A51" w:rsidRDefault="009F636B" w:rsidP="00D12ABF">
            <w:pPr>
              <w:rPr>
                <w:rFonts w:ascii="Arial" w:hAnsi="Arial" w:cs="Arial"/>
                <w:sz w:val="20"/>
              </w:rPr>
            </w:pPr>
            <w:r w:rsidRPr="006C2A51">
              <w:rPr>
                <w:rFonts w:ascii="Arial" w:hAnsi="Arial" w:cs="Arial"/>
                <w:sz w:val="20"/>
                <w:vertAlign w:val="superscript"/>
              </w:rPr>
              <w:t xml:space="preserve"> </w:t>
            </w:r>
          </w:p>
        </w:tc>
      </w:tr>
      <w:tr w:rsidR="009F636B" w:rsidRPr="006C2A51" w14:paraId="665047AE" w14:textId="77777777" w:rsidTr="00D12ABF">
        <w:tc>
          <w:tcPr>
            <w:tcW w:w="3438" w:type="dxa"/>
            <w:tcBorders>
              <w:bottom w:val="single" w:sz="4" w:space="0" w:color="auto"/>
            </w:tcBorders>
            <w:shd w:val="clear" w:color="auto" w:fill="D9D9D9"/>
          </w:tcPr>
          <w:p w14:paraId="1563D31D" w14:textId="77777777" w:rsidR="009F636B" w:rsidRPr="006C2A51" w:rsidRDefault="009F636B" w:rsidP="00D12ABF">
            <w:pPr>
              <w:ind w:left="540" w:hanging="90"/>
              <w:rPr>
                <w:rFonts w:ascii="Arial" w:hAnsi="Arial" w:cs="Arial"/>
                <w:b/>
                <w:sz w:val="20"/>
              </w:rPr>
            </w:pPr>
            <w:r w:rsidRPr="006C2A51">
              <w:rPr>
                <w:rFonts w:ascii="Arial" w:hAnsi="Arial" w:cs="Arial"/>
                <w:b/>
                <w:sz w:val="20"/>
              </w:rPr>
              <w:t>Number of Direct Reports</w:t>
            </w:r>
          </w:p>
        </w:tc>
        <w:tc>
          <w:tcPr>
            <w:tcW w:w="6390" w:type="dxa"/>
            <w:tcBorders>
              <w:bottom w:val="single" w:sz="4" w:space="0" w:color="auto"/>
            </w:tcBorders>
            <w:shd w:val="clear" w:color="auto" w:fill="D9D9D9"/>
          </w:tcPr>
          <w:p w14:paraId="31A6C7EB" w14:textId="77777777" w:rsidR="009F636B" w:rsidRPr="006C2A51" w:rsidRDefault="009F636B" w:rsidP="00D12ABF">
            <w:pPr>
              <w:rPr>
                <w:rFonts w:ascii="Arial" w:hAnsi="Arial" w:cs="Arial"/>
                <w:sz w:val="20"/>
              </w:rPr>
            </w:pPr>
            <w:r w:rsidRPr="006C2A51">
              <w:rPr>
                <w:rFonts w:ascii="Arial" w:hAnsi="Arial" w:cs="Arial"/>
                <w:sz w:val="20"/>
              </w:rPr>
              <w:t>NA</w:t>
            </w:r>
          </w:p>
        </w:tc>
      </w:tr>
      <w:tr w:rsidR="009F636B" w:rsidRPr="006C2A51" w14:paraId="2DDE9F2B" w14:textId="77777777" w:rsidTr="00D12ABF">
        <w:trPr>
          <w:trHeight w:val="1880"/>
        </w:trPr>
        <w:tc>
          <w:tcPr>
            <w:tcW w:w="9828" w:type="dxa"/>
            <w:gridSpan w:val="2"/>
            <w:tcBorders>
              <w:top w:val="single" w:sz="4" w:space="0" w:color="auto"/>
              <w:left w:val="single" w:sz="4" w:space="0" w:color="auto"/>
              <w:bottom w:val="single" w:sz="4" w:space="0" w:color="auto"/>
              <w:right w:val="single" w:sz="4" w:space="0" w:color="auto"/>
            </w:tcBorders>
          </w:tcPr>
          <w:p w14:paraId="2EF28286" w14:textId="77777777" w:rsidR="009F636B" w:rsidRDefault="009F636B" w:rsidP="00D12ABF">
            <w:pPr>
              <w:spacing w:before="0" w:after="0"/>
              <w:jc w:val="both"/>
              <w:rPr>
                <w:rFonts w:ascii="Arial" w:hAnsi="Arial" w:cs="Arial"/>
                <w:b/>
                <w:sz w:val="20"/>
              </w:rPr>
            </w:pPr>
          </w:p>
          <w:p w14:paraId="2886193C" w14:textId="77777777" w:rsidR="009F636B" w:rsidRPr="00F14E31" w:rsidRDefault="009F636B" w:rsidP="00D12ABF">
            <w:pPr>
              <w:spacing w:before="0" w:after="0"/>
              <w:jc w:val="both"/>
              <w:rPr>
                <w:rFonts w:ascii="Arial" w:hAnsi="Arial" w:cs="Arial"/>
                <w:b/>
                <w:sz w:val="20"/>
              </w:rPr>
            </w:pPr>
            <w:r w:rsidRPr="00F14E31">
              <w:rPr>
                <w:rFonts w:ascii="Arial" w:hAnsi="Arial" w:cs="Arial"/>
                <w:b/>
                <w:sz w:val="20"/>
              </w:rPr>
              <w:t>SCOPE OF WORK:</w:t>
            </w:r>
          </w:p>
          <w:p w14:paraId="3B82E25F" w14:textId="77777777" w:rsidR="009F636B" w:rsidRPr="00F14E31" w:rsidRDefault="009F636B" w:rsidP="00D12ABF">
            <w:pPr>
              <w:spacing w:before="0" w:after="0"/>
              <w:jc w:val="both"/>
              <w:rPr>
                <w:rFonts w:ascii="Arial" w:hAnsi="Arial" w:cs="Arial"/>
                <w:color w:val="000000"/>
                <w:sz w:val="20"/>
                <w:lang w:val="en-US"/>
              </w:rPr>
            </w:pPr>
          </w:p>
          <w:p w14:paraId="27332C9B" w14:textId="6EA4B162" w:rsidR="009F636B" w:rsidRPr="00F14E31" w:rsidRDefault="009F636B" w:rsidP="00D12ABF">
            <w:pPr>
              <w:jc w:val="both"/>
              <w:rPr>
                <w:rFonts w:ascii="Arial" w:hAnsi="Arial" w:cs="Arial"/>
                <w:color w:val="000000"/>
                <w:sz w:val="20"/>
              </w:rPr>
            </w:pPr>
            <w:r>
              <w:rPr>
                <w:rFonts w:ascii="Arial" w:hAnsi="Arial" w:cs="Arial"/>
                <w:color w:val="000000"/>
                <w:sz w:val="20"/>
              </w:rPr>
              <w:t xml:space="preserve">The applicant requires a firm background in technical safety but will also require other skill as delineated below. Applicant who do don meet the below requirements/responsibilities are advised not to apply just based on their technical safety background. </w:t>
            </w:r>
            <w:r w:rsidRPr="00F14E31">
              <w:rPr>
                <w:rFonts w:ascii="Arial" w:hAnsi="Arial" w:cs="Arial"/>
                <w:color w:val="000000"/>
                <w:sz w:val="20"/>
              </w:rPr>
              <w:t xml:space="preserve">The purpose of this contract is to engage one consultant to provide </w:t>
            </w:r>
            <w:r w:rsidRPr="00F14E31">
              <w:rPr>
                <w:rFonts w:ascii="Arial" w:hAnsi="Arial" w:cs="Arial"/>
                <w:b/>
                <w:color w:val="000000"/>
                <w:sz w:val="20"/>
              </w:rPr>
              <w:t xml:space="preserve">Offshore planning </w:t>
            </w:r>
            <w:r w:rsidRPr="00D71FBE">
              <w:rPr>
                <w:rFonts w:ascii="Arial" w:hAnsi="Arial" w:cs="Arial"/>
                <w:bCs/>
                <w:color w:val="000000"/>
                <w:sz w:val="20"/>
              </w:rPr>
              <w:t xml:space="preserve">and </w:t>
            </w:r>
            <w:r w:rsidRPr="00F14E31">
              <w:rPr>
                <w:rFonts w:ascii="Arial" w:hAnsi="Arial" w:cs="Arial"/>
                <w:color w:val="000000"/>
                <w:sz w:val="20"/>
              </w:rPr>
              <w:t xml:space="preserve">support for all activities that requires EHS involvement. The consultant will be on </w:t>
            </w:r>
            <w:r>
              <w:rPr>
                <w:rFonts w:ascii="Arial" w:hAnsi="Arial" w:cs="Arial"/>
                <w:color w:val="000000"/>
                <w:sz w:val="20"/>
              </w:rPr>
              <w:t>Phase 3 project</w:t>
            </w:r>
            <w:r w:rsidRPr="00F14E31">
              <w:rPr>
                <w:rFonts w:ascii="Arial" w:hAnsi="Arial" w:cs="Arial"/>
                <w:color w:val="000000"/>
                <w:sz w:val="20"/>
              </w:rPr>
              <w:t>. I</w:t>
            </w:r>
            <w:r>
              <w:rPr>
                <w:rFonts w:ascii="Arial" w:hAnsi="Arial" w:cs="Arial"/>
                <w:color w:val="000000"/>
                <w:sz w:val="20"/>
              </w:rPr>
              <w:t>t is</w:t>
            </w:r>
            <w:r w:rsidRPr="00F14E31">
              <w:rPr>
                <w:rFonts w:ascii="Arial" w:hAnsi="Arial" w:cs="Arial"/>
                <w:color w:val="000000"/>
                <w:sz w:val="20"/>
              </w:rPr>
              <w:t xml:space="preserve"> imperative that consultant has experience interfacing with Operational team offshore and CONTRACTORS </w:t>
            </w:r>
          </w:p>
          <w:p w14:paraId="714304D5" w14:textId="77777777" w:rsidR="009F636B" w:rsidRPr="00F14E31" w:rsidRDefault="009F636B" w:rsidP="00D12ABF">
            <w:pPr>
              <w:jc w:val="both"/>
              <w:rPr>
                <w:rFonts w:ascii="Arial" w:hAnsi="Arial" w:cs="Arial"/>
                <w:color w:val="000000"/>
                <w:sz w:val="20"/>
              </w:rPr>
            </w:pPr>
          </w:p>
          <w:p w14:paraId="331D4701" w14:textId="77777777" w:rsidR="009F636B" w:rsidRPr="00F14E31" w:rsidRDefault="009F636B" w:rsidP="00D12ABF">
            <w:pPr>
              <w:jc w:val="both"/>
              <w:rPr>
                <w:rFonts w:ascii="Arial" w:hAnsi="Arial" w:cs="Arial"/>
                <w:color w:val="000000"/>
                <w:sz w:val="20"/>
              </w:rPr>
            </w:pPr>
            <w:r w:rsidRPr="00F14E31">
              <w:rPr>
                <w:rFonts w:ascii="Arial" w:hAnsi="Arial" w:cs="Arial"/>
                <w:color w:val="000000"/>
                <w:sz w:val="20"/>
              </w:rPr>
              <w:t>The position shall report to the COMPANY EHS Project Lead for NMB FFD and will be based in various locations as required by the EHS project lead</w:t>
            </w:r>
          </w:p>
          <w:p w14:paraId="0539D34C" w14:textId="77777777" w:rsidR="009F636B" w:rsidRPr="00F14E31" w:rsidRDefault="009F636B" w:rsidP="00D12ABF">
            <w:pPr>
              <w:jc w:val="both"/>
              <w:rPr>
                <w:rFonts w:ascii="Arial" w:hAnsi="Arial" w:cs="Arial"/>
                <w:color w:val="000000"/>
                <w:sz w:val="20"/>
              </w:rPr>
            </w:pPr>
          </w:p>
          <w:p w14:paraId="7CB72B8F" w14:textId="1215608F" w:rsidR="004403B7" w:rsidRDefault="009F636B" w:rsidP="004403B7">
            <w:pPr>
              <w:spacing w:after="240"/>
              <w:rPr>
                <w:rFonts w:ascii="Arial" w:hAnsi="Arial" w:cs="Arial"/>
                <w:color w:val="000000"/>
                <w:sz w:val="20"/>
              </w:rPr>
            </w:pPr>
            <w:r w:rsidRPr="00F14E31">
              <w:rPr>
                <w:rFonts w:ascii="Arial" w:hAnsi="Arial" w:cs="Arial"/>
                <w:color w:val="000000"/>
                <w:sz w:val="20"/>
              </w:rPr>
              <w:t xml:space="preserve">Key </w:t>
            </w:r>
            <w:r>
              <w:rPr>
                <w:rFonts w:ascii="Arial" w:hAnsi="Arial" w:cs="Arial"/>
                <w:color w:val="000000"/>
                <w:sz w:val="20"/>
              </w:rPr>
              <w:t>Requirements/Responsibilities</w:t>
            </w:r>
            <w:r w:rsidRPr="00F14E31">
              <w:rPr>
                <w:rFonts w:ascii="Arial" w:hAnsi="Arial" w:cs="Arial"/>
                <w:color w:val="000000"/>
                <w:sz w:val="20"/>
              </w:rPr>
              <w:t xml:space="preserve"> of the position are as follows </w:t>
            </w:r>
            <w:bookmarkStart w:id="1" w:name="_Hlk28872648"/>
            <w:bookmarkStart w:id="2" w:name="_Hlk28872123"/>
          </w:p>
          <w:p w14:paraId="731E6EF4" w14:textId="4AB49DE7" w:rsidR="007925BF" w:rsidRPr="007925BF" w:rsidRDefault="00AE62BB" w:rsidP="007925BF">
            <w:pPr>
              <w:numPr>
                <w:ilvl w:val="0"/>
                <w:numId w:val="12"/>
              </w:numPr>
              <w:jc w:val="both"/>
              <w:rPr>
                <w:rFonts w:ascii="Arial" w:hAnsi="Arial" w:cs="Arial"/>
                <w:color w:val="000000"/>
                <w:sz w:val="20"/>
              </w:rPr>
            </w:pPr>
            <w:r w:rsidRPr="00F14E31">
              <w:rPr>
                <w:rFonts w:ascii="Arial" w:hAnsi="Arial" w:cs="Arial"/>
                <w:color w:val="000000"/>
                <w:sz w:val="20"/>
              </w:rPr>
              <w:t xml:space="preserve">Leading and managing specialist parties offshore at all stage. The incumbent will assist offshore to ensure all work packs, </w:t>
            </w:r>
            <w:r>
              <w:rPr>
                <w:rFonts w:ascii="Arial" w:hAnsi="Arial" w:cs="Arial"/>
                <w:color w:val="000000"/>
                <w:sz w:val="20"/>
              </w:rPr>
              <w:t xml:space="preserve">closed CRA </w:t>
            </w:r>
            <w:proofErr w:type="gramStart"/>
            <w:r>
              <w:rPr>
                <w:rFonts w:ascii="Arial" w:hAnsi="Arial" w:cs="Arial"/>
                <w:color w:val="000000"/>
                <w:sz w:val="20"/>
              </w:rPr>
              <w:t>actions ,</w:t>
            </w:r>
            <w:proofErr w:type="gramEnd"/>
            <w:r>
              <w:rPr>
                <w:rFonts w:ascii="Arial" w:hAnsi="Arial" w:cs="Arial"/>
                <w:color w:val="000000"/>
                <w:sz w:val="20"/>
              </w:rPr>
              <w:t xml:space="preserve"> </w:t>
            </w:r>
            <w:r w:rsidRPr="00F14E31">
              <w:rPr>
                <w:rFonts w:ascii="Arial" w:hAnsi="Arial" w:cs="Arial"/>
                <w:color w:val="000000"/>
                <w:sz w:val="20"/>
              </w:rPr>
              <w:t>PTW go as per planned and work with EHS site safety personnel to ensure EHS requirements are prioritised throughout the offshore campaign</w:t>
            </w:r>
          </w:p>
          <w:p w14:paraId="3A37C055" w14:textId="39640D9E" w:rsidR="00AE62BB" w:rsidRPr="00F14E31" w:rsidRDefault="00AE62BB" w:rsidP="00AE62BB">
            <w:pPr>
              <w:numPr>
                <w:ilvl w:val="0"/>
                <w:numId w:val="12"/>
              </w:numPr>
              <w:jc w:val="both"/>
              <w:rPr>
                <w:rFonts w:ascii="Arial" w:hAnsi="Arial" w:cs="Arial"/>
                <w:color w:val="000000"/>
                <w:sz w:val="20"/>
              </w:rPr>
            </w:pPr>
            <w:r>
              <w:rPr>
                <w:rFonts w:ascii="Arial" w:hAnsi="Arial" w:cs="Arial"/>
                <w:color w:val="000000"/>
                <w:sz w:val="20"/>
              </w:rPr>
              <w:t>Verify and execute p</w:t>
            </w:r>
            <w:r w:rsidRPr="00F14E31">
              <w:rPr>
                <w:rFonts w:ascii="Arial" w:hAnsi="Arial" w:cs="Arial"/>
                <w:color w:val="000000"/>
                <w:sz w:val="20"/>
              </w:rPr>
              <w:t xml:space="preserve">reparation of </w:t>
            </w:r>
            <w:r>
              <w:rPr>
                <w:rFonts w:ascii="Arial" w:hAnsi="Arial" w:cs="Arial"/>
                <w:color w:val="000000"/>
                <w:sz w:val="20"/>
              </w:rPr>
              <w:t xml:space="preserve">the </w:t>
            </w:r>
            <w:r w:rsidRPr="00F14E31">
              <w:rPr>
                <w:rFonts w:ascii="Arial" w:hAnsi="Arial" w:cs="Arial"/>
                <w:color w:val="000000"/>
                <w:sz w:val="20"/>
              </w:rPr>
              <w:t>SIMOPS plans involving multiple parties i.e. Operations, CONTRACTOR’s Hook up and commissioning (HUC) and Transport and Installation (T&amp;I). It would require the incumbent to engage CONTRACTOR’s and key COMPANY leads to arrive at a SIMOPS plan accepted by the key Operation group</w:t>
            </w:r>
          </w:p>
          <w:p w14:paraId="671CA983" w14:textId="77777777" w:rsidR="009F636B" w:rsidRPr="00F14E31" w:rsidRDefault="009F636B" w:rsidP="00D12ABF">
            <w:pPr>
              <w:numPr>
                <w:ilvl w:val="0"/>
                <w:numId w:val="12"/>
              </w:numPr>
              <w:jc w:val="both"/>
              <w:rPr>
                <w:rFonts w:ascii="Arial" w:hAnsi="Arial" w:cs="Arial"/>
                <w:color w:val="000000"/>
                <w:sz w:val="20"/>
              </w:rPr>
            </w:pPr>
            <w:r w:rsidRPr="00F14E31">
              <w:rPr>
                <w:rFonts w:ascii="Arial" w:hAnsi="Arial" w:cs="Arial"/>
                <w:color w:val="000000"/>
                <w:sz w:val="20"/>
              </w:rPr>
              <w:t>Ensure all JSA are updated as per COMPANY EHS requirements and verify with EHS Site lead on the applicability</w:t>
            </w:r>
          </w:p>
          <w:p w14:paraId="01937E0C" w14:textId="63C9AAD9" w:rsidR="009F636B" w:rsidRPr="004403B7" w:rsidRDefault="004403B7" w:rsidP="00D12ABF">
            <w:pPr>
              <w:numPr>
                <w:ilvl w:val="0"/>
                <w:numId w:val="12"/>
              </w:numPr>
              <w:jc w:val="both"/>
              <w:rPr>
                <w:rFonts w:ascii="Arial" w:hAnsi="Arial" w:cs="Arial"/>
                <w:color w:val="000000"/>
                <w:sz w:val="20"/>
              </w:rPr>
            </w:pPr>
            <w:r w:rsidRPr="004403B7">
              <w:rPr>
                <w:rFonts w:ascii="Arial" w:hAnsi="Arial" w:cs="Arial"/>
                <w:color w:val="000000"/>
                <w:sz w:val="20"/>
              </w:rPr>
              <w:t>E</w:t>
            </w:r>
            <w:r w:rsidR="00D71FBE" w:rsidRPr="004403B7">
              <w:rPr>
                <w:rFonts w:ascii="Arial" w:hAnsi="Arial" w:cs="Arial"/>
                <w:color w:val="000000"/>
                <w:sz w:val="20"/>
              </w:rPr>
              <w:t>nsure</w:t>
            </w:r>
            <w:r w:rsidR="009F636B" w:rsidRPr="004403B7">
              <w:rPr>
                <w:rFonts w:ascii="Arial" w:hAnsi="Arial" w:cs="Arial"/>
                <w:color w:val="000000"/>
                <w:sz w:val="20"/>
              </w:rPr>
              <w:t xml:space="preserve"> a SIMOPS ERP strategy for Escape Evacuation and Rescue (EER)</w:t>
            </w:r>
            <w:r w:rsidRPr="004403B7">
              <w:rPr>
                <w:rFonts w:ascii="Arial" w:hAnsi="Arial" w:cs="Arial"/>
                <w:color w:val="000000"/>
                <w:sz w:val="20"/>
              </w:rPr>
              <w:t>, b</w:t>
            </w:r>
            <w:r w:rsidR="00264500" w:rsidRPr="004403B7">
              <w:rPr>
                <w:rFonts w:ascii="Arial" w:hAnsi="Arial" w:cs="Arial"/>
                <w:color w:val="000000"/>
                <w:sz w:val="20"/>
              </w:rPr>
              <w:t xml:space="preserve">ased on Phase 3 Project requirement at </w:t>
            </w:r>
            <w:r w:rsidRPr="004403B7">
              <w:rPr>
                <w:rFonts w:ascii="Arial" w:hAnsi="Arial" w:cs="Arial"/>
                <w:color w:val="000000"/>
                <w:sz w:val="20"/>
              </w:rPr>
              <w:t>differing</w:t>
            </w:r>
            <w:r w:rsidR="00264500" w:rsidRPr="004403B7">
              <w:rPr>
                <w:rFonts w:ascii="Arial" w:hAnsi="Arial" w:cs="Arial"/>
                <w:color w:val="000000"/>
                <w:sz w:val="20"/>
              </w:rPr>
              <w:t xml:space="preserve"> stages</w:t>
            </w:r>
            <w:r w:rsidRPr="004403B7">
              <w:rPr>
                <w:rFonts w:ascii="Arial" w:hAnsi="Arial" w:cs="Arial"/>
                <w:color w:val="000000"/>
                <w:sz w:val="20"/>
              </w:rPr>
              <w:t xml:space="preserve"> of the project (i.e. shutdown, pre shutdown and post shutdown)</w:t>
            </w:r>
            <w:r w:rsidR="00264500" w:rsidRPr="004403B7">
              <w:rPr>
                <w:rFonts w:ascii="Arial" w:hAnsi="Arial" w:cs="Arial"/>
                <w:color w:val="000000"/>
                <w:sz w:val="20"/>
              </w:rPr>
              <w:t>.</w:t>
            </w:r>
          </w:p>
          <w:p w14:paraId="12573102" w14:textId="4EAE1795" w:rsidR="009F636B" w:rsidRPr="00F14E31" w:rsidRDefault="009F636B" w:rsidP="00D12ABF">
            <w:pPr>
              <w:numPr>
                <w:ilvl w:val="0"/>
                <w:numId w:val="12"/>
              </w:numPr>
              <w:jc w:val="both"/>
              <w:rPr>
                <w:rFonts w:ascii="Arial" w:hAnsi="Arial" w:cs="Arial"/>
                <w:color w:val="000000"/>
                <w:sz w:val="20"/>
              </w:rPr>
            </w:pPr>
            <w:r w:rsidRPr="00F14E31">
              <w:rPr>
                <w:rFonts w:ascii="Arial" w:hAnsi="Arial" w:cs="Arial"/>
                <w:color w:val="000000"/>
                <w:sz w:val="20"/>
              </w:rPr>
              <w:t>Coordinate and be the custodian of all bridging documents required during SIMOPS period</w:t>
            </w:r>
            <w:r w:rsidR="00D71FBE">
              <w:rPr>
                <w:rFonts w:ascii="Arial" w:hAnsi="Arial" w:cs="Arial"/>
                <w:color w:val="000000"/>
                <w:sz w:val="20"/>
              </w:rPr>
              <w:t>.</w:t>
            </w:r>
          </w:p>
          <w:p w14:paraId="35FFD85E" w14:textId="77777777" w:rsidR="009F636B" w:rsidRPr="00F14E31" w:rsidRDefault="009F636B" w:rsidP="00D12ABF">
            <w:pPr>
              <w:numPr>
                <w:ilvl w:val="0"/>
                <w:numId w:val="12"/>
              </w:numPr>
              <w:jc w:val="both"/>
              <w:rPr>
                <w:rFonts w:ascii="Arial" w:hAnsi="Arial" w:cs="Arial"/>
                <w:color w:val="000000"/>
                <w:sz w:val="20"/>
              </w:rPr>
            </w:pPr>
            <w:r w:rsidRPr="00F14E31">
              <w:rPr>
                <w:rFonts w:ascii="Arial" w:hAnsi="Arial" w:cs="Arial"/>
                <w:color w:val="000000"/>
                <w:sz w:val="20"/>
              </w:rPr>
              <w:t xml:space="preserve">To ensure submission of all </w:t>
            </w:r>
            <w:proofErr w:type="spellStart"/>
            <w:r w:rsidRPr="00F14E31">
              <w:rPr>
                <w:rFonts w:ascii="Arial" w:hAnsi="Arial" w:cs="Arial"/>
                <w:color w:val="000000"/>
                <w:sz w:val="20"/>
              </w:rPr>
              <w:t>ePTW</w:t>
            </w:r>
            <w:proofErr w:type="spellEnd"/>
            <w:r w:rsidRPr="00F14E31">
              <w:rPr>
                <w:rFonts w:ascii="Arial" w:hAnsi="Arial" w:cs="Arial"/>
                <w:color w:val="000000"/>
                <w:sz w:val="20"/>
              </w:rPr>
              <w:t xml:space="preserve"> permit using work packs prior to start of any offshore campaign</w:t>
            </w:r>
          </w:p>
          <w:p w14:paraId="331C6DCC" w14:textId="07CB9376" w:rsidR="009F636B" w:rsidRDefault="009F636B" w:rsidP="00D12ABF">
            <w:pPr>
              <w:numPr>
                <w:ilvl w:val="0"/>
                <w:numId w:val="12"/>
              </w:numPr>
              <w:jc w:val="both"/>
              <w:rPr>
                <w:rFonts w:ascii="Arial" w:hAnsi="Arial" w:cs="Arial"/>
                <w:color w:val="000000"/>
                <w:sz w:val="20"/>
              </w:rPr>
            </w:pPr>
            <w:r w:rsidRPr="00F14E31">
              <w:rPr>
                <w:rFonts w:ascii="Arial" w:hAnsi="Arial" w:cs="Arial"/>
                <w:color w:val="000000"/>
                <w:sz w:val="20"/>
              </w:rPr>
              <w:t>To supervise installation of all additional life</w:t>
            </w:r>
            <w:r>
              <w:rPr>
                <w:rFonts w:ascii="Arial" w:hAnsi="Arial" w:cs="Arial"/>
                <w:color w:val="000000"/>
                <w:sz w:val="20"/>
              </w:rPr>
              <w:t>s</w:t>
            </w:r>
            <w:r w:rsidRPr="00F14E31">
              <w:rPr>
                <w:rFonts w:ascii="Arial" w:hAnsi="Arial" w:cs="Arial"/>
                <w:color w:val="000000"/>
                <w:sz w:val="20"/>
              </w:rPr>
              <w:t>aving equipment e.g. life rafts, life jackets at a suitable primary and secondary mustering points</w:t>
            </w:r>
          </w:p>
          <w:p w14:paraId="27E4D1A9" w14:textId="3826892B" w:rsidR="00D71FBE" w:rsidRPr="004403B7" w:rsidRDefault="00D71FBE" w:rsidP="00D12ABF">
            <w:pPr>
              <w:numPr>
                <w:ilvl w:val="0"/>
                <w:numId w:val="12"/>
              </w:numPr>
              <w:jc w:val="both"/>
              <w:rPr>
                <w:rFonts w:ascii="Arial" w:hAnsi="Arial" w:cs="Arial"/>
                <w:color w:val="000000"/>
                <w:sz w:val="20"/>
              </w:rPr>
            </w:pPr>
            <w:r w:rsidRPr="004403B7">
              <w:rPr>
                <w:rFonts w:ascii="Arial" w:hAnsi="Arial" w:cs="Arial"/>
                <w:color w:val="000000"/>
                <w:sz w:val="20"/>
              </w:rPr>
              <w:t xml:space="preserve">To closely monitor and </w:t>
            </w:r>
            <w:r w:rsidR="004403B7" w:rsidRPr="004403B7">
              <w:rPr>
                <w:rFonts w:ascii="Arial" w:hAnsi="Arial" w:cs="Arial"/>
                <w:color w:val="000000"/>
                <w:sz w:val="20"/>
              </w:rPr>
              <w:t xml:space="preserve">manage mobbing of offshore crew </w:t>
            </w:r>
            <w:proofErr w:type="gramStart"/>
            <w:r w:rsidR="004403B7" w:rsidRPr="004403B7">
              <w:rPr>
                <w:rFonts w:ascii="Arial" w:hAnsi="Arial" w:cs="Arial"/>
                <w:color w:val="000000"/>
                <w:sz w:val="20"/>
              </w:rPr>
              <w:t xml:space="preserve">considering </w:t>
            </w:r>
            <w:r w:rsidRPr="004403B7">
              <w:rPr>
                <w:rFonts w:ascii="Arial" w:hAnsi="Arial" w:cs="Arial"/>
                <w:color w:val="000000"/>
                <w:sz w:val="20"/>
              </w:rPr>
              <w:t xml:space="preserve"> COVID</w:t>
            </w:r>
            <w:proofErr w:type="gramEnd"/>
            <w:r w:rsidRPr="004403B7">
              <w:rPr>
                <w:rFonts w:ascii="Arial" w:hAnsi="Arial" w:cs="Arial"/>
                <w:color w:val="000000"/>
                <w:sz w:val="20"/>
              </w:rPr>
              <w:t xml:space="preserve">-19 related requirement and </w:t>
            </w:r>
            <w:r w:rsidR="004403B7" w:rsidRPr="004403B7">
              <w:rPr>
                <w:rFonts w:ascii="Arial" w:hAnsi="Arial" w:cs="Arial"/>
                <w:color w:val="000000"/>
                <w:sz w:val="20"/>
              </w:rPr>
              <w:t xml:space="preserve">to </w:t>
            </w:r>
            <w:r w:rsidR="000352A0" w:rsidRPr="004403B7">
              <w:rPr>
                <w:rFonts w:ascii="Arial" w:hAnsi="Arial" w:cs="Arial"/>
                <w:color w:val="000000"/>
                <w:sz w:val="20"/>
              </w:rPr>
              <w:t>ensure bridging between regulatory</w:t>
            </w:r>
            <w:r w:rsidR="00BC0F03" w:rsidRPr="004403B7">
              <w:rPr>
                <w:rFonts w:ascii="Arial" w:hAnsi="Arial" w:cs="Arial"/>
                <w:color w:val="000000"/>
                <w:sz w:val="20"/>
              </w:rPr>
              <w:t>,</w:t>
            </w:r>
            <w:r w:rsidR="000352A0" w:rsidRPr="004403B7">
              <w:rPr>
                <w:rFonts w:ascii="Arial" w:hAnsi="Arial" w:cs="Arial"/>
                <w:color w:val="000000"/>
                <w:sz w:val="20"/>
              </w:rPr>
              <w:t xml:space="preserve"> operational </w:t>
            </w:r>
            <w:r w:rsidR="00BC0F03" w:rsidRPr="004403B7">
              <w:rPr>
                <w:rFonts w:ascii="Arial" w:hAnsi="Arial" w:cs="Arial"/>
                <w:color w:val="000000"/>
                <w:sz w:val="20"/>
              </w:rPr>
              <w:t xml:space="preserve">and </w:t>
            </w:r>
            <w:r w:rsidR="004403B7" w:rsidRPr="004403B7">
              <w:rPr>
                <w:rFonts w:ascii="Arial" w:hAnsi="Arial" w:cs="Arial"/>
                <w:color w:val="000000"/>
                <w:sz w:val="20"/>
              </w:rPr>
              <w:t>Company/Contractor</w:t>
            </w:r>
            <w:r w:rsidR="00BC0F03" w:rsidRPr="004403B7">
              <w:rPr>
                <w:rFonts w:ascii="Arial" w:hAnsi="Arial" w:cs="Arial"/>
                <w:color w:val="000000"/>
                <w:sz w:val="20"/>
              </w:rPr>
              <w:t xml:space="preserve"> </w:t>
            </w:r>
            <w:r w:rsidR="000352A0" w:rsidRPr="004403B7">
              <w:rPr>
                <w:rFonts w:ascii="Arial" w:hAnsi="Arial" w:cs="Arial"/>
                <w:color w:val="000000"/>
                <w:sz w:val="20"/>
              </w:rPr>
              <w:t xml:space="preserve">requirements. </w:t>
            </w:r>
            <w:r w:rsidRPr="004403B7">
              <w:rPr>
                <w:rFonts w:ascii="Arial" w:hAnsi="Arial" w:cs="Arial"/>
                <w:color w:val="000000"/>
                <w:sz w:val="20"/>
              </w:rPr>
              <w:t xml:space="preserve"> </w:t>
            </w:r>
          </w:p>
          <w:p w14:paraId="659BBA2D" w14:textId="660497F4" w:rsidR="000352A0" w:rsidRPr="004403B7" w:rsidRDefault="000352A0" w:rsidP="00D12ABF">
            <w:pPr>
              <w:numPr>
                <w:ilvl w:val="0"/>
                <w:numId w:val="12"/>
              </w:numPr>
              <w:jc w:val="both"/>
              <w:rPr>
                <w:rFonts w:ascii="Arial" w:hAnsi="Arial" w:cs="Arial"/>
                <w:color w:val="000000"/>
                <w:sz w:val="20"/>
              </w:rPr>
            </w:pPr>
            <w:r w:rsidRPr="004403B7">
              <w:rPr>
                <w:rFonts w:ascii="Arial" w:hAnsi="Arial" w:cs="Arial"/>
                <w:color w:val="000000"/>
                <w:sz w:val="20"/>
              </w:rPr>
              <w:t xml:space="preserve">Provide offshore support, and lead and organize any offshore ad-hoc risk assessments as the need arises. </w:t>
            </w:r>
          </w:p>
          <w:p w14:paraId="43696E66" w14:textId="77777777" w:rsidR="00264500" w:rsidRPr="004403B7" w:rsidRDefault="000352A0" w:rsidP="000B34FE">
            <w:pPr>
              <w:numPr>
                <w:ilvl w:val="0"/>
                <w:numId w:val="12"/>
              </w:numPr>
              <w:jc w:val="both"/>
              <w:rPr>
                <w:rFonts w:ascii="Arial" w:hAnsi="Arial" w:cs="Arial"/>
                <w:color w:val="000000"/>
                <w:sz w:val="20"/>
              </w:rPr>
            </w:pPr>
            <w:r w:rsidRPr="004403B7">
              <w:rPr>
                <w:rFonts w:ascii="Arial" w:hAnsi="Arial" w:cs="Arial"/>
                <w:color w:val="000000"/>
                <w:sz w:val="20"/>
              </w:rPr>
              <w:t>Act as project EHS interface to the operational group</w:t>
            </w:r>
            <w:r w:rsidR="00BC0F03" w:rsidRPr="004403B7">
              <w:rPr>
                <w:rFonts w:ascii="Arial" w:hAnsi="Arial" w:cs="Arial"/>
                <w:color w:val="000000"/>
                <w:sz w:val="20"/>
              </w:rPr>
              <w:t>.</w:t>
            </w:r>
          </w:p>
          <w:p w14:paraId="41D35A73" w14:textId="13B959B1" w:rsidR="009F636B" w:rsidRPr="004403B7" w:rsidRDefault="00264500" w:rsidP="000B34FE">
            <w:pPr>
              <w:numPr>
                <w:ilvl w:val="0"/>
                <w:numId w:val="12"/>
              </w:numPr>
              <w:jc w:val="both"/>
              <w:rPr>
                <w:rFonts w:ascii="Arial" w:hAnsi="Arial" w:cs="Arial"/>
                <w:color w:val="000000"/>
                <w:sz w:val="20"/>
              </w:rPr>
            </w:pPr>
            <w:r w:rsidRPr="004403B7">
              <w:rPr>
                <w:rFonts w:ascii="Arial" w:hAnsi="Arial" w:cs="Arial"/>
                <w:color w:val="000000"/>
                <w:sz w:val="20"/>
              </w:rPr>
              <w:lastRenderedPageBreak/>
              <w:t>Develop</w:t>
            </w:r>
            <w:r w:rsidR="00AC20DD" w:rsidRPr="004403B7">
              <w:rPr>
                <w:rFonts w:ascii="Arial" w:hAnsi="Arial" w:cs="Arial"/>
                <w:color w:val="000000"/>
                <w:sz w:val="20"/>
              </w:rPr>
              <w:t xml:space="preserve"> </w:t>
            </w:r>
            <w:r w:rsidR="004403B7">
              <w:rPr>
                <w:rFonts w:ascii="Arial" w:hAnsi="Arial" w:cs="Arial"/>
                <w:color w:val="000000"/>
                <w:sz w:val="20"/>
              </w:rPr>
              <w:t xml:space="preserve">site </w:t>
            </w:r>
            <w:r w:rsidR="00AC20DD" w:rsidRPr="004403B7">
              <w:rPr>
                <w:rFonts w:ascii="Arial" w:hAnsi="Arial" w:cs="Arial"/>
                <w:color w:val="000000"/>
                <w:sz w:val="20"/>
              </w:rPr>
              <w:t xml:space="preserve">Management of Change (MOC); from identification, tracking the approval process, maintaining and implementation up to closure of the MOC. </w:t>
            </w:r>
            <w:r w:rsidR="000352A0" w:rsidRPr="004403B7">
              <w:rPr>
                <w:rFonts w:ascii="Arial" w:hAnsi="Arial" w:cs="Arial"/>
                <w:color w:val="000000"/>
                <w:sz w:val="20"/>
              </w:rPr>
              <w:t xml:space="preserve"> </w:t>
            </w:r>
            <w:bookmarkEnd w:id="1"/>
            <w:bookmarkEnd w:id="2"/>
          </w:p>
          <w:p w14:paraId="0EDF2BDC" w14:textId="32655CE7" w:rsidR="00BC0F03" w:rsidRPr="004403B7" w:rsidRDefault="00BC0F03" w:rsidP="000B34FE">
            <w:pPr>
              <w:numPr>
                <w:ilvl w:val="0"/>
                <w:numId w:val="12"/>
              </w:numPr>
              <w:jc w:val="both"/>
              <w:rPr>
                <w:rFonts w:ascii="Arial" w:hAnsi="Arial" w:cs="Arial"/>
                <w:color w:val="000000"/>
                <w:sz w:val="20"/>
              </w:rPr>
            </w:pPr>
            <w:r w:rsidRPr="004403B7">
              <w:rPr>
                <w:rFonts w:ascii="Arial" w:hAnsi="Arial" w:cs="Arial"/>
                <w:color w:val="000000"/>
                <w:sz w:val="20"/>
              </w:rPr>
              <w:t>Lead and organize all EHS onboarding (including bridging to  Hess World Class Safety Culture) for the crew</w:t>
            </w:r>
          </w:p>
          <w:p w14:paraId="57654231" w14:textId="196E3413" w:rsidR="004403B7" w:rsidRPr="007925BF" w:rsidRDefault="00264500" w:rsidP="007925BF">
            <w:pPr>
              <w:numPr>
                <w:ilvl w:val="0"/>
                <w:numId w:val="12"/>
              </w:numPr>
              <w:jc w:val="both"/>
              <w:rPr>
                <w:rFonts w:ascii="Arial" w:hAnsi="Arial" w:cs="Arial"/>
                <w:color w:val="000000"/>
                <w:sz w:val="20"/>
              </w:rPr>
            </w:pPr>
            <w:r w:rsidRPr="007925BF">
              <w:rPr>
                <w:rFonts w:ascii="Arial" w:hAnsi="Arial" w:cs="Arial"/>
                <w:color w:val="000000"/>
                <w:sz w:val="20"/>
              </w:rPr>
              <w:t xml:space="preserve">Review CONTRACTOR’s offshore campaign (HUC/ T&amp;I) </w:t>
            </w:r>
            <w:proofErr w:type="spellStart"/>
            <w:r w:rsidRPr="007925BF">
              <w:rPr>
                <w:rFonts w:ascii="Arial" w:hAnsi="Arial" w:cs="Arial"/>
                <w:color w:val="000000"/>
                <w:sz w:val="20"/>
              </w:rPr>
              <w:t>workpacks</w:t>
            </w:r>
            <w:proofErr w:type="spellEnd"/>
            <w:r w:rsidR="007925BF" w:rsidRPr="007925BF">
              <w:rPr>
                <w:rFonts w:ascii="Arial" w:hAnsi="Arial" w:cs="Arial"/>
                <w:color w:val="000000"/>
                <w:sz w:val="20"/>
              </w:rPr>
              <w:t xml:space="preserve"> and attend CRAs </w:t>
            </w:r>
          </w:p>
          <w:p w14:paraId="6441B329" w14:textId="77777777" w:rsidR="009F636B" w:rsidRPr="00F14E31" w:rsidRDefault="009F636B" w:rsidP="00D12ABF">
            <w:pPr>
              <w:spacing w:before="0" w:after="0"/>
              <w:jc w:val="both"/>
              <w:rPr>
                <w:rFonts w:ascii="Arial" w:hAnsi="Arial" w:cs="Arial"/>
                <w:color w:val="000000"/>
                <w:sz w:val="20"/>
                <w:lang w:val="en-US"/>
              </w:rPr>
            </w:pPr>
          </w:p>
          <w:p w14:paraId="47830D60" w14:textId="77777777" w:rsidR="009F636B" w:rsidRPr="00F14E31" w:rsidRDefault="009F636B" w:rsidP="00D12ABF">
            <w:pPr>
              <w:spacing w:before="0" w:after="240"/>
              <w:rPr>
                <w:rFonts w:ascii="Arial" w:hAnsi="Arial" w:cs="Arial"/>
                <w:color w:val="000000"/>
                <w:sz w:val="20"/>
                <w:lang w:val="en-US"/>
              </w:rPr>
            </w:pPr>
            <w:r w:rsidRPr="00F14E31">
              <w:rPr>
                <w:rFonts w:ascii="Arial" w:hAnsi="Arial" w:cs="Arial"/>
                <w:color w:val="000000"/>
                <w:sz w:val="20"/>
                <w:lang w:val="en-US"/>
              </w:rPr>
              <w:t>Requirements for the position are as follows:</w:t>
            </w:r>
          </w:p>
          <w:p w14:paraId="09A501C8" w14:textId="77777777" w:rsidR="009F636B" w:rsidRPr="00F14E31" w:rsidRDefault="009F636B" w:rsidP="00D12ABF">
            <w:pPr>
              <w:numPr>
                <w:ilvl w:val="0"/>
                <w:numId w:val="12"/>
              </w:numPr>
              <w:spacing w:before="0" w:after="0"/>
              <w:jc w:val="both"/>
              <w:rPr>
                <w:rFonts w:ascii="Arial" w:hAnsi="Arial" w:cs="Arial"/>
                <w:color w:val="000000"/>
                <w:sz w:val="20"/>
              </w:rPr>
            </w:pPr>
            <w:r w:rsidRPr="00F14E31">
              <w:rPr>
                <w:rFonts w:ascii="Arial" w:hAnsi="Arial" w:cs="Arial"/>
                <w:color w:val="000000"/>
                <w:sz w:val="20"/>
              </w:rPr>
              <w:t>Senior Consultant with a qualification possessing a Masters/ Degree preferably in engineering from a recognised institution.</w:t>
            </w:r>
          </w:p>
          <w:p w14:paraId="1A420A55" w14:textId="77777777" w:rsidR="009F636B" w:rsidRPr="00F14E31" w:rsidRDefault="009F636B" w:rsidP="00D12ABF">
            <w:pPr>
              <w:spacing w:before="0" w:after="0"/>
              <w:ind w:left="720"/>
              <w:jc w:val="both"/>
              <w:rPr>
                <w:rFonts w:ascii="Arial" w:hAnsi="Arial" w:cs="Arial"/>
                <w:color w:val="000000"/>
                <w:sz w:val="20"/>
              </w:rPr>
            </w:pPr>
          </w:p>
          <w:p w14:paraId="72932CF4" w14:textId="0F366ED3" w:rsidR="009F636B" w:rsidRPr="00F14E31" w:rsidRDefault="009F636B" w:rsidP="00D12ABF">
            <w:pPr>
              <w:numPr>
                <w:ilvl w:val="0"/>
                <w:numId w:val="12"/>
              </w:numPr>
              <w:spacing w:before="0" w:after="0"/>
              <w:jc w:val="both"/>
              <w:rPr>
                <w:rFonts w:ascii="Arial" w:hAnsi="Arial" w:cs="Arial"/>
                <w:color w:val="000000"/>
                <w:sz w:val="20"/>
              </w:rPr>
            </w:pPr>
            <w:r w:rsidRPr="00F14E31">
              <w:rPr>
                <w:rFonts w:ascii="Arial" w:hAnsi="Arial" w:cs="Arial"/>
                <w:b/>
                <w:color w:val="000000"/>
                <w:sz w:val="20"/>
                <w:u w:val="single"/>
              </w:rPr>
              <w:t>At least te</w:t>
            </w:r>
            <w:r w:rsidR="0040479D">
              <w:rPr>
                <w:rFonts w:ascii="Arial" w:hAnsi="Arial" w:cs="Arial"/>
                <w:b/>
                <w:color w:val="000000"/>
                <w:sz w:val="20"/>
                <w:u w:val="single"/>
              </w:rPr>
              <w:t>n</w:t>
            </w:r>
            <w:r w:rsidRPr="00F14E31">
              <w:rPr>
                <w:rFonts w:ascii="Arial" w:hAnsi="Arial" w:cs="Arial"/>
                <w:b/>
                <w:color w:val="000000"/>
                <w:sz w:val="20"/>
                <w:u w:val="single"/>
              </w:rPr>
              <w:t xml:space="preserve"> (10) years</w:t>
            </w:r>
            <w:r w:rsidRPr="00F14E31">
              <w:rPr>
                <w:rFonts w:ascii="Arial" w:hAnsi="Arial" w:cs="Arial"/>
                <w:color w:val="000000"/>
                <w:sz w:val="20"/>
              </w:rPr>
              <w:t xml:space="preserve"> in a PAC / PETRONAS / Malaysian Oil &amp; Gas/Service COMPANY; Experience shall comprise of:</w:t>
            </w:r>
          </w:p>
          <w:p w14:paraId="133070D3" w14:textId="77777777" w:rsidR="009F636B" w:rsidRPr="00F14E31" w:rsidRDefault="009F636B" w:rsidP="00D12ABF">
            <w:pPr>
              <w:numPr>
                <w:ilvl w:val="0"/>
                <w:numId w:val="15"/>
              </w:numPr>
              <w:spacing w:before="0" w:after="0"/>
              <w:jc w:val="both"/>
              <w:rPr>
                <w:rFonts w:ascii="Arial" w:hAnsi="Arial" w:cs="Arial"/>
                <w:color w:val="000000"/>
                <w:sz w:val="20"/>
              </w:rPr>
            </w:pPr>
            <w:r w:rsidRPr="00F14E31">
              <w:rPr>
                <w:rFonts w:ascii="Arial" w:hAnsi="Arial" w:cs="Arial"/>
                <w:color w:val="000000"/>
                <w:sz w:val="20"/>
              </w:rPr>
              <w:t xml:space="preserve">Technical Safety and </w:t>
            </w:r>
            <w:r>
              <w:rPr>
                <w:rFonts w:ascii="Arial" w:hAnsi="Arial" w:cs="Arial"/>
                <w:color w:val="000000"/>
                <w:sz w:val="20"/>
              </w:rPr>
              <w:t xml:space="preserve">Interfacing </w:t>
            </w:r>
            <w:r w:rsidRPr="00F14E31">
              <w:rPr>
                <w:rFonts w:ascii="Arial" w:hAnsi="Arial" w:cs="Arial"/>
                <w:color w:val="000000"/>
                <w:sz w:val="20"/>
              </w:rPr>
              <w:t>experience, which includes knowledge in loss prevention</w:t>
            </w:r>
            <w:r>
              <w:rPr>
                <w:rFonts w:ascii="Arial" w:hAnsi="Arial" w:cs="Arial"/>
                <w:color w:val="000000"/>
                <w:sz w:val="20"/>
              </w:rPr>
              <w:t>, Safety Studies and completed SIMOPS plan. Must be familiar with CRA</w:t>
            </w:r>
            <w:r w:rsidRPr="00F14E31">
              <w:rPr>
                <w:rFonts w:ascii="Arial" w:hAnsi="Arial" w:cs="Arial"/>
                <w:color w:val="000000"/>
                <w:sz w:val="20"/>
              </w:rPr>
              <w:t xml:space="preserve"> </w:t>
            </w:r>
            <w:r>
              <w:rPr>
                <w:rFonts w:ascii="Arial" w:hAnsi="Arial" w:cs="Arial"/>
                <w:color w:val="000000"/>
                <w:sz w:val="20"/>
              </w:rPr>
              <w:t>and closing out actions related to CRA and RA and must be able to demonstrate as such during the interview</w:t>
            </w:r>
          </w:p>
          <w:p w14:paraId="4464FC95" w14:textId="77777777" w:rsidR="009F636B" w:rsidRPr="00F14E31" w:rsidRDefault="009F636B" w:rsidP="00D12ABF">
            <w:pPr>
              <w:spacing w:before="0" w:after="0"/>
              <w:jc w:val="both"/>
              <w:rPr>
                <w:rFonts w:ascii="Arial" w:hAnsi="Arial" w:cs="Arial"/>
                <w:color w:val="000000"/>
                <w:sz w:val="20"/>
              </w:rPr>
            </w:pPr>
          </w:p>
          <w:p w14:paraId="713AC73A" w14:textId="394E7D9A" w:rsidR="009F636B" w:rsidRPr="00F14E31" w:rsidRDefault="009F636B" w:rsidP="00D12ABF">
            <w:pPr>
              <w:numPr>
                <w:ilvl w:val="0"/>
                <w:numId w:val="12"/>
              </w:numPr>
              <w:spacing w:before="0" w:after="0"/>
              <w:jc w:val="both"/>
              <w:rPr>
                <w:rFonts w:ascii="Arial" w:hAnsi="Arial" w:cs="Arial"/>
                <w:color w:val="000000"/>
                <w:sz w:val="20"/>
              </w:rPr>
            </w:pPr>
            <w:r w:rsidRPr="00F14E31">
              <w:rPr>
                <w:rFonts w:ascii="Arial" w:hAnsi="Arial" w:cs="Arial"/>
                <w:b/>
                <w:color w:val="000000"/>
                <w:sz w:val="20"/>
                <w:u w:val="single"/>
              </w:rPr>
              <w:t>Approximately 2 years or there about</w:t>
            </w:r>
            <w:r w:rsidRPr="00F14E31">
              <w:rPr>
                <w:rFonts w:ascii="Arial" w:hAnsi="Arial" w:cs="Arial"/>
                <w:color w:val="000000"/>
                <w:sz w:val="20"/>
              </w:rPr>
              <w:t xml:space="preserve"> of working directly in the Operator (PAC or PETRONAS only) environment and has </w:t>
            </w:r>
            <w:r w:rsidR="00E677B5">
              <w:rPr>
                <w:rFonts w:ascii="Arial" w:hAnsi="Arial" w:cs="Arial"/>
                <w:color w:val="000000"/>
                <w:sz w:val="20"/>
              </w:rPr>
              <w:t xml:space="preserve">overall at least 2 years total of </w:t>
            </w:r>
            <w:r w:rsidRPr="00F14E31">
              <w:rPr>
                <w:rFonts w:ascii="Arial" w:hAnsi="Arial" w:cs="Arial"/>
                <w:color w:val="000000"/>
                <w:sz w:val="20"/>
              </w:rPr>
              <w:t>yard secondment (fabrication) and offshore experience. Experience shall encompass the following offshore hook-up, commissioning activities</w:t>
            </w:r>
            <w:r w:rsidR="000B1FB0">
              <w:rPr>
                <w:rFonts w:ascii="Arial" w:hAnsi="Arial" w:cs="Arial"/>
                <w:color w:val="000000"/>
                <w:sz w:val="20"/>
              </w:rPr>
              <w:t xml:space="preserve"> or Trans</w:t>
            </w:r>
            <w:r w:rsidR="007F45FD">
              <w:rPr>
                <w:rFonts w:ascii="Arial" w:hAnsi="Arial" w:cs="Arial"/>
                <w:color w:val="000000"/>
                <w:sz w:val="20"/>
              </w:rPr>
              <w:t>port and Installation</w:t>
            </w:r>
            <w:r w:rsidRPr="00F14E31">
              <w:rPr>
                <w:rFonts w:ascii="Arial" w:hAnsi="Arial" w:cs="Arial"/>
                <w:color w:val="000000"/>
                <w:sz w:val="20"/>
              </w:rPr>
              <w:t xml:space="preserve"> and directly involved with the EHS aspect of these campaigns. Examples of this work include develo</w:t>
            </w:r>
            <w:r>
              <w:rPr>
                <w:rFonts w:ascii="Arial" w:hAnsi="Arial" w:cs="Arial"/>
                <w:color w:val="000000"/>
                <w:sz w:val="20"/>
              </w:rPr>
              <w:t>pment of SIMOPS plans, ERPs, lead for CRA, RA etc. Must be able to demonstrate capacity to influence and worked with Operations during the interview</w:t>
            </w:r>
            <w:r w:rsidR="000352A0">
              <w:rPr>
                <w:rFonts w:ascii="Arial" w:hAnsi="Arial" w:cs="Arial"/>
                <w:color w:val="000000"/>
                <w:sz w:val="20"/>
              </w:rPr>
              <w:t>.</w:t>
            </w:r>
          </w:p>
          <w:p w14:paraId="76F9F9DF" w14:textId="77777777" w:rsidR="009F636B" w:rsidRPr="00F14E31" w:rsidRDefault="009F636B" w:rsidP="00D12ABF">
            <w:pPr>
              <w:pStyle w:val="ListParagraph"/>
              <w:rPr>
                <w:rFonts w:ascii="Arial" w:hAnsi="Arial" w:cs="Arial"/>
                <w:color w:val="000000"/>
                <w:sz w:val="20"/>
              </w:rPr>
            </w:pPr>
          </w:p>
          <w:p w14:paraId="6EF3DF50" w14:textId="77777777" w:rsidR="009F636B" w:rsidRPr="00527B83" w:rsidRDefault="009F636B" w:rsidP="00D12ABF">
            <w:pPr>
              <w:numPr>
                <w:ilvl w:val="1"/>
                <w:numId w:val="12"/>
              </w:numPr>
              <w:spacing w:before="0" w:after="0" w:line="276" w:lineRule="auto"/>
              <w:jc w:val="both"/>
              <w:rPr>
                <w:rFonts w:ascii="Arial" w:hAnsi="Arial" w:cs="Arial"/>
                <w:sz w:val="20"/>
                <w:lang w:val="en-US" w:eastAsia="en-US"/>
              </w:rPr>
            </w:pPr>
            <w:r w:rsidRPr="008A3B43">
              <w:rPr>
                <w:rFonts w:ascii="Arial" w:hAnsi="Arial" w:cs="Arial"/>
                <w:sz w:val="20"/>
                <w:lang w:val="en-US" w:eastAsia="en-US"/>
              </w:rPr>
              <w:t xml:space="preserve">Familiar with PPGUA requirements </w:t>
            </w:r>
          </w:p>
          <w:p w14:paraId="1CCAF148" w14:textId="222B8583" w:rsidR="009F636B" w:rsidRPr="00527B83" w:rsidRDefault="009F636B" w:rsidP="00D12ABF">
            <w:pPr>
              <w:numPr>
                <w:ilvl w:val="1"/>
                <w:numId w:val="12"/>
              </w:numPr>
              <w:spacing w:before="0" w:after="0" w:line="276" w:lineRule="auto"/>
              <w:jc w:val="both"/>
              <w:rPr>
                <w:rFonts w:ascii="Arial" w:hAnsi="Arial" w:cs="Arial"/>
                <w:sz w:val="20"/>
                <w:lang w:val="en-US" w:eastAsia="en-US"/>
              </w:rPr>
            </w:pPr>
            <w:r w:rsidRPr="008A3B43">
              <w:rPr>
                <w:rFonts w:ascii="Arial" w:hAnsi="Arial" w:cs="Arial"/>
                <w:sz w:val="20"/>
                <w:lang w:val="en-US" w:eastAsia="en-US"/>
              </w:rPr>
              <w:t>Medical and Sea survival (TBOSIET)</w:t>
            </w:r>
            <w:r>
              <w:rPr>
                <w:rFonts w:ascii="Arial" w:hAnsi="Arial" w:cs="Arial"/>
                <w:sz w:val="20"/>
                <w:lang w:val="en-US" w:eastAsia="en-US"/>
              </w:rPr>
              <w:t xml:space="preserve"> is a</w:t>
            </w:r>
            <w:r w:rsidRPr="008A3B43">
              <w:rPr>
                <w:rFonts w:ascii="Arial" w:hAnsi="Arial" w:cs="Arial"/>
                <w:sz w:val="20"/>
                <w:lang w:val="en-US" w:eastAsia="en-US"/>
              </w:rPr>
              <w:t xml:space="preserve"> pre-requisite for working Offshore</w:t>
            </w:r>
          </w:p>
          <w:p w14:paraId="30971C51" w14:textId="77777777" w:rsidR="009F636B" w:rsidRPr="00527B83" w:rsidRDefault="009F636B" w:rsidP="00D12ABF">
            <w:pPr>
              <w:numPr>
                <w:ilvl w:val="1"/>
                <w:numId w:val="12"/>
              </w:numPr>
              <w:spacing w:before="0" w:after="0" w:line="276" w:lineRule="auto"/>
              <w:jc w:val="both"/>
              <w:rPr>
                <w:rFonts w:ascii="Arial" w:hAnsi="Arial" w:cs="Arial"/>
                <w:sz w:val="20"/>
                <w:lang w:val="en-US" w:eastAsia="en-US"/>
              </w:rPr>
            </w:pPr>
            <w:r w:rsidRPr="008A3B43">
              <w:rPr>
                <w:rFonts w:ascii="Arial" w:hAnsi="Arial" w:cs="Arial"/>
                <w:sz w:val="20"/>
                <w:lang w:val="en-US" w:eastAsia="en-US"/>
              </w:rPr>
              <w:t xml:space="preserve">Prepared to be on a full-time basis, and clock in additional working hours with no overtime pay, when required. </w:t>
            </w:r>
          </w:p>
          <w:p w14:paraId="30261C01" w14:textId="77777777" w:rsidR="009F636B" w:rsidRPr="00527B83" w:rsidRDefault="009F636B" w:rsidP="00D12ABF">
            <w:pPr>
              <w:numPr>
                <w:ilvl w:val="1"/>
                <w:numId w:val="12"/>
              </w:numPr>
              <w:spacing w:before="0" w:after="0" w:line="276" w:lineRule="auto"/>
              <w:jc w:val="both"/>
              <w:rPr>
                <w:rFonts w:ascii="Arial" w:hAnsi="Arial" w:cs="Arial"/>
                <w:sz w:val="20"/>
                <w:lang w:val="en-US" w:eastAsia="en-US"/>
              </w:rPr>
            </w:pPr>
            <w:r w:rsidRPr="008A3B43">
              <w:rPr>
                <w:rFonts w:ascii="Arial" w:hAnsi="Arial" w:cs="Arial"/>
                <w:sz w:val="20"/>
                <w:lang w:val="en-US" w:eastAsia="en-US"/>
              </w:rPr>
              <w:t>Ability to work independently as well as part of a team with good interpersonal, influencing and stakeholder management skills, with effective oral and written communication to both internal and external audiences.</w:t>
            </w:r>
          </w:p>
          <w:p w14:paraId="410D1E44" w14:textId="77777777" w:rsidR="009F636B" w:rsidRPr="00527B83" w:rsidRDefault="009F636B" w:rsidP="00D12ABF">
            <w:pPr>
              <w:numPr>
                <w:ilvl w:val="1"/>
                <w:numId w:val="12"/>
              </w:numPr>
              <w:spacing w:before="0" w:after="0" w:line="276" w:lineRule="auto"/>
              <w:jc w:val="both"/>
              <w:rPr>
                <w:rFonts w:ascii="Arial" w:hAnsi="Arial" w:cs="Arial"/>
                <w:sz w:val="20"/>
                <w:lang w:val="en-US" w:eastAsia="en-US"/>
              </w:rPr>
            </w:pPr>
            <w:r w:rsidRPr="008A3B43">
              <w:rPr>
                <w:rFonts w:ascii="Arial" w:hAnsi="Arial" w:cs="Arial"/>
                <w:sz w:val="20"/>
                <w:lang w:val="en-US" w:eastAsia="en-US"/>
              </w:rPr>
              <w:t>Should possess analytical skills to manipulate data spread sheets along with highly developed computer literacy.</w:t>
            </w:r>
          </w:p>
          <w:p w14:paraId="2F4EF09E" w14:textId="44B1C9C5" w:rsidR="009F636B" w:rsidRDefault="009F636B" w:rsidP="00D12ABF">
            <w:pPr>
              <w:numPr>
                <w:ilvl w:val="1"/>
                <w:numId w:val="12"/>
              </w:numPr>
              <w:spacing w:before="0" w:after="0" w:line="276" w:lineRule="auto"/>
              <w:jc w:val="both"/>
              <w:rPr>
                <w:rFonts w:ascii="Arial" w:hAnsi="Arial" w:cs="Arial"/>
                <w:sz w:val="20"/>
                <w:lang w:val="en-US" w:eastAsia="en-US"/>
              </w:rPr>
            </w:pPr>
            <w:r w:rsidRPr="008A3B43">
              <w:rPr>
                <w:rFonts w:ascii="Arial" w:hAnsi="Arial" w:cs="Arial"/>
                <w:sz w:val="20"/>
                <w:lang w:val="en-US" w:eastAsia="en-US"/>
              </w:rPr>
              <w:t>Good general presentation with a high standard of spoken and written English.</w:t>
            </w:r>
          </w:p>
          <w:p w14:paraId="66E39AAD" w14:textId="36BF24B1" w:rsidR="00557107" w:rsidRPr="007925BF" w:rsidRDefault="00557107" w:rsidP="00557107">
            <w:pPr>
              <w:pStyle w:val="NormalWeb"/>
              <w:numPr>
                <w:ilvl w:val="1"/>
                <w:numId w:val="12"/>
              </w:numPr>
              <w:shd w:val="clear" w:color="auto" w:fill="FFFFFF"/>
              <w:spacing w:before="0" w:after="0" w:line="276" w:lineRule="auto"/>
              <w:rPr>
                <w:rFonts w:ascii="Arial" w:eastAsia="Times New Roman" w:hAnsi="Arial" w:cs="Arial"/>
                <w:sz w:val="20"/>
              </w:rPr>
            </w:pPr>
            <w:r w:rsidRPr="007925BF">
              <w:rPr>
                <w:rFonts w:ascii="Arial" w:eastAsia="Times New Roman" w:hAnsi="Arial" w:cs="Arial"/>
                <w:sz w:val="20"/>
              </w:rPr>
              <w:t xml:space="preserve">Experience in </w:t>
            </w:r>
            <w:r w:rsidR="00264500" w:rsidRPr="007925BF">
              <w:rPr>
                <w:rFonts w:ascii="Arial" w:eastAsia="Times New Roman" w:hAnsi="Arial" w:cs="Arial"/>
                <w:sz w:val="20"/>
              </w:rPr>
              <w:t xml:space="preserve">offshore campaign during </w:t>
            </w:r>
            <w:r w:rsidRPr="007925BF">
              <w:rPr>
                <w:rFonts w:ascii="Arial" w:eastAsia="Times New Roman" w:hAnsi="Arial" w:cs="Arial"/>
                <w:sz w:val="20"/>
              </w:rPr>
              <w:t xml:space="preserve">SIMOPS operation with multiple activities such as </w:t>
            </w:r>
            <w:r w:rsidR="00BC0F03" w:rsidRPr="007925BF">
              <w:rPr>
                <w:rFonts w:ascii="Arial" w:eastAsia="Times New Roman" w:hAnsi="Arial" w:cs="Arial"/>
                <w:sz w:val="20"/>
              </w:rPr>
              <w:t xml:space="preserve">Production, Complex lifting, </w:t>
            </w:r>
            <w:r w:rsidRPr="007925BF">
              <w:rPr>
                <w:rFonts w:ascii="Arial" w:eastAsia="Times New Roman" w:hAnsi="Arial" w:cs="Arial"/>
                <w:sz w:val="20"/>
              </w:rPr>
              <w:t>Marine Vessel</w:t>
            </w:r>
            <w:r w:rsidR="00BC0F03" w:rsidRPr="007925BF">
              <w:rPr>
                <w:rFonts w:ascii="Arial" w:eastAsia="Times New Roman" w:hAnsi="Arial" w:cs="Arial"/>
                <w:sz w:val="20"/>
              </w:rPr>
              <w:t xml:space="preserve"> Operation</w:t>
            </w:r>
            <w:r w:rsidRPr="007925BF">
              <w:rPr>
                <w:rFonts w:ascii="Arial" w:eastAsia="Times New Roman" w:hAnsi="Arial" w:cs="Arial"/>
                <w:sz w:val="20"/>
              </w:rPr>
              <w:t xml:space="preserve">, Hook-Up Commissioning and </w:t>
            </w:r>
            <w:r w:rsidR="00BC0F03" w:rsidRPr="007925BF">
              <w:rPr>
                <w:rFonts w:ascii="Arial" w:eastAsia="Times New Roman" w:hAnsi="Arial" w:cs="Arial"/>
                <w:sz w:val="20"/>
              </w:rPr>
              <w:t>Transportation &amp; Installation</w:t>
            </w:r>
            <w:r w:rsidRPr="007925BF">
              <w:rPr>
                <w:rFonts w:ascii="Arial" w:eastAsia="Times New Roman" w:hAnsi="Arial" w:cs="Arial"/>
                <w:sz w:val="20"/>
              </w:rPr>
              <w:t xml:space="preserve">. </w:t>
            </w:r>
          </w:p>
          <w:p w14:paraId="3BECCC67" w14:textId="77777777" w:rsidR="00557107" w:rsidRPr="007925BF" w:rsidRDefault="00557107" w:rsidP="00AC20DD">
            <w:pPr>
              <w:pStyle w:val="NormalWeb"/>
              <w:numPr>
                <w:ilvl w:val="1"/>
                <w:numId w:val="12"/>
              </w:numPr>
              <w:shd w:val="clear" w:color="auto" w:fill="FFFFFF"/>
              <w:spacing w:before="0" w:after="0" w:line="276" w:lineRule="auto"/>
              <w:rPr>
                <w:rFonts w:ascii="Arial" w:eastAsia="Times New Roman" w:hAnsi="Arial" w:cs="Arial"/>
                <w:sz w:val="20"/>
              </w:rPr>
            </w:pPr>
            <w:r w:rsidRPr="007925BF">
              <w:rPr>
                <w:rFonts w:ascii="Arial" w:eastAsia="Times New Roman" w:hAnsi="Arial" w:cs="Arial"/>
                <w:sz w:val="20"/>
              </w:rPr>
              <w:t xml:space="preserve">Experience in </w:t>
            </w:r>
            <w:proofErr w:type="spellStart"/>
            <w:r w:rsidRPr="007925BF">
              <w:rPr>
                <w:rFonts w:ascii="Arial" w:eastAsia="Times New Roman" w:hAnsi="Arial" w:cs="Arial"/>
                <w:sz w:val="20"/>
              </w:rPr>
              <w:t>MySDS</w:t>
            </w:r>
            <w:proofErr w:type="spellEnd"/>
            <w:r w:rsidRPr="007925BF">
              <w:rPr>
                <w:rFonts w:ascii="Arial" w:eastAsia="Times New Roman" w:hAnsi="Arial" w:cs="Arial"/>
                <w:sz w:val="20"/>
              </w:rPr>
              <w:t xml:space="preserve"> system and ability to perform crew EHS/ Medical/ Competency check. </w:t>
            </w:r>
          </w:p>
          <w:p w14:paraId="065C9077" w14:textId="17EC4593" w:rsidR="00557107" w:rsidRPr="007925BF" w:rsidRDefault="00557107" w:rsidP="00557107">
            <w:pPr>
              <w:pStyle w:val="NormalWeb"/>
              <w:numPr>
                <w:ilvl w:val="1"/>
                <w:numId w:val="12"/>
              </w:numPr>
              <w:shd w:val="clear" w:color="auto" w:fill="FFFFFF"/>
              <w:spacing w:before="0" w:after="0" w:line="276" w:lineRule="auto"/>
              <w:rPr>
                <w:rFonts w:ascii="Arial" w:eastAsia="Times New Roman" w:hAnsi="Arial" w:cs="Arial"/>
                <w:sz w:val="20"/>
              </w:rPr>
            </w:pPr>
            <w:r w:rsidRPr="007925BF">
              <w:rPr>
                <w:rFonts w:ascii="Arial" w:eastAsia="Times New Roman" w:hAnsi="Arial" w:cs="Arial"/>
                <w:sz w:val="20"/>
              </w:rPr>
              <w:t>Ability to facilitate risk assessment/ JSA.</w:t>
            </w:r>
          </w:p>
          <w:p w14:paraId="4FEED334" w14:textId="77777777" w:rsidR="00BC0F03" w:rsidRPr="007925BF" w:rsidRDefault="00BC0F03" w:rsidP="00AC20DD">
            <w:pPr>
              <w:pStyle w:val="NormalWeb"/>
              <w:numPr>
                <w:ilvl w:val="1"/>
                <w:numId w:val="12"/>
              </w:numPr>
              <w:shd w:val="clear" w:color="auto" w:fill="FFFFFF"/>
              <w:spacing w:before="0" w:after="0" w:line="276" w:lineRule="auto"/>
              <w:rPr>
                <w:rFonts w:ascii="Arial" w:eastAsia="Times New Roman" w:hAnsi="Arial" w:cs="Arial"/>
                <w:sz w:val="20"/>
              </w:rPr>
            </w:pPr>
            <w:r w:rsidRPr="007925BF">
              <w:rPr>
                <w:rFonts w:ascii="Arial" w:eastAsia="Times New Roman" w:hAnsi="Arial" w:cs="Arial"/>
                <w:sz w:val="20"/>
              </w:rPr>
              <w:t xml:space="preserve">Experience in electronic PTW planning and implementation. </w:t>
            </w:r>
          </w:p>
          <w:p w14:paraId="3AA5BEA2" w14:textId="3EC06BDE" w:rsidR="00557107" w:rsidRPr="007925BF" w:rsidRDefault="00BC0F03" w:rsidP="00557107">
            <w:pPr>
              <w:pStyle w:val="NormalWeb"/>
              <w:numPr>
                <w:ilvl w:val="1"/>
                <w:numId w:val="12"/>
              </w:numPr>
              <w:shd w:val="clear" w:color="auto" w:fill="FFFFFF"/>
              <w:spacing w:before="0" w:after="0" w:line="276" w:lineRule="auto"/>
              <w:rPr>
                <w:rFonts w:ascii="Arial" w:eastAsia="Times New Roman" w:hAnsi="Arial" w:cs="Arial"/>
                <w:sz w:val="20"/>
              </w:rPr>
            </w:pPr>
            <w:r w:rsidRPr="007925BF">
              <w:rPr>
                <w:rFonts w:ascii="Arial" w:eastAsia="Times New Roman" w:hAnsi="Arial" w:cs="Arial"/>
                <w:sz w:val="20"/>
              </w:rPr>
              <w:t xml:space="preserve">Experience in development and implementation of bridging EHS Procedures for a live platform (e.g. </w:t>
            </w:r>
            <w:r w:rsidR="00264500" w:rsidRPr="007925BF">
              <w:rPr>
                <w:rFonts w:ascii="Arial" w:eastAsia="Times New Roman" w:hAnsi="Arial" w:cs="Arial"/>
                <w:sz w:val="20"/>
              </w:rPr>
              <w:t xml:space="preserve">SIMOPS procedure, </w:t>
            </w:r>
            <w:r w:rsidRPr="007925BF">
              <w:rPr>
                <w:rFonts w:ascii="Arial" w:eastAsia="Times New Roman" w:hAnsi="Arial" w:cs="Arial"/>
                <w:sz w:val="20"/>
              </w:rPr>
              <w:t>bridging ERP, bridging EHS requirements)</w:t>
            </w:r>
            <w:r w:rsidR="00264500" w:rsidRPr="007925BF">
              <w:rPr>
                <w:rFonts w:ascii="Arial" w:eastAsia="Times New Roman" w:hAnsi="Arial" w:cs="Arial"/>
                <w:sz w:val="20"/>
              </w:rPr>
              <w:t>.</w:t>
            </w:r>
          </w:p>
          <w:p w14:paraId="7723C52B" w14:textId="0067F26C" w:rsidR="00264500" w:rsidRPr="007925BF" w:rsidRDefault="00264500" w:rsidP="00557107">
            <w:pPr>
              <w:pStyle w:val="NormalWeb"/>
              <w:numPr>
                <w:ilvl w:val="1"/>
                <w:numId w:val="12"/>
              </w:numPr>
              <w:shd w:val="clear" w:color="auto" w:fill="FFFFFF"/>
              <w:spacing w:before="0" w:after="0" w:line="276" w:lineRule="auto"/>
              <w:rPr>
                <w:rFonts w:ascii="Arial" w:eastAsia="Times New Roman" w:hAnsi="Arial" w:cs="Arial"/>
                <w:sz w:val="20"/>
              </w:rPr>
            </w:pPr>
            <w:r w:rsidRPr="007925BF">
              <w:rPr>
                <w:rFonts w:ascii="Arial" w:eastAsia="Times New Roman" w:hAnsi="Arial" w:cs="Arial"/>
                <w:sz w:val="20"/>
              </w:rPr>
              <w:t xml:space="preserve">Experience with offshore work packs </w:t>
            </w:r>
            <w:r w:rsidR="00AC20DD" w:rsidRPr="007925BF">
              <w:rPr>
                <w:rFonts w:ascii="Arial" w:eastAsia="Times New Roman" w:hAnsi="Arial" w:cs="Arial"/>
                <w:sz w:val="20"/>
              </w:rPr>
              <w:t>review and development.</w:t>
            </w:r>
            <w:r w:rsidRPr="007925BF">
              <w:rPr>
                <w:rFonts w:ascii="Arial" w:eastAsia="Times New Roman" w:hAnsi="Arial" w:cs="Arial"/>
                <w:sz w:val="20"/>
              </w:rPr>
              <w:t xml:space="preserve"> </w:t>
            </w:r>
          </w:p>
          <w:p w14:paraId="13A03DCB" w14:textId="2ECBD03C" w:rsidR="00264500" w:rsidRPr="007925BF" w:rsidRDefault="00264500" w:rsidP="00557107">
            <w:pPr>
              <w:pStyle w:val="NormalWeb"/>
              <w:numPr>
                <w:ilvl w:val="1"/>
                <w:numId w:val="12"/>
              </w:numPr>
              <w:shd w:val="clear" w:color="auto" w:fill="FFFFFF"/>
              <w:spacing w:before="0" w:after="0" w:line="276" w:lineRule="auto"/>
              <w:rPr>
                <w:rFonts w:ascii="Arial" w:eastAsia="Times New Roman" w:hAnsi="Arial" w:cs="Arial"/>
                <w:sz w:val="20"/>
              </w:rPr>
            </w:pPr>
            <w:r w:rsidRPr="007925BF">
              <w:rPr>
                <w:rFonts w:ascii="Arial" w:eastAsia="Times New Roman" w:hAnsi="Arial" w:cs="Arial"/>
                <w:sz w:val="20"/>
              </w:rPr>
              <w:t xml:space="preserve">Experience in COVID-19 swab test and quarantine processes. </w:t>
            </w:r>
          </w:p>
          <w:p w14:paraId="68194E52" w14:textId="3646443C" w:rsidR="009F636B" w:rsidRPr="00557107" w:rsidRDefault="00AC20DD" w:rsidP="00AC20DD">
            <w:pPr>
              <w:pStyle w:val="NormalWeb"/>
              <w:numPr>
                <w:ilvl w:val="1"/>
                <w:numId w:val="12"/>
              </w:numPr>
              <w:shd w:val="clear" w:color="auto" w:fill="FFFFFF"/>
              <w:spacing w:before="0" w:after="0" w:line="276" w:lineRule="auto"/>
              <w:rPr>
                <w:rFonts w:ascii="Arial" w:hAnsi="Arial" w:cs="Arial"/>
                <w:sz w:val="20"/>
              </w:rPr>
            </w:pPr>
            <w:r w:rsidRPr="007925BF">
              <w:rPr>
                <w:rFonts w:ascii="Arial" w:eastAsia="Times New Roman" w:hAnsi="Arial" w:cs="Arial"/>
                <w:sz w:val="20"/>
              </w:rPr>
              <w:t xml:space="preserve">Experience in developing MOCs and implementation. Ability to advise the suitable process (e.g. temporary MOC, permanent MOC, Project MOC, NOPRAS, etc.) based on COMPANY requirements. </w:t>
            </w:r>
          </w:p>
        </w:tc>
      </w:tr>
      <w:tr w:rsidR="00C2051E" w:rsidRPr="006C2A51" w14:paraId="33C0CC02" w14:textId="77777777" w:rsidTr="00D12ABF">
        <w:trPr>
          <w:trHeight w:val="1880"/>
        </w:trPr>
        <w:tc>
          <w:tcPr>
            <w:tcW w:w="9828" w:type="dxa"/>
            <w:gridSpan w:val="2"/>
            <w:tcBorders>
              <w:top w:val="single" w:sz="4" w:space="0" w:color="auto"/>
              <w:left w:val="single" w:sz="4" w:space="0" w:color="auto"/>
              <w:bottom w:val="single" w:sz="4" w:space="0" w:color="auto"/>
              <w:right w:val="single" w:sz="4" w:space="0" w:color="auto"/>
            </w:tcBorders>
          </w:tcPr>
          <w:p w14:paraId="3D5A4246" w14:textId="77777777" w:rsidR="00C2051E" w:rsidRDefault="00C2051E" w:rsidP="00D12ABF">
            <w:pPr>
              <w:spacing w:before="0" w:after="0"/>
              <w:jc w:val="both"/>
              <w:rPr>
                <w:rFonts w:ascii="Arial" w:hAnsi="Arial" w:cs="Arial"/>
                <w:b/>
                <w:sz w:val="20"/>
              </w:rPr>
            </w:pPr>
          </w:p>
          <w:p w14:paraId="436FD164" w14:textId="16790FA7" w:rsidR="005C2600" w:rsidRDefault="005C2600" w:rsidP="00D12ABF">
            <w:pPr>
              <w:spacing w:before="0" w:after="0"/>
              <w:jc w:val="both"/>
              <w:rPr>
                <w:rFonts w:ascii="Arial" w:hAnsi="Arial" w:cs="Arial"/>
                <w:b/>
                <w:sz w:val="20"/>
              </w:rPr>
            </w:pPr>
          </w:p>
        </w:tc>
      </w:tr>
    </w:tbl>
    <w:p w14:paraId="7134BBC9" w14:textId="77777777" w:rsidR="00590C6F" w:rsidRDefault="00590C6F" w:rsidP="009F636B">
      <w:pPr>
        <w:rPr>
          <w:lang w:val="en-US"/>
        </w:rPr>
        <w:sectPr w:rsidR="00590C6F" w:rsidSect="00D12ABF">
          <w:footerReference w:type="default" r:id="rId13"/>
          <w:pgSz w:w="12240" w:h="15840"/>
          <w:pgMar w:top="1440" w:right="1530" w:bottom="1440" w:left="1440" w:header="720" w:footer="720" w:gutter="0"/>
          <w:cols w:space="720"/>
          <w:docGrid w:linePitch="360"/>
        </w:sectPr>
      </w:pPr>
      <w:bookmarkStart w:id="3" w:name="_GoBack"/>
      <w:bookmarkEnd w:id="3"/>
    </w:p>
    <w:p w14:paraId="0F14FC2B" w14:textId="77777777" w:rsidR="00590C6F" w:rsidRDefault="00590C6F" w:rsidP="00590C6F">
      <w:pPr>
        <w:spacing w:before="80" w:after="80"/>
        <w:ind w:right="113"/>
        <w:jc w:val="center"/>
        <w:outlineLvl w:val="0"/>
        <w:rPr>
          <w:rFonts w:ascii="Arial" w:hAnsi="Arial"/>
          <w:b/>
          <w:bCs/>
          <w:szCs w:val="24"/>
          <w:lang w:val="en-US"/>
        </w:rPr>
      </w:pPr>
      <w:r w:rsidRPr="00744E56">
        <w:rPr>
          <w:rFonts w:ascii="Arial" w:hAnsi="Arial"/>
          <w:b/>
          <w:bCs/>
          <w:szCs w:val="24"/>
          <w:lang w:val="en-US"/>
        </w:rPr>
        <w:lastRenderedPageBreak/>
        <w:t xml:space="preserve">ATTACHMENT </w:t>
      </w:r>
      <w:r>
        <w:rPr>
          <w:rFonts w:ascii="Arial" w:hAnsi="Arial"/>
          <w:b/>
          <w:bCs/>
          <w:szCs w:val="24"/>
          <w:lang w:val="en-US"/>
        </w:rPr>
        <w:t>B</w:t>
      </w:r>
      <w:r w:rsidRPr="00744E56">
        <w:rPr>
          <w:rFonts w:ascii="Arial" w:hAnsi="Arial"/>
          <w:b/>
          <w:bCs/>
          <w:szCs w:val="24"/>
          <w:lang w:val="en-US"/>
        </w:rPr>
        <w:t xml:space="preserve"> </w:t>
      </w:r>
      <w:r>
        <w:rPr>
          <w:rFonts w:ascii="Arial" w:hAnsi="Arial"/>
          <w:b/>
          <w:bCs/>
          <w:szCs w:val="24"/>
          <w:lang w:val="en-US"/>
        </w:rPr>
        <w:t>– Scheduled of Prices and Rates</w:t>
      </w:r>
    </w:p>
    <w:p w14:paraId="331AB1B3" w14:textId="77777777" w:rsidR="00590C6F" w:rsidRDefault="00590C6F" w:rsidP="00590C6F">
      <w:pPr>
        <w:spacing w:before="80" w:after="80"/>
        <w:ind w:right="113"/>
        <w:jc w:val="center"/>
        <w:outlineLvl w:val="0"/>
        <w:rPr>
          <w:rFonts w:ascii="Arial" w:hAnsi="Arial"/>
          <w:b/>
          <w:bCs/>
          <w:sz w:val="4"/>
          <w:szCs w:val="24"/>
          <w:lang w:val="en-US"/>
        </w:rPr>
      </w:pPr>
    </w:p>
    <w:p w14:paraId="221FDCB9" w14:textId="77777777" w:rsidR="00590C6F" w:rsidRDefault="001A31AF" w:rsidP="001A31AF">
      <w:pPr>
        <w:tabs>
          <w:tab w:val="left" w:pos="2172"/>
        </w:tabs>
        <w:spacing w:before="80" w:after="80"/>
        <w:ind w:right="113"/>
        <w:outlineLvl w:val="0"/>
        <w:rPr>
          <w:rFonts w:ascii="Arial" w:hAnsi="Arial"/>
          <w:b/>
          <w:bCs/>
          <w:sz w:val="4"/>
          <w:szCs w:val="24"/>
          <w:lang w:val="en-US"/>
        </w:rPr>
      </w:pPr>
      <w:r>
        <w:rPr>
          <w:rFonts w:ascii="Arial" w:hAnsi="Arial"/>
          <w:b/>
          <w:bCs/>
          <w:sz w:val="4"/>
          <w:szCs w:val="24"/>
          <w:lang w:val="en-US"/>
        </w:rPr>
        <w:tab/>
      </w:r>
    </w:p>
    <w:tbl>
      <w:tblPr>
        <w:tblW w:w="13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3802"/>
        <w:gridCol w:w="1246"/>
        <w:gridCol w:w="1721"/>
        <w:gridCol w:w="1148"/>
        <w:gridCol w:w="3441"/>
        <w:gridCol w:w="1447"/>
      </w:tblGrid>
      <w:tr w:rsidR="009C2AFE" w:rsidRPr="00D37E8E" w14:paraId="1C0B3CBC" w14:textId="77777777" w:rsidTr="00E2230A">
        <w:tc>
          <w:tcPr>
            <w:tcW w:w="895" w:type="dxa"/>
            <w:shd w:val="clear" w:color="auto" w:fill="D9D9D9" w:themeFill="background1" w:themeFillShade="D9"/>
            <w:vAlign w:val="center"/>
          </w:tcPr>
          <w:p w14:paraId="3B635DA1" w14:textId="77777777" w:rsidR="009C2AFE" w:rsidRPr="00D37E8E" w:rsidRDefault="009C2AFE" w:rsidP="00D37E8E">
            <w:pPr>
              <w:spacing w:before="80" w:after="80"/>
              <w:ind w:right="113"/>
              <w:jc w:val="center"/>
              <w:outlineLvl w:val="0"/>
              <w:rPr>
                <w:rFonts w:ascii="Arial" w:hAnsi="Arial"/>
                <w:b/>
                <w:bCs/>
                <w:sz w:val="22"/>
                <w:szCs w:val="22"/>
                <w:lang w:val="en-US"/>
              </w:rPr>
            </w:pPr>
            <w:r w:rsidRPr="00D37E8E">
              <w:rPr>
                <w:rFonts w:ascii="Arial" w:hAnsi="Arial"/>
                <w:b/>
                <w:bCs/>
                <w:sz w:val="22"/>
                <w:szCs w:val="22"/>
                <w:lang w:val="en-US"/>
              </w:rPr>
              <w:t>Item</w:t>
            </w:r>
          </w:p>
        </w:tc>
        <w:tc>
          <w:tcPr>
            <w:tcW w:w="3802" w:type="dxa"/>
            <w:shd w:val="clear" w:color="auto" w:fill="D9D9D9" w:themeFill="background1" w:themeFillShade="D9"/>
            <w:vAlign w:val="center"/>
          </w:tcPr>
          <w:p w14:paraId="6E0BBAB5" w14:textId="77777777" w:rsidR="009C2AFE" w:rsidRPr="00D37E8E" w:rsidRDefault="009C2AFE" w:rsidP="00D37E8E">
            <w:pPr>
              <w:spacing w:before="80" w:after="80"/>
              <w:ind w:right="113"/>
              <w:jc w:val="center"/>
              <w:outlineLvl w:val="0"/>
              <w:rPr>
                <w:rFonts w:ascii="Arial" w:hAnsi="Arial"/>
                <w:b/>
                <w:bCs/>
                <w:sz w:val="22"/>
                <w:szCs w:val="22"/>
                <w:lang w:val="en-US"/>
              </w:rPr>
            </w:pPr>
            <w:r w:rsidRPr="00D37E8E">
              <w:rPr>
                <w:rFonts w:ascii="Arial" w:hAnsi="Arial"/>
                <w:b/>
                <w:bCs/>
                <w:sz w:val="22"/>
                <w:szCs w:val="22"/>
                <w:lang w:val="en-US"/>
              </w:rPr>
              <w:t>Position</w:t>
            </w:r>
          </w:p>
        </w:tc>
        <w:tc>
          <w:tcPr>
            <w:tcW w:w="1246" w:type="dxa"/>
            <w:shd w:val="clear" w:color="auto" w:fill="D9D9D9" w:themeFill="background1" w:themeFillShade="D9"/>
            <w:vAlign w:val="center"/>
          </w:tcPr>
          <w:p w14:paraId="2F5BFD9B" w14:textId="1AD38BCE" w:rsidR="009C2AFE" w:rsidRPr="00D37E8E" w:rsidRDefault="009C2AFE" w:rsidP="004347F4">
            <w:pPr>
              <w:spacing w:before="80" w:after="80"/>
              <w:ind w:right="113"/>
              <w:jc w:val="center"/>
              <w:outlineLvl w:val="0"/>
              <w:rPr>
                <w:rFonts w:ascii="Arial" w:hAnsi="Arial"/>
                <w:b/>
                <w:bCs/>
                <w:sz w:val="22"/>
                <w:szCs w:val="22"/>
                <w:lang w:val="en-US"/>
              </w:rPr>
            </w:pPr>
            <w:r>
              <w:rPr>
                <w:rFonts w:ascii="Arial" w:hAnsi="Arial"/>
                <w:b/>
                <w:bCs/>
                <w:sz w:val="22"/>
                <w:szCs w:val="22"/>
                <w:lang w:val="en-US"/>
              </w:rPr>
              <w:t>Location</w:t>
            </w:r>
          </w:p>
        </w:tc>
        <w:tc>
          <w:tcPr>
            <w:tcW w:w="1721" w:type="dxa"/>
            <w:shd w:val="clear" w:color="auto" w:fill="D9D9D9" w:themeFill="background1" w:themeFillShade="D9"/>
            <w:vAlign w:val="center"/>
          </w:tcPr>
          <w:p w14:paraId="17B31016" w14:textId="3E41244C" w:rsidR="009C2AFE" w:rsidRPr="00D37E8E" w:rsidRDefault="009C2AFE" w:rsidP="009C2AFE">
            <w:pPr>
              <w:spacing w:before="80" w:after="80"/>
              <w:ind w:right="113"/>
              <w:jc w:val="center"/>
              <w:outlineLvl w:val="0"/>
              <w:rPr>
                <w:rFonts w:ascii="Arial" w:hAnsi="Arial"/>
                <w:b/>
                <w:bCs/>
                <w:sz w:val="22"/>
                <w:szCs w:val="22"/>
                <w:lang w:val="en-US"/>
              </w:rPr>
            </w:pPr>
            <w:r>
              <w:rPr>
                <w:rFonts w:ascii="Arial" w:hAnsi="Arial"/>
                <w:b/>
                <w:bCs/>
                <w:sz w:val="22"/>
                <w:szCs w:val="22"/>
                <w:lang w:val="en-US"/>
              </w:rPr>
              <w:t>Effective Date</w:t>
            </w:r>
          </w:p>
        </w:tc>
        <w:tc>
          <w:tcPr>
            <w:tcW w:w="1148" w:type="dxa"/>
            <w:shd w:val="clear" w:color="auto" w:fill="D9D9D9" w:themeFill="background1" w:themeFillShade="D9"/>
            <w:vAlign w:val="center"/>
          </w:tcPr>
          <w:p w14:paraId="5306AE0F" w14:textId="4BF1D632" w:rsidR="009C2AFE" w:rsidRPr="00D37E8E" w:rsidRDefault="009C2AFE" w:rsidP="00D37E8E">
            <w:pPr>
              <w:spacing w:before="80" w:after="80"/>
              <w:ind w:right="113"/>
              <w:jc w:val="center"/>
              <w:outlineLvl w:val="0"/>
              <w:rPr>
                <w:rFonts w:ascii="Arial" w:hAnsi="Arial"/>
                <w:b/>
                <w:bCs/>
                <w:sz w:val="22"/>
                <w:szCs w:val="22"/>
                <w:lang w:val="en-US"/>
              </w:rPr>
            </w:pPr>
            <w:r w:rsidRPr="00D37E8E">
              <w:rPr>
                <w:rFonts w:ascii="Arial" w:hAnsi="Arial"/>
                <w:b/>
                <w:bCs/>
                <w:sz w:val="22"/>
                <w:szCs w:val="22"/>
                <w:lang w:val="en-US"/>
              </w:rPr>
              <w:t>Qty</w:t>
            </w:r>
            <w:r>
              <w:rPr>
                <w:rFonts w:ascii="Arial" w:hAnsi="Arial"/>
                <w:b/>
                <w:bCs/>
                <w:sz w:val="22"/>
                <w:szCs w:val="22"/>
                <w:lang w:val="en-US"/>
              </w:rPr>
              <w:t xml:space="preserve"> (day)</w:t>
            </w:r>
          </w:p>
        </w:tc>
        <w:tc>
          <w:tcPr>
            <w:tcW w:w="3441" w:type="dxa"/>
            <w:shd w:val="clear" w:color="auto" w:fill="D9D9D9" w:themeFill="background1" w:themeFillShade="D9"/>
            <w:vAlign w:val="center"/>
          </w:tcPr>
          <w:p w14:paraId="42505C7A" w14:textId="77777777" w:rsidR="009C2AFE" w:rsidRPr="00D37E8E" w:rsidRDefault="009C2AFE" w:rsidP="00D37E8E">
            <w:pPr>
              <w:spacing w:before="80" w:after="80"/>
              <w:ind w:right="113"/>
              <w:jc w:val="center"/>
              <w:outlineLvl w:val="0"/>
              <w:rPr>
                <w:rFonts w:ascii="Arial" w:hAnsi="Arial"/>
                <w:b/>
                <w:bCs/>
                <w:sz w:val="22"/>
                <w:szCs w:val="22"/>
                <w:lang w:val="en-US"/>
              </w:rPr>
            </w:pPr>
            <w:r>
              <w:rPr>
                <w:rFonts w:ascii="Arial" w:hAnsi="Arial"/>
                <w:b/>
                <w:bCs/>
                <w:sz w:val="22"/>
                <w:szCs w:val="22"/>
                <w:lang w:val="en-US"/>
              </w:rPr>
              <w:t xml:space="preserve">Daily Offshore </w:t>
            </w:r>
            <w:r w:rsidRPr="00D37E8E">
              <w:rPr>
                <w:rFonts w:ascii="Arial" w:hAnsi="Arial"/>
                <w:b/>
                <w:bCs/>
                <w:sz w:val="22"/>
                <w:szCs w:val="22"/>
                <w:lang w:val="en-US"/>
              </w:rPr>
              <w:t>Rates (RM)</w:t>
            </w:r>
          </w:p>
        </w:tc>
        <w:tc>
          <w:tcPr>
            <w:tcW w:w="1447" w:type="dxa"/>
            <w:shd w:val="clear" w:color="auto" w:fill="D9D9D9" w:themeFill="background1" w:themeFillShade="D9"/>
            <w:vAlign w:val="center"/>
          </w:tcPr>
          <w:p w14:paraId="1FF884CC" w14:textId="56E50F60" w:rsidR="009C2AFE" w:rsidRPr="00D37E8E" w:rsidRDefault="009C2AFE" w:rsidP="00D37E8E">
            <w:pPr>
              <w:spacing w:before="80" w:after="80"/>
              <w:ind w:right="113"/>
              <w:jc w:val="center"/>
              <w:outlineLvl w:val="0"/>
              <w:rPr>
                <w:rFonts w:ascii="Arial" w:hAnsi="Arial"/>
                <w:b/>
                <w:bCs/>
                <w:sz w:val="22"/>
                <w:szCs w:val="22"/>
                <w:lang w:val="en-US"/>
              </w:rPr>
            </w:pPr>
            <w:r w:rsidRPr="00D37E8E">
              <w:rPr>
                <w:rFonts w:ascii="Arial" w:hAnsi="Arial"/>
                <w:b/>
                <w:bCs/>
                <w:sz w:val="22"/>
                <w:szCs w:val="22"/>
                <w:lang w:val="en-US"/>
              </w:rPr>
              <w:t>Total Price</w:t>
            </w:r>
            <w:r>
              <w:rPr>
                <w:rFonts w:ascii="Arial" w:hAnsi="Arial"/>
                <w:b/>
                <w:bCs/>
                <w:sz w:val="22"/>
                <w:szCs w:val="22"/>
                <w:lang w:val="en-US"/>
              </w:rPr>
              <w:t xml:space="preserve"> (RM)</w:t>
            </w:r>
          </w:p>
        </w:tc>
      </w:tr>
      <w:tr w:rsidR="009C2AFE" w:rsidRPr="006C2A51" w14:paraId="2F575E96" w14:textId="77777777" w:rsidTr="00E2230A">
        <w:tc>
          <w:tcPr>
            <w:tcW w:w="895" w:type="dxa"/>
            <w:shd w:val="clear" w:color="auto" w:fill="auto"/>
            <w:vAlign w:val="center"/>
          </w:tcPr>
          <w:p w14:paraId="7625BBBB" w14:textId="77777777" w:rsidR="009C2AFE" w:rsidRPr="006C2A51" w:rsidRDefault="009C2AFE" w:rsidP="00E2230A">
            <w:pPr>
              <w:spacing w:before="80" w:after="80"/>
              <w:ind w:right="113"/>
              <w:jc w:val="center"/>
              <w:outlineLvl w:val="0"/>
              <w:rPr>
                <w:rFonts w:ascii="Arial" w:hAnsi="Arial"/>
                <w:sz w:val="22"/>
                <w:szCs w:val="22"/>
                <w:lang w:val="en-US"/>
              </w:rPr>
            </w:pPr>
            <w:r w:rsidRPr="006C2A51">
              <w:rPr>
                <w:rFonts w:ascii="Arial" w:hAnsi="Arial"/>
                <w:sz w:val="22"/>
                <w:szCs w:val="22"/>
                <w:lang w:val="en-US"/>
              </w:rPr>
              <w:t>1</w:t>
            </w:r>
          </w:p>
        </w:tc>
        <w:tc>
          <w:tcPr>
            <w:tcW w:w="3802" w:type="dxa"/>
            <w:shd w:val="clear" w:color="auto" w:fill="auto"/>
            <w:vAlign w:val="center"/>
          </w:tcPr>
          <w:p w14:paraId="209FE10F" w14:textId="0C018703" w:rsidR="009C2AFE" w:rsidRPr="006C2A51" w:rsidRDefault="009C2AFE" w:rsidP="00E2230A">
            <w:pPr>
              <w:spacing w:before="80" w:after="80"/>
              <w:ind w:right="113"/>
              <w:outlineLvl w:val="0"/>
              <w:rPr>
                <w:rFonts w:ascii="Arial" w:hAnsi="Arial"/>
                <w:sz w:val="22"/>
                <w:szCs w:val="22"/>
                <w:lang w:val="en-US"/>
              </w:rPr>
            </w:pPr>
            <w:r w:rsidRPr="006C2A51">
              <w:rPr>
                <w:rFonts w:ascii="Arial" w:hAnsi="Arial"/>
                <w:sz w:val="22"/>
                <w:szCs w:val="22"/>
                <w:lang w:val="en-US"/>
              </w:rPr>
              <w:t>Site Safety Inspector</w:t>
            </w:r>
            <w:r>
              <w:rPr>
                <w:rFonts w:ascii="Arial" w:hAnsi="Arial"/>
                <w:sz w:val="22"/>
                <w:szCs w:val="22"/>
                <w:lang w:val="en-US"/>
              </w:rPr>
              <w:t xml:space="preserve"> 1</w:t>
            </w:r>
          </w:p>
        </w:tc>
        <w:tc>
          <w:tcPr>
            <w:tcW w:w="1246" w:type="dxa"/>
            <w:vAlign w:val="center"/>
          </w:tcPr>
          <w:p w14:paraId="2BA48972" w14:textId="4C0C0110" w:rsidR="009C2AFE" w:rsidRDefault="009C2AFE" w:rsidP="00E2230A">
            <w:pPr>
              <w:spacing w:before="80" w:after="80"/>
              <w:ind w:right="113"/>
              <w:jc w:val="center"/>
              <w:outlineLvl w:val="0"/>
              <w:rPr>
                <w:rFonts w:ascii="Arial" w:hAnsi="Arial"/>
                <w:sz w:val="22"/>
                <w:szCs w:val="22"/>
                <w:lang w:val="en-US"/>
              </w:rPr>
            </w:pPr>
            <w:r>
              <w:rPr>
                <w:rFonts w:ascii="Arial" w:hAnsi="Arial"/>
                <w:sz w:val="22"/>
                <w:szCs w:val="22"/>
                <w:lang w:val="en-US"/>
              </w:rPr>
              <w:t>Offshore</w:t>
            </w:r>
          </w:p>
        </w:tc>
        <w:tc>
          <w:tcPr>
            <w:tcW w:w="1721" w:type="dxa"/>
            <w:vAlign w:val="center"/>
          </w:tcPr>
          <w:p w14:paraId="10B3E34D" w14:textId="1955803A" w:rsidR="009C2AFE" w:rsidRDefault="009C2AFE" w:rsidP="00E2230A">
            <w:pPr>
              <w:spacing w:before="80" w:after="80"/>
              <w:ind w:right="113"/>
              <w:jc w:val="center"/>
              <w:outlineLvl w:val="0"/>
              <w:rPr>
                <w:rFonts w:ascii="Arial" w:hAnsi="Arial"/>
                <w:sz w:val="22"/>
                <w:szCs w:val="22"/>
                <w:lang w:val="en-US"/>
              </w:rPr>
            </w:pPr>
            <w:r>
              <w:rPr>
                <w:rFonts w:ascii="Arial" w:hAnsi="Arial"/>
                <w:sz w:val="22"/>
                <w:szCs w:val="22"/>
                <w:lang w:val="en-US"/>
              </w:rPr>
              <w:t>Early March 2021</w:t>
            </w:r>
          </w:p>
        </w:tc>
        <w:tc>
          <w:tcPr>
            <w:tcW w:w="1148" w:type="dxa"/>
            <w:shd w:val="clear" w:color="auto" w:fill="auto"/>
            <w:vAlign w:val="center"/>
          </w:tcPr>
          <w:p w14:paraId="3089B41F" w14:textId="4B7CE040" w:rsidR="009C2AFE" w:rsidRPr="006C2A51" w:rsidRDefault="009C2AFE" w:rsidP="00E2230A">
            <w:pPr>
              <w:spacing w:before="80" w:after="80"/>
              <w:ind w:right="113"/>
              <w:jc w:val="center"/>
              <w:outlineLvl w:val="0"/>
              <w:rPr>
                <w:rFonts w:ascii="Arial" w:hAnsi="Arial"/>
                <w:sz w:val="22"/>
                <w:szCs w:val="22"/>
                <w:lang w:val="en-US"/>
              </w:rPr>
            </w:pPr>
            <w:r>
              <w:rPr>
                <w:rFonts w:ascii="Arial" w:hAnsi="Arial"/>
                <w:sz w:val="22"/>
                <w:szCs w:val="22"/>
                <w:lang w:val="en-US"/>
              </w:rPr>
              <w:t>156</w:t>
            </w:r>
          </w:p>
        </w:tc>
        <w:tc>
          <w:tcPr>
            <w:tcW w:w="3441" w:type="dxa"/>
            <w:shd w:val="clear" w:color="auto" w:fill="auto"/>
            <w:vAlign w:val="center"/>
          </w:tcPr>
          <w:p w14:paraId="2DCFE187" w14:textId="77777777" w:rsidR="009C2AFE" w:rsidRPr="006C2A51" w:rsidRDefault="009C2AFE" w:rsidP="00E2230A">
            <w:pPr>
              <w:spacing w:before="80" w:after="80"/>
              <w:ind w:right="113"/>
              <w:jc w:val="center"/>
              <w:outlineLvl w:val="0"/>
              <w:rPr>
                <w:rFonts w:ascii="Arial" w:hAnsi="Arial"/>
                <w:sz w:val="22"/>
                <w:szCs w:val="22"/>
                <w:lang w:val="en-US"/>
              </w:rPr>
            </w:pPr>
          </w:p>
        </w:tc>
        <w:tc>
          <w:tcPr>
            <w:tcW w:w="1447" w:type="dxa"/>
            <w:shd w:val="clear" w:color="auto" w:fill="auto"/>
            <w:vAlign w:val="center"/>
          </w:tcPr>
          <w:p w14:paraId="1B0BD0D6" w14:textId="77777777" w:rsidR="009C2AFE" w:rsidRPr="006C2A51" w:rsidRDefault="009C2AFE" w:rsidP="00E2230A">
            <w:pPr>
              <w:spacing w:before="80" w:after="80"/>
              <w:ind w:right="113"/>
              <w:jc w:val="center"/>
              <w:outlineLvl w:val="0"/>
              <w:rPr>
                <w:rFonts w:ascii="Arial" w:hAnsi="Arial"/>
                <w:sz w:val="22"/>
                <w:szCs w:val="22"/>
                <w:lang w:val="en-US"/>
              </w:rPr>
            </w:pPr>
          </w:p>
        </w:tc>
      </w:tr>
      <w:tr w:rsidR="009C2AFE" w:rsidRPr="006C2A51" w14:paraId="4377F606" w14:textId="77777777" w:rsidTr="00E2230A">
        <w:tc>
          <w:tcPr>
            <w:tcW w:w="895" w:type="dxa"/>
            <w:shd w:val="clear" w:color="auto" w:fill="auto"/>
            <w:vAlign w:val="center"/>
          </w:tcPr>
          <w:p w14:paraId="6B0C712A" w14:textId="3DCEB348" w:rsidR="009C2AFE" w:rsidRPr="006C2A51" w:rsidRDefault="009C2AFE" w:rsidP="00E2230A">
            <w:pPr>
              <w:spacing w:before="80" w:after="80"/>
              <w:ind w:right="113"/>
              <w:jc w:val="center"/>
              <w:outlineLvl w:val="0"/>
              <w:rPr>
                <w:rFonts w:ascii="Arial" w:hAnsi="Arial"/>
                <w:sz w:val="22"/>
                <w:szCs w:val="22"/>
                <w:lang w:val="en-US"/>
              </w:rPr>
            </w:pPr>
            <w:r>
              <w:rPr>
                <w:rFonts w:ascii="Arial" w:hAnsi="Arial"/>
                <w:sz w:val="22"/>
                <w:szCs w:val="22"/>
                <w:lang w:val="en-US"/>
              </w:rPr>
              <w:t>2</w:t>
            </w:r>
          </w:p>
        </w:tc>
        <w:tc>
          <w:tcPr>
            <w:tcW w:w="3802" w:type="dxa"/>
            <w:shd w:val="clear" w:color="auto" w:fill="auto"/>
            <w:vAlign w:val="center"/>
          </w:tcPr>
          <w:p w14:paraId="575E35B1" w14:textId="19281F93" w:rsidR="009C2AFE" w:rsidRPr="006C2A51" w:rsidRDefault="009C2AFE" w:rsidP="00E2230A">
            <w:pPr>
              <w:spacing w:before="80" w:after="80"/>
              <w:ind w:right="113"/>
              <w:outlineLvl w:val="0"/>
              <w:rPr>
                <w:rFonts w:ascii="Arial" w:hAnsi="Arial"/>
                <w:sz w:val="22"/>
                <w:szCs w:val="22"/>
                <w:lang w:val="en-US"/>
              </w:rPr>
            </w:pPr>
            <w:r w:rsidRPr="006C2A51">
              <w:rPr>
                <w:rFonts w:ascii="Arial" w:hAnsi="Arial"/>
                <w:sz w:val="22"/>
                <w:szCs w:val="22"/>
                <w:lang w:val="en-US"/>
              </w:rPr>
              <w:t>Site Safety Inspector</w:t>
            </w:r>
            <w:r>
              <w:rPr>
                <w:rFonts w:ascii="Arial" w:hAnsi="Arial"/>
                <w:sz w:val="22"/>
                <w:szCs w:val="22"/>
                <w:lang w:val="en-US"/>
              </w:rPr>
              <w:t xml:space="preserve"> 2</w:t>
            </w:r>
          </w:p>
        </w:tc>
        <w:tc>
          <w:tcPr>
            <w:tcW w:w="1246" w:type="dxa"/>
            <w:vAlign w:val="center"/>
          </w:tcPr>
          <w:p w14:paraId="5B156FAA" w14:textId="6E4D0659" w:rsidR="009C2AFE" w:rsidRDefault="009C2AFE" w:rsidP="00E2230A">
            <w:pPr>
              <w:spacing w:before="80" w:after="80"/>
              <w:ind w:right="113"/>
              <w:jc w:val="center"/>
              <w:outlineLvl w:val="0"/>
              <w:rPr>
                <w:rFonts w:ascii="Arial" w:hAnsi="Arial"/>
                <w:sz w:val="22"/>
                <w:szCs w:val="22"/>
                <w:lang w:val="en-US"/>
              </w:rPr>
            </w:pPr>
            <w:r>
              <w:rPr>
                <w:rFonts w:ascii="Arial" w:hAnsi="Arial"/>
                <w:sz w:val="22"/>
                <w:szCs w:val="22"/>
                <w:lang w:val="en-US"/>
              </w:rPr>
              <w:t>Offshore</w:t>
            </w:r>
          </w:p>
        </w:tc>
        <w:tc>
          <w:tcPr>
            <w:tcW w:w="1721" w:type="dxa"/>
            <w:vAlign w:val="center"/>
          </w:tcPr>
          <w:p w14:paraId="5461365D" w14:textId="7B58BD27" w:rsidR="009C2AFE" w:rsidRDefault="009C2AFE" w:rsidP="00E2230A">
            <w:pPr>
              <w:spacing w:before="80" w:after="80"/>
              <w:ind w:right="113"/>
              <w:jc w:val="center"/>
              <w:outlineLvl w:val="0"/>
              <w:rPr>
                <w:rFonts w:ascii="Arial" w:hAnsi="Arial"/>
                <w:sz w:val="22"/>
                <w:szCs w:val="22"/>
                <w:lang w:val="en-US"/>
              </w:rPr>
            </w:pPr>
            <w:r>
              <w:rPr>
                <w:rFonts w:ascii="Arial" w:hAnsi="Arial"/>
                <w:sz w:val="22"/>
                <w:szCs w:val="22"/>
                <w:lang w:val="en-US"/>
              </w:rPr>
              <w:t>Early March 2021</w:t>
            </w:r>
          </w:p>
        </w:tc>
        <w:tc>
          <w:tcPr>
            <w:tcW w:w="1148" w:type="dxa"/>
            <w:shd w:val="clear" w:color="auto" w:fill="auto"/>
            <w:vAlign w:val="center"/>
          </w:tcPr>
          <w:p w14:paraId="543EB49F" w14:textId="6023B199" w:rsidR="009C2AFE" w:rsidRPr="006C2A51" w:rsidRDefault="009C2AFE" w:rsidP="00E2230A">
            <w:pPr>
              <w:spacing w:before="80" w:after="80"/>
              <w:ind w:right="113"/>
              <w:jc w:val="center"/>
              <w:outlineLvl w:val="0"/>
              <w:rPr>
                <w:rFonts w:ascii="Arial" w:hAnsi="Arial"/>
                <w:sz w:val="22"/>
                <w:szCs w:val="22"/>
                <w:lang w:val="en-US"/>
              </w:rPr>
            </w:pPr>
            <w:r>
              <w:rPr>
                <w:rFonts w:ascii="Arial" w:hAnsi="Arial"/>
                <w:sz w:val="22"/>
                <w:szCs w:val="22"/>
                <w:lang w:val="en-US"/>
              </w:rPr>
              <w:t>156</w:t>
            </w:r>
          </w:p>
        </w:tc>
        <w:tc>
          <w:tcPr>
            <w:tcW w:w="3441" w:type="dxa"/>
            <w:shd w:val="clear" w:color="auto" w:fill="auto"/>
            <w:vAlign w:val="center"/>
          </w:tcPr>
          <w:p w14:paraId="04A41221" w14:textId="77777777" w:rsidR="009C2AFE" w:rsidRPr="006C2A51" w:rsidRDefault="009C2AFE" w:rsidP="00E2230A">
            <w:pPr>
              <w:spacing w:before="80" w:after="80"/>
              <w:ind w:right="113"/>
              <w:jc w:val="center"/>
              <w:outlineLvl w:val="0"/>
              <w:rPr>
                <w:rFonts w:ascii="Arial" w:hAnsi="Arial"/>
                <w:sz w:val="22"/>
                <w:szCs w:val="22"/>
                <w:lang w:val="en-US"/>
              </w:rPr>
            </w:pPr>
          </w:p>
        </w:tc>
        <w:tc>
          <w:tcPr>
            <w:tcW w:w="1447" w:type="dxa"/>
            <w:shd w:val="clear" w:color="auto" w:fill="auto"/>
            <w:vAlign w:val="center"/>
          </w:tcPr>
          <w:p w14:paraId="255831B7" w14:textId="77777777" w:rsidR="009C2AFE" w:rsidRPr="006C2A51" w:rsidRDefault="009C2AFE" w:rsidP="00E2230A">
            <w:pPr>
              <w:spacing w:before="80" w:after="80"/>
              <w:ind w:right="113"/>
              <w:jc w:val="center"/>
              <w:outlineLvl w:val="0"/>
              <w:rPr>
                <w:rFonts w:ascii="Arial" w:hAnsi="Arial"/>
                <w:sz w:val="22"/>
                <w:szCs w:val="22"/>
                <w:lang w:val="en-US"/>
              </w:rPr>
            </w:pPr>
          </w:p>
        </w:tc>
      </w:tr>
      <w:tr w:rsidR="009C2AFE" w:rsidRPr="006C2A51" w14:paraId="0C0A662D" w14:textId="77777777" w:rsidTr="00E2230A">
        <w:tc>
          <w:tcPr>
            <w:tcW w:w="895" w:type="dxa"/>
            <w:shd w:val="clear" w:color="auto" w:fill="D9D9D9" w:themeFill="background1" w:themeFillShade="D9"/>
            <w:vAlign w:val="center"/>
          </w:tcPr>
          <w:p w14:paraId="10D7BECE" w14:textId="22E1E6E9" w:rsidR="009C2AFE" w:rsidRDefault="009C2AFE" w:rsidP="004347F4">
            <w:pPr>
              <w:spacing w:before="80" w:after="80"/>
              <w:ind w:right="113"/>
              <w:jc w:val="center"/>
              <w:outlineLvl w:val="0"/>
              <w:rPr>
                <w:rFonts w:ascii="Arial" w:hAnsi="Arial"/>
                <w:sz w:val="22"/>
                <w:szCs w:val="22"/>
                <w:lang w:val="en-US"/>
              </w:rPr>
            </w:pPr>
            <w:r w:rsidRPr="00D37E8E">
              <w:rPr>
                <w:rFonts w:ascii="Arial" w:hAnsi="Arial"/>
                <w:b/>
                <w:bCs/>
                <w:sz w:val="22"/>
                <w:szCs w:val="22"/>
                <w:lang w:val="en-US"/>
              </w:rPr>
              <w:t>Item</w:t>
            </w:r>
          </w:p>
        </w:tc>
        <w:tc>
          <w:tcPr>
            <w:tcW w:w="3802" w:type="dxa"/>
            <w:shd w:val="clear" w:color="auto" w:fill="D9D9D9" w:themeFill="background1" w:themeFillShade="D9"/>
            <w:vAlign w:val="center"/>
          </w:tcPr>
          <w:p w14:paraId="3FBF95B1" w14:textId="4F643C28" w:rsidR="009C2AFE" w:rsidRPr="000553F9" w:rsidRDefault="009C2AFE" w:rsidP="004347F4">
            <w:pPr>
              <w:spacing w:before="80" w:after="80"/>
              <w:ind w:right="113"/>
              <w:jc w:val="center"/>
              <w:outlineLvl w:val="0"/>
              <w:rPr>
                <w:rFonts w:ascii="Arial" w:hAnsi="Arial"/>
                <w:sz w:val="22"/>
                <w:szCs w:val="22"/>
                <w:lang w:val="en-US"/>
              </w:rPr>
            </w:pPr>
            <w:r w:rsidRPr="00D37E8E">
              <w:rPr>
                <w:rFonts w:ascii="Arial" w:hAnsi="Arial"/>
                <w:b/>
                <w:bCs/>
                <w:sz w:val="22"/>
                <w:szCs w:val="22"/>
                <w:lang w:val="en-US"/>
              </w:rPr>
              <w:t>Position</w:t>
            </w:r>
          </w:p>
        </w:tc>
        <w:tc>
          <w:tcPr>
            <w:tcW w:w="1246" w:type="dxa"/>
            <w:shd w:val="clear" w:color="auto" w:fill="D9D9D9" w:themeFill="background1" w:themeFillShade="D9"/>
            <w:vAlign w:val="center"/>
          </w:tcPr>
          <w:p w14:paraId="500C4E8C" w14:textId="478A83CE" w:rsidR="009C2AFE" w:rsidRPr="00D37E8E" w:rsidRDefault="009C2AFE" w:rsidP="004347F4">
            <w:pPr>
              <w:spacing w:before="80" w:after="80"/>
              <w:ind w:right="113"/>
              <w:jc w:val="center"/>
              <w:outlineLvl w:val="0"/>
              <w:rPr>
                <w:rFonts w:ascii="Arial" w:hAnsi="Arial"/>
                <w:b/>
                <w:bCs/>
                <w:sz w:val="22"/>
                <w:szCs w:val="22"/>
                <w:lang w:val="en-US"/>
              </w:rPr>
            </w:pPr>
            <w:r>
              <w:rPr>
                <w:rFonts w:ascii="Arial" w:hAnsi="Arial"/>
                <w:b/>
                <w:bCs/>
                <w:sz w:val="22"/>
                <w:szCs w:val="22"/>
                <w:lang w:val="en-US"/>
              </w:rPr>
              <w:t>Location</w:t>
            </w:r>
          </w:p>
        </w:tc>
        <w:tc>
          <w:tcPr>
            <w:tcW w:w="1721" w:type="dxa"/>
            <w:shd w:val="clear" w:color="auto" w:fill="D9D9D9" w:themeFill="background1" w:themeFillShade="D9"/>
            <w:vAlign w:val="center"/>
          </w:tcPr>
          <w:p w14:paraId="3D4EB224" w14:textId="7C207DAF" w:rsidR="009C2AFE" w:rsidRPr="00D37E8E" w:rsidRDefault="009C2AFE" w:rsidP="009C2AFE">
            <w:pPr>
              <w:spacing w:before="80" w:after="80"/>
              <w:ind w:right="113"/>
              <w:jc w:val="center"/>
              <w:outlineLvl w:val="0"/>
              <w:rPr>
                <w:rFonts w:ascii="Arial" w:hAnsi="Arial"/>
                <w:b/>
                <w:bCs/>
                <w:sz w:val="22"/>
                <w:szCs w:val="22"/>
                <w:lang w:val="en-US"/>
              </w:rPr>
            </w:pPr>
            <w:r>
              <w:rPr>
                <w:rFonts w:ascii="Arial" w:hAnsi="Arial"/>
                <w:b/>
                <w:bCs/>
                <w:sz w:val="22"/>
                <w:szCs w:val="22"/>
                <w:lang w:val="en-US"/>
              </w:rPr>
              <w:t>Effective Date</w:t>
            </w:r>
          </w:p>
        </w:tc>
        <w:tc>
          <w:tcPr>
            <w:tcW w:w="1148" w:type="dxa"/>
            <w:shd w:val="clear" w:color="auto" w:fill="D9D9D9" w:themeFill="background1" w:themeFillShade="D9"/>
            <w:vAlign w:val="center"/>
          </w:tcPr>
          <w:p w14:paraId="33DE6B43" w14:textId="306F6A53" w:rsidR="009C2AFE" w:rsidRPr="006C2A51" w:rsidRDefault="009C2AFE" w:rsidP="004347F4">
            <w:pPr>
              <w:spacing w:before="80" w:after="80"/>
              <w:ind w:right="113"/>
              <w:jc w:val="center"/>
              <w:outlineLvl w:val="0"/>
              <w:rPr>
                <w:rFonts w:ascii="Arial" w:hAnsi="Arial"/>
                <w:sz w:val="22"/>
                <w:szCs w:val="22"/>
                <w:lang w:val="en-US"/>
              </w:rPr>
            </w:pPr>
            <w:r w:rsidRPr="00D37E8E">
              <w:rPr>
                <w:rFonts w:ascii="Arial" w:hAnsi="Arial"/>
                <w:b/>
                <w:bCs/>
                <w:sz w:val="22"/>
                <w:szCs w:val="22"/>
                <w:lang w:val="en-US"/>
              </w:rPr>
              <w:t>Qty</w:t>
            </w:r>
            <w:r>
              <w:rPr>
                <w:rFonts w:ascii="Arial" w:hAnsi="Arial"/>
                <w:b/>
                <w:bCs/>
                <w:sz w:val="22"/>
                <w:szCs w:val="22"/>
                <w:lang w:val="en-US"/>
              </w:rPr>
              <w:t xml:space="preserve"> (month)</w:t>
            </w:r>
          </w:p>
        </w:tc>
        <w:tc>
          <w:tcPr>
            <w:tcW w:w="3441" w:type="dxa"/>
            <w:shd w:val="clear" w:color="auto" w:fill="D9D9D9" w:themeFill="background1" w:themeFillShade="D9"/>
            <w:vAlign w:val="center"/>
          </w:tcPr>
          <w:p w14:paraId="76C5B983" w14:textId="0D7B76D7" w:rsidR="009C2AFE" w:rsidRPr="006C2A51" w:rsidRDefault="009C2AFE" w:rsidP="004347F4">
            <w:pPr>
              <w:spacing w:before="80" w:after="80"/>
              <w:ind w:right="113"/>
              <w:jc w:val="center"/>
              <w:outlineLvl w:val="0"/>
              <w:rPr>
                <w:rFonts w:ascii="Arial" w:hAnsi="Arial"/>
                <w:sz w:val="22"/>
                <w:szCs w:val="22"/>
                <w:lang w:val="en-US"/>
              </w:rPr>
            </w:pPr>
            <w:r>
              <w:rPr>
                <w:rFonts w:ascii="Arial" w:hAnsi="Arial"/>
                <w:b/>
                <w:bCs/>
                <w:sz w:val="22"/>
                <w:szCs w:val="22"/>
                <w:lang w:val="en-US"/>
              </w:rPr>
              <w:t xml:space="preserve">Monthly Offshore </w:t>
            </w:r>
            <w:r w:rsidRPr="00D37E8E">
              <w:rPr>
                <w:rFonts w:ascii="Arial" w:hAnsi="Arial"/>
                <w:b/>
                <w:bCs/>
                <w:sz w:val="22"/>
                <w:szCs w:val="22"/>
                <w:lang w:val="en-US"/>
              </w:rPr>
              <w:t>Rates (RM)</w:t>
            </w:r>
          </w:p>
        </w:tc>
        <w:tc>
          <w:tcPr>
            <w:tcW w:w="1447" w:type="dxa"/>
            <w:shd w:val="clear" w:color="auto" w:fill="D9D9D9" w:themeFill="background1" w:themeFillShade="D9"/>
            <w:vAlign w:val="center"/>
          </w:tcPr>
          <w:p w14:paraId="1A6ABE12" w14:textId="26654D28" w:rsidR="009C2AFE" w:rsidRPr="006C2A51" w:rsidRDefault="009C2AFE" w:rsidP="004347F4">
            <w:pPr>
              <w:spacing w:before="80" w:after="80"/>
              <w:ind w:right="113"/>
              <w:jc w:val="center"/>
              <w:outlineLvl w:val="0"/>
              <w:rPr>
                <w:rFonts w:ascii="Arial" w:hAnsi="Arial"/>
                <w:sz w:val="22"/>
                <w:szCs w:val="22"/>
                <w:lang w:val="en-US"/>
              </w:rPr>
            </w:pPr>
            <w:r w:rsidRPr="00D37E8E">
              <w:rPr>
                <w:rFonts w:ascii="Arial" w:hAnsi="Arial"/>
                <w:b/>
                <w:bCs/>
                <w:sz w:val="22"/>
                <w:szCs w:val="22"/>
                <w:lang w:val="en-US"/>
              </w:rPr>
              <w:t>Total Price</w:t>
            </w:r>
            <w:r>
              <w:rPr>
                <w:rFonts w:ascii="Arial" w:hAnsi="Arial"/>
                <w:b/>
                <w:bCs/>
                <w:sz w:val="22"/>
                <w:szCs w:val="22"/>
                <w:lang w:val="en-US"/>
              </w:rPr>
              <w:t xml:space="preserve"> (RM)</w:t>
            </w:r>
          </w:p>
        </w:tc>
      </w:tr>
      <w:tr w:rsidR="009C2AFE" w:rsidRPr="006C2A51" w14:paraId="603E4CE1" w14:textId="77777777" w:rsidTr="00E2230A">
        <w:tc>
          <w:tcPr>
            <w:tcW w:w="895" w:type="dxa"/>
            <w:shd w:val="clear" w:color="auto" w:fill="auto"/>
            <w:vAlign w:val="center"/>
          </w:tcPr>
          <w:p w14:paraId="28B48F80" w14:textId="28BEE11C" w:rsidR="009C2AFE" w:rsidRPr="006C2A51" w:rsidRDefault="009C2AFE" w:rsidP="00E2230A">
            <w:pPr>
              <w:spacing w:before="80" w:after="80"/>
              <w:ind w:right="113"/>
              <w:jc w:val="center"/>
              <w:outlineLvl w:val="0"/>
              <w:rPr>
                <w:rFonts w:ascii="Arial" w:hAnsi="Arial"/>
                <w:sz w:val="22"/>
                <w:szCs w:val="22"/>
                <w:lang w:val="en-US"/>
              </w:rPr>
            </w:pPr>
            <w:r>
              <w:rPr>
                <w:rFonts w:ascii="Arial" w:hAnsi="Arial"/>
                <w:sz w:val="22"/>
                <w:szCs w:val="22"/>
                <w:lang w:val="en-US"/>
              </w:rPr>
              <w:t>3</w:t>
            </w:r>
          </w:p>
        </w:tc>
        <w:tc>
          <w:tcPr>
            <w:tcW w:w="3802" w:type="dxa"/>
            <w:shd w:val="clear" w:color="auto" w:fill="auto"/>
            <w:vAlign w:val="center"/>
          </w:tcPr>
          <w:p w14:paraId="31F1FAF7" w14:textId="73A48059" w:rsidR="009C2AFE" w:rsidRPr="006C2A51" w:rsidRDefault="009C2AFE" w:rsidP="00E2230A">
            <w:pPr>
              <w:spacing w:before="80" w:after="80"/>
              <w:ind w:right="113"/>
              <w:outlineLvl w:val="0"/>
              <w:rPr>
                <w:rFonts w:ascii="Arial" w:hAnsi="Arial"/>
                <w:sz w:val="22"/>
                <w:szCs w:val="22"/>
                <w:lang w:val="en-US"/>
              </w:rPr>
            </w:pPr>
            <w:r w:rsidRPr="000553F9">
              <w:rPr>
                <w:rFonts w:ascii="Arial" w:hAnsi="Arial"/>
                <w:sz w:val="22"/>
                <w:szCs w:val="22"/>
                <w:lang w:val="en-US"/>
              </w:rPr>
              <w:t>Senior Technical Safety Consultant</w:t>
            </w:r>
          </w:p>
        </w:tc>
        <w:tc>
          <w:tcPr>
            <w:tcW w:w="1246" w:type="dxa"/>
            <w:vAlign w:val="center"/>
          </w:tcPr>
          <w:p w14:paraId="1D84E290" w14:textId="7F1624FB" w:rsidR="009C2AFE" w:rsidRPr="006C2A51" w:rsidRDefault="009C2AFE" w:rsidP="00E2230A">
            <w:pPr>
              <w:spacing w:before="80" w:after="80"/>
              <w:ind w:right="113"/>
              <w:jc w:val="center"/>
              <w:outlineLvl w:val="0"/>
              <w:rPr>
                <w:rFonts w:ascii="Arial" w:hAnsi="Arial"/>
                <w:sz w:val="22"/>
                <w:szCs w:val="22"/>
                <w:lang w:val="en-US"/>
              </w:rPr>
            </w:pPr>
            <w:r>
              <w:rPr>
                <w:rFonts w:ascii="Arial" w:hAnsi="Arial"/>
                <w:sz w:val="22"/>
                <w:szCs w:val="22"/>
                <w:lang w:val="en-US"/>
              </w:rPr>
              <w:t>Offshore</w:t>
            </w:r>
          </w:p>
        </w:tc>
        <w:tc>
          <w:tcPr>
            <w:tcW w:w="1721" w:type="dxa"/>
            <w:vAlign w:val="center"/>
          </w:tcPr>
          <w:p w14:paraId="30EA8907" w14:textId="72F72871" w:rsidR="009C2AFE" w:rsidRPr="006C2A51" w:rsidRDefault="009C2AFE" w:rsidP="00E2230A">
            <w:pPr>
              <w:spacing w:before="80" w:after="80"/>
              <w:ind w:right="113"/>
              <w:jc w:val="center"/>
              <w:outlineLvl w:val="0"/>
              <w:rPr>
                <w:rFonts w:ascii="Arial" w:hAnsi="Arial"/>
                <w:sz w:val="22"/>
                <w:szCs w:val="22"/>
                <w:lang w:val="en-US"/>
              </w:rPr>
            </w:pPr>
            <w:r>
              <w:rPr>
                <w:rFonts w:ascii="Arial" w:hAnsi="Arial"/>
                <w:sz w:val="22"/>
                <w:szCs w:val="22"/>
                <w:lang w:val="en-US"/>
              </w:rPr>
              <w:t>Early March 2021</w:t>
            </w:r>
          </w:p>
        </w:tc>
        <w:tc>
          <w:tcPr>
            <w:tcW w:w="1148" w:type="dxa"/>
            <w:shd w:val="clear" w:color="auto" w:fill="auto"/>
            <w:vAlign w:val="center"/>
          </w:tcPr>
          <w:p w14:paraId="2B35AAED" w14:textId="0BA1C95C" w:rsidR="009C2AFE" w:rsidRPr="006C2A51" w:rsidRDefault="009C2AFE" w:rsidP="00E2230A">
            <w:pPr>
              <w:spacing w:before="80" w:after="80"/>
              <w:ind w:right="113"/>
              <w:jc w:val="center"/>
              <w:outlineLvl w:val="0"/>
              <w:rPr>
                <w:rFonts w:ascii="Arial" w:hAnsi="Arial"/>
                <w:sz w:val="22"/>
                <w:szCs w:val="22"/>
                <w:lang w:val="en-US"/>
              </w:rPr>
            </w:pPr>
            <w:r w:rsidRPr="006C2A51">
              <w:rPr>
                <w:rFonts w:ascii="Arial" w:hAnsi="Arial"/>
                <w:sz w:val="22"/>
                <w:szCs w:val="22"/>
                <w:lang w:val="en-US"/>
              </w:rPr>
              <w:t>6</w:t>
            </w:r>
          </w:p>
        </w:tc>
        <w:tc>
          <w:tcPr>
            <w:tcW w:w="3441" w:type="dxa"/>
            <w:shd w:val="clear" w:color="auto" w:fill="auto"/>
            <w:vAlign w:val="center"/>
          </w:tcPr>
          <w:p w14:paraId="44EB0DBB" w14:textId="77777777" w:rsidR="009C2AFE" w:rsidRPr="006C2A51" w:rsidRDefault="009C2AFE" w:rsidP="00E2230A">
            <w:pPr>
              <w:spacing w:before="80" w:after="80"/>
              <w:ind w:right="113"/>
              <w:jc w:val="center"/>
              <w:outlineLvl w:val="0"/>
              <w:rPr>
                <w:rFonts w:ascii="Arial" w:hAnsi="Arial"/>
                <w:sz w:val="22"/>
                <w:szCs w:val="22"/>
                <w:lang w:val="en-US"/>
              </w:rPr>
            </w:pPr>
          </w:p>
        </w:tc>
        <w:tc>
          <w:tcPr>
            <w:tcW w:w="1447" w:type="dxa"/>
            <w:shd w:val="clear" w:color="auto" w:fill="auto"/>
            <w:vAlign w:val="center"/>
          </w:tcPr>
          <w:p w14:paraId="087A8B4A" w14:textId="77777777" w:rsidR="009C2AFE" w:rsidRPr="006C2A51" w:rsidRDefault="009C2AFE" w:rsidP="00E2230A">
            <w:pPr>
              <w:spacing w:before="80" w:after="80"/>
              <w:ind w:right="113"/>
              <w:jc w:val="center"/>
              <w:outlineLvl w:val="0"/>
              <w:rPr>
                <w:rFonts w:ascii="Arial" w:hAnsi="Arial"/>
                <w:sz w:val="22"/>
                <w:szCs w:val="22"/>
                <w:lang w:val="en-US"/>
              </w:rPr>
            </w:pPr>
          </w:p>
        </w:tc>
      </w:tr>
    </w:tbl>
    <w:p w14:paraId="4069958D" w14:textId="77777777" w:rsidR="001A31AF" w:rsidRDefault="001A31AF" w:rsidP="00DE449A">
      <w:pPr>
        <w:tabs>
          <w:tab w:val="left" w:pos="1080"/>
          <w:tab w:val="left" w:pos="1440"/>
        </w:tabs>
        <w:spacing w:before="0" w:after="0"/>
        <w:ind w:left="162"/>
        <w:rPr>
          <w:rFonts w:ascii="Arial" w:hAnsi="Arial"/>
          <w:b/>
          <w:bCs/>
          <w:szCs w:val="24"/>
          <w:lang w:val="en-US"/>
        </w:rPr>
      </w:pPr>
    </w:p>
    <w:tbl>
      <w:tblPr>
        <w:tblW w:w="9825" w:type="dxa"/>
        <w:tblInd w:w="93" w:type="dxa"/>
        <w:tblLook w:val="04A0" w:firstRow="1" w:lastRow="0" w:firstColumn="1" w:lastColumn="0" w:noHBand="0" w:noVBand="1"/>
      </w:tblPr>
      <w:tblGrid>
        <w:gridCol w:w="6407"/>
        <w:gridCol w:w="3418"/>
      </w:tblGrid>
      <w:tr w:rsidR="00CF30F8" w:rsidRPr="00FB6B65" w14:paraId="00301C2B" w14:textId="77777777" w:rsidTr="00D37E8E">
        <w:trPr>
          <w:trHeight w:val="285"/>
        </w:trPr>
        <w:tc>
          <w:tcPr>
            <w:tcW w:w="6407" w:type="dxa"/>
            <w:tcBorders>
              <w:top w:val="nil"/>
              <w:left w:val="nil"/>
              <w:bottom w:val="nil"/>
              <w:right w:val="nil"/>
            </w:tcBorders>
            <w:shd w:val="clear" w:color="auto" w:fill="auto"/>
            <w:noWrap/>
            <w:vAlign w:val="center"/>
            <w:hideMark/>
          </w:tcPr>
          <w:p w14:paraId="2D9B1099" w14:textId="7F1A7290" w:rsidR="00CF30F8" w:rsidRPr="00FB6B65" w:rsidRDefault="006C2A51" w:rsidP="00D37E8E">
            <w:pPr>
              <w:rPr>
                <w:rFonts w:ascii="Arial" w:hAnsi="Arial" w:cs="Arial"/>
                <w:b/>
                <w:bCs/>
                <w:i/>
                <w:color w:val="000000"/>
                <w:sz w:val="20"/>
              </w:rPr>
            </w:pPr>
            <w:r w:rsidRPr="00FB6B65">
              <w:rPr>
                <w:rFonts w:ascii="Arial" w:hAnsi="Arial" w:cs="Arial"/>
                <w:b/>
                <w:bCs/>
                <w:i/>
                <w:color w:val="000000"/>
                <w:sz w:val="20"/>
              </w:rPr>
              <w:t>Notes: -</w:t>
            </w:r>
          </w:p>
        </w:tc>
        <w:tc>
          <w:tcPr>
            <w:tcW w:w="3418" w:type="dxa"/>
            <w:tcBorders>
              <w:top w:val="nil"/>
              <w:left w:val="nil"/>
              <w:bottom w:val="nil"/>
              <w:right w:val="nil"/>
            </w:tcBorders>
            <w:shd w:val="clear" w:color="auto" w:fill="auto"/>
            <w:noWrap/>
            <w:vAlign w:val="center"/>
            <w:hideMark/>
          </w:tcPr>
          <w:p w14:paraId="30D89746" w14:textId="77777777" w:rsidR="00CF30F8" w:rsidRPr="00FB6B65" w:rsidRDefault="00CF30F8" w:rsidP="00D37E8E">
            <w:pPr>
              <w:jc w:val="center"/>
              <w:rPr>
                <w:rFonts w:ascii="Arial" w:hAnsi="Arial" w:cs="Arial"/>
                <w:color w:val="000000"/>
                <w:sz w:val="20"/>
              </w:rPr>
            </w:pPr>
          </w:p>
        </w:tc>
      </w:tr>
      <w:tr w:rsidR="00CF30F8" w:rsidRPr="00FB6B65" w14:paraId="581FF04E" w14:textId="77777777" w:rsidTr="00D37E8E">
        <w:trPr>
          <w:trHeight w:val="20"/>
        </w:trPr>
        <w:tc>
          <w:tcPr>
            <w:tcW w:w="9825" w:type="dxa"/>
            <w:gridSpan w:val="2"/>
            <w:tcBorders>
              <w:top w:val="nil"/>
              <w:left w:val="nil"/>
              <w:bottom w:val="nil"/>
              <w:right w:val="nil"/>
            </w:tcBorders>
            <w:shd w:val="clear" w:color="auto" w:fill="auto"/>
            <w:noWrap/>
            <w:vAlign w:val="center"/>
            <w:hideMark/>
          </w:tcPr>
          <w:p w14:paraId="50B558E4" w14:textId="77777777" w:rsidR="00CF30F8" w:rsidRPr="00FB6B65" w:rsidRDefault="00CF30F8" w:rsidP="00D37E8E">
            <w:pPr>
              <w:rPr>
                <w:rFonts w:ascii="Arial" w:hAnsi="Arial" w:cs="Arial"/>
                <w:i/>
                <w:color w:val="000000"/>
                <w:sz w:val="20"/>
              </w:rPr>
            </w:pPr>
          </w:p>
        </w:tc>
      </w:tr>
      <w:tr w:rsidR="00CF30F8" w:rsidRPr="00FB6B65" w14:paraId="6DD6D558" w14:textId="77777777" w:rsidTr="00D37E8E">
        <w:trPr>
          <w:trHeight w:val="20"/>
        </w:trPr>
        <w:tc>
          <w:tcPr>
            <w:tcW w:w="9825" w:type="dxa"/>
            <w:gridSpan w:val="2"/>
            <w:tcBorders>
              <w:top w:val="nil"/>
              <w:left w:val="nil"/>
              <w:bottom w:val="nil"/>
              <w:right w:val="nil"/>
            </w:tcBorders>
            <w:shd w:val="clear" w:color="auto" w:fill="auto"/>
            <w:noWrap/>
            <w:vAlign w:val="center"/>
            <w:hideMark/>
          </w:tcPr>
          <w:p w14:paraId="5C52C184" w14:textId="77777777" w:rsidR="00CF30F8" w:rsidRPr="00FB6B65" w:rsidRDefault="00CF30F8" w:rsidP="00536B39">
            <w:pPr>
              <w:numPr>
                <w:ilvl w:val="0"/>
                <w:numId w:val="16"/>
              </w:numPr>
              <w:rPr>
                <w:rFonts w:ascii="Arial" w:hAnsi="Arial" w:cs="Arial"/>
                <w:i/>
                <w:color w:val="000000"/>
                <w:sz w:val="20"/>
              </w:rPr>
            </w:pPr>
            <w:r w:rsidRPr="00FB6B65">
              <w:rPr>
                <w:rFonts w:ascii="Arial" w:hAnsi="Arial" w:cs="Arial"/>
                <w:i/>
                <w:color w:val="000000"/>
                <w:sz w:val="20"/>
              </w:rPr>
              <w:t>Yard or Offshore based assignments or travel, Mob/ Demob costs, Logistics, Accommodation, Provision of equipment (e.g. PPE, etc), Training and/or per-diems (where applicable) will be reimbursable.</w:t>
            </w:r>
          </w:p>
        </w:tc>
      </w:tr>
      <w:tr w:rsidR="00CF30F8" w:rsidRPr="00FB6B65" w14:paraId="667BBA77" w14:textId="77777777" w:rsidTr="00344B0F">
        <w:trPr>
          <w:trHeight w:val="20"/>
        </w:trPr>
        <w:tc>
          <w:tcPr>
            <w:tcW w:w="6407" w:type="dxa"/>
            <w:tcBorders>
              <w:top w:val="nil"/>
              <w:left w:val="nil"/>
              <w:bottom w:val="nil"/>
              <w:right w:val="nil"/>
            </w:tcBorders>
            <w:shd w:val="clear" w:color="auto" w:fill="auto"/>
            <w:noWrap/>
            <w:vAlign w:val="center"/>
          </w:tcPr>
          <w:p w14:paraId="65C37C7D" w14:textId="77777777" w:rsidR="00CF30F8" w:rsidRPr="00FB6B65" w:rsidRDefault="00CF30F8" w:rsidP="00D37E8E">
            <w:pPr>
              <w:rPr>
                <w:rFonts w:ascii="Arial" w:hAnsi="Arial" w:cs="Arial"/>
                <w:i/>
                <w:color w:val="000000"/>
                <w:sz w:val="20"/>
              </w:rPr>
            </w:pPr>
          </w:p>
        </w:tc>
        <w:tc>
          <w:tcPr>
            <w:tcW w:w="3418" w:type="dxa"/>
            <w:tcBorders>
              <w:top w:val="nil"/>
              <w:left w:val="nil"/>
              <w:bottom w:val="nil"/>
              <w:right w:val="nil"/>
            </w:tcBorders>
            <w:shd w:val="clear" w:color="auto" w:fill="auto"/>
            <w:noWrap/>
            <w:vAlign w:val="center"/>
          </w:tcPr>
          <w:p w14:paraId="178BBA6E" w14:textId="77777777" w:rsidR="00CF30F8" w:rsidRPr="00FB6B65" w:rsidRDefault="00CF30F8" w:rsidP="00D37E8E">
            <w:pPr>
              <w:jc w:val="center"/>
              <w:rPr>
                <w:rFonts w:ascii="Arial" w:hAnsi="Arial" w:cs="Arial"/>
                <w:color w:val="000000"/>
                <w:sz w:val="20"/>
              </w:rPr>
            </w:pPr>
          </w:p>
        </w:tc>
      </w:tr>
      <w:tr w:rsidR="00CF30F8" w:rsidRPr="00FB6B65" w14:paraId="024E5FEF" w14:textId="77777777" w:rsidTr="00344B0F">
        <w:trPr>
          <w:trHeight w:val="20"/>
        </w:trPr>
        <w:tc>
          <w:tcPr>
            <w:tcW w:w="6407" w:type="dxa"/>
            <w:tcBorders>
              <w:top w:val="nil"/>
              <w:left w:val="nil"/>
              <w:bottom w:val="nil"/>
              <w:right w:val="nil"/>
            </w:tcBorders>
            <w:shd w:val="clear" w:color="auto" w:fill="auto"/>
            <w:noWrap/>
            <w:vAlign w:val="center"/>
          </w:tcPr>
          <w:p w14:paraId="33AD6363" w14:textId="77777777" w:rsidR="00CF30F8" w:rsidRPr="00FB6B65" w:rsidRDefault="00CF30F8" w:rsidP="00D37E8E">
            <w:pPr>
              <w:rPr>
                <w:rFonts w:ascii="Arial" w:hAnsi="Arial" w:cs="Arial"/>
                <w:i/>
                <w:color w:val="000000"/>
                <w:sz w:val="20"/>
              </w:rPr>
            </w:pPr>
          </w:p>
        </w:tc>
        <w:tc>
          <w:tcPr>
            <w:tcW w:w="3418" w:type="dxa"/>
            <w:tcBorders>
              <w:top w:val="nil"/>
              <w:left w:val="nil"/>
              <w:bottom w:val="nil"/>
              <w:right w:val="nil"/>
            </w:tcBorders>
            <w:shd w:val="clear" w:color="auto" w:fill="auto"/>
            <w:noWrap/>
            <w:vAlign w:val="center"/>
          </w:tcPr>
          <w:p w14:paraId="1DCAA5FB" w14:textId="77777777" w:rsidR="00CF30F8" w:rsidRPr="00FB6B65" w:rsidRDefault="00CF30F8" w:rsidP="00D37E8E">
            <w:pPr>
              <w:jc w:val="center"/>
              <w:rPr>
                <w:rFonts w:ascii="Arial" w:hAnsi="Arial" w:cs="Arial"/>
                <w:color w:val="000000"/>
                <w:sz w:val="20"/>
              </w:rPr>
            </w:pPr>
          </w:p>
        </w:tc>
      </w:tr>
      <w:tr w:rsidR="00CF30F8" w:rsidRPr="00FB6B65" w14:paraId="3CF5FB65" w14:textId="77777777" w:rsidTr="00344B0F">
        <w:trPr>
          <w:trHeight w:val="20"/>
        </w:trPr>
        <w:tc>
          <w:tcPr>
            <w:tcW w:w="9825" w:type="dxa"/>
            <w:gridSpan w:val="2"/>
            <w:tcBorders>
              <w:top w:val="nil"/>
              <w:left w:val="nil"/>
              <w:bottom w:val="nil"/>
              <w:right w:val="nil"/>
            </w:tcBorders>
            <w:shd w:val="clear" w:color="auto" w:fill="auto"/>
            <w:noWrap/>
            <w:vAlign w:val="center"/>
          </w:tcPr>
          <w:p w14:paraId="13C30DD2" w14:textId="77777777" w:rsidR="00CF30F8" w:rsidRPr="00FB6B65" w:rsidRDefault="00CF30F8" w:rsidP="00D37E8E">
            <w:pPr>
              <w:rPr>
                <w:rFonts w:ascii="Arial" w:hAnsi="Arial" w:cs="Arial"/>
                <w:i/>
                <w:color w:val="000000"/>
                <w:sz w:val="20"/>
              </w:rPr>
            </w:pPr>
          </w:p>
        </w:tc>
      </w:tr>
      <w:tr w:rsidR="00CF30F8" w:rsidRPr="00FB6B65" w14:paraId="5989420A" w14:textId="77777777" w:rsidTr="00344B0F">
        <w:trPr>
          <w:trHeight w:val="20"/>
        </w:trPr>
        <w:tc>
          <w:tcPr>
            <w:tcW w:w="9825" w:type="dxa"/>
            <w:gridSpan w:val="2"/>
            <w:tcBorders>
              <w:top w:val="nil"/>
              <w:left w:val="nil"/>
              <w:bottom w:val="nil"/>
              <w:right w:val="nil"/>
            </w:tcBorders>
            <w:shd w:val="clear" w:color="auto" w:fill="auto"/>
            <w:noWrap/>
            <w:vAlign w:val="center"/>
          </w:tcPr>
          <w:p w14:paraId="43BA34D2" w14:textId="77777777" w:rsidR="00CF30F8" w:rsidRPr="00FB6B65" w:rsidRDefault="00CF30F8" w:rsidP="00D37E8E">
            <w:pPr>
              <w:rPr>
                <w:rFonts w:ascii="Arial" w:hAnsi="Arial" w:cs="Arial"/>
                <w:i/>
                <w:color w:val="000000"/>
                <w:sz w:val="20"/>
              </w:rPr>
            </w:pPr>
          </w:p>
        </w:tc>
      </w:tr>
    </w:tbl>
    <w:p w14:paraId="01B76D1A" w14:textId="77777777" w:rsidR="00DE449A" w:rsidRDefault="00DE449A" w:rsidP="00DE449A">
      <w:pPr>
        <w:tabs>
          <w:tab w:val="left" w:pos="1080"/>
          <w:tab w:val="left" w:pos="1440"/>
        </w:tabs>
        <w:spacing w:before="0" w:after="0"/>
        <w:ind w:left="162"/>
        <w:rPr>
          <w:rFonts w:ascii="Arial" w:hAnsi="Arial"/>
          <w:b/>
          <w:bCs/>
          <w:szCs w:val="24"/>
          <w:lang w:val="en-US"/>
        </w:rPr>
      </w:pPr>
    </w:p>
    <w:sectPr w:rsidR="00DE449A" w:rsidSect="00C760C1">
      <w:pgSz w:w="15840" w:h="12240" w:orient="landscape"/>
      <w:pgMar w:top="1797" w:right="1440" w:bottom="179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ED8D7" w14:textId="77777777" w:rsidR="006F6F08" w:rsidRDefault="006F6F08">
      <w:r>
        <w:separator/>
      </w:r>
    </w:p>
  </w:endnote>
  <w:endnote w:type="continuationSeparator" w:id="0">
    <w:p w14:paraId="7796D97E" w14:textId="77777777" w:rsidR="006F6F08" w:rsidRDefault="006F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6A09B" w14:textId="77777777" w:rsidR="004F45EE" w:rsidRPr="00006B83" w:rsidRDefault="004F45EE" w:rsidP="00006B83">
    <w:pPr>
      <w:pStyle w:val="Footer"/>
      <w:jc w:val="right"/>
      <w:rPr>
        <w:rFonts w:ascii="Arial" w:hAnsi="Arial" w:cs="Arial"/>
        <w:sz w:val="18"/>
        <w:szCs w:val="18"/>
      </w:rPr>
    </w:pPr>
    <w:r w:rsidRPr="0013265D">
      <w:rPr>
        <w:rFonts w:ascii="Arial" w:hAnsi="Arial" w:cs="Arial"/>
        <w:sz w:val="18"/>
        <w:szCs w:val="18"/>
      </w:rPr>
      <w:tab/>
    </w:r>
    <w:r w:rsidRPr="0013265D">
      <w:rPr>
        <w:rFonts w:ascii="Arial" w:hAnsi="Arial" w:cs="Arial"/>
        <w:sz w:val="18"/>
        <w:szCs w:val="18"/>
      </w:rPr>
      <w:tab/>
      <w:t xml:space="preserve">- </w:t>
    </w:r>
    <w:r w:rsidRPr="0013265D">
      <w:rPr>
        <w:rFonts w:ascii="Arial" w:hAnsi="Arial" w:cs="Arial"/>
        <w:sz w:val="18"/>
        <w:szCs w:val="18"/>
      </w:rPr>
      <w:fldChar w:fldCharType="begin"/>
    </w:r>
    <w:r w:rsidRPr="0013265D">
      <w:rPr>
        <w:rFonts w:ascii="Arial" w:hAnsi="Arial" w:cs="Arial"/>
        <w:sz w:val="18"/>
        <w:szCs w:val="18"/>
      </w:rPr>
      <w:instrText xml:space="preserve"> PAGE </w:instrText>
    </w:r>
    <w:r w:rsidRPr="0013265D">
      <w:rPr>
        <w:rFonts w:ascii="Arial" w:hAnsi="Arial" w:cs="Arial"/>
        <w:sz w:val="18"/>
        <w:szCs w:val="18"/>
      </w:rPr>
      <w:fldChar w:fldCharType="separate"/>
    </w:r>
    <w:r w:rsidR="006C064C">
      <w:rPr>
        <w:rFonts w:ascii="Arial" w:hAnsi="Arial" w:cs="Arial"/>
        <w:noProof/>
        <w:sz w:val="18"/>
        <w:szCs w:val="18"/>
      </w:rPr>
      <w:t>7</w:t>
    </w:r>
    <w:r w:rsidRPr="0013265D">
      <w:rPr>
        <w:rFonts w:ascii="Arial" w:hAnsi="Arial" w:cs="Arial"/>
        <w:sz w:val="18"/>
        <w:szCs w:val="18"/>
      </w:rPr>
      <w:fldChar w:fldCharType="end"/>
    </w:r>
    <w:r w:rsidRPr="0013265D">
      <w:rP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8D404" w14:textId="77777777" w:rsidR="006F6F08" w:rsidRDefault="006F6F08">
      <w:r>
        <w:separator/>
      </w:r>
    </w:p>
  </w:footnote>
  <w:footnote w:type="continuationSeparator" w:id="0">
    <w:p w14:paraId="4000321F" w14:textId="77777777" w:rsidR="006F6F08" w:rsidRDefault="006F6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E54"/>
    <w:multiLevelType w:val="hybridMultilevel"/>
    <w:tmpl w:val="0F6AB9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7590AA0"/>
    <w:multiLevelType w:val="hybridMultilevel"/>
    <w:tmpl w:val="9F9C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863EE"/>
    <w:multiLevelType w:val="hybridMultilevel"/>
    <w:tmpl w:val="4F68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32B87"/>
    <w:multiLevelType w:val="hybridMultilevel"/>
    <w:tmpl w:val="FF4A3F30"/>
    <w:lvl w:ilvl="0" w:tplc="A91AF15C">
      <w:start w:val="1"/>
      <w:numFmt w:val="bullet"/>
      <w:lvlText w:val=""/>
      <w:lvlJc w:val="left"/>
      <w:pPr>
        <w:ind w:left="644" w:hanging="360"/>
      </w:pPr>
      <w:rPr>
        <w:rFonts w:ascii="Symbol" w:hAnsi="Symbol"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1DE1D8F"/>
    <w:multiLevelType w:val="hybridMultilevel"/>
    <w:tmpl w:val="7980967C"/>
    <w:lvl w:ilvl="0" w:tplc="0409000F">
      <w:start w:val="1"/>
      <w:numFmt w:val="decimal"/>
      <w:lvlText w:val="%1."/>
      <w:lvlJc w:val="left"/>
      <w:pPr>
        <w:tabs>
          <w:tab w:val="num" w:pos="900"/>
        </w:tabs>
        <w:ind w:left="900" w:hanging="180"/>
      </w:pPr>
    </w:lvl>
    <w:lvl w:ilvl="1" w:tplc="C136E6BC">
      <w:start w:val="1"/>
      <w:numFmt w:val="decimal"/>
      <w:lvlText w:val="%2."/>
      <w:lvlJc w:val="left"/>
      <w:pPr>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4C0467F"/>
    <w:multiLevelType w:val="hybridMultilevel"/>
    <w:tmpl w:val="080AB810"/>
    <w:lvl w:ilvl="0" w:tplc="D94A636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F33462"/>
    <w:multiLevelType w:val="hybridMultilevel"/>
    <w:tmpl w:val="BF22008C"/>
    <w:lvl w:ilvl="0" w:tplc="C59EB966">
      <w:start w:val="1"/>
      <w:numFmt w:val="decimal"/>
      <w:pStyle w:val="Style1List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1">
    <w:nsid w:val="1C580B6A"/>
    <w:multiLevelType w:val="hybridMultilevel"/>
    <w:tmpl w:val="8FA64FE8"/>
    <w:lvl w:ilvl="0" w:tplc="C9101C4E">
      <w:start w:val="1"/>
      <w:numFmt w:val="decimal"/>
      <w:lvlText w:val="%1."/>
      <w:lvlJc w:val="left"/>
      <w:pPr>
        <w:ind w:left="0" w:firstLine="0"/>
      </w:pPr>
      <w:rPr>
        <w:rFonts w:hint="default"/>
        <w:b w:val="0"/>
        <w:sz w:val="22"/>
        <w:szCs w:val="22"/>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51F56E6"/>
    <w:multiLevelType w:val="hybridMultilevel"/>
    <w:tmpl w:val="0B984ACC"/>
    <w:lvl w:ilvl="0" w:tplc="04090001">
      <w:start w:val="1"/>
      <w:numFmt w:val="bullet"/>
      <w:lvlText w:val=""/>
      <w:lvlJc w:val="left"/>
      <w:pPr>
        <w:ind w:left="720" w:hanging="360"/>
      </w:pPr>
      <w:rPr>
        <w:rFonts w:ascii="Symbol" w:hAnsi="Symbol" w:hint="default"/>
      </w:rPr>
    </w:lvl>
    <w:lvl w:ilvl="1" w:tplc="E7A2E762">
      <w:numFmt w:val="bullet"/>
      <w:lvlText w:val="·"/>
      <w:lvlJc w:val="left"/>
      <w:pPr>
        <w:ind w:left="1440" w:hanging="36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9AD0E65"/>
    <w:multiLevelType w:val="hybridMultilevel"/>
    <w:tmpl w:val="A2B801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00218"/>
    <w:multiLevelType w:val="hybridMultilevel"/>
    <w:tmpl w:val="DD301EF4"/>
    <w:lvl w:ilvl="0" w:tplc="D94A636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80E59"/>
    <w:multiLevelType w:val="hybridMultilevel"/>
    <w:tmpl w:val="3840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D67BA"/>
    <w:multiLevelType w:val="hybridMultilevel"/>
    <w:tmpl w:val="FC82B65E"/>
    <w:lvl w:ilvl="0" w:tplc="13DC2E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8A28C1"/>
    <w:multiLevelType w:val="hybridMultilevel"/>
    <w:tmpl w:val="43CC3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EC41B8"/>
    <w:multiLevelType w:val="hybridMultilevel"/>
    <w:tmpl w:val="070A86C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469466C2"/>
    <w:multiLevelType w:val="hybridMultilevel"/>
    <w:tmpl w:val="C472D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23075"/>
    <w:multiLevelType w:val="hybridMultilevel"/>
    <w:tmpl w:val="5622D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F80A1E"/>
    <w:multiLevelType w:val="hybridMultilevel"/>
    <w:tmpl w:val="A05EE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230FA"/>
    <w:multiLevelType w:val="hybridMultilevel"/>
    <w:tmpl w:val="F8DE244A"/>
    <w:lvl w:ilvl="0" w:tplc="A594A1D6">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C363AD1"/>
    <w:multiLevelType w:val="hybridMultilevel"/>
    <w:tmpl w:val="3B38200C"/>
    <w:lvl w:ilvl="0" w:tplc="FFFFFFFF">
      <w:start w:val="1"/>
      <w:numFmt w:val="lowerRoman"/>
      <w:lvlText w:val="%1."/>
      <w:lvlJc w:val="right"/>
      <w:pPr>
        <w:tabs>
          <w:tab w:val="num" w:pos="1620"/>
        </w:tabs>
        <w:ind w:left="1620" w:hanging="180"/>
      </w:pPr>
    </w:lvl>
    <w:lvl w:ilvl="1" w:tplc="C136E6BC">
      <w:start w:val="1"/>
      <w:numFmt w:val="decimal"/>
      <w:lvlText w:val="%2."/>
      <w:lvlJc w:val="left"/>
      <w:pPr>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1">
    <w:nsid w:val="5EC904D2"/>
    <w:multiLevelType w:val="hybridMultilevel"/>
    <w:tmpl w:val="97B20130"/>
    <w:lvl w:ilvl="0" w:tplc="FFFFFFFF">
      <w:start w:val="1"/>
      <w:numFmt w:val="lowerLetter"/>
      <w:lvlText w:val="(%1)"/>
      <w:lvlJc w:val="left"/>
      <w:pPr>
        <w:tabs>
          <w:tab w:val="num" w:pos="360"/>
        </w:tabs>
        <w:ind w:left="360" w:hanging="360"/>
      </w:pPr>
      <w:rPr>
        <w:rFonts w:hint="default"/>
      </w:rPr>
    </w:lvl>
    <w:lvl w:ilvl="1" w:tplc="C38C62A4">
      <w:start w:val="2"/>
      <w:numFmt w:val="decimal"/>
      <w:lvlText w:val="%2."/>
      <w:lvlJc w:val="left"/>
      <w:pPr>
        <w:tabs>
          <w:tab w:val="num" w:pos="-780"/>
        </w:tabs>
        <w:ind w:left="-780" w:hanging="360"/>
      </w:pPr>
      <w:rPr>
        <w:rFonts w:hint="default"/>
      </w:rPr>
    </w:lvl>
    <w:lvl w:ilvl="2" w:tplc="FFFFFFFF">
      <w:start w:val="1"/>
      <w:numFmt w:val="lowerRoman"/>
      <w:lvlText w:val="%3."/>
      <w:lvlJc w:val="right"/>
      <w:pPr>
        <w:tabs>
          <w:tab w:val="num" w:pos="-960"/>
        </w:tabs>
        <w:ind w:left="-960" w:hanging="180"/>
      </w:pPr>
      <w:rPr>
        <w:rFonts w:hint="default"/>
      </w:rPr>
    </w:lvl>
    <w:lvl w:ilvl="3" w:tplc="FF061256">
      <w:start w:val="1"/>
      <w:numFmt w:val="lowerRoman"/>
      <w:lvlText w:val="%4."/>
      <w:lvlJc w:val="right"/>
      <w:pPr>
        <w:tabs>
          <w:tab w:val="num" w:pos="900"/>
        </w:tabs>
        <w:ind w:left="900" w:hanging="180"/>
      </w:pPr>
      <w:rPr>
        <w:rFonts w:hint="default"/>
        <w:b w:val="0"/>
      </w:rPr>
    </w:lvl>
    <w:lvl w:ilvl="4" w:tplc="FFFFFFFF">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1" w15:restartNumberingAfterBreak="0">
    <w:nsid w:val="60462030"/>
    <w:multiLevelType w:val="hybridMultilevel"/>
    <w:tmpl w:val="C9DA2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3B6F02"/>
    <w:multiLevelType w:val="hybridMultilevel"/>
    <w:tmpl w:val="FE40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C8741B"/>
    <w:multiLevelType w:val="hybridMultilevel"/>
    <w:tmpl w:val="1E12209A"/>
    <w:lvl w:ilvl="0" w:tplc="3BC0A83E">
      <w:start w:val="1"/>
      <w:numFmt w:val="lowerLetter"/>
      <w:pStyle w:val="List2a"/>
      <w:lvlText w:val="%1."/>
      <w:lvlJc w:val="left"/>
      <w:pPr>
        <w:tabs>
          <w:tab w:val="num" w:pos="1800"/>
        </w:tabs>
        <w:ind w:left="2880" w:hanging="1080"/>
      </w:pPr>
      <w:rPr>
        <w:rFonts w:hint="default"/>
      </w:r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4" w15:restartNumberingAfterBreak="0">
    <w:nsid w:val="6D0D5CF0"/>
    <w:multiLevelType w:val="hybridMultilevel"/>
    <w:tmpl w:val="416E8336"/>
    <w:lvl w:ilvl="0" w:tplc="FFFFFFFF">
      <w:start w:val="1"/>
      <w:numFmt w:val="lowerRoman"/>
      <w:lvlText w:val="%1."/>
      <w:lvlJc w:val="right"/>
      <w:pPr>
        <w:tabs>
          <w:tab w:val="num" w:pos="1620"/>
        </w:tabs>
        <w:ind w:left="1620" w:hanging="180"/>
      </w:pPr>
      <w:rPr>
        <w:rFonts w:hint="default"/>
        <w:sz w:val="18"/>
        <w:szCs w:val="18"/>
      </w:rPr>
    </w:lvl>
    <w:lvl w:ilvl="1" w:tplc="44090019">
      <w:start w:val="1"/>
      <w:numFmt w:val="lowerLetter"/>
      <w:lvlText w:val="%2."/>
      <w:lvlJc w:val="left"/>
      <w:pPr>
        <w:ind w:left="2880" w:hanging="360"/>
      </w:pPr>
    </w:lvl>
    <w:lvl w:ilvl="2" w:tplc="8D4282B4">
      <w:start w:val="1"/>
      <w:numFmt w:val="lowerLetter"/>
      <w:lvlText w:val="(%3)"/>
      <w:lvlJc w:val="left"/>
      <w:pPr>
        <w:tabs>
          <w:tab w:val="num" w:pos="3510"/>
        </w:tabs>
        <w:ind w:left="3510" w:hanging="720"/>
      </w:pPr>
      <w:rPr>
        <w:rFonts w:hint="default"/>
      </w:rPr>
    </w:lvl>
    <w:lvl w:ilvl="3" w:tplc="28D6E7C2">
      <w:start w:val="5"/>
      <w:numFmt w:val="decimal"/>
      <w:lvlText w:val="%4."/>
      <w:lvlJc w:val="left"/>
      <w:pPr>
        <w:tabs>
          <w:tab w:val="num" w:pos="4320"/>
        </w:tabs>
        <w:ind w:left="4320" w:hanging="360"/>
      </w:pPr>
      <w:rPr>
        <w:rFonts w:cs="Times New Roman" w:hint="default"/>
        <w:b w:val="0"/>
      </w:rPr>
    </w:lvl>
    <w:lvl w:ilvl="4" w:tplc="44090019">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25" w15:restartNumberingAfterBreak="0">
    <w:nsid w:val="6E921A65"/>
    <w:multiLevelType w:val="hybridMultilevel"/>
    <w:tmpl w:val="746A7BB6"/>
    <w:lvl w:ilvl="0" w:tplc="A36277DE">
      <w:start w:val="1"/>
      <w:numFmt w:val="bullet"/>
      <w:pStyle w:val="bullet2"/>
      <w:lvlText w:val=""/>
      <w:lvlJc w:val="left"/>
      <w:pPr>
        <w:tabs>
          <w:tab w:val="num" w:pos="587"/>
        </w:tabs>
        <w:ind w:left="587" w:hanging="227"/>
      </w:pPr>
      <w:rPr>
        <w:rFonts w:ascii="Wingdings" w:hAnsi="Wingdings" w:hint="default"/>
        <w:sz w:val="18"/>
        <w:szCs w:val="18"/>
      </w:rPr>
    </w:lvl>
    <w:lvl w:ilvl="1" w:tplc="04090003">
      <w:start w:val="1"/>
      <w:numFmt w:val="bullet"/>
      <w:lvlText w:val="o"/>
      <w:lvlJc w:val="left"/>
      <w:pPr>
        <w:tabs>
          <w:tab w:val="num" w:pos="1918"/>
        </w:tabs>
        <w:ind w:left="1918" w:hanging="360"/>
      </w:pPr>
      <w:rPr>
        <w:rFonts w:ascii="Courier New" w:hAnsi="Courier New" w:cs="Courier New" w:hint="default"/>
      </w:rPr>
    </w:lvl>
    <w:lvl w:ilvl="2" w:tplc="04090005" w:tentative="1">
      <w:start w:val="1"/>
      <w:numFmt w:val="bullet"/>
      <w:lvlText w:val=""/>
      <w:lvlJc w:val="left"/>
      <w:pPr>
        <w:tabs>
          <w:tab w:val="num" w:pos="2638"/>
        </w:tabs>
        <w:ind w:left="2638" w:hanging="360"/>
      </w:pPr>
      <w:rPr>
        <w:rFonts w:ascii="Wingdings" w:hAnsi="Wingdings" w:hint="default"/>
      </w:rPr>
    </w:lvl>
    <w:lvl w:ilvl="3" w:tplc="04090001" w:tentative="1">
      <w:start w:val="1"/>
      <w:numFmt w:val="bullet"/>
      <w:lvlText w:val=""/>
      <w:lvlJc w:val="left"/>
      <w:pPr>
        <w:tabs>
          <w:tab w:val="num" w:pos="3358"/>
        </w:tabs>
        <w:ind w:left="3358" w:hanging="360"/>
      </w:pPr>
      <w:rPr>
        <w:rFonts w:ascii="Symbol" w:hAnsi="Symbol" w:hint="default"/>
      </w:rPr>
    </w:lvl>
    <w:lvl w:ilvl="4" w:tplc="04090003" w:tentative="1">
      <w:start w:val="1"/>
      <w:numFmt w:val="bullet"/>
      <w:lvlText w:val="o"/>
      <w:lvlJc w:val="left"/>
      <w:pPr>
        <w:tabs>
          <w:tab w:val="num" w:pos="4078"/>
        </w:tabs>
        <w:ind w:left="4078" w:hanging="360"/>
      </w:pPr>
      <w:rPr>
        <w:rFonts w:ascii="Courier New" w:hAnsi="Courier New" w:cs="Courier New" w:hint="default"/>
      </w:rPr>
    </w:lvl>
    <w:lvl w:ilvl="5" w:tplc="04090005" w:tentative="1">
      <w:start w:val="1"/>
      <w:numFmt w:val="bullet"/>
      <w:lvlText w:val=""/>
      <w:lvlJc w:val="left"/>
      <w:pPr>
        <w:tabs>
          <w:tab w:val="num" w:pos="4798"/>
        </w:tabs>
        <w:ind w:left="4798" w:hanging="360"/>
      </w:pPr>
      <w:rPr>
        <w:rFonts w:ascii="Wingdings" w:hAnsi="Wingdings" w:hint="default"/>
      </w:rPr>
    </w:lvl>
    <w:lvl w:ilvl="6" w:tplc="04090001" w:tentative="1">
      <w:start w:val="1"/>
      <w:numFmt w:val="bullet"/>
      <w:lvlText w:val=""/>
      <w:lvlJc w:val="left"/>
      <w:pPr>
        <w:tabs>
          <w:tab w:val="num" w:pos="5518"/>
        </w:tabs>
        <w:ind w:left="5518" w:hanging="360"/>
      </w:pPr>
      <w:rPr>
        <w:rFonts w:ascii="Symbol" w:hAnsi="Symbol" w:hint="default"/>
      </w:rPr>
    </w:lvl>
    <w:lvl w:ilvl="7" w:tplc="04090003" w:tentative="1">
      <w:start w:val="1"/>
      <w:numFmt w:val="bullet"/>
      <w:lvlText w:val="o"/>
      <w:lvlJc w:val="left"/>
      <w:pPr>
        <w:tabs>
          <w:tab w:val="num" w:pos="6238"/>
        </w:tabs>
        <w:ind w:left="6238" w:hanging="360"/>
      </w:pPr>
      <w:rPr>
        <w:rFonts w:ascii="Courier New" w:hAnsi="Courier New" w:cs="Courier New" w:hint="default"/>
      </w:rPr>
    </w:lvl>
    <w:lvl w:ilvl="8" w:tplc="04090005" w:tentative="1">
      <w:start w:val="1"/>
      <w:numFmt w:val="bullet"/>
      <w:lvlText w:val=""/>
      <w:lvlJc w:val="left"/>
      <w:pPr>
        <w:tabs>
          <w:tab w:val="num" w:pos="6958"/>
        </w:tabs>
        <w:ind w:left="6958" w:hanging="360"/>
      </w:pPr>
      <w:rPr>
        <w:rFonts w:ascii="Wingdings" w:hAnsi="Wingdings" w:hint="default"/>
      </w:rPr>
    </w:lvl>
  </w:abstractNum>
  <w:abstractNum w:abstractNumId="26" w15:restartNumberingAfterBreak="0">
    <w:nsid w:val="71AF24AC"/>
    <w:multiLevelType w:val="hybridMultilevel"/>
    <w:tmpl w:val="1EA8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C40B2"/>
    <w:multiLevelType w:val="hybridMultilevel"/>
    <w:tmpl w:val="5626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84ADC"/>
    <w:multiLevelType w:val="hybridMultilevel"/>
    <w:tmpl w:val="4AD8B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663DE5"/>
    <w:multiLevelType w:val="hybridMultilevel"/>
    <w:tmpl w:val="9432C6AA"/>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7A450E49"/>
    <w:multiLevelType w:val="hybridMultilevel"/>
    <w:tmpl w:val="83F60EC0"/>
    <w:lvl w:ilvl="0" w:tplc="20CC7898">
      <w:start w:val="1"/>
      <w:numFmt w:val="lowerLetter"/>
      <w:pStyle w:val="Lista"/>
      <w:lvlText w:val="%1."/>
      <w:lvlJc w:val="left"/>
      <w:pPr>
        <w:tabs>
          <w:tab w:val="num" w:pos="360"/>
        </w:tabs>
        <w:ind w:left="1440" w:hanging="108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7B2D3427"/>
    <w:multiLevelType w:val="hybridMultilevel"/>
    <w:tmpl w:val="D3B4569E"/>
    <w:lvl w:ilvl="0" w:tplc="0409001B">
      <w:start w:val="1"/>
      <w:numFmt w:val="lowerRoman"/>
      <w:lvlText w:val="%1."/>
      <w:lvlJc w:val="righ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15:restartNumberingAfterBreak="0">
    <w:nsid w:val="7EE60B7C"/>
    <w:multiLevelType w:val="hybridMultilevel"/>
    <w:tmpl w:val="6A5231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3" w15:restartNumberingAfterBreak="0">
    <w:nsid w:val="7EEA2A25"/>
    <w:multiLevelType w:val="hybridMultilevel"/>
    <w:tmpl w:val="035AD47C"/>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num w:numId="1">
    <w:abstractNumId w:val="20"/>
  </w:num>
  <w:num w:numId="2">
    <w:abstractNumId w:val="7"/>
  </w:num>
  <w:num w:numId="3">
    <w:abstractNumId w:val="6"/>
  </w:num>
  <w:num w:numId="4">
    <w:abstractNumId w:val="30"/>
  </w:num>
  <w:num w:numId="5">
    <w:abstractNumId w:val="23"/>
  </w:num>
  <w:num w:numId="6">
    <w:abstractNumId w:val="24"/>
  </w:num>
  <w:num w:numId="7">
    <w:abstractNumId w:val="19"/>
  </w:num>
  <w:num w:numId="8">
    <w:abstractNumId w:val="1"/>
  </w:num>
  <w:num w:numId="9">
    <w:abstractNumId w:val="26"/>
  </w:num>
  <w:num w:numId="10">
    <w:abstractNumId w:val="11"/>
  </w:num>
  <w:num w:numId="11">
    <w:abstractNumId w:val="22"/>
  </w:num>
  <w:num w:numId="12">
    <w:abstractNumId w:val="5"/>
  </w:num>
  <w:num w:numId="13">
    <w:abstractNumId w:val="0"/>
  </w:num>
  <w:num w:numId="14">
    <w:abstractNumId w:val="32"/>
  </w:num>
  <w:num w:numId="15">
    <w:abstractNumId w:val="12"/>
  </w:num>
  <w:num w:numId="16">
    <w:abstractNumId w:val="16"/>
  </w:num>
  <w:num w:numId="17">
    <w:abstractNumId w:val="10"/>
  </w:num>
  <w:num w:numId="18">
    <w:abstractNumId w:val="25"/>
  </w:num>
  <w:num w:numId="19">
    <w:abstractNumId w:val="33"/>
  </w:num>
  <w:num w:numId="20">
    <w:abstractNumId w:val="15"/>
  </w:num>
  <w:num w:numId="21">
    <w:abstractNumId w:val="4"/>
  </w:num>
  <w:num w:numId="22">
    <w:abstractNumId w:val="31"/>
  </w:num>
  <w:num w:numId="23">
    <w:abstractNumId w:val="29"/>
  </w:num>
  <w:num w:numId="24">
    <w:abstractNumId w:val="14"/>
  </w:num>
  <w:num w:numId="25">
    <w:abstractNumId w:val="8"/>
  </w:num>
  <w:num w:numId="26">
    <w:abstractNumId w:val="28"/>
  </w:num>
  <w:num w:numId="27">
    <w:abstractNumId w:val="2"/>
  </w:num>
  <w:num w:numId="28">
    <w:abstractNumId w:val="27"/>
  </w:num>
  <w:num w:numId="29">
    <w:abstractNumId w:val="3"/>
  </w:num>
  <w:num w:numId="30">
    <w:abstractNumId w:val="18"/>
  </w:num>
  <w:num w:numId="31">
    <w:abstractNumId w:val="9"/>
  </w:num>
  <w:num w:numId="32">
    <w:abstractNumId w:val="21"/>
  </w:num>
  <w:num w:numId="33">
    <w:abstractNumId w:val="13"/>
  </w:num>
  <w:num w:numId="34">
    <w:abstractNumId w:val="17"/>
  </w:num>
  <w:num w:numId="35">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37"/>
    <w:rsid w:val="00001D16"/>
    <w:rsid w:val="0000232F"/>
    <w:rsid w:val="00002CA9"/>
    <w:rsid w:val="00002EA2"/>
    <w:rsid w:val="00003A46"/>
    <w:rsid w:val="00006B83"/>
    <w:rsid w:val="00006FA4"/>
    <w:rsid w:val="0001070C"/>
    <w:rsid w:val="00010E1D"/>
    <w:rsid w:val="00012CBD"/>
    <w:rsid w:val="000158DA"/>
    <w:rsid w:val="000159AE"/>
    <w:rsid w:val="00016E1F"/>
    <w:rsid w:val="000211FC"/>
    <w:rsid w:val="00025EB5"/>
    <w:rsid w:val="0003022C"/>
    <w:rsid w:val="000313EE"/>
    <w:rsid w:val="000324EF"/>
    <w:rsid w:val="00032689"/>
    <w:rsid w:val="0003414C"/>
    <w:rsid w:val="000352A0"/>
    <w:rsid w:val="000373AF"/>
    <w:rsid w:val="000400EF"/>
    <w:rsid w:val="000425FD"/>
    <w:rsid w:val="0004325D"/>
    <w:rsid w:val="00043595"/>
    <w:rsid w:val="00052A5B"/>
    <w:rsid w:val="000553F9"/>
    <w:rsid w:val="0006353F"/>
    <w:rsid w:val="00065B62"/>
    <w:rsid w:val="0007031A"/>
    <w:rsid w:val="00070478"/>
    <w:rsid w:val="00073E96"/>
    <w:rsid w:val="00074B1D"/>
    <w:rsid w:val="00076A17"/>
    <w:rsid w:val="00077551"/>
    <w:rsid w:val="000824BC"/>
    <w:rsid w:val="00083649"/>
    <w:rsid w:val="000839F2"/>
    <w:rsid w:val="00083DC9"/>
    <w:rsid w:val="000858B5"/>
    <w:rsid w:val="00092C08"/>
    <w:rsid w:val="00097C74"/>
    <w:rsid w:val="000A08A1"/>
    <w:rsid w:val="000A3EE4"/>
    <w:rsid w:val="000A3FA6"/>
    <w:rsid w:val="000B1FB0"/>
    <w:rsid w:val="000B34FE"/>
    <w:rsid w:val="000B3544"/>
    <w:rsid w:val="000B6C8B"/>
    <w:rsid w:val="000C0660"/>
    <w:rsid w:val="000C3CB2"/>
    <w:rsid w:val="000C59BD"/>
    <w:rsid w:val="000D35C6"/>
    <w:rsid w:val="000E0025"/>
    <w:rsid w:val="000E3F39"/>
    <w:rsid w:val="000E489C"/>
    <w:rsid w:val="000E5BFE"/>
    <w:rsid w:val="000F5218"/>
    <w:rsid w:val="000F5E93"/>
    <w:rsid w:val="00100D11"/>
    <w:rsid w:val="0010452D"/>
    <w:rsid w:val="0011258D"/>
    <w:rsid w:val="00113AE5"/>
    <w:rsid w:val="00115687"/>
    <w:rsid w:val="001165B3"/>
    <w:rsid w:val="001215DE"/>
    <w:rsid w:val="00122C52"/>
    <w:rsid w:val="00122C9D"/>
    <w:rsid w:val="00123CD3"/>
    <w:rsid w:val="00124CC5"/>
    <w:rsid w:val="00126987"/>
    <w:rsid w:val="00127807"/>
    <w:rsid w:val="00127A87"/>
    <w:rsid w:val="00127C87"/>
    <w:rsid w:val="00131B5D"/>
    <w:rsid w:val="00131F82"/>
    <w:rsid w:val="00135EAD"/>
    <w:rsid w:val="00143D91"/>
    <w:rsid w:val="00152D12"/>
    <w:rsid w:val="00154EE3"/>
    <w:rsid w:val="001553CB"/>
    <w:rsid w:val="0016213B"/>
    <w:rsid w:val="00162C9B"/>
    <w:rsid w:val="00162FAB"/>
    <w:rsid w:val="001645C4"/>
    <w:rsid w:val="00165E96"/>
    <w:rsid w:val="00166599"/>
    <w:rsid w:val="00166A09"/>
    <w:rsid w:val="00170016"/>
    <w:rsid w:val="00174FC4"/>
    <w:rsid w:val="00180315"/>
    <w:rsid w:val="00180CD3"/>
    <w:rsid w:val="001862EB"/>
    <w:rsid w:val="00191CB3"/>
    <w:rsid w:val="001953FE"/>
    <w:rsid w:val="00197242"/>
    <w:rsid w:val="001976F0"/>
    <w:rsid w:val="001A31AF"/>
    <w:rsid w:val="001A33F2"/>
    <w:rsid w:val="001A54E0"/>
    <w:rsid w:val="001A578A"/>
    <w:rsid w:val="001A7154"/>
    <w:rsid w:val="001A7C78"/>
    <w:rsid w:val="001B09BD"/>
    <w:rsid w:val="001B35FD"/>
    <w:rsid w:val="001B408C"/>
    <w:rsid w:val="001B57A9"/>
    <w:rsid w:val="001C0311"/>
    <w:rsid w:val="001C2C22"/>
    <w:rsid w:val="001C4111"/>
    <w:rsid w:val="001C462C"/>
    <w:rsid w:val="001C7364"/>
    <w:rsid w:val="001D2E17"/>
    <w:rsid w:val="001D5755"/>
    <w:rsid w:val="001D591B"/>
    <w:rsid w:val="001D683F"/>
    <w:rsid w:val="001D6A02"/>
    <w:rsid w:val="001D6EFF"/>
    <w:rsid w:val="001D7F1B"/>
    <w:rsid w:val="001E0601"/>
    <w:rsid w:val="001E2614"/>
    <w:rsid w:val="001E3C9F"/>
    <w:rsid w:val="001F1642"/>
    <w:rsid w:val="001F22C2"/>
    <w:rsid w:val="001F3071"/>
    <w:rsid w:val="001F4FE2"/>
    <w:rsid w:val="001F5474"/>
    <w:rsid w:val="001F59EE"/>
    <w:rsid w:val="001F6839"/>
    <w:rsid w:val="0020184F"/>
    <w:rsid w:val="00204175"/>
    <w:rsid w:val="00207B17"/>
    <w:rsid w:val="00207BF9"/>
    <w:rsid w:val="002133A9"/>
    <w:rsid w:val="00213DE9"/>
    <w:rsid w:val="00215685"/>
    <w:rsid w:val="002172B2"/>
    <w:rsid w:val="002221F4"/>
    <w:rsid w:val="00222702"/>
    <w:rsid w:val="00224D7B"/>
    <w:rsid w:val="0022501A"/>
    <w:rsid w:val="00225254"/>
    <w:rsid w:val="00231300"/>
    <w:rsid w:val="0023130F"/>
    <w:rsid w:val="0023268B"/>
    <w:rsid w:val="002336F2"/>
    <w:rsid w:val="00234178"/>
    <w:rsid w:val="00236FD3"/>
    <w:rsid w:val="00237B21"/>
    <w:rsid w:val="002508F2"/>
    <w:rsid w:val="00251FCA"/>
    <w:rsid w:val="00262590"/>
    <w:rsid w:val="00262998"/>
    <w:rsid w:val="00264500"/>
    <w:rsid w:val="00271592"/>
    <w:rsid w:val="00273211"/>
    <w:rsid w:val="002748BB"/>
    <w:rsid w:val="002763C8"/>
    <w:rsid w:val="0027656E"/>
    <w:rsid w:val="00280C28"/>
    <w:rsid w:val="0028253B"/>
    <w:rsid w:val="00282B19"/>
    <w:rsid w:val="00291A7E"/>
    <w:rsid w:val="002A3749"/>
    <w:rsid w:val="002A62AE"/>
    <w:rsid w:val="002A64AE"/>
    <w:rsid w:val="002A7E3A"/>
    <w:rsid w:val="002B20A9"/>
    <w:rsid w:val="002B36B3"/>
    <w:rsid w:val="002C1449"/>
    <w:rsid w:val="002D65EE"/>
    <w:rsid w:val="002D68FA"/>
    <w:rsid w:val="002D74AE"/>
    <w:rsid w:val="002D788E"/>
    <w:rsid w:val="002E1557"/>
    <w:rsid w:val="002E221A"/>
    <w:rsid w:val="002E2482"/>
    <w:rsid w:val="002E6D66"/>
    <w:rsid w:val="002F28F4"/>
    <w:rsid w:val="002F5992"/>
    <w:rsid w:val="002F5FDE"/>
    <w:rsid w:val="002F7D6C"/>
    <w:rsid w:val="00302B4C"/>
    <w:rsid w:val="00304479"/>
    <w:rsid w:val="0030639E"/>
    <w:rsid w:val="003106E4"/>
    <w:rsid w:val="00310730"/>
    <w:rsid w:val="00310B19"/>
    <w:rsid w:val="0031208A"/>
    <w:rsid w:val="00313D92"/>
    <w:rsid w:val="00314521"/>
    <w:rsid w:val="00314568"/>
    <w:rsid w:val="00316835"/>
    <w:rsid w:val="003174D8"/>
    <w:rsid w:val="0032063D"/>
    <w:rsid w:val="00323C75"/>
    <w:rsid w:val="003277A9"/>
    <w:rsid w:val="00327A06"/>
    <w:rsid w:val="00333896"/>
    <w:rsid w:val="00340332"/>
    <w:rsid w:val="00340BC6"/>
    <w:rsid w:val="00344B0F"/>
    <w:rsid w:val="00347114"/>
    <w:rsid w:val="00352889"/>
    <w:rsid w:val="00353FB5"/>
    <w:rsid w:val="00354326"/>
    <w:rsid w:val="00360C1F"/>
    <w:rsid w:val="003700D4"/>
    <w:rsid w:val="00377B49"/>
    <w:rsid w:val="0038002D"/>
    <w:rsid w:val="00382F3F"/>
    <w:rsid w:val="00390600"/>
    <w:rsid w:val="00392189"/>
    <w:rsid w:val="00392960"/>
    <w:rsid w:val="00392F68"/>
    <w:rsid w:val="003970A9"/>
    <w:rsid w:val="003A3D86"/>
    <w:rsid w:val="003A7278"/>
    <w:rsid w:val="003A7695"/>
    <w:rsid w:val="003A7E07"/>
    <w:rsid w:val="003B0021"/>
    <w:rsid w:val="003B4291"/>
    <w:rsid w:val="003D05BB"/>
    <w:rsid w:val="003D16DF"/>
    <w:rsid w:val="003D1F66"/>
    <w:rsid w:val="003D21D7"/>
    <w:rsid w:val="003D3148"/>
    <w:rsid w:val="003D7CF8"/>
    <w:rsid w:val="003E43AC"/>
    <w:rsid w:val="003E4EB9"/>
    <w:rsid w:val="003E6CDC"/>
    <w:rsid w:val="003E6F29"/>
    <w:rsid w:val="003F3666"/>
    <w:rsid w:val="0040479D"/>
    <w:rsid w:val="004065A9"/>
    <w:rsid w:val="00410D18"/>
    <w:rsid w:val="004202FE"/>
    <w:rsid w:val="00422243"/>
    <w:rsid w:val="0042327D"/>
    <w:rsid w:val="00425F66"/>
    <w:rsid w:val="00432005"/>
    <w:rsid w:val="004347F4"/>
    <w:rsid w:val="004403B7"/>
    <w:rsid w:val="00444631"/>
    <w:rsid w:val="00444E87"/>
    <w:rsid w:val="004457F5"/>
    <w:rsid w:val="00446E57"/>
    <w:rsid w:val="00451DC1"/>
    <w:rsid w:val="004673ED"/>
    <w:rsid w:val="00467D01"/>
    <w:rsid w:val="00467D47"/>
    <w:rsid w:val="004717E8"/>
    <w:rsid w:val="00472884"/>
    <w:rsid w:val="004753B6"/>
    <w:rsid w:val="004824EE"/>
    <w:rsid w:val="0048476B"/>
    <w:rsid w:val="00497ABE"/>
    <w:rsid w:val="004A0F33"/>
    <w:rsid w:val="004A7CF0"/>
    <w:rsid w:val="004B0275"/>
    <w:rsid w:val="004B42A2"/>
    <w:rsid w:val="004B5930"/>
    <w:rsid w:val="004B6D56"/>
    <w:rsid w:val="004C18B8"/>
    <w:rsid w:val="004C35D2"/>
    <w:rsid w:val="004D078F"/>
    <w:rsid w:val="004D07EF"/>
    <w:rsid w:val="004D4AB3"/>
    <w:rsid w:val="004D5493"/>
    <w:rsid w:val="004E102E"/>
    <w:rsid w:val="004E542C"/>
    <w:rsid w:val="004E7231"/>
    <w:rsid w:val="004F1563"/>
    <w:rsid w:val="004F45EE"/>
    <w:rsid w:val="004F4DEE"/>
    <w:rsid w:val="004F5061"/>
    <w:rsid w:val="00501E67"/>
    <w:rsid w:val="00501F83"/>
    <w:rsid w:val="00504BC7"/>
    <w:rsid w:val="005059C4"/>
    <w:rsid w:val="00512C35"/>
    <w:rsid w:val="00513887"/>
    <w:rsid w:val="00513B98"/>
    <w:rsid w:val="00515779"/>
    <w:rsid w:val="0051657C"/>
    <w:rsid w:val="005200F9"/>
    <w:rsid w:val="00520CB8"/>
    <w:rsid w:val="00523E41"/>
    <w:rsid w:val="0053281A"/>
    <w:rsid w:val="00532C28"/>
    <w:rsid w:val="00533985"/>
    <w:rsid w:val="005365AB"/>
    <w:rsid w:val="00536B39"/>
    <w:rsid w:val="00544FD7"/>
    <w:rsid w:val="00550C52"/>
    <w:rsid w:val="00557107"/>
    <w:rsid w:val="00562A3B"/>
    <w:rsid w:val="00562DB0"/>
    <w:rsid w:val="00564C80"/>
    <w:rsid w:val="0056504E"/>
    <w:rsid w:val="00567738"/>
    <w:rsid w:val="00580FAF"/>
    <w:rsid w:val="00582349"/>
    <w:rsid w:val="00584373"/>
    <w:rsid w:val="0058493F"/>
    <w:rsid w:val="00586C16"/>
    <w:rsid w:val="00590C6F"/>
    <w:rsid w:val="005956C5"/>
    <w:rsid w:val="005A290B"/>
    <w:rsid w:val="005B0A27"/>
    <w:rsid w:val="005B1C6E"/>
    <w:rsid w:val="005B2B1B"/>
    <w:rsid w:val="005B476B"/>
    <w:rsid w:val="005B6508"/>
    <w:rsid w:val="005B6BE2"/>
    <w:rsid w:val="005C11A3"/>
    <w:rsid w:val="005C2600"/>
    <w:rsid w:val="005C3D63"/>
    <w:rsid w:val="005C45DC"/>
    <w:rsid w:val="005C6CA4"/>
    <w:rsid w:val="005D1D80"/>
    <w:rsid w:val="005D5459"/>
    <w:rsid w:val="005E38F2"/>
    <w:rsid w:val="005E7B0E"/>
    <w:rsid w:val="005F1141"/>
    <w:rsid w:val="005F2115"/>
    <w:rsid w:val="005F3F59"/>
    <w:rsid w:val="005F791D"/>
    <w:rsid w:val="0060006D"/>
    <w:rsid w:val="00601DCA"/>
    <w:rsid w:val="00605398"/>
    <w:rsid w:val="00606174"/>
    <w:rsid w:val="006139A1"/>
    <w:rsid w:val="00614C0B"/>
    <w:rsid w:val="00616ACD"/>
    <w:rsid w:val="00616BD5"/>
    <w:rsid w:val="00620177"/>
    <w:rsid w:val="006235A2"/>
    <w:rsid w:val="006244B6"/>
    <w:rsid w:val="00631C61"/>
    <w:rsid w:val="00641584"/>
    <w:rsid w:val="00641A68"/>
    <w:rsid w:val="00641D71"/>
    <w:rsid w:val="00643C8F"/>
    <w:rsid w:val="00650267"/>
    <w:rsid w:val="0065115D"/>
    <w:rsid w:val="00651365"/>
    <w:rsid w:val="00651E3E"/>
    <w:rsid w:val="006570DE"/>
    <w:rsid w:val="00661851"/>
    <w:rsid w:val="0066351C"/>
    <w:rsid w:val="00666857"/>
    <w:rsid w:val="00673038"/>
    <w:rsid w:val="00675CF4"/>
    <w:rsid w:val="00677D16"/>
    <w:rsid w:val="00684853"/>
    <w:rsid w:val="006915E6"/>
    <w:rsid w:val="00692527"/>
    <w:rsid w:val="00696B55"/>
    <w:rsid w:val="006975A8"/>
    <w:rsid w:val="006A2944"/>
    <w:rsid w:val="006A6544"/>
    <w:rsid w:val="006A667C"/>
    <w:rsid w:val="006B09F2"/>
    <w:rsid w:val="006B1CD4"/>
    <w:rsid w:val="006B2729"/>
    <w:rsid w:val="006B3A85"/>
    <w:rsid w:val="006B566C"/>
    <w:rsid w:val="006C064C"/>
    <w:rsid w:val="006C0909"/>
    <w:rsid w:val="006C0CCB"/>
    <w:rsid w:val="006C20C8"/>
    <w:rsid w:val="006C286F"/>
    <w:rsid w:val="006C2A51"/>
    <w:rsid w:val="006C3C15"/>
    <w:rsid w:val="006C4635"/>
    <w:rsid w:val="006C6F91"/>
    <w:rsid w:val="006C6FDD"/>
    <w:rsid w:val="006C701B"/>
    <w:rsid w:val="006C7A53"/>
    <w:rsid w:val="006D0942"/>
    <w:rsid w:val="006E55C9"/>
    <w:rsid w:val="006F251F"/>
    <w:rsid w:val="006F6473"/>
    <w:rsid w:val="006F6F08"/>
    <w:rsid w:val="006F7DBC"/>
    <w:rsid w:val="007004E7"/>
    <w:rsid w:val="0070261E"/>
    <w:rsid w:val="00704737"/>
    <w:rsid w:val="00705F47"/>
    <w:rsid w:val="00706AAB"/>
    <w:rsid w:val="00712B1F"/>
    <w:rsid w:val="00714528"/>
    <w:rsid w:val="007147E4"/>
    <w:rsid w:val="007154B3"/>
    <w:rsid w:val="00717917"/>
    <w:rsid w:val="007204EE"/>
    <w:rsid w:val="00721FD6"/>
    <w:rsid w:val="00723E8C"/>
    <w:rsid w:val="007243D8"/>
    <w:rsid w:val="0072745D"/>
    <w:rsid w:val="00727EBC"/>
    <w:rsid w:val="00730C3E"/>
    <w:rsid w:val="00730FFC"/>
    <w:rsid w:val="00731EF6"/>
    <w:rsid w:val="00735593"/>
    <w:rsid w:val="00742387"/>
    <w:rsid w:val="00744E56"/>
    <w:rsid w:val="00745978"/>
    <w:rsid w:val="00752AF4"/>
    <w:rsid w:val="00763E65"/>
    <w:rsid w:val="0076548F"/>
    <w:rsid w:val="00766518"/>
    <w:rsid w:val="00771B4C"/>
    <w:rsid w:val="007746E7"/>
    <w:rsid w:val="007751C8"/>
    <w:rsid w:val="00777DDA"/>
    <w:rsid w:val="00780FAD"/>
    <w:rsid w:val="00781054"/>
    <w:rsid w:val="0078269D"/>
    <w:rsid w:val="00782CA3"/>
    <w:rsid w:val="00783778"/>
    <w:rsid w:val="007844EA"/>
    <w:rsid w:val="007873A3"/>
    <w:rsid w:val="00787B91"/>
    <w:rsid w:val="007925BF"/>
    <w:rsid w:val="007A098A"/>
    <w:rsid w:val="007A0D17"/>
    <w:rsid w:val="007A0E53"/>
    <w:rsid w:val="007A6984"/>
    <w:rsid w:val="007A7E49"/>
    <w:rsid w:val="007B3EED"/>
    <w:rsid w:val="007B593D"/>
    <w:rsid w:val="007B59BE"/>
    <w:rsid w:val="007C3D17"/>
    <w:rsid w:val="007C45F7"/>
    <w:rsid w:val="007C6AA0"/>
    <w:rsid w:val="007D2C12"/>
    <w:rsid w:val="007D5800"/>
    <w:rsid w:val="007D669E"/>
    <w:rsid w:val="007D6E8D"/>
    <w:rsid w:val="007E0E00"/>
    <w:rsid w:val="007E2D2D"/>
    <w:rsid w:val="007E41D3"/>
    <w:rsid w:val="007E52AE"/>
    <w:rsid w:val="007F2FDA"/>
    <w:rsid w:val="007F45FD"/>
    <w:rsid w:val="007F6A07"/>
    <w:rsid w:val="007F708C"/>
    <w:rsid w:val="00801100"/>
    <w:rsid w:val="008035AA"/>
    <w:rsid w:val="00804A37"/>
    <w:rsid w:val="008059CE"/>
    <w:rsid w:val="008109C2"/>
    <w:rsid w:val="0081199D"/>
    <w:rsid w:val="00811ACF"/>
    <w:rsid w:val="00813903"/>
    <w:rsid w:val="008208DB"/>
    <w:rsid w:val="00822E32"/>
    <w:rsid w:val="00822F26"/>
    <w:rsid w:val="0082502C"/>
    <w:rsid w:val="00825BC2"/>
    <w:rsid w:val="00826773"/>
    <w:rsid w:val="008274E6"/>
    <w:rsid w:val="008301DA"/>
    <w:rsid w:val="00830A2B"/>
    <w:rsid w:val="00836F26"/>
    <w:rsid w:val="00845584"/>
    <w:rsid w:val="0084760F"/>
    <w:rsid w:val="00847641"/>
    <w:rsid w:val="00851440"/>
    <w:rsid w:val="0086656F"/>
    <w:rsid w:val="008700F7"/>
    <w:rsid w:val="00870E7B"/>
    <w:rsid w:val="00875F88"/>
    <w:rsid w:val="008774C4"/>
    <w:rsid w:val="008808FB"/>
    <w:rsid w:val="00881AFA"/>
    <w:rsid w:val="008860E4"/>
    <w:rsid w:val="008902F9"/>
    <w:rsid w:val="00891C77"/>
    <w:rsid w:val="0089604D"/>
    <w:rsid w:val="0089607D"/>
    <w:rsid w:val="0089611A"/>
    <w:rsid w:val="008A052A"/>
    <w:rsid w:val="008A0918"/>
    <w:rsid w:val="008A0EDB"/>
    <w:rsid w:val="008A4150"/>
    <w:rsid w:val="008A60C3"/>
    <w:rsid w:val="008B637C"/>
    <w:rsid w:val="008B6EA9"/>
    <w:rsid w:val="008C2200"/>
    <w:rsid w:val="008D0CD7"/>
    <w:rsid w:val="008D3B09"/>
    <w:rsid w:val="008D5B81"/>
    <w:rsid w:val="008D618D"/>
    <w:rsid w:val="008D6F6C"/>
    <w:rsid w:val="008E0DF5"/>
    <w:rsid w:val="008E7BD2"/>
    <w:rsid w:val="008F3866"/>
    <w:rsid w:val="008F4493"/>
    <w:rsid w:val="008F6220"/>
    <w:rsid w:val="008F7817"/>
    <w:rsid w:val="008F7B93"/>
    <w:rsid w:val="009003EA"/>
    <w:rsid w:val="00901A65"/>
    <w:rsid w:val="00902645"/>
    <w:rsid w:val="009065BA"/>
    <w:rsid w:val="00910B20"/>
    <w:rsid w:val="009123DC"/>
    <w:rsid w:val="0091303D"/>
    <w:rsid w:val="00920AB5"/>
    <w:rsid w:val="00925809"/>
    <w:rsid w:val="00927701"/>
    <w:rsid w:val="0093485A"/>
    <w:rsid w:val="009350BC"/>
    <w:rsid w:val="00935E52"/>
    <w:rsid w:val="00943F73"/>
    <w:rsid w:val="009460E8"/>
    <w:rsid w:val="00950AF6"/>
    <w:rsid w:val="00953637"/>
    <w:rsid w:val="00962FF9"/>
    <w:rsid w:val="009663C7"/>
    <w:rsid w:val="00972C0C"/>
    <w:rsid w:val="00972CDD"/>
    <w:rsid w:val="009759F0"/>
    <w:rsid w:val="009770F7"/>
    <w:rsid w:val="009937EA"/>
    <w:rsid w:val="00995300"/>
    <w:rsid w:val="00996B1A"/>
    <w:rsid w:val="00996C6B"/>
    <w:rsid w:val="00997B65"/>
    <w:rsid w:val="009A30D6"/>
    <w:rsid w:val="009A4FAA"/>
    <w:rsid w:val="009B1C5B"/>
    <w:rsid w:val="009B274D"/>
    <w:rsid w:val="009B3C4E"/>
    <w:rsid w:val="009B505D"/>
    <w:rsid w:val="009B6A1B"/>
    <w:rsid w:val="009C2AFE"/>
    <w:rsid w:val="009C423B"/>
    <w:rsid w:val="009C6158"/>
    <w:rsid w:val="009C61A8"/>
    <w:rsid w:val="009C6605"/>
    <w:rsid w:val="009D0220"/>
    <w:rsid w:val="009D0457"/>
    <w:rsid w:val="009D16F5"/>
    <w:rsid w:val="009D4A60"/>
    <w:rsid w:val="009D78E8"/>
    <w:rsid w:val="009E0E95"/>
    <w:rsid w:val="009E1628"/>
    <w:rsid w:val="009E4C4B"/>
    <w:rsid w:val="009F0095"/>
    <w:rsid w:val="009F3B6E"/>
    <w:rsid w:val="009F636B"/>
    <w:rsid w:val="009F68DC"/>
    <w:rsid w:val="00A01397"/>
    <w:rsid w:val="00A01DFF"/>
    <w:rsid w:val="00A03829"/>
    <w:rsid w:val="00A07244"/>
    <w:rsid w:val="00A10AB5"/>
    <w:rsid w:val="00A10E36"/>
    <w:rsid w:val="00A11209"/>
    <w:rsid w:val="00A13084"/>
    <w:rsid w:val="00A1449E"/>
    <w:rsid w:val="00A17AE3"/>
    <w:rsid w:val="00A2296A"/>
    <w:rsid w:val="00A2406A"/>
    <w:rsid w:val="00A306DF"/>
    <w:rsid w:val="00A44F00"/>
    <w:rsid w:val="00A47C77"/>
    <w:rsid w:val="00A51E62"/>
    <w:rsid w:val="00A53A76"/>
    <w:rsid w:val="00A54359"/>
    <w:rsid w:val="00A5623C"/>
    <w:rsid w:val="00A571BA"/>
    <w:rsid w:val="00A60EBE"/>
    <w:rsid w:val="00A62E62"/>
    <w:rsid w:val="00A63669"/>
    <w:rsid w:val="00A6466F"/>
    <w:rsid w:val="00A66194"/>
    <w:rsid w:val="00A705FD"/>
    <w:rsid w:val="00A706F9"/>
    <w:rsid w:val="00A71F8C"/>
    <w:rsid w:val="00A727C1"/>
    <w:rsid w:val="00A765D8"/>
    <w:rsid w:val="00A80E84"/>
    <w:rsid w:val="00A83DEF"/>
    <w:rsid w:val="00A91225"/>
    <w:rsid w:val="00A95825"/>
    <w:rsid w:val="00A9714A"/>
    <w:rsid w:val="00A976C2"/>
    <w:rsid w:val="00A97CC7"/>
    <w:rsid w:val="00AA0E34"/>
    <w:rsid w:val="00AA2A41"/>
    <w:rsid w:val="00AA6898"/>
    <w:rsid w:val="00AA6CEB"/>
    <w:rsid w:val="00AA7F8C"/>
    <w:rsid w:val="00AB43E2"/>
    <w:rsid w:val="00AB61A5"/>
    <w:rsid w:val="00AB731E"/>
    <w:rsid w:val="00AC20DD"/>
    <w:rsid w:val="00AC24BC"/>
    <w:rsid w:val="00AC40F0"/>
    <w:rsid w:val="00AC59FA"/>
    <w:rsid w:val="00AD0152"/>
    <w:rsid w:val="00AD2C48"/>
    <w:rsid w:val="00AD3AAA"/>
    <w:rsid w:val="00AD4150"/>
    <w:rsid w:val="00AE0742"/>
    <w:rsid w:val="00AE18BB"/>
    <w:rsid w:val="00AE3AE4"/>
    <w:rsid w:val="00AE5D9A"/>
    <w:rsid w:val="00AE62BB"/>
    <w:rsid w:val="00AF052B"/>
    <w:rsid w:val="00AF1CAD"/>
    <w:rsid w:val="00AF2855"/>
    <w:rsid w:val="00AF4BE4"/>
    <w:rsid w:val="00AF4E27"/>
    <w:rsid w:val="00AF53AA"/>
    <w:rsid w:val="00B006EF"/>
    <w:rsid w:val="00B0281D"/>
    <w:rsid w:val="00B04941"/>
    <w:rsid w:val="00B05915"/>
    <w:rsid w:val="00B06B72"/>
    <w:rsid w:val="00B11E21"/>
    <w:rsid w:val="00B136F9"/>
    <w:rsid w:val="00B14118"/>
    <w:rsid w:val="00B152C0"/>
    <w:rsid w:val="00B20516"/>
    <w:rsid w:val="00B213E5"/>
    <w:rsid w:val="00B22453"/>
    <w:rsid w:val="00B26188"/>
    <w:rsid w:val="00B26A9D"/>
    <w:rsid w:val="00B3257D"/>
    <w:rsid w:val="00B36369"/>
    <w:rsid w:val="00B36CAF"/>
    <w:rsid w:val="00B41728"/>
    <w:rsid w:val="00B41DF9"/>
    <w:rsid w:val="00B41E0F"/>
    <w:rsid w:val="00B4354B"/>
    <w:rsid w:val="00B45329"/>
    <w:rsid w:val="00B4733F"/>
    <w:rsid w:val="00B47ADA"/>
    <w:rsid w:val="00B5066A"/>
    <w:rsid w:val="00B53033"/>
    <w:rsid w:val="00B53940"/>
    <w:rsid w:val="00B55365"/>
    <w:rsid w:val="00B6016B"/>
    <w:rsid w:val="00B617FC"/>
    <w:rsid w:val="00B61D78"/>
    <w:rsid w:val="00B6630E"/>
    <w:rsid w:val="00B74B11"/>
    <w:rsid w:val="00B8167B"/>
    <w:rsid w:val="00B830DA"/>
    <w:rsid w:val="00B83B0C"/>
    <w:rsid w:val="00B8519B"/>
    <w:rsid w:val="00B86204"/>
    <w:rsid w:val="00B9200D"/>
    <w:rsid w:val="00B920D9"/>
    <w:rsid w:val="00B93A08"/>
    <w:rsid w:val="00B94A5D"/>
    <w:rsid w:val="00B94CAD"/>
    <w:rsid w:val="00B96923"/>
    <w:rsid w:val="00BA0908"/>
    <w:rsid w:val="00BA0D44"/>
    <w:rsid w:val="00BA1E6E"/>
    <w:rsid w:val="00BB06D1"/>
    <w:rsid w:val="00BB132F"/>
    <w:rsid w:val="00BB29B1"/>
    <w:rsid w:val="00BB5FDD"/>
    <w:rsid w:val="00BC0F03"/>
    <w:rsid w:val="00BC5746"/>
    <w:rsid w:val="00BD0506"/>
    <w:rsid w:val="00BD11D5"/>
    <w:rsid w:val="00BD3959"/>
    <w:rsid w:val="00BD46D8"/>
    <w:rsid w:val="00BE1715"/>
    <w:rsid w:val="00BE5987"/>
    <w:rsid w:val="00BE7107"/>
    <w:rsid w:val="00BF4161"/>
    <w:rsid w:val="00BF7264"/>
    <w:rsid w:val="00C00D99"/>
    <w:rsid w:val="00C042BB"/>
    <w:rsid w:val="00C05D95"/>
    <w:rsid w:val="00C05F74"/>
    <w:rsid w:val="00C147B4"/>
    <w:rsid w:val="00C15CA8"/>
    <w:rsid w:val="00C20414"/>
    <w:rsid w:val="00C2051E"/>
    <w:rsid w:val="00C20A34"/>
    <w:rsid w:val="00C23286"/>
    <w:rsid w:val="00C24913"/>
    <w:rsid w:val="00C32867"/>
    <w:rsid w:val="00C33203"/>
    <w:rsid w:val="00C42E3C"/>
    <w:rsid w:val="00C44B8D"/>
    <w:rsid w:val="00C45721"/>
    <w:rsid w:val="00C46218"/>
    <w:rsid w:val="00C51A67"/>
    <w:rsid w:val="00C52563"/>
    <w:rsid w:val="00C52E0E"/>
    <w:rsid w:val="00C5768B"/>
    <w:rsid w:val="00C701B6"/>
    <w:rsid w:val="00C73F9F"/>
    <w:rsid w:val="00C748CD"/>
    <w:rsid w:val="00C75701"/>
    <w:rsid w:val="00C760C1"/>
    <w:rsid w:val="00C82DC4"/>
    <w:rsid w:val="00C8444D"/>
    <w:rsid w:val="00C85468"/>
    <w:rsid w:val="00C867E8"/>
    <w:rsid w:val="00C86B0C"/>
    <w:rsid w:val="00C92267"/>
    <w:rsid w:val="00C92A50"/>
    <w:rsid w:val="00CA130D"/>
    <w:rsid w:val="00CA4078"/>
    <w:rsid w:val="00CA6D54"/>
    <w:rsid w:val="00CA7130"/>
    <w:rsid w:val="00CA7795"/>
    <w:rsid w:val="00CA78E1"/>
    <w:rsid w:val="00CB25E1"/>
    <w:rsid w:val="00CB2733"/>
    <w:rsid w:val="00CB4E3D"/>
    <w:rsid w:val="00CB62D0"/>
    <w:rsid w:val="00CB65B1"/>
    <w:rsid w:val="00CB7161"/>
    <w:rsid w:val="00CC0A11"/>
    <w:rsid w:val="00CC213D"/>
    <w:rsid w:val="00CC63F4"/>
    <w:rsid w:val="00CC713E"/>
    <w:rsid w:val="00CC7E7E"/>
    <w:rsid w:val="00CD244B"/>
    <w:rsid w:val="00CD26A7"/>
    <w:rsid w:val="00CD5D2D"/>
    <w:rsid w:val="00CD6084"/>
    <w:rsid w:val="00CD6C72"/>
    <w:rsid w:val="00CE11C9"/>
    <w:rsid w:val="00CE3F6C"/>
    <w:rsid w:val="00CE448F"/>
    <w:rsid w:val="00CE4B2F"/>
    <w:rsid w:val="00CF11F7"/>
    <w:rsid w:val="00CF146D"/>
    <w:rsid w:val="00CF30F8"/>
    <w:rsid w:val="00CF4321"/>
    <w:rsid w:val="00CF4E23"/>
    <w:rsid w:val="00CF7951"/>
    <w:rsid w:val="00D0414C"/>
    <w:rsid w:val="00D053FF"/>
    <w:rsid w:val="00D12ABF"/>
    <w:rsid w:val="00D2476C"/>
    <w:rsid w:val="00D25003"/>
    <w:rsid w:val="00D2539A"/>
    <w:rsid w:val="00D27C99"/>
    <w:rsid w:val="00D30AED"/>
    <w:rsid w:val="00D30BCE"/>
    <w:rsid w:val="00D31594"/>
    <w:rsid w:val="00D31596"/>
    <w:rsid w:val="00D3201B"/>
    <w:rsid w:val="00D324B1"/>
    <w:rsid w:val="00D33329"/>
    <w:rsid w:val="00D34D7F"/>
    <w:rsid w:val="00D35128"/>
    <w:rsid w:val="00D36270"/>
    <w:rsid w:val="00D37E8E"/>
    <w:rsid w:val="00D428B5"/>
    <w:rsid w:val="00D45BA2"/>
    <w:rsid w:val="00D466C0"/>
    <w:rsid w:val="00D567C4"/>
    <w:rsid w:val="00D635DC"/>
    <w:rsid w:val="00D63C41"/>
    <w:rsid w:val="00D661B1"/>
    <w:rsid w:val="00D67BB3"/>
    <w:rsid w:val="00D7088C"/>
    <w:rsid w:val="00D71FBE"/>
    <w:rsid w:val="00D755BF"/>
    <w:rsid w:val="00D8097F"/>
    <w:rsid w:val="00D84B07"/>
    <w:rsid w:val="00D86FA5"/>
    <w:rsid w:val="00D95DDD"/>
    <w:rsid w:val="00DA3393"/>
    <w:rsid w:val="00DA4663"/>
    <w:rsid w:val="00DA5B78"/>
    <w:rsid w:val="00DA61C7"/>
    <w:rsid w:val="00DA7689"/>
    <w:rsid w:val="00DB27C6"/>
    <w:rsid w:val="00DB35A8"/>
    <w:rsid w:val="00DB4943"/>
    <w:rsid w:val="00DB56B7"/>
    <w:rsid w:val="00DC1E49"/>
    <w:rsid w:val="00DC703E"/>
    <w:rsid w:val="00DD10FE"/>
    <w:rsid w:val="00DD527C"/>
    <w:rsid w:val="00DD6305"/>
    <w:rsid w:val="00DD7031"/>
    <w:rsid w:val="00DD7493"/>
    <w:rsid w:val="00DE1280"/>
    <w:rsid w:val="00DE1C32"/>
    <w:rsid w:val="00DE2307"/>
    <w:rsid w:val="00DE449A"/>
    <w:rsid w:val="00DE4FCE"/>
    <w:rsid w:val="00DE786C"/>
    <w:rsid w:val="00DF339A"/>
    <w:rsid w:val="00DF5A92"/>
    <w:rsid w:val="00DF5F5D"/>
    <w:rsid w:val="00E0120D"/>
    <w:rsid w:val="00E016EF"/>
    <w:rsid w:val="00E0746B"/>
    <w:rsid w:val="00E07922"/>
    <w:rsid w:val="00E10F30"/>
    <w:rsid w:val="00E125D8"/>
    <w:rsid w:val="00E16BD7"/>
    <w:rsid w:val="00E16CBE"/>
    <w:rsid w:val="00E210CD"/>
    <w:rsid w:val="00E22065"/>
    <w:rsid w:val="00E221B6"/>
    <w:rsid w:val="00E2230A"/>
    <w:rsid w:val="00E23955"/>
    <w:rsid w:val="00E24E31"/>
    <w:rsid w:val="00E3060C"/>
    <w:rsid w:val="00E32A02"/>
    <w:rsid w:val="00E34228"/>
    <w:rsid w:val="00E365BB"/>
    <w:rsid w:val="00E418B8"/>
    <w:rsid w:val="00E51FBC"/>
    <w:rsid w:val="00E55DF2"/>
    <w:rsid w:val="00E60259"/>
    <w:rsid w:val="00E65163"/>
    <w:rsid w:val="00E660AC"/>
    <w:rsid w:val="00E66189"/>
    <w:rsid w:val="00E677B5"/>
    <w:rsid w:val="00E70C26"/>
    <w:rsid w:val="00E75E32"/>
    <w:rsid w:val="00E77965"/>
    <w:rsid w:val="00E80320"/>
    <w:rsid w:val="00E80F1C"/>
    <w:rsid w:val="00E819CE"/>
    <w:rsid w:val="00E8217B"/>
    <w:rsid w:val="00E8290A"/>
    <w:rsid w:val="00E83EA8"/>
    <w:rsid w:val="00E84BE1"/>
    <w:rsid w:val="00E85769"/>
    <w:rsid w:val="00E90706"/>
    <w:rsid w:val="00E93833"/>
    <w:rsid w:val="00E96A61"/>
    <w:rsid w:val="00E974C0"/>
    <w:rsid w:val="00EA3B63"/>
    <w:rsid w:val="00EB268C"/>
    <w:rsid w:val="00EB2DF1"/>
    <w:rsid w:val="00EB52EB"/>
    <w:rsid w:val="00EB6054"/>
    <w:rsid w:val="00EB64A3"/>
    <w:rsid w:val="00EB7E59"/>
    <w:rsid w:val="00EC2A0F"/>
    <w:rsid w:val="00EC574F"/>
    <w:rsid w:val="00EC5C01"/>
    <w:rsid w:val="00ED0B10"/>
    <w:rsid w:val="00ED0EC3"/>
    <w:rsid w:val="00ED3104"/>
    <w:rsid w:val="00ED3C6F"/>
    <w:rsid w:val="00ED747F"/>
    <w:rsid w:val="00EE5F3A"/>
    <w:rsid w:val="00EF1420"/>
    <w:rsid w:val="00EF184B"/>
    <w:rsid w:val="00EF1F16"/>
    <w:rsid w:val="00EF760C"/>
    <w:rsid w:val="00F03EE8"/>
    <w:rsid w:val="00F0402C"/>
    <w:rsid w:val="00F04C87"/>
    <w:rsid w:val="00F06F89"/>
    <w:rsid w:val="00F07EE4"/>
    <w:rsid w:val="00F13F7C"/>
    <w:rsid w:val="00F16664"/>
    <w:rsid w:val="00F16E67"/>
    <w:rsid w:val="00F20ECD"/>
    <w:rsid w:val="00F2484A"/>
    <w:rsid w:val="00F25E50"/>
    <w:rsid w:val="00F27AFD"/>
    <w:rsid w:val="00F30C3C"/>
    <w:rsid w:val="00F31583"/>
    <w:rsid w:val="00F37EB0"/>
    <w:rsid w:val="00F4107E"/>
    <w:rsid w:val="00F432FD"/>
    <w:rsid w:val="00F44995"/>
    <w:rsid w:val="00F570A8"/>
    <w:rsid w:val="00F617E8"/>
    <w:rsid w:val="00F62A6D"/>
    <w:rsid w:val="00F62ABA"/>
    <w:rsid w:val="00F64D2A"/>
    <w:rsid w:val="00F6549D"/>
    <w:rsid w:val="00F71980"/>
    <w:rsid w:val="00F71B51"/>
    <w:rsid w:val="00F74AAE"/>
    <w:rsid w:val="00F74C78"/>
    <w:rsid w:val="00F7715E"/>
    <w:rsid w:val="00F82029"/>
    <w:rsid w:val="00F85294"/>
    <w:rsid w:val="00F90630"/>
    <w:rsid w:val="00F9699F"/>
    <w:rsid w:val="00FA64CA"/>
    <w:rsid w:val="00FA6890"/>
    <w:rsid w:val="00FA739D"/>
    <w:rsid w:val="00FB1066"/>
    <w:rsid w:val="00FB1FC6"/>
    <w:rsid w:val="00FB2AB2"/>
    <w:rsid w:val="00FB3530"/>
    <w:rsid w:val="00FD12DD"/>
    <w:rsid w:val="00FD5AED"/>
    <w:rsid w:val="00FD60D9"/>
    <w:rsid w:val="00FD611E"/>
    <w:rsid w:val="00FD7269"/>
    <w:rsid w:val="00FE5EFE"/>
    <w:rsid w:val="00FE631E"/>
    <w:rsid w:val="00FE72AF"/>
    <w:rsid w:val="00FF02CA"/>
    <w:rsid w:val="00FF2665"/>
    <w:rsid w:val="00FF3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5E83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4737"/>
    <w:pPr>
      <w:spacing w:before="60" w:after="60"/>
    </w:pPr>
    <w:rPr>
      <w:sz w:val="24"/>
      <w:lang w:val="en-GB" w:eastAsia="zh-CN"/>
    </w:rPr>
  </w:style>
  <w:style w:type="paragraph" w:styleId="Heading1">
    <w:name w:val="heading 1"/>
    <w:basedOn w:val="Normal"/>
    <w:next w:val="Normal"/>
    <w:qFormat/>
    <w:rsid w:val="00504BC7"/>
    <w:pPr>
      <w:keepNext/>
      <w:spacing w:before="240"/>
      <w:jc w:val="center"/>
      <w:outlineLvl w:val="0"/>
    </w:pPr>
    <w:rPr>
      <w:rFonts w:ascii="Arial" w:hAnsi="Arial" w:cs="Arial"/>
      <w:b/>
      <w:bCs/>
      <w:kern w:val="32"/>
      <w:sz w:val="32"/>
      <w:szCs w:val="32"/>
      <w:lang w:val="en-US" w:eastAsia="en-US"/>
    </w:rPr>
  </w:style>
  <w:style w:type="paragraph" w:styleId="Heading3">
    <w:name w:val="heading 3"/>
    <w:basedOn w:val="Normal"/>
    <w:next w:val="Normal"/>
    <w:qFormat/>
    <w:rsid w:val="00504BC7"/>
    <w:pPr>
      <w:keepNext/>
      <w:spacing w:before="240" w:after="240"/>
      <w:jc w:val="center"/>
      <w:outlineLvl w:val="2"/>
    </w:pPr>
    <w:rPr>
      <w:rFonts w:ascii="Arial" w:hAnsi="Arial" w:cs="Arial"/>
      <w:b/>
      <w:bCs/>
      <w:sz w:val="26"/>
      <w:szCs w:val="26"/>
      <w:lang w:val="en-US" w:eastAsia="en-US"/>
    </w:rPr>
  </w:style>
  <w:style w:type="paragraph" w:styleId="Heading4">
    <w:name w:val="heading 4"/>
    <w:basedOn w:val="Normal"/>
    <w:next w:val="Normal"/>
    <w:link w:val="Heading4Char"/>
    <w:semiHidden/>
    <w:unhideWhenUsed/>
    <w:qFormat/>
    <w:rsid w:val="00745978"/>
    <w:pPr>
      <w:keepNext/>
      <w:spacing w:before="24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4737"/>
    <w:pPr>
      <w:tabs>
        <w:tab w:val="center" w:pos="4320"/>
        <w:tab w:val="right" w:pos="8640"/>
        <w:tab w:val="right" w:pos="9000"/>
      </w:tabs>
      <w:spacing w:before="0" w:after="0"/>
    </w:pPr>
  </w:style>
  <w:style w:type="paragraph" w:styleId="BodyText2">
    <w:name w:val="Body Text 2"/>
    <w:basedOn w:val="Normal"/>
    <w:rsid w:val="00704737"/>
    <w:pPr>
      <w:jc w:val="both"/>
    </w:pPr>
    <w:rPr>
      <w:sz w:val="28"/>
    </w:rPr>
  </w:style>
  <w:style w:type="paragraph" w:styleId="Footer">
    <w:name w:val="footer"/>
    <w:basedOn w:val="Normal"/>
    <w:link w:val="FooterChar"/>
    <w:rsid w:val="00704737"/>
    <w:pPr>
      <w:tabs>
        <w:tab w:val="center" w:pos="4320"/>
        <w:tab w:val="right" w:pos="8640"/>
      </w:tabs>
      <w:spacing w:before="0" w:after="0"/>
    </w:pPr>
    <w:rPr>
      <w:sz w:val="20"/>
      <w:lang w:val="en-US"/>
    </w:rPr>
  </w:style>
  <w:style w:type="character" w:styleId="PageNumber">
    <w:name w:val="page number"/>
    <w:basedOn w:val="DefaultParagraphFont"/>
    <w:rsid w:val="00704737"/>
  </w:style>
  <w:style w:type="paragraph" w:styleId="BodyText3">
    <w:name w:val="Body Text 3"/>
    <w:basedOn w:val="Normal"/>
    <w:rsid w:val="00704737"/>
    <w:pPr>
      <w:spacing w:after="120"/>
    </w:pPr>
    <w:rPr>
      <w:sz w:val="16"/>
      <w:szCs w:val="16"/>
    </w:rPr>
  </w:style>
  <w:style w:type="table" w:styleId="TableGrid">
    <w:name w:val="Table Grid"/>
    <w:basedOn w:val="TableNormal"/>
    <w:rsid w:val="00704737"/>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704737"/>
    <w:pPr>
      <w:autoSpaceDE w:val="0"/>
      <w:autoSpaceDN w:val="0"/>
      <w:adjustRightInd w:val="0"/>
      <w:spacing w:before="0" w:after="0"/>
    </w:pPr>
    <w:rPr>
      <w:sz w:val="20"/>
      <w:lang w:val="en-US" w:eastAsia="en-US"/>
    </w:rPr>
  </w:style>
  <w:style w:type="paragraph" w:customStyle="1" w:styleId="DefaultText">
    <w:name w:val="Default Text"/>
    <w:basedOn w:val="Normal"/>
    <w:rsid w:val="00704737"/>
    <w:pPr>
      <w:autoSpaceDE w:val="0"/>
      <w:autoSpaceDN w:val="0"/>
      <w:adjustRightInd w:val="0"/>
      <w:spacing w:before="0" w:after="0" w:line="201" w:lineRule="exact"/>
    </w:pPr>
    <w:rPr>
      <w:rFonts w:ascii="TimesNewRomanPS" w:hAnsi="TimesNewRomanPS" w:cs="TimesNewRomanPS"/>
      <w:szCs w:val="24"/>
      <w:lang w:val="en-US" w:eastAsia="en-US"/>
    </w:rPr>
  </w:style>
  <w:style w:type="paragraph" w:customStyle="1" w:styleId="Style1List1">
    <w:name w:val="Style1 List 1."/>
    <w:basedOn w:val="Normal"/>
    <w:next w:val="List"/>
    <w:rsid w:val="00504BC7"/>
    <w:pPr>
      <w:numPr>
        <w:numId w:val="3"/>
      </w:numPr>
      <w:spacing w:before="0" w:after="240"/>
    </w:pPr>
    <w:rPr>
      <w:rFonts w:ascii="Arial" w:hAnsi="Arial" w:cs="Arial"/>
      <w:sz w:val="16"/>
      <w:szCs w:val="16"/>
      <w:lang w:val="en-US" w:eastAsia="en-US"/>
    </w:rPr>
  </w:style>
  <w:style w:type="paragraph" w:customStyle="1" w:styleId="Lista">
    <w:name w:val="List a."/>
    <w:basedOn w:val="Normal"/>
    <w:rsid w:val="00504BC7"/>
    <w:pPr>
      <w:numPr>
        <w:numId w:val="4"/>
      </w:numPr>
      <w:spacing w:before="0" w:after="0"/>
      <w:ind w:left="1800" w:hanging="360"/>
    </w:pPr>
    <w:rPr>
      <w:rFonts w:ascii="Arial" w:hAnsi="Arial" w:cs="Arial"/>
      <w:sz w:val="16"/>
      <w:szCs w:val="16"/>
      <w:lang w:val="en-US" w:eastAsia="en-US"/>
    </w:rPr>
  </w:style>
  <w:style w:type="paragraph" w:customStyle="1" w:styleId="List2a">
    <w:name w:val="List 2 a."/>
    <w:basedOn w:val="Normal"/>
    <w:rsid w:val="00504BC7"/>
    <w:pPr>
      <w:numPr>
        <w:numId w:val="5"/>
      </w:numPr>
      <w:spacing w:before="0" w:after="0"/>
      <w:ind w:left="1800" w:hanging="360"/>
    </w:pPr>
    <w:rPr>
      <w:rFonts w:ascii="Arial" w:hAnsi="Arial" w:cs="Arial"/>
      <w:sz w:val="16"/>
      <w:szCs w:val="16"/>
      <w:lang w:val="en-US" w:eastAsia="en-US"/>
    </w:rPr>
  </w:style>
  <w:style w:type="paragraph" w:styleId="List">
    <w:name w:val="List"/>
    <w:basedOn w:val="Normal"/>
    <w:rsid w:val="00504BC7"/>
    <w:pPr>
      <w:ind w:left="283" w:hanging="283"/>
    </w:pPr>
  </w:style>
  <w:style w:type="paragraph" w:styleId="BalloonText">
    <w:name w:val="Balloon Text"/>
    <w:basedOn w:val="Normal"/>
    <w:semiHidden/>
    <w:rsid w:val="00706AAB"/>
    <w:rPr>
      <w:rFonts w:ascii="Tahoma" w:hAnsi="Tahoma" w:cs="Tahoma"/>
      <w:sz w:val="16"/>
      <w:szCs w:val="16"/>
    </w:rPr>
  </w:style>
  <w:style w:type="character" w:styleId="CommentReference">
    <w:name w:val="annotation reference"/>
    <w:semiHidden/>
    <w:rsid w:val="00706AAB"/>
    <w:rPr>
      <w:sz w:val="16"/>
      <w:szCs w:val="16"/>
    </w:rPr>
  </w:style>
  <w:style w:type="paragraph" w:styleId="CommentText">
    <w:name w:val="annotation text"/>
    <w:basedOn w:val="Normal"/>
    <w:semiHidden/>
    <w:rsid w:val="00706AAB"/>
    <w:rPr>
      <w:sz w:val="20"/>
    </w:rPr>
  </w:style>
  <w:style w:type="paragraph" w:styleId="CommentSubject">
    <w:name w:val="annotation subject"/>
    <w:basedOn w:val="CommentText"/>
    <w:next w:val="CommentText"/>
    <w:semiHidden/>
    <w:rsid w:val="00706AAB"/>
    <w:rPr>
      <w:b/>
      <w:bCs/>
    </w:rPr>
  </w:style>
  <w:style w:type="paragraph" w:customStyle="1" w:styleId="StyleLeft05Hanging05">
    <w:name w:val="Style Left:  0.5&quot; Hanging:  0.5&quot;"/>
    <w:basedOn w:val="Normal"/>
    <w:rsid w:val="00AE3AE4"/>
    <w:pPr>
      <w:spacing w:before="0" w:after="0"/>
      <w:ind w:left="1440" w:hanging="720"/>
      <w:jc w:val="both"/>
    </w:pPr>
    <w:rPr>
      <w:rFonts w:ascii="Arial" w:eastAsia="SimSun" w:hAnsi="Arial"/>
      <w:sz w:val="20"/>
      <w:lang w:val="en-US" w:eastAsia="en-US"/>
    </w:rPr>
  </w:style>
  <w:style w:type="paragraph" w:styleId="NormalWeb">
    <w:name w:val="Normal (Web)"/>
    <w:basedOn w:val="Normal"/>
    <w:rsid w:val="00744E56"/>
    <w:pPr>
      <w:spacing w:before="100" w:after="100"/>
    </w:pPr>
    <w:rPr>
      <w:rFonts w:ascii="Arial Unicode MS" w:eastAsia="Arial Unicode MS" w:hAnsi="Arial Unicode MS"/>
      <w:lang w:val="en-US" w:eastAsia="en-US"/>
    </w:rPr>
  </w:style>
  <w:style w:type="paragraph" w:styleId="BodyTextIndent">
    <w:name w:val="Body Text Indent"/>
    <w:basedOn w:val="Normal"/>
    <w:rsid w:val="00744E56"/>
    <w:pPr>
      <w:spacing w:after="120"/>
      <w:ind w:left="360"/>
    </w:pPr>
  </w:style>
  <w:style w:type="paragraph" w:styleId="DocumentMap">
    <w:name w:val="Document Map"/>
    <w:basedOn w:val="Normal"/>
    <w:semiHidden/>
    <w:rsid w:val="00236FD3"/>
    <w:pPr>
      <w:shd w:val="clear" w:color="auto" w:fill="000080"/>
    </w:pPr>
    <w:rPr>
      <w:rFonts w:ascii="Tahoma" w:hAnsi="Tahoma" w:cs="Tahoma"/>
      <w:sz w:val="20"/>
    </w:rPr>
  </w:style>
  <w:style w:type="paragraph" w:styleId="ListParagraph">
    <w:name w:val="List Paragraph"/>
    <w:basedOn w:val="Normal"/>
    <w:uiPriority w:val="34"/>
    <w:qFormat/>
    <w:rsid w:val="00745978"/>
    <w:pPr>
      <w:ind w:left="720"/>
    </w:pPr>
  </w:style>
  <w:style w:type="character" w:customStyle="1" w:styleId="Heading4Char">
    <w:name w:val="Heading 4 Char"/>
    <w:link w:val="Heading4"/>
    <w:semiHidden/>
    <w:rsid w:val="00745978"/>
    <w:rPr>
      <w:rFonts w:ascii="Calibri" w:eastAsia="Times New Roman" w:hAnsi="Calibri" w:cs="Times New Roman"/>
      <w:b/>
      <w:bCs/>
      <w:sz w:val="28"/>
      <w:szCs w:val="28"/>
      <w:lang w:val="en-GB" w:eastAsia="zh-CN"/>
    </w:rPr>
  </w:style>
  <w:style w:type="character" w:customStyle="1" w:styleId="FooterChar">
    <w:name w:val="Footer Char"/>
    <w:link w:val="Footer"/>
    <w:rsid w:val="00D45BA2"/>
    <w:rPr>
      <w:lang w:eastAsia="zh-CN"/>
    </w:rPr>
  </w:style>
  <w:style w:type="paragraph" w:customStyle="1" w:styleId="normal1">
    <w:name w:val="normal 1"/>
    <w:basedOn w:val="Normal"/>
    <w:link w:val="normal1Char"/>
    <w:qFormat/>
    <w:rsid w:val="009B3C4E"/>
    <w:pPr>
      <w:spacing w:before="0" w:after="240" w:line="305" w:lineRule="auto"/>
      <w:ind w:left="720"/>
      <w:jc w:val="both"/>
    </w:pPr>
    <w:rPr>
      <w:rFonts w:ascii="Arial" w:eastAsia="Malgun Gothic" w:hAnsi="Arial" w:cs="Arial"/>
      <w:sz w:val="20"/>
      <w:lang w:val="en-US" w:eastAsia="en-US"/>
    </w:rPr>
  </w:style>
  <w:style w:type="character" w:customStyle="1" w:styleId="normal1Char">
    <w:name w:val="normal 1 Char"/>
    <w:link w:val="normal1"/>
    <w:rsid w:val="009B3C4E"/>
    <w:rPr>
      <w:rFonts w:ascii="Arial" w:eastAsia="Malgun Gothic" w:hAnsi="Arial" w:cs="Arial"/>
    </w:rPr>
  </w:style>
  <w:style w:type="paragraph" w:customStyle="1" w:styleId="bullet2">
    <w:name w:val="bullet 2"/>
    <w:basedOn w:val="Normal"/>
    <w:rsid w:val="000D35C6"/>
    <w:pPr>
      <w:numPr>
        <w:numId w:val="18"/>
      </w:numPr>
      <w:spacing w:before="0" w:after="0"/>
    </w:pPr>
    <w:rPr>
      <w:rFonts w:eastAsia="SimSun"/>
      <w:szCs w:val="24"/>
      <w:lang w:val="en-US"/>
    </w:rPr>
  </w:style>
  <w:style w:type="character" w:styleId="Hyperlink">
    <w:name w:val="Hyperlink"/>
    <w:basedOn w:val="DefaultParagraphFont"/>
    <w:rsid w:val="00B862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2967">
      <w:bodyDiv w:val="1"/>
      <w:marLeft w:val="0"/>
      <w:marRight w:val="0"/>
      <w:marTop w:val="0"/>
      <w:marBottom w:val="0"/>
      <w:divBdr>
        <w:top w:val="none" w:sz="0" w:space="0" w:color="auto"/>
        <w:left w:val="none" w:sz="0" w:space="0" w:color="auto"/>
        <w:bottom w:val="none" w:sz="0" w:space="0" w:color="auto"/>
        <w:right w:val="none" w:sz="0" w:space="0" w:color="auto"/>
      </w:divBdr>
    </w:div>
    <w:div w:id="114838478">
      <w:bodyDiv w:val="1"/>
      <w:marLeft w:val="0"/>
      <w:marRight w:val="0"/>
      <w:marTop w:val="0"/>
      <w:marBottom w:val="0"/>
      <w:divBdr>
        <w:top w:val="none" w:sz="0" w:space="0" w:color="auto"/>
        <w:left w:val="none" w:sz="0" w:space="0" w:color="auto"/>
        <w:bottom w:val="none" w:sz="0" w:space="0" w:color="auto"/>
        <w:right w:val="none" w:sz="0" w:space="0" w:color="auto"/>
      </w:divBdr>
    </w:div>
    <w:div w:id="262686665">
      <w:bodyDiv w:val="1"/>
      <w:marLeft w:val="0"/>
      <w:marRight w:val="0"/>
      <w:marTop w:val="0"/>
      <w:marBottom w:val="0"/>
      <w:divBdr>
        <w:top w:val="none" w:sz="0" w:space="0" w:color="auto"/>
        <w:left w:val="none" w:sz="0" w:space="0" w:color="auto"/>
        <w:bottom w:val="none" w:sz="0" w:space="0" w:color="auto"/>
        <w:right w:val="none" w:sz="0" w:space="0" w:color="auto"/>
      </w:divBdr>
    </w:div>
    <w:div w:id="270403195">
      <w:bodyDiv w:val="1"/>
      <w:marLeft w:val="0"/>
      <w:marRight w:val="0"/>
      <w:marTop w:val="0"/>
      <w:marBottom w:val="0"/>
      <w:divBdr>
        <w:top w:val="none" w:sz="0" w:space="0" w:color="auto"/>
        <w:left w:val="none" w:sz="0" w:space="0" w:color="auto"/>
        <w:bottom w:val="none" w:sz="0" w:space="0" w:color="auto"/>
        <w:right w:val="none" w:sz="0" w:space="0" w:color="auto"/>
      </w:divBdr>
    </w:div>
    <w:div w:id="275909842">
      <w:bodyDiv w:val="1"/>
      <w:marLeft w:val="0"/>
      <w:marRight w:val="0"/>
      <w:marTop w:val="0"/>
      <w:marBottom w:val="0"/>
      <w:divBdr>
        <w:top w:val="none" w:sz="0" w:space="0" w:color="auto"/>
        <w:left w:val="none" w:sz="0" w:space="0" w:color="auto"/>
        <w:bottom w:val="none" w:sz="0" w:space="0" w:color="auto"/>
        <w:right w:val="none" w:sz="0" w:space="0" w:color="auto"/>
      </w:divBdr>
    </w:div>
    <w:div w:id="418185403">
      <w:bodyDiv w:val="1"/>
      <w:marLeft w:val="0"/>
      <w:marRight w:val="0"/>
      <w:marTop w:val="0"/>
      <w:marBottom w:val="0"/>
      <w:divBdr>
        <w:top w:val="none" w:sz="0" w:space="0" w:color="auto"/>
        <w:left w:val="none" w:sz="0" w:space="0" w:color="auto"/>
        <w:bottom w:val="none" w:sz="0" w:space="0" w:color="auto"/>
        <w:right w:val="none" w:sz="0" w:space="0" w:color="auto"/>
      </w:divBdr>
    </w:div>
    <w:div w:id="523831305">
      <w:bodyDiv w:val="1"/>
      <w:marLeft w:val="0"/>
      <w:marRight w:val="0"/>
      <w:marTop w:val="0"/>
      <w:marBottom w:val="0"/>
      <w:divBdr>
        <w:top w:val="none" w:sz="0" w:space="0" w:color="auto"/>
        <w:left w:val="none" w:sz="0" w:space="0" w:color="auto"/>
        <w:bottom w:val="none" w:sz="0" w:space="0" w:color="auto"/>
        <w:right w:val="none" w:sz="0" w:space="0" w:color="auto"/>
      </w:divBdr>
    </w:div>
    <w:div w:id="537857294">
      <w:bodyDiv w:val="1"/>
      <w:marLeft w:val="0"/>
      <w:marRight w:val="0"/>
      <w:marTop w:val="0"/>
      <w:marBottom w:val="0"/>
      <w:divBdr>
        <w:top w:val="none" w:sz="0" w:space="0" w:color="auto"/>
        <w:left w:val="none" w:sz="0" w:space="0" w:color="auto"/>
        <w:bottom w:val="none" w:sz="0" w:space="0" w:color="auto"/>
        <w:right w:val="none" w:sz="0" w:space="0" w:color="auto"/>
      </w:divBdr>
    </w:div>
    <w:div w:id="704910771">
      <w:bodyDiv w:val="1"/>
      <w:marLeft w:val="0"/>
      <w:marRight w:val="0"/>
      <w:marTop w:val="0"/>
      <w:marBottom w:val="0"/>
      <w:divBdr>
        <w:top w:val="none" w:sz="0" w:space="0" w:color="auto"/>
        <w:left w:val="none" w:sz="0" w:space="0" w:color="auto"/>
        <w:bottom w:val="none" w:sz="0" w:space="0" w:color="auto"/>
        <w:right w:val="none" w:sz="0" w:space="0" w:color="auto"/>
      </w:divBdr>
    </w:div>
    <w:div w:id="725418345">
      <w:bodyDiv w:val="1"/>
      <w:marLeft w:val="0"/>
      <w:marRight w:val="0"/>
      <w:marTop w:val="0"/>
      <w:marBottom w:val="0"/>
      <w:divBdr>
        <w:top w:val="none" w:sz="0" w:space="0" w:color="auto"/>
        <w:left w:val="none" w:sz="0" w:space="0" w:color="auto"/>
        <w:bottom w:val="none" w:sz="0" w:space="0" w:color="auto"/>
        <w:right w:val="none" w:sz="0" w:space="0" w:color="auto"/>
      </w:divBdr>
    </w:div>
    <w:div w:id="787433004">
      <w:bodyDiv w:val="1"/>
      <w:marLeft w:val="0"/>
      <w:marRight w:val="0"/>
      <w:marTop w:val="0"/>
      <w:marBottom w:val="0"/>
      <w:divBdr>
        <w:top w:val="none" w:sz="0" w:space="0" w:color="auto"/>
        <w:left w:val="none" w:sz="0" w:space="0" w:color="auto"/>
        <w:bottom w:val="none" w:sz="0" w:space="0" w:color="auto"/>
        <w:right w:val="none" w:sz="0" w:space="0" w:color="auto"/>
      </w:divBdr>
    </w:div>
    <w:div w:id="853225972">
      <w:bodyDiv w:val="1"/>
      <w:marLeft w:val="0"/>
      <w:marRight w:val="0"/>
      <w:marTop w:val="0"/>
      <w:marBottom w:val="0"/>
      <w:divBdr>
        <w:top w:val="none" w:sz="0" w:space="0" w:color="auto"/>
        <w:left w:val="none" w:sz="0" w:space="0" w:color="auto"/>
        <w:bottom w:val="none" w:sz="0" w:space="0" w:color="auto"/>
        <w:right w:val="none" w:sz="0" w:space="0" w:color="auto"/>
      </w:divBdr>
    </w:div>
    <w:div w:id="980579365">
      <w:bodyDiv w:val="1"/>
      <w:marLeft w:val="0"/>
      <w:marRight w:val="0"/>
      <w:marTop w:val="0"/>
      <w:marBottom w:val="0"/>
      <w:divBdr>
        <w:top w:val="none" w:sz="0" w:space="0" w:color="auto"/>
        <w:left w:val="none" w:sz="0" w:space="0" w:color="auto"/>
        <w:bottom w:val="none" w:sz="0" w:space="0" w:color="auto"/>
        <w:right w:val="none" w:sz="0" w:space="0" w:color="auto"/>
      </w:divBdr>
    </w:div>
    <w:div w:id="1103765331">
      <w:bodyDiv w:val="1"/>
      <w:marLeft w:val="0"/>
      <w:marRight w:val="0"/>
      <w:marTop w:val="0"/>
      <w:marBottom w:val="0"/>
      <w:divBdr>
        <w:top w:val="none" w:sz="0" w:space="0" w:color="auto"/>
        <w:left w:val="none" w:sz="0" w:space="0" w:color="auto"/>
        <w:bottom w:val="none" w:sz="0" w:space="0" w:color="auto"/>
        <w:right w:val="none" w:sz="0" w:space="0" w:color="auto"/>
      </w:divBdr>
    </w:div>
    <w:div w:id="1109812073">
      <w:bodyDiv w:val="1"/>
      <w:marLeft w:val="0"/>
      <w:marRight w:val="0"/>
      <w:marTop w:val="0"/>
      <w:marBottom w:val="0"/>
      <w:divBdr>
        <w:top w:val="none" w:sz="0" w:space="0" w:color="auto"/>
        <w:left w:val="none" w:sz="0" w:space="0" w:color="auto"/>
        <w:bottom w:val="none" w:sz="0" w:space="0" w:color="auto"/>
        <w:right w:val="none" w:sz="0" w:space="0" w:color="auto"/>
      </w:divBdr>
    </w:div>
    <w:div w:id="1307395211">
      <w:bodyDiv w:val="1"/>
      <w:marLeft w:val="0"/>
      <w:marRight w:val="0"/>
      <w:marTop w:val="0"/>
      <w:marBottom w:val="0"/>
      <w:divBdr>
        <w:top w:val="none" w:sz="0" w:space="0" w:color="auto"/>
        <w:left w:val="none" w:sz="0" w:space="0" w:color="auto"/>
        <w:bottom w:val="none" w:sz="0" w:space="0" w:color="auto"/>
        <w:right w:val="none" w:sz="0" w:space="0" w:color="auto"/>
      </w:divBdr>
    </w:div>
    <w:div w:id="1452702450">
      <w:bodyDiv w:val="1"/>
      <w:marLeft w:val="0"/>
      <w:marRight w:val="0"/>
      <w:marTop w:val="0"/>
      <w:marBottom w:val="0"/>
      <w:divBdr>
        <w:top w:val="none" w:sz="0" w:space="0" w:color="auto"/>
        <w:left w:val="none" w:sz="0" w:space="0" w:color="auto"/>
        <w:bottom w:val="none" w:sz="0" w:space="0" w:color="auto"/>
        <w:right w:val="none" w:sz="0" w:space="0" w:color="auto"/>
      </w:divBdr>
    </w:div>
    <w:div w:id="1468622589">
      <w:bodyDiv w:val="1"/>
      <w:marLeft w:val="0"/>
      <w:marRight w:val="0"/>
      <w:marTop w:val="0"/>
      <w:marBottom w:val="0"/>
      <w:divBdr>
        <w:top w:val="none" w:sz="0" w:space="0" w:color="auto"/>
        <w:left w:val="none" w:sz="0" w:space="0" w:color="auto"/>
        <w:bottom w:val="none" w:sz="0" w:space="0" w:color="auto"/>
        <w:right w:val="none" w:sz="0" w:space="0" w:color="auto"/>
      </w:divBdr>
    </w:div>
    <w:div w:id="1563178847">
      <w:bodyDiv w:val="1"/>
      <w:marLeft w:val="0"/>
      <w:marRight w:val="0"/>
      <w:marTop w:val="0"/>
      <w:marBottom w:val="0"/>
      <w:divBdr>
        <w:top w:val="none" w:sz="0" w:space="0" w:color="auto"/>
        <w:left w:val="none" w:sz="0" w:space="0" w:color="auto"/>
        <w:bottom w:val="none" w:sz="0" w:space="0" w:color="auto"/>
        <w:right w:val="none" w:sz="0" w:space="0" w:color="auto"/>
      </w:divBdr>
    </w:div>
    <w:div w:id="1659724714">
      <w:bodyDiv w:val="1"/>
      <w:marLeft w:val="0"/>
      <w:marRight w:val="0"/>
      <w:marTop w:val="0"/>
      <w:marBottom w:val="0"/>
      <w:divBdr>
        <w:top w:val="none" w:sz="0" w:space="0" w:color="auto"/>
        <w:left w:val="none" w:sz="0" w:space="0" w:color="auto"/>
        <w:bottom w:val="none" w:sz="0" w:space="0" w:color="auto"/>
        <w:right w:val="none" w:sz="0" w:space="0" w:color="auto"/>
      </w:divBdr>
    </w:div>
    <w:div w:id="1669284521">
      <w:bodyDiv w:val="1"/>
      <w:marLeft w:val="0"/>
      <w:marRight w:val="0"/>
      <w:marTop w:val="0"/>
      <w:marBottom w:val="0"/>
      <w:divBdr>
        <w:top w:val="none" w:sz="0" w:space="0" w:color="auto"/>
        <w:left w:val="none" w:sz="0" w:space="0" w:color="auto"/>
        <w:bottom w:val="none" w:sz="0" w:space="0" w:color="auto"/>
        <w:right w:val="none" w:sz="0" w:space="0" w:color="auto"/>
      </w:divBdr>
    </w:div>
    <w:div w:id="1688941749">
      <w:bodyDiv w:val="1"/>
      <w:marLeft w:val="0"/>
      <w:marRight w:val="0"/>
      <w:marTop w:val="0"/>
      <w:marBottom w:val="0"/>
      <w:divBdr>
        <w:top w:val="none" w:sz="0" w:space="0" w:color="auto"/>
        <w:left w:val="none" w:sz="0" w:space="0" w:color="auto"/>
        <w:bottom w:val="none" w:sz="0" w:space="0" w:color="auto"/>
        <w:right w:val="none" w:sz="0" w:space="0" w:color="auto"/>
      </w:divBdr>
    </w:div>
    <w:div w:id="1690060638">
      <w:bodyDiv w:val="1"/>
      <w:marLeft w:val="0"/>
      <w:marRight w:val="0"/>
      <w:marTop w:val="0"/>
      <w:marBottom w:val="0"/>
      <w:divBdr>
        <w:top w:val="none" w:sz="0" w:space="0" w:color="auto"/>
        <w:left w:val="none" w:sz="0" w:space="0" w:color="auto"/>
        <w:bottom w:val="none" w:sz="0" w:space="0" w:color="auto"/>
        <w:right w:val="none" w:sz="0" w:space="0" w:color="auto"/>
      </w:divBdr>
    </w:div>
    <w:div w:id="2004121975">
      <w:bodyDiv w:val="1"/>
      <w:marLeft w:val="0"/>
      <w:marRight w:val="0"/>
      <w:marTop w:val="0"/>
      <w:marBottom w:val="0"/>
      <w:divBdr>
        <w:top w:val="none" w:sz="0" w:space="0" w:color="auto"/>
        <w:left w:val="none" w:sz="0" w:space="0" w:color="auto"/>
        <w:bottom w:val="none" w:sz="0" w:space="0" w:color="auto"/>
        <w:right w:val="none" w:sz="0" w:space="0" w:color="auto"/>
      </w:divBdr>
    </w:div>
    <w:div w:id="2123107480">
      <w:bodyDiv w:val="1"/>
      <w:marLeft w:val="0"/>
      <w:marRight w:val="0"/>
      <w:marTop w:val="0"/>
      <w:marBottom w:val="0"/>
      <w:divBdr>
        <w:top w:val="none" w:sz="0" w:space="0" w:color="auto"/>
        <w:left w:val="none" w:sz="0" w:space="0" w:color="auto"/>
        <w:bottom w:val="none" w:sz="0" w:space="0" w:color="auto"/>
        <w:right w:val="none" w:sz="0" w:space="0" w:color="auto"/>
      </w:divBdr>
      <w:divsChild>
        <w:div w:id="1640500271">
          <w:marLeft w:val="0"/>
          <w:marRight w:val="0"/>
          <w:marTop w:val="0"/>
          <w:marBottom w:val="0"/>
          <w:divBdr>
            <w:top w:val="none" w:sz="0" w:space="0" w:color="auto"/>
            <w:left w:val="none" w:sz="0" w:space="0" w:color="auto"/>
            <w:bottom w:val="none" w:sz="0" w:space="0" w:color="auto"/>
            <w:right w:val="none" w:sz="0" w:space="0" w:color="auto"/>
          </w:divBdr>
          <w:divsChild>
            <w:div w:id="1784767444">
              <w:marLeft w:val="0"/>
              <w:marRight w:val="0"/>
              <w:marTop w:val="0"/>
              <w:marBottom w:val="0"/>
              <w:divBdr>
                <w:top w:val="none" w:sz="0" w:space="0" w:color="auto"/>
                <w:left w:val="none" w:sz="0" w:space="0" w:color="auto"/>
                <w:bottom w:val="none" w:sz="0" w:space="0" w:color="auto"/>
                <w:right w:val="none" w:sz="0" w:space="0" w:color="auto"/>
              </w:divBdr>
              <w:divsChild>
                <w:div w:id="1455514136">
                  <w:marLeft w:val="0"/>
                  <w:marRight w:val="0"/>
                  <w:marTop w:val="0"/>
                  <w:marBottom w:val="0"/>
                  <w:divBdr>
                    <w:top w:val="none" w:sz="0" w:space="0" w:color="auto"/>
                    <w:left w:val="none" w:sz="0" w:space="0" w:color="auto"/>
                    <w:bottom w:val="none" w:sz="0" w:space="0" w:color="auto"/>
                    <w:right w:val="none" w:sz="0" w:space="0" w:color="auto"/>
                  </w:divBdr>
                  <w:divsChild>
                    <w:div w:id="1254976849">
                      <w:marLeft w:val="0"/>
                      <w:marRight w:val="0"/>
                      <w:marTop w:val="0"/>
                      <w:marBottom w:val="0"/>
                      <w:divBdr>
                        <w:top w:val="none" w:sz="0" w:space="0" w:color="auto"/>
                        <w:left w:val="none" w:sz="0" w:space="0" w:color="auto"/>
                        <w:bottom w:val="none" w:sz="0" w:space="0" w:color="auto"/>
                        <w:right w:val="none" w:sz="0" w:space="0" w:color="auto"/>
                      </w:divBdr>
                      <w:divsChild>
                        <w:div w:id="16555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enderSecretaryProjects2@he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nderSecretaryProjects2@hes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oveitnotify@hess.com" TargetMode="External"/><Relationship Id="rId4" Type="http://schemas.openxmlformats.org/officeDocument/2006/relationships/settings" Target="settings.xml"/><Relationship Id="rId9" Type="http://schemas.openxmlformats.org/officeDocument/2006/relationships/hyperlink" Target="mailto:TenderSecretaryProjects2@hes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B4CDA-77B0-4563-A978-C2DF24ED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2787</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2021-01-27T06:33:00Z</dcterms:created>
  <dcterms:modified xsi:type="dcterms:W3CDTF">2021-01-27T06:33:00Z</dcterms:modified>
</cp:coreProperties>
</file>