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8792" w14:textId="77777777" w:rsidR="000A7AC7" w:rsidRPr="000A7AC7" w:rsidRDefault="000A7AC7" w:rsidP="000A7AC7">
      <w:pPr>
        <w:shd w:val="clear" w:color="auto" w:fill="FFFFFF"/>
        <w:spacing w:after="100" w:afterAutospacing="1"/>
        <w:outlineLvl w:val="1"/>
        <w:rPr>
          <w:rFonts w:ascii="Formular" w:eastAsia="Times New Roman" w:hAnsi="Formular" w:cs="Times New Roman"/>
          <w:color w:val="212529"/>
          <w:sz w:val="36"/>
          <w:szCs w:val="36"/>
        </w:rPr>
      </w:pPr>
      <w:r w:rsidRPr="000A7AC7">
        <w:rPr>
          <w:rFonts w:ascii="Formular" w:eastAsia="Times New Roman" w:hAnsi="Formular" w:cs="Times New Roman"/>
          <w:color w:val="212529"/>
          <w:sz w:val="36"/>
          <w:szCs w:val="36"/>
        </w:rPr>
        <w:t>Central Tendency (Measure of Centre)</w:t>
      </w:r>
    </w:p>
    <w:p w14:paraId="21C91204" w14:textId="77777777" w:rsidR="000A7AC7" w:rsidRPr="000A7AC7" w:rsidRDefault="000A7AC7" w:rsidP="000A7AC7">
      <w:pPr>
        <w:rPr>
          <w:rFonts w:ascii="Times New Roman" w:eastAsia="Times New Roman" w:hAnsi="Times New Roman" w:cs="Times New Roman"/>
        </w:rPr>
      </w:pPr>
      <w:r w:rsidRPr="000A7AC7">
        <w:rPr>
          <w:rFonts w:ascii="Formular" w:eastAsia="Times New Roman" w:hAnsi="Formular" w:cs="Times New Roman"/>
          <w:color w:val="212529"/>
          <w:sz w:val="29"/>
          <w:szCs w:val="29"/>
          <w:shd w:val="clear" w:color="auto" w:fill="FFFFFF"/>
        </w:rPr>
        <w:t xml:space="preserve">The central tendency concept is that one single value can best describe the data. </w:t>
      </w:r>
      <w:r w:rsidRPr="000A7AC7">
        <w:rPr>
          <w:rFonts w:ascii="Formular" w:eastAsia="Times New Roman" w:hAnsi="Formular" w:cs="Times New Roman"/>
          <w:b/>
          <w:bCs/>
          <w:color w:val="212529"/>
          <w:sz w:val="29"/>
          <w:szCs w:val="29"/>
          <w:shd w:val="clear" w:color="auto" w:fill="FFFFFF"/>
        </w:rPr>
        <w:t xml:space="preserve">Mean, median, </w:t>
      </w:r>
      <w:r w:rsidRPr="000A7AC7">
        <w:rPr>
          <w:rFonts w:ascii="Formular" w:eastAsia="Times New Roman" w:hAnsi="Formular" w:cs="Times New Roman"/>
          <w:color w:val="212529"/>
          <w:sz w:val="29"/>
          <w:szCs w:val="29"/>
          <w:shd w:val="clear" w:color="auto" w:fill="FFFFFF"/>
        </w:rPr>
        <w:t xml:space="preserve">and </w:t>
      </w:r>
      <w:r w:rsidRPr="000A7AC7">
        <w:rPr>
          <w:rFonts w:ascii="Formular" w:eastAsia="Times New Roman" w:hAnsi="Formular" w:cs="Times New Roman"/>
          <w:b/>
          <w:bCs/>
          <w:color w:val="212529"/>
          <w:sz w:val="29"/>
          <w:szCs w:val="29"/>
          <w:shd w:val="clear" w:color="auto" w:fill="FFFFFF"/>
        </w:rPr>
        <w:t>mode</w:t>
      </w:r>
      <w:r w:rsidRPr="000A7AC7">
        <w:rPr>
          <w:rFonts w:ascii="Formular" w:eastAsia="Times New Roman" w:hAnsi="Formular" w:cs="Times New Roman"/>
          <w:color w:val="212529"/>
          <w:sz w:val="29"/>
          <w:szCs w:val="29"/>
          <w:shd w:val="clear" w:color="auto" w:fill="FFFFFF"/>
        </w:rPr>
        <w:t xml:space="preserve"> are the three important parameters in statistics. Essentially, all three of them refer to a single aspect called the </w:t>
      </w:r>
      <w:r w:rsidRPr="000A7AC7">
        <w:rPr>
          <w:rFonts w:ascii="Formular" w:eastAsia="Times New Roman" w:hAnsi="Formular" w:cs="Times New Roman"/>
          <w:b/>
          <w:bCs/>
          <w:color w:val="212529"/>
          <w:sz w:val="29"/>
          <w:szCs w:val="29"/>
          <w:shd w:val="clear" w:color="auto" w:fill="FFFFFF"/>
        </w:rPr>
        <w:t>Central Tendency</w:t>
      </w:r>
      <w:r w:rsidRPr="000A7AC7">
        <w:rPr>
          <w:rFonts w:ascii="Formular" w:eastAsia="Times New Roman" w:hAnsi="Formular" w:cs="Times New Roman"/>
          <w:color w:val="212529"/>
          <w:sz w:val="29"/>
          <w:szCs w:val="29"/>
          <w:shd w:val="clear" w:color="auto" w:fill="FFFFFF"/>
        </w:rPr>
        <w:t>.</w:t>
      </w:r>
    </w:p>
    <w:p w14:paraId="06AEB0AF" w14:textId="77777777" w:rsidR="000A7AC7" w:rsidRDefault="000A7AC7" w:rsidP="000A7AC7">
      <w:pPr>
        <w:shd w:val="clear" w:color="auto" w:fill="FFFFFF"/>
        <w:spacing w:after="100" w:afterAutospacing="1"/>
        <w:outlineLvl w:val="2"/>
        <w:rPr>
          <w:rFonts w:ascii="Formular" w:eastAsia="Times New Roman" w:hAnsi="Formular" w:cs="Times New Roman"/>
          <w:b/>
          <w:bCs/>
          <w:color w:val="212529"/>
          <w:sz w:val="27"/>
          <w:szCs w:val="27"/>
        </w:rPr>
      </w:pPr>
    </w:p>
    <w:p w14:paraId="2FE0AD76" w14:textId="04ECACD2" w:rsidR="000A7AC7" w:rsidRPr="000A7AC7" w:rsidRDefault="000A7AC7" w:rsidP="000A7AC7">
      <w:pPr>
        <w:shd w:val="clear" w:color="auto" w:fill="FFFFFF"/>
        <w:spacing w:after="100" w:afterAutospacing="1"/>
        <w:outlineLvl w:val="2"/>
        <w:rPr>
          <w:rFonts w:ascii="Formular" w:eastAsia="Times New Roman" w:hAnsi="Formular" w:cs="Times New Roman"/>
          <w:b/>
          <w:bCs/>
          <w:color w:val="212529"/>
          <w:sz w:val="27"/>
          <w:szCs w:val="27"/>
        </w:rPr>
      </w:pPr>
      <w:r w:rsidRPr="000A7AC7">
        <w:rPr>
          <w:rFonts w:ascii="Formular" w:eastAsia="Times New Roman" w:hAnsi="Formular" w:cs="Times New Roman"/>
          <w:b/>
          <w:bCs/>
          <w:color w:val="212529"/>
          <w:sz w:val="27"/>
          <w:szCs w:val="27"/>
        </w:rPr>
        <w:t xml:space="preserve">Mean ( </w:t>
      </w:r>
      <w:r w:rsidRPr="000A7AC7">
        <w:rPr>
          <w:rFonts w:ascii="Cambria Math" w:eastAsia="Times New Roman" w:hAnsi="Cambria Math" w:cs="Cambria Math"/>
          <w:b/>
          <w:bCs/>
          <w:color w:val="212529"/>
          <w:sz w:val="27"/>
          <w:szCs w:val="27"/>
        </w:rPr>
        <w:t>𝜇</w:t>
      </w:r>
      <w:r w:rsidRPr="000A7AC7">
        <w:rPr>
          <w:rFonts w:ascii="Formular" w:eastAsia="Times New Roman" w:hAnsi="Formular" w:cs="Times New Roman"/>
          <w:b/>
          <w:bCs/>
          <w:color w:val="212529"/>
          <w:sz w:val="27"/>
          <w:szCs w:val="27"/>
        </w:rPr>
        <w:t xml:space="preserve"> )</w:t>
      </w:r>
    </w:p>
    <w:p w14:paraId="596B5019" w14:textId="77777777" w:rsidR="000A7AC7" w:rsidRPr="000A7AC7" w:rsidRDefault="000A7AC7" w:rsidP="000A7AC7">
      <w:pPr>
        <w:shd w:val="clear" w:color="auto" w:fill="FFFFFF"/>
        <w:spacing w:after="100" w:afterAutospacing="1"/>
        <w:rPr>
          <w:rFonts w:ascii="Formular" w:eastAsia="Times New Roman" w:hAnsi="Formular" w:cs="Times New Roman"/>
          <w:color w:val="212529"/>
          <w:sz w:val="29"/>
          <w:szCs w:val="29"/>
        </w:rPr>
      </w:pPr>
      <w:r w:rsidRPr="000A7AC7">
        <w:rPr>
          <w:rFonts w:ascii="Formular" w:eastAsia="Times New Roman" w:hAnsi="Formular" w:cs="Times New Roman"/>
          <w:color w:val="212529"/>
          <w:sz w:val="29"/>
          <w:szCs w:val="29"/>
        </w:rPr>
        <w:t>The mean is equal to the sum of the values in the dataset divided by the number of values. </w:t>
      </w:r>
    </w:p>
    <w:p w14:paraId="734709BF" w14:textId="5D4A8838" w:rsidR="000A7AC7" w:rsidRDefault="000A7AC7">
      <w:r>
        <w:rPr>
          <w:noProof/>
        </w:rPr>
        <w:drawing>
          <wp:inline distT="0" distB="0" distL="0" distR="0" wp14:anchorId="43024F53" wp14:editId="78D49A7E">
            <wp:extent cx="2263677" cy="1035585"/>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42413" cy="1163101"/>
                    </a:xfrm>
                    <a:prstGeom prst="rect">
                      <a:avLst/>
                    </a:prstGeom>
                  </pic:spPr>
                </pic:pic>
              </a:graphicData>
            </a:graphic>
          </wp:inline>
        </w:drawing>
      </w:r>
    </w:p>
    <w:p w14:paraId="7EC38C08" w14:textId="77777777" w:rsidR="000A7AC7" w:rsidRPr="000A7AC7" w:rsidRDefault="000A7AC7" w:rsidP="000A7AC7">
      <w:pPr>
        <w:rPr>
          <w:rFonts w:ascii="Times New Roman" w:eastAsia="Times New Roman" w:hAnsi="Times New Roman" w:cs="Times New Roman"/>
        </w:rPr>
      </w:pPr>
      <w:r w:rsidRPr="000A7AC7">
        <w:rPr>
          <w:rFonts w:ascii="Formular" w:eastAsia="Times New Roman" w:hAnsi="Formular" w:cs="Times New Roman"/>
          <w:color w:val="212529"/>
          <w:sz w:val="29"/>
          <w:szCs w:val="29"/>
          <w:shd w:val="clear" w:color="auto" w:fill="FFFFFF"/>
        </w:rPr>
        <w:t>One of the major disadvantages of using mean rather than using median or mode is, the mean is particularly sensitive to the effect of extreme values. Extreme values are also called </w:t>
      </w:r>
      <w:r w:rsidRPr="000A7AC7">
        <w:rPr>
          <w:rFonts w:ascii="Formular" w:eastAsia="Times New Roman" w:hAnsi="Formular" w:cs="Times New Roman"/>
          <w:b/>
          <w:bCs/>
          <w:color w:val="212529"/>
          <w:sz w:val="29"/>
          <w:szCs w:val="29"/>
          <w:shd w:val="clear" w:color="auto" w:fill="FFFFFF"/>
        </w:rPr>
        <w:t>outliers</w:t>
      </w:r>
      <w:r w:rsidRPr="000A7AC7">
        <w:rPr>
          <w:rFonts w:ascii="Formular" w:eastAsia="Times New Roman" w:hAnsi="Formular" w:cs="Times New Roman"/>
          <w:color w:val="212529"/>
          <w:sz w:val="29"/>
          <w:szCs w:val="29"/>
          <w:shd w:val="clear" w:color="auto" w:fill="FFFFFF"/>
        </w:rPr>
        <w:t>.</w:t>
      </w:r>
    </w:p>
    <w:p w14:paraId="0F58BFF6" w14:textId="2EE00226" w:rsidR="000A7AC7" w:rsidRDefault="000A7AC7"/>
    <w:p w14:paraId="0B858436" w14:textId="77777777" w:rsidR="000A7AC7" w:rsidRPr="000A7AC7" w:rsidRDefault="000A7AC7" w:rsidP="000A7AC7">
      <w:pPr>
        <w:pStyle w:val="Heading3"/>
        <w:shd w:val="clear" w:color="auto" w:fill="FFFFFF"/>
        <w:spacing w:before="0" w:beforeAutospacing="0"/>
        <w:rPr>
          <w:rFonts w:ascii="Formular" w:hAnsi="Formular"/>
          <w:color w:val="212529"/>
        </w:rPr>
      </w:pPr>
      <w:r w:rsidRPr="000A7AC7">
        <w:rPr>
          <w:rFonts w:ascii="Formular" w:hAnsi="Formular"/>
          <w:color w:val="212529"/>
        </w:rPr>
        <w:t>Median</w:t>
      </w:r>
    </w:p>
    <w:p w14:paraId="1C2DD486" w14:textId="77777777" w:rsidR="000A7AC7" w:rsidRDefault="000A7AC7" w:rsidP="000A7AC7">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t>The median is the middle score for a dataset that has been sorted from small to large. Outliers less affect the median. </w:t>
      </w:r>
    </w:p>
    <w:p w14:paraId="5CC4916A" w14:textId="77777777" w:rsidR="000A7AC7" w:rsidRPr="000A7AC7" w:rsidRDefault="000A7AC7" w:rsidP="000A7AC7">
      <w:pPr>
        <w:rPr>
          <w:rFonts w:ascii="Times New Roman" w:eastAsia="Times New Roman" w:hAnsi="Times New Roman" w:cs="Times New Roman"/>
        </w:rPr>
      </w:pPr>
      <w:r w:rsidRPr="000A7AC7">
        <w:rPr>
          <w:rFonts w:ascii="Formular" w:eastAsia="Times New Roman" w:hAnsi="Formular" w:cs="Times New Roman"/>
          <w:color w:val="212529"/>
          <w:sz w:val="29"/>
          <w:szCs w:val="29"/>
          <w:shd w:val="clear" w:color="auto" w:fill="FFFFFF"/>
        </w:rPr>
        <w:t>Even if you only had 10 scores? In this case, we simply have to take the middle two scores and average the result.</w:t>
      </w:r>
    </w:p>
    <w:p w14:paraId="62BF2D5D" w14:textId="7C0B7CAD" w:rsidR="000A7AC7" w:rsidRDefault="000A7AC7"/>
    <w:p w14:paraId="57A04C39" w14:textId="77777777" w:rsidR="000A7AC7" w:rsidRPr="000A7AC7" w:rsidRDefault="000A7AC7" w:rsidP="000A7AC7">
      <w:pPr>
        <w:rPr>
          <w:rFonts w:ascii="Times New Roman" w:eastAsia="Times New Roman" w:hAnsi="Times New Roman" w:cs="Times New Roman"/>
        </w:rPr>
      </w:pPr>
      <w:r w:rsidRPr="000A7AC7">
        <w:rPr>
          <w:rFonts w:ascii="Times New Roman" w:eastAsia="Times New Roman" w:hAnsi="Times New Roman" w:cs="Times New Roman"/>
        </w:rPr>
        <w:br/>
      </w:r>
      <w:bookmarkStart w:id="0" w:name="maincontent"/>
      <w:bookmarkEnd w:id="0"/>
    </w:p>
    <w:p w14:paraId="3B990A5D" w14:textId="77777777" w:rsidR="000A7AC7" w:rsidRPr="000A7AC7" w:rsidRDefault="000A7AC7" w:rsidP="000A7AC7">
      <w:pPr>
        <w:shd w:val="clear" w:color="auto" w:fill="FFFFFF"/>
        <w:spacing w:after="100" w:afterAutospacing="1"/>
        <w:outlineLvl w:val="2"/>
        <w:rPr>
          <w:rFonts w:ascii="Formular" w:eastAsia="Times New Roman" w:hAnsi="Formular" w:cs="Times New Roman"/>
          <w:b/>
          <w:bCs/>
          <w:color w:val="212529"/>
          <w:sz w:val="27"/>
          <w:szCs w:val="27"/>
        </w:rPr>
      </w:pPr>
      <w:r w:rsidRPr="000A7AC7">
        <w:rPr>
          <w:rFonts w:ascii="Formular" w:eastAsia="Times New Roman" w:hAnsi="Formular" w:cs="Times New Roman"/>
          <w:b/>
          <w:bCs/>
          <w:color w:val="212529"/>
          <w:sz w:val="27"/>
          <w:szCs w:val="27"/>
        </w:rPr>
        <w:t>Mode</w:t>
      </w:r>
    </w:p>
    <w:p w14:paraId="792F5B96" w14:textId="22902A27" w:rsidR="000A7AC7" w:rsidRPr="000A7AC7" w:rsidRDefault="000A7AC7" w:rsidP="000A7AC7">
      <w:pPr>
        <w:shd w:val="clear" w:color="auto" w:fill="FFFFFF"/>
        <w:spacing w:after="100" w:afterAutospacing="1"/>
        <w:rPr>
          <w:rFonts w:ascii="Formular" w:eastAsia="Times New Roman" w:hAnsi="Formular" w:cs="Times New Roman"/>
          <w:color w:val="212529"/>
          <w:sz w:val="29"/>
          <w:szCs w:val="29"/>
          <w:lang w:val="en-US"/>
        </w:rPr>
      </w:pPr>
      <w:r w:rsidRPr="000A7AC7">
        <w:rPr>
          <w:rFonts w:ascii="Formular" w:eastAsia="Times New Roman" w:hAnsi="Formular" w:cs="Times New Roman"/>
          <w:color w:val="212529"/>
          <w:sz w:val="29"/>
          <w:szCs w:val="29"/>
        </w:rPr>
        <w:t>The mode is the most frequent score in a dataset. It represents the highest bar in a histogram or bar chart</w:t>
      </w:r>
      <w:r>
        <w:rPr>
          <w:rFonts w:ascii="Formular" w:eastAsia="Times New Roman" w:hAnsi="Formular" w:cs="Times New Roman"/>
          <w:color w:val="212529"/>
          <w:sz w:val="29"/>
          <w:szCs w:val="29"/>
          <w:lang w:val="en-US"/>
        </w:rPr>
        <w:t xml:space="preserve">. </w:t>
      </w:r>
    </w:p>
    <w:p w14:paraId="5FBAEBA3" w14:textId="0FADE9D2" w:rsidR="000A7AC7" w:rsidRDefault="000A7AC7"/>
    <w:p w14:paraId="1C7D05CC" w14:textId="77777777" w:rsidR="000A7AC7" w:rsidRPr="000A7AC7" w:rsidRDefault="000A7AC7" w:rsidP="000A7AC7">
      <w:pPr>
        <w:pStyle w:val="Heading3"/>
        <w:shd w:val="clear" w:color="auto" w:fill="FFFFFF"/>
        <w:spacing w:before="0" w:beforeAutospacing="0"/>
        <w:rPr>
          <w:rFonts w:ascii="Formular" w:hAnsi="Formular"/>
          <w:color w:val="212529"/>
        </w:rPr>
      </w:pPr>
      <w:r w:rsidRPr="000A7AC7">
        <w:rPr>
          <w:rFonts w:ascii="Formular" w:hAnsi="Formular"/>
          <w:color w:val="212529"/>
        </w:rPr>
        <w:t>Calculate Mean, Median and Mode with Python</w:t>
      </w:r>
    </w:p>
    <w:p w14:paraId="03542247" w14:textId="4099D32A" w:rsidR="000A7AC7" w:rsidRDefault="000A7AC7" w:rsidP="000A7AC7">
      <w:pPr>
        <w:pStyle w:val="NormalWeb"/>
        <w:shd w:val="clear" w:color="auto" w:fill="FFFFFF"/>
        <w:spacing w:before="0" w:beforeAutospacing="0"/>
        <w:rPr>
          <w:rFonts w:ascii="Formular" w:hAnsi="Formular"/>
          <w:color w:val="212529"/>
          <w:sz w:val="29"/>
          <w:szCs w:val="29"/>
        </w:rPr>
      </w:pPr>
      <w:r>
        <w:rPr>
          <w:rFonts w:ascii="Formular" w:hAnsi="Formular"/>
          <w:color w:val="212529"/>
          <w:sz w:val="29"/>
          <w:szCs w:val="29"/>
        </w:rPr>
        <w:lastRenderedPageBreak/>
        <w:t xml:space="preserve">We can easily calculate mean, median and mode values with python. We use the </w:t>
      </w:r>
      <w:r w:rsidRPr="000A7AC7">
        <w:rPr>
          <w:rFonts w:ascii="Formular" w:hAnsi="Formular"/>
          <w:b/>
          <w:bCs/>
          <w:color w:val="212529"/>
          <w:sz w:val="29"/>
          <w:szCs w:val="29"/>
        </w:rPr>
        <w:t>numpy</w:t>
      </w:r>
      <w:r>
        <w:rPr>
          <w:rFonts w:ascii="Formular" w:hAnsi="Formular"/>
          <w:color w:val="212529"/>
          <w:sz w:val="29"/>
          <w:szCs w:val="29"/>
        </w:rPr>
        <w:t xml:space="preserve"> library for the </w:t>
      </w:r>
      <w:r w:rsidRPr="000A7AC7">
        <w:rPr>
          <w:rFonts w:ascii="Formular" w:hAnsi="Formular"/>
          <w:b/>
          <w:bCs/>
          <w:color w:val="212529"/>
          <w:sz w:val="29"/>
          <w:szCs w:val="29"/>
        </w:rPr>
        <w:t>mean</w:t>
      </w:r>
      <w:r>
        <w:rPr>
          <w:rFonts w:ascii="Formular" w:hAnsi="Formular"/>
          <w:color w:val="212529"/>
          <w:sz w:val="29"/>
          <w:szCs w:val="29"/>
        </w:rPr>
        <w:t xml:space="preserve"> and </w:t>
      </w:r>
      <w:r w:rsidRPr="000A7AC7">
        <w:rPr>
          <w:rFonts w:ascii="Formular" w:hAnsi="Formular"/>
          <w:b/>
          <w:bCs/>
          <w:color w:val="212529"/>
          <w:sz w:val="29"/>
          <w:szCs w:val="29"/>
        </w:rPr>
        <w:t>median</w:t>
      </w:r>
      <w:r>
        <w:rPr>
          <w:rFonts w:ascii="Formular" w:hAnsi="Formular"/>
          <w:color w:val="212529"/>
          <w:sz w:val="29"/>
          <w:szCs w:val="29"/>
        </w:rPr>
        <w:t xml:space="preserve">, and the </w:t>
      </w:r>
      <w:r w:rsidRPr="000A7AC7">
        <w:rPr>
          <w:rFonts w:ascii="Formular" w:hAnsi="Formular"/>
          <w:b/>
          <w:bCs/>
          <w:color w:val="212529"/>
          <w:sz w:val="29"/>
          <w:szCs w:val="29"/>
        </w:rPr>
        <w:t>SciPy</w:t>
      </w:r>
      <w:r>
        <w:rPr>
          <w:rFonts w:ascii="Formular" w:hAnsi="Formular"/>
          <w:color w:val="212529"/>
          <w:sz w:val="29"/>
          <w:szCs w:val="29"/>
        </w:rPr>
        <w:t xml:space="preserve"> library for the </w:t>
      </w:r>
      <w:r w:rsidRPr="000A7AC7">
        <w:rPr>
          <w:rFonts w:ascii="Formular" w:hAnsi="Formular"/>
          <w:b/>
          <w:bCs/>
          <w:color w:val="212529"/>
          <w:sz w:val="29"/>
          <w:szCs w:val="29"/>
        </w:rPr>
        <w:t>mode</w:t>
      </w:r>
      <w:r>
        <w:rPr>
          <w:rFonts w:ascii="Formular" w:hAnsi="Formular"/>
          <w:color w:val="212529"/>
          <w:sz w:val="29"/>
          <w:szCs w:val="29"/>
        </w:rPr>
        <w:t>.</w:t>
      </w:r>
    </w:p>
    <w:p w14:paraId="10859D1F" w14:textId="77777777" w:rsidR="000A7AC7" w:rsidRPr="000A7AC7" w:rsidRDefault="000A7AC7" w:rsidP="000A7AC7">
      <w:pPr>
        <w:pStyle w:val="NormalWeb"/>
        <w:shd w:val="clear" w:color="auto" w:fill="FFFFFF"/>
        <w:rPr>
          <w:rFonts w:ascii="Formular" w:hAnsi="Formular"/>
          <w:color w:val="4472C4" w:themeColor="accent1"/>
          <w:sz w:val="29"/>
          <w:szCs w:val="29"/>
        </w:rPr>
      </w:pPr>
      <w:r w:rsidRPr="000A7AC7">
        <w:rPr>
          <w:rFonts w:ascii="Formular" w:hAnsi="Formular"/>
          <w:color w:val="4472C4" w:themeColor="accent1"/>
          <w:sz w:val="29"/>
          <w:szCs w:val="29"/>
        </w:rPr>
        <w:t>import numpy as np</w:t>
      </w:r>
    </w:p>
    <w:p w14:paraId="47681E07" w14:textId="34211D02" w:rsidR="000A7AC7" w:rsidRPr="000A7AC7" w:rsidRDefault="000A7AC7" w:rsidP="000A7AC7">
      <w:pPr>
        <w:pStyle w:val="NormalWeb"/>
        <w:shd w:val="clear" w:color="auto" w:fill="FFFFFF"/>
        <w:rPr>
          <w:rFonts w:ascii="Formular" w:hAnsi="Formular"/>
          <w:color w:val="4472C4" w:themeColor="accent1"/>
          <w:sz w:val="29"/>
          <w:szCs w:val="29"/>
        </w:rPr>
      </w:pPr>
      <w:r w:rsidRPr="000A7AC7">
        <w:rPr>
          <w:rFonts w:ascii="Formular" w:hAnsi="Formular"/>
          <w:color w:val="4472C4" w:themeColor="accent1"/>
          <w:sz w:val="29"/>
          <w:szCs w:val="29"/>
        </w:rPr>
        <w:t>from scipy import stats</w:t>
      </w:r>
    </w:p>
    <w:p w14:paraId="4E433384" w14:textId="7562AC31" w:rsidR="000A7AC7" w:rsidRPr="000A7AC7" w:rsidRDefault="000A7AC7" w:rsidP="000A7AC7">
      <w:pPr>
        <w:pStyle w:val="NormalWeb"/>
        <w:shd w:val="clear" w:color="auto" w:fill="FFFFFF"/>
        <w:rPr>
          <w:rFonts w:ascii="Formular" w:hAnsi="Formular"/>
          <w:color w:val="212529"/>
          <w:sz w:val="29"/>
          <w:szCs w:val="29"/>
        </w:rPr>
      </w:pPr>
      <w:r w:rsidRPr="000A7AC7">
        <w:rPr>
          <w:rFonts w:ascii="Formular" w:hAnsi="Formular"/>
          <w:color w:val="212529"/>
          <w:sz w:val="29"/>
          <w:szCs w:val="29"/>
        </w:rPr>
        <w:t>salary = [102, 33, 26, 27, 30, 25, 33, 33, 24]</w:t>
      </w:r>
    </w:p>
    <w:p w14:paraId="031C3AA1" w14:textId="77777777" w:rsidR="000A7AC7" w:rsidRPr="000A7AC7" w:rsidRDefault="000A7AC7" w:rsidP="000A7AC7">
      <w:pPr>
        <w:pStyle w:val="NormalWeb"/>
        <w:shd w:val="clear" w:color="auto" w:fill="FFFFFF"/>
        <w:rPr>
          <w:rFonts w:ascii="Formular" w:hAnsi="Formular"/>
          <w:color w:val="4472C4" w:themeColor="accent1"/>
          <w:sz w:val="29"/>
          <w:szCs w:val="29"/>
        </w:rPr>
      </w:pPr>
      <w:r w:rsidRPr="000A7AC7">
        <w:rPr>
          <w:rFonts w:ascii="Formular" w:hAnsi="Formular"/>
          <w:color w:val="4472C4" w:themeColor="accent1"/>
          <w:sz w:val="29"/>
          <w:szCs w:val="29"/>
        </w:rPr>
        <w:t>mean_salary = np.mean(salary)</w:t>
      </w:r>
    </w:p>
    <w:p w14:paraId="7F21CC68" w14:textId="6574C52A" w:rsidR="000A7AC7" w:rsidRPr="000A7AC7" w:rsidRDefault="000A7AC7" w:rsidP="000A7AC7">
      <w:pPr>
        <w:pStyle w:val="NormalWeb"/>
        <w:shd w:val="clear" w:color="auto" w:fill="FFFFFF"/>
        <w:rPr>
          <w:rFonts w:ascii="Formular" w:hAnsi="Formular"/>
          <w:color w:val="4472C4" w:themeColor="accent1"/>
          <w:sz w:val="29"/>
          <w:szCs w:val="29"/>
        </w:rPr>
      </w:pPr>
      <w:r w:rsidRPr="000A7AC7">
        <w:rPr>
          <w:rFonts w:ascii="Formular" w:hAnsi="Formular"/>
          <w:color w:val="4472C4" w:themeColor="accent1"/>
          <w:sz w:val="29"/>
          <w:szCs w:val="29"/>
        </w:rPr>
        <w:t>print("mean:", mean_salary)</w:t>
      </w:r>
    </w:p>
    <w:p w14:paraId="4EABB1D5" w14:textId="77777777" w:rsidR="000A7AC7" w:rsidRPr="000A7AC7" w:rsidRDefault="000A7AC7" w:rsidP="000A7AC7">
      <w:pPr>
        <w:pStyle w:val="NormalWeb"/>
        <w:shd w:val="clear" w:color="auto" w:fill="FFFFFF"/>
        <w:rPr>
          <w:rFonts w:ascii="Formular" w:hAnsi="Formular"/>
          <w:color w:val="212529"/>
          <w:sz w:val="29"/>
          <w:szCs w:val="29"/>
        </w:rPr>
      </w:pPr>
      <w:r w:rsidRPr="000A7AC7">
        <w:rPr>
          <w:rFonts w:ascii="Formular" w:hAnsi="Formular"/>
          <w:color w:val="212529"/>
          <w:sz w:val="29"/>
          <w:szCs w:val="29"/>
        </w:rPr>
        <w:t>median_salary = np.median(salary)</w:t>
      </w:r>
    </w:p>
    <w:p w14:paraId="378463D3" w14:textId="4BBCD5B7" w:rsidR="000A7AC7" w:rsidRPr="000A7AC7" w:rsidRDefault="000A7AC7" w:rsidP="000A7AC7">
      <w:pPr>
        <w:pStyle w:val="NormalWeb"/>
        <w:shd w:val="clear" w:color="auto" w:fill="FFFFFF"/>
        <w:rPr>
          <w:rFonts w:ascii="Formular" w:hAnsi="Formular"/>
          <w:color w:val="212529"/>
          <w:sz w:val="29"/>
          <w:szCs w:val="29"/>
        </w:rPr>
      </w:pPr>
      <w:r w:rsidRPr="000A7AC7">
        <w:rPr>
          <w:rFonts w:ascii="Formular" w:hAnsi="Formular"/>
          <w:color w:val="212529"/>
          <w:sz w:val="29"/>
          <w:szCs w:val="29"/>
        </w:rPr>
        <w:t>print("median:", median_salary)</w:t>
      </w:r>
    </w:p>
    <w:p w14:paraId="6CF65F01" w14:textId="77777777" w:rsidR="000A7AC7" w:rsidRPr="000A7AC7" w:rsidRDefault="000A7AC7" w:rsidP="000A7AC7">
      <w:pPr>
        <w:pStyle w:val="NormalWeb"/>
        <w:shd w:val="clear" w:color="auto" w:fill="FFFFFF"/>
        <w:rPr>
          <w:rFonts w:ascii="Formular" w:hAnsi="Formular"/>
          <w:color w:val="4472C4" w:themeColor="accent1"/>
          <w:sz w:val="29"/>
          <w:szCs w:val="29"/>
        </w:rPr>
      </w:pPr>
      <w:r w:rsidRPr="000A7AC7">
        <w:rPr>
          <w:rFonts w:ascii="Formular" w:hAnsi="Formular"/>
          <w:color w:val="4472C4" w:themeColor="accent1"/>
          <w:sz w:val="29"/>
          <w:szCs w:val="29"/>
        </w:rPr>
        <w:t>mode_salary = stats.mode(salary)</w:t>
      </w:r>
    </w:p>
    <w:p w14:paraId="6846CF05" w14:textId="42A7A2E6" w:rsidR="000A7AC7" w:rsidRPr="000A7AC7" w:rsidRDefault="000A7AC7" w:rsidP="000A7AC7">
      <w:pPr>
        <w:pStyle w:val="NormalWeb"/>
        <w:shd w:val="clear" w:color="auto" w:fill="FFFFFF"/>
        <w:spacing w:before="0" w:beforeAutospacing="0"/>
        <w:rPr>
          <w:rFonts w:ascii="Formular" w:hAnsi="Formular"/>
          <w:color w:val="4472C4" w:themeColor="accent1"/>
          <w:sz w:val="29"/>
          <w:szCs w:val="29"/>
        </w:rPr>
      </w:pPr>
      <w:r w:rsidRPr="000A7AC7">
        <w:rPr>
          <w:rFonts w:ascii="Formular" w:hAnsi="Formular"/>
          <w:color w:val="4472C4" w:themeColor="accent1"/>
          <w:sz w:val="29"/>
          <w:szCs w:val="29"/>
        </w:rPr>
        <w:t>print("mode:", mode_salary)</w:t>
      </w:r>
    </w:p>
    <w:p w14:paraId="02598D99" w14:textId="77777777" w:rsidR="000A7AC7" w:rsidRDefault="000A7AC7" w:rsidP="000A7AC7">
      <w:pPr>
        <w:pStyle w:val="NormalWeb"/>
        <w:shd w:val="clear" w:color="auto" w:fill="FFFFFF"/>
        <w:spacing w:before="0" w:beforeAutospacing="0"/>
        <w:rPr>
          <w:rFonts w:ascii="Formular" w:hAnsi="Formular"/>
          <w:color w:val="212529"/>
          <w:sz w:val="29"/>
          <w:szCs w:val="29"/>
        </w:rPr>
      </w:pPr>
    </w:p>
    <w:p w14:paraId="4E63E79C" w14:textId="77777777" w:rsidR="000A7AC7" w:rsidRPr="000A7AC7" w:rsidRDefault="000A7AC7" w:rsidP="000A7AC7">
      <w:pPr>
        <w:shd w:val="clear" w:color="auto" w:fill="FFFFFF"/>
        <w:spacing w:after="100" w:afterAutospacing="1"/>
        <w:outlineLvl w:val="1"/>
        <w:rPr>
          <w:rFonts w:ascii="Formular" w:eastAsia="Times New Roman" w:hAnsi="Formular" w:cs="Times New Roman"/>
          <w:b/>
          <w:bCs/>
          <w:color w:val="212529"/>
          <w:sz w:val="36"/>
          <w:szCs w:val="36"/>
        </w:rPr>
      </w:pPr>
      <w:r w:rsidRPr="000A7AC7">
        <w:rPr>
          <w:rFonts w:ascii="Formular" w:eastAsia="Times New Roman" w:hAnsi="Formular" w:cs="Times New Roman"/>
          <w:b/>
          <w:bCs/>
          <w:color w:val="212529"/>
          <w:sz w:val="36"/>
          <w:szCs w:val="36"/>
        </w:rPr>
        <w:t>Dispersion (Measure of Spread)</w:t>
      </w:r>
    </w:p>
    <w:p w14:paraId="1DEFD3FD" w14:textId="77777777" w:rsidR="000A7AC7" w:rsidRDefault="000A7AC7"/>
    <w:sectPr w:rsidR="000A7A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rmular">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C7"/>
    <w:rsid w:val="000A7AC7"/>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0FF9558"/>
  <w15:chartTrackingRefBased/>
  <w15:docId w15:val="{2EFA6CB2-168D-2A40-B030-116323A8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7A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A7AC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7AC7"/>
    <w:rPr>
      <w:b/>
      <w:bCs/>
    </w:rPr>
  </w:style>
  <w:style w:type="character" w:customStyle="1" w:styleId="Heading3Char">
    <w:name w:val="Heading 3 Char"/>
    <w:basedOn w:val="DefaultParagraphFont"/>
    <w:link w:val="Heading3"/>
    <w:uiPriority w:val="9"/>
    <w:rsid w:val="000A7A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7AC7"/>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0A7A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388">
      <w:bodyDiv w:val="1"/>
      <w:marLeft w:val="0"/>
      <w:marRight w:val="0"/>
      <w:marTop w:val="0"/>
      <w:marBottom w:val="0"/>
      <w:divBdr>
        <w:top w:val="none" w:sz="0" w:space="0" w:color="auto"/>
        <w:left w:val="none" w:sz="0" w:space="0" w:color="auto"/>
        <w:bottom w:val="none" w:sz="0" w:space="0" w:color="auto"/>
        <w:right w:val="none" w:sz="0" w:space="0" w:color="auto"/>
      </w:divBdr>
    </w:div>
    <w:div w:id="66147091">
      <w:bodyDiv w:val="1"/>
      <w:marLeft w:val="0"/>
      <w:marRight w:val="0"/>
      <w:marTop w:val="0"/>
      <w:marBottom w:val="0"/>
      <w:divBdr>
        <w:top w:val="none" w:sz="0" w:space="0" w:color="auto"/>
        <w:left w:val="none" w:sz="0" w:space="0" w:color="auto"/>
        <w:bottom w:val="none" w:sz="0" w:space="0" w:color="auto"/>
        <w:right w:val="none" w:sz="0" w:space="0" w:color="auto"/>
      </w:divBdr>
    </w:div>
    <w:div w:id="68503125">
      <w:bodyDiv w:val="1"/>
      <w:marLeft w:val="0"/>
      <w:marRight w:val="0"/>
      <w:marTop w:val="0"/>
      <w:marBottom w:val="0"/>
      <w:divBdr>
        <w:top w:val="none" w:sz="0" w:space="0" w:color="auto"/>
        <w:left w:val="none" w:sz="0" w:space="0" w:color="auto"/>
        <w:bottom w:val="none" w:sz="0" w:space="0" w:color="auto"/>
        <w:right w:val="none" w:sz="0" w:space="0" w:color="auto"/>
      </w:divBdr>
      <w:divsChild>
        <w:div w:id="374474145">
          <w:marLeft w:val="0"/>
          <w:marRight w:val="0"/>
          <w:marTop w:val="0"/>
          <w:marBottom w:val="0"/>
          <w:divBdr>
            <w:top w:val="none" w:sz="0" w:space="0" w:color="auto"/>
            <w:left w:val="none" w:sz="0" w:space="0" w:color="auto"/>
            <w:bottom w:val="none" w:sz="0" w:space="0" w:color="auto"/>
            <w:right w:val="none" w:sz="0" w:space="0" w:color="auto"/>
          </w:divBdr>
        </w:div>
      </w:divsChild>
    </w:div>
    <w:div w:id="1023556626">
      <w:bodyDiv w:val="1"/>
      <w:marLeft w:val="0"/>
      <w:marRight w:val="0"/>
      <w:marTop w:val="0"/>
      <w:marBottom w:val="0"/>
      <w:divBdr>
        <w:top w:val="none" w:sz="0" w:space="0" w:color="auto"/>
        <w:left w:val="none" w:sz="0" w:space="0" w:color="auto"/>
        <w:bottom w:val="none" w:sz="0" w:space="0" w:color="auto"/>
        <w:right w:val="none" w:sz="0" w:space="0" w:color="auto"/>
      </w:divBdr>
    </w:div>
    <w:div w:id="1085345269">
      <w:bodyDiv w:val="1"/>
      <w:marLeft w:val="0"/>
      <w:marRight w:val="0"/>
      <w:marTop w:val="0"/>
      <w:marBottom w:val="0"/>
      <w:divBdr>
        <w:top w:val="none" w:sz="0" w:space="0" w:color="auto"/>
        <w:left w:val="none" w:sz="0" w:space="0" w:color="auto"/>
        <w:bottom w:val="none" w:sz="0" w:space="0" w:color="auto"/>
        <w:right w:val="none" w:sz="0" w:space="0" w:color="auto"/>
      </w:divBdr>
      <w:divsChild>
        <w:div w:id="1522548695">
          <w:marLeft w:val="0"/>
          <w:marRight w:val="0"/>
          <w:marTop w:val="0"/>
          <w:marBottom w:val="0"/>
          <w:divBdr>
            <w:top w:val="none" w:sz="0" w:space="0" w:color="auto"/>
            <w:left w:val="none" w:sz="0" w:space="0" w:color="auto"/>
            <w:bottom w:val="none" w:sz="0" w:space="0" w:color="auto"/>
            <w:right w:val="none" w:sz="0" w:space="0" w:color="auto"/>
          </w:divBdr>
        </w:div>
      </w:divsChild>
    </w:div>
    <w:div w:id="1136604252">
      <w:bodyDiv w:val="1"/>
      <w:marLeft w:val="0"/>
      <w:marRight w:val="0"/>
      <w:marTop w:val="0"/>
      <w:marBottom w:val="0"/>
      <w:divBdr>
        <w:top w:val="none" w:sz="0" w:space="0" w:color="auto"/>
        <w:left w:val="none" w:sz="0" w:space="0" w:color="auto"/>
        <w:bottom w:val="none" w:sz="0" w:space="0" w:color="auto"/>
        <w:right w:val="none" w:sz="0" w:space="0" w:color="auto"/>
      </w:divBdr>
    </w:div>
    <w:div w:id="1192574554">
      <w:bodyDiv w:val="1"/>
      <w:marLeft w:val="0"/>
      <w:marRight w:val="0"/>
      <w:marTop w:val="0"/>
      <w:marBottom w:val="0"/>
      <w:divBdr>
        <w:top w:val="none" w:sz="0" w:space="0" w:color="auto"/>
        <w:left w:val="none" w:sz="0" w:space="0" w:color="auto"/>
        <w:bottom w:val="none" w:sz="0" w:space="0" w:color="auto"/>
        <w:right w:val="none" w:sz="0" w:space="0" w:color="auto"/>
      </w:divBdr>
    </w:div>
    <w:div w:id="1498226061">
      <w:bodyDiv w:val="1"/>
      <w:marLeft w:val="0"/>
      <w:marRight w:val="0"/>
      <w:marTop w:val="0"/>
      <w:marBottom w:val="0"/>
      <w:divBdr>
        <w:top w:val="none" w:sz="0" w:space="0" w:color="auto"/>
        <w:left w:val="none" w:sz="0" w:space="0" w:color="auto"/>
        <w:bottom w:val="none" w:sz="0" w:space="0" w:color="auto"/>
        <w:right w:val="none" w:sz="0" w:space="0" w:color="auto"/>
      </w:divBdr>
      <w:divsChild>
        <w:div w:id="683364113">
          <w:marLeft w:val="0"/>
          <w:marRight w:val="0"/>
          <w:marTop w:val="0"/>
          <w:marBottom w:val="0"/>
          <w:divBdr>
            <w:top w:val="none" w:sz="0" w:space="0" w:color="auto"/>
            <w:left w:val="none" w:sz="0" w:space="0" w:color="auto"/>
            <w:bottom w:val="none" w:sz="0" w:space="0" w:color="auto"/>
            <w:right w:val="none" w:sz="0" w:space="0" w:color="auto"/>
          </w:divBdr>
        </w:div>
      </w:divsChild>
    </w:div>
    <w:div w:id="1860047363">
      <w:bodyDiv w:val="1"/>
      <w:marLeft w:val="0"/>
      <w:marRight w:val="0"/>
      <w:marTop w:val="0"/>
      <w:marBottom w:val="0"/>
      <w:divBdr>
        <w:top w:val="none" w:sz="0" w:space="0" w:color="auto"/>
        <w:left w:val="none" w:sz="0" w:space="0" w:color="auto"/>
        <w:bottom w:val="none" w:sz="0" w:space="0" w:color="auto"/>
        <w:right w:val="none" w:sz="0" w:space="0" w:color="auto"/>
      </w:divBdr>
      <w:divsChild>
        <w:div w:id="2065985140">
          <w:marLeft w:val="0"/>
          <w:marRight w:val="0"/>
          <w:marTop w:val="0"/>
          <w:marBottom w:val="0"/>
          <w:divBdr>
            <w:top w:val="none" w:sz="0" w:space="0" w:color="auto"/>
            <w:left w:val="none" w:sz="0" w:space="0" w:color="auto"/>
            <w:bottom w:val="none" w:sz="0" w:space="0" w:color="auto"/>
            <w:right w:val="none" w:sz="0" w:space="0" w:color="auto"/>
          </w:divBdr>
        </w:div>
      </w:divsChild>
    </w:div>
    <w:div w:id="1885675585">
      <w:bodyDiv w:val="1"/>
      <w:marLeft w:val="0"/>
      <w:marRight w:val="0"/>
      <w:marTop w:val="0"/>
      <w:marBottom w:val="0"/>
      <w:divBdr>
        <w:top w:val="none" w:sz="0" w:space="0" w:color="auto"/>
        <w:left w:val="none" w:sz="0" w:space="0" w:color="auto"/>
        <w:bottom w:val="none" w:sz="0" w:space="0" w:color="auto"/>
        <w:right w:val="none" w:sz="0" w:space="0" w:color="auto"/>
      </w:divBdr>
    </w:div>
    <w:div w:id="203673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4991</dc:creator>
  <cp:keywords/>
  <dc:description/>
  <cp:lastModifiedBy>4991</cp:lastModifiedBy>
  <cp:revision>1</cp:revision>
  <dcterms:created xsi:type="dcterms:W3CDTF">2022-01-12T12:54:00Z</dcterms:created>
  <dcterms:modified xsi:type="dcterms:W3CDTF">2022-01-13T03:52:00Z</dcterms:modified>
</cp:coreProperties>
</file>