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805A" w14:textId="0984F268" w:rsidR="004B4BB6" w:rsidRPr="004B4BB6" w:rsidRDefault="004B4BB6" w:rsidP="004B4BB6">
      <w:pPr>
        <w:jc w:val="center"/>
        <w:rPr>
          <w:rFonts w:ascii="Times New Roman" w:eastAsia="Times New Roman" w:hAnsi="Times New Roman" w:cs="Times New Roman"/>
          <w:b/>
          <w:bCs/>
          <w:color w:val="0070C0"/>
          <w:sz w:val="56"/>
          <w:szCs w:val="56"/>
        </w:rPr>
      </w:pPr>
      <w:r w:rsidRPr="004B4BB6">
        <w:rPr>
          <w:rFonts w:ascii="Formular" w:eastAsia="Times New Roman" w:hAnsi="Formular" w:cs="Times New Roman"/>
          <w:b/>
          <w:bCs/>
          <w:color w:val="0070C0"/>
          <w:sz w:val="56"/>
          <w:szCs w:val="56"/>
        </w:rPr>
        <w:t>Linear Regression</w:t>
      </w:r>
    </w:p>
    <w:p w14:paraId="6F09E057" w14:textId="5F6A3A6F" w:rsidR="004B4BB6" w:rsidRDefault="004B4BB6" w:rsidP="004B4BB6">
      <w:pPr>
        <w:shd w:val="clear" w:color="auto" w:fill="FFFFFF"/>
        <w:spacing w:after="100" w:afterAutospacing="1"/>
        <w:rPr>
          <w:rFonts w:ascii="Formular" w:eastAsia="Times New Roman" w:hAnsi="Formular" w:cs="Times New Roman"/>
          <w:color w:val="212529"/>
          <w:sz w:val="29"/>
          <w:szCs w:val="29"/>
        </w:rPr>
      </w:pPr>
      <w:r w:rsidRPr="004B4BB6">
        <w:rPr>
          <w:rFonts w:ascii="Formular" w:eastAsia="Times New Roman" w:hAnsi="Formular" w:cs="Times New Roman"/>
          <w:color w:val="212529"/>
          <w:sz w:val="29"/>
          <w:szCs w:val="29"/>
        </w:rPr>
        <w:t>The relationship between two continuous variables can be explained with a straight line in the simplest way. In regression analysis, the relationship between a </w:t>
      </w:r>
      <w:r w:rsidRPr="004B4BB6">
        <w:rPr>
          <w:rFonts w:ascii="Formular" w:eastAsia="Times New Roman" w:hAnsi="Formular" w:cs="Times New Roman"/>
          <w:i/>
          <w:iCs/>
          <w:color w:val="212529"/>
          <w:sz w:val="29"/>
          <w:szCs w:val="29"/>
        </w:rPr>
        <w:t>dependent variable</w:t>
      </w:r>
      <w:r w:rsidRPr="004B4BB6">
        <w:rPr>
          <w:rFonts w:ascii="Formular" w:eastAsia="Times New Roman" w:hAnsi="Formular" w:cs="Times New Roman"/>
          <w:color w:val="212529"/>
          <w:sz w:val="29"/>
          <w:szCs w:val="29"/>
        </w:rPr>
        <w:t> and an </w:t>
      </w:r>
      <w:r w:rsidRPr="004B4BB6">
        <w:rPr>
          <w:rFonts w:ascii="Formular" w:eastAsia="Times New Roman" w:hAnsi="Formular" w:cs="Times New Roman"/>
          <w:i/>
          <w:iCs/>
          <w:color w:val="212529"/>
          <w:sz w:val="29"/>
          <w:szCs w:val="29"/>
        </w:rPr>
        <w:t>independent variable</w:t>
      </w:r>
      <w:r w:rsidRPr="004B4BB6">
        <w:rPr>
          <w:rFonts w:ascii="Formular" w:eastAsia="Times New Roman" w:hAnsi="Formular" w:cs="Times New Roman"/>
          <w:color w:val="212529"/>
          <w:sz w:val="29"/>
          <w:szCs w:val="29"/>
        </w:rPr>
        <w:t> can be explained with a simple linear regression model.</w:t>
      </w:r>
    </w:p>
    <w:p w14:paraId="0950AFF6" w14:textId="298AA0EA" w:rsidR="00132E6B" w:rsidRPr="00132E6B" w:rsidRDefault="00132E6B" w:rsidP="00132E6B">
      <w:pPr>
        <w:shd w:val="clear" w:color="auto" w:fill="FFFFFF"/>
        <w:spacing w:after="100" w:afterAutospacing="1"/>
        <w:jc w:val="center"/>
        <w:rPr>
          <w:rFonts w:ascii="Formular" w:eastAsia="Times New Roman" w:hAnsi="Formular" w:cs="Times New Roman"/>
          <w:color w:val="0070C0"/>
          <w:sz w:val="29"/>
          <w:szCs w:val="29"/>
          <w:lang w:val="en-US"/>
        </w:rPr>
      </w:pPr>
      <w:r w:rsidRPr="00132E6B">
        <w:rPr>
          <w:rFonts w:ascii="Formular" w:eastAsia="Times New Roman" w:hAnsi="Formular" w:cs="Times New Roman"/>
          <w:color w:val="0070C0"/>
          <w:sz w:val="29"/>
          <w:szCs w:val="29"/>
          <w:lang w:val="en-US"/>
        </w:rPr>
        <w:t>Regression requirements:</w:t>
      </w:r>
    </w:p>
    <w:p w14:paraId="464C0CA5" w14:textId="5AF83561" w:rsidR="00132E6B" w:rsidRDefault="00132E6B" w:rsidP="004B4BB6">
      <w:pPr>
        <w:shd w:val="clear" w:color="auto" w:fill="FFFFFF"/>
        <w:spacing w:after="100" w:afterAutospacing="1"/>
        <w:rPr>
          <w:rFonts w:ascii="Formular" w:eastAsia="Times New Roman" w:hAnsi="Formular" w:cs="Times New Roman"/>
          <w:color w:val="212529"/>
          <w:sz w:val="29"/>
          <w:szCs w:val="29"/>
          <w:lang w:val="en-US"/>
        </w:rPr>
      </w:pPr>
      <w:r>
        <w:rPr>
          <w:rFonts w:ascii="Formular" w:eastAsia="Times New Roman" w:hAnsi="Formular" w:cs="Times New Roman"/>
          <w:color w:val="212529"/>
          <w:sz w:val="29"/>
          <w:szCs w:val="29"/>
          <w:lang w:val="en-US"/>
        </w:rPr>
        <w:t>Number of variables</w:t>
      </w:r>
    </w:p>
    <w:p w14:paraId="7F24AE44" w14:textId="4F77F6F3" w:rsidR="00132E6B" w:rsidRDefault="00132E6B" w:rsidP="004B4BB6">
      <w:pPr>
        <w:shd w:val="clear" w:color="auto" w:fill="FFFFFF"/>
        <w:spacing w:after="100" w:afterAutospacing="1"/>
        <w:rPr>
          <w:rFonts w:ascii="Formular" w:eastAsia="Times New Roman" w:hAnsi="Formular" w:cs="Times New Roman"/>
          <w:color w:val="212529"/>
          <w:sz w:val="29"/>
          <w:szCs w:val="29"/>
          <w:lang w:val="en-US"/>
        </w:rPr>
      </w:pPr>
      <w:r>
        <w:rPr>
          <w:rFonts w:ascii="Formular" w:eastAsia="Times New Roman" w:hAnsi="Formular" w:cs="Times New Roman"/>
          <w:color w:val="212529"/>
          <w:sz w:val="29"/>
          <w:szCs w:val="29"/>
          <w:lang w:val="en-US"/>
        </w:rPr>
        <w:t>Measurement scale</w:t>
      </w:r>
    </w:p>
    <w:p w14:paraId="48499587" w14:textId="65E01D74" w:rsidR="00132E6B" w:rsidRPr="00132E6B" w:rsidRDefault="00132E6B" w:rsidP="004B4BB6">
      <w:pPr>
        <w:shd w:val="clear" w:color="auto" w:fill="FFFFFF"/>
        <w:spacing w:after="100" w:afterAutospacing="1"/>
        <w:rPr>
          <w:rFonts w:ascii="Formular" w:eastAsia="Times New Roman" w:hAnsi="Formular" w:cs="Times New Roman"/>
          <w:color w:val="212529"/>
          <w:sz w:val="29"/>
          <w:szCs w:val="29"/>
          <w:lang w:val="en-US"/>
        </w:rPr>
      </w:pPr>
      <w:r>
        <w:rPr>
          <w:rFonts w:ascii="Formular" w:eastAsia="Times New Roman" w:hAnsi="Formular" w:cs="Times New Roman"/>
          <w:color w:val="212529"/>
          <w:sz w:val="29"/>
          <w:szCs w:val="29"/>
          <w:lang w:val="en-US"/>
        </w:rPr>
        <w:t>linearity</w:t>
      </w:r>
    </w:p>
    <w:p w14:paraId="68F06B61" w14:textId="77777777" w:rsidR="004B4BB6" w:rsidRPr="004B4BB6" w:rsidRDefault="004B4BB6" w:rsidP="004B4BB6">
      <w:pPr>
        <w:rPr>
          <w:rFonts w:ascii="Times New Roman" w:eastAsia="Times New Roman" w:hAnsi="Times New Roman" w:cs="Times New Roman"/>
        </w:rPr>
      </w:pPr>
    </w:p>
    <w:p w14:paraId="468450B4" w14:textId="77777777" w:rsidR="004B4BB6" w:rsidRPr="004B4BB6" w:rsidRDefault="004B4BB6" w:rsidP="004B4BB6">
      <w:pPr>
        <w:pStyle w:val="Heading3"/>
        <w:shd w:val="clear" w:color="auto" w:fill="FFFFFF"/>
        <w:spacing w:before="0"/>
        <w:jc w:val="center"/>
        <w:rPr>
          <w:rFonts w:ascii="Formular" w:hAnsi="Formular"/>
          <w:color w:val="0070C0"/>
          <w:sz w:val="32"/>
          <w:szCs w:val="32"/>
        </w:rPr>
      </w:pPr>
      <w:r w:rsidRPr="004B4BB6">
        <w:rPr>
          <w:rFonts w:ascii="Formular" w:hAnsi="Formular"/>
          <w:b/>
          <w:bCs/>
          <w:color w:val="0070C0"/>
          <w:sz w:val="32"/>
          <w:szCs w:val="32"/>
        </w:rPr>
        <w:t>Regression Equation</w:t>
      </w:r>
    </w:p>
    <w:p w14:paraId="4BD9BF4E" w14:textId="77777777" w:rsidR="00D55428" w:rsidRPr="00D55428" w:rsidRDefault="00D55428" w:rsidP="00D55428">
      <w:pPr>
        <w:shd w:val="clear" w:color="auto" w:fill="FFFFFF"/>
        <w:spacing w:after="100" w:afterAutospacing="1"/>
        <w:rPr>
          <w:rFonts w:ascii="Formular" w:eastAsia="Times New Roman" w:hAnsi="Formular" w:cs="Times New Roman"/>
          <w:color w:val="212529"/>
          <w:sz w:val="29"/>
          <w:szCs w:val="29"/>
        </w:rPr>
      </w:pPr>
      <w:r w:rsidRPr="00D55428">
        <w:rPr>
          <w:rFonts w:ascii="Formular" w:eastAsia="Times New Roman" w:hAnsi="Formular" w:cs="Times New Roman"/>
          <w:color w:val="212529"/>
          <w:sz w:val="29"/>
          <w:szCs w:val="29"/>
        </w:rPr>
        <w:t>Suppose Y is a dependent variable, and X is an independent variable.</w:t>
      </w:r>
    </w:p>
    <w:p w14:paraId="7B8D0274" w14:textId="77777777" w:rsidR="00D55428" w:rsidRPr="00D55428" w:rsidRDefault="00D55428" w:rsidP="00D55428">
      <w:pPr>
        <w:shd w:val="clear" w:color="auto" w:fill="FFFFFF"/>
        <w:spacing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𝑌</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0</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1</w:t>
      </w:r>
      <w:r w:rsidRPr="00D55428">
        <w:rPr>
          <w:rFonts w:ascii="STIXGeneral-Italic" w:eastAsia="Times New Roman" w:hAnsi="STIXGeneral-Italic" w:cs="Times New Roman"/>
          <w:color w:val="212529"/>
          <w:sz w:val="34"/>
          <w:szCs w:val="34"/>
          <w:bdr w:val="none" w:sz="0" w:space="0" w:color="auto" w:frame="1"/>
        </w:rPr>
        <w:t>𝑋</w:t>
      </w:r>
      <w:r w:rsidRPr="00D55428">
        <w:rPr>
          <w:rFonts w:ascii="Formular" w:eastAsia="Times New Roman" w:hAnsi="Formular" w:cs="Times New Roman"/>
          <w:color w:val="212529"/>
          <w:sz w:val="29"/>
          <w:szCs w:val="29"/>
          <w:bdr w:val="none" w:sz="0" w:space="0" w:color="auto" w:frame="1"/>
        </w:rPr>
        <w:t>Y=β0+β1X</w:t>
      </w:r>
    </w:p>
    <w:p w14:paraId="6BA4044A" w14:textId="77777777" w:rsidR="00D55428" w:rsidRPr="00D55428" w:rsidRDefault="00D55428" w:rsidP="00D55428">
      <w:pPr>
        <w:shd w:val="clear" w:color="auto" w:fill="FFFFFF"/>
        <w:spacing w:afterAutospacing="1"/>
        <w:rPr>
          <w:rFonts w:ascii="Formular" w:eastAsia="Times New Roman" w:hAnsi="Formular" w:cs="Times New Roman"/>
          <w:color w:val="212529"/>
          <w:sz w:val="29"/>
          <w:szCs w:val="29"/>
        </w:rPr>
      </w:pPr>
      <w:r w:rsidRPr="00D55428">
        <w:rPr>
          <w:rFonts w:ascii="Formular" w:eastAsia="Times New Roman" w:hAnsi="Formular" w:cs="Times New Roman"/>
          <w:color w:val="212529"/>
          <w:sz w:val="29"/>
          <w:szCs w:val="29"/>
        </w:rPr>
        <w:t>We read this as “Y equals </w:t>
      </w: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1</w:t>
      </w:r>
      <w:r w:rsidRPr="00D55428">
        <w:rPr>
          <w:rFonts w:ascii="Formular" w:eastAsia="Times New Roman" w:hAnsi="Formular" w:cs="Times New Roman"/>
          <w:color w:val="212529"/>
          <w:sz w:val="29"/>
          <w:szCs w:val="29"/>
          <w:bdr w:val="none" w:sz="0" w:space="0" w:color="auto" w:frame="1"/>
        </w:rPr>
        <w:t>β1</w:t>
      </w:r>
      <w:r w:rsidRPr="00D55428">
        <w:rPr>
          <w:rFonts w:ascii="Formular" w:eastAsia="Times New Roman" w:hAnsi="Formular" w:cs="Times New Roman"/>
          <w:color w:val="212529"/>
          <w:sz w:val="29"/>
          <w:szCs w:val="29"/>
        </w:rPr>
        <w:t> times X, plus a constant </w:t>
      </w: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0</w:t>
      </w:r>
      <w:r w:rsidRPr="00D55428">
        <w:rPr>
          <w:rFonts w:ascii="Formular" w:eastAsia="Times New Roman" w:hAnsi="Formular" w:cs="Times New Roman"/>
          <w:color w:val="212529"/>
          <w:sz w:val="29"/>
          <w:szCs w:val="29"/>
          <w:bdr w:val="none" w:sz="0" w:space="0" w:color="auto" w:frame="1"/>
        </w:rPr>
        <w:t>β0</w:t>
      </w:r>
      <w:r w:rsidRPr="00D55428">
        <w:rPr>
          <w:rFonts w:ascii="Formular" w:eastAsia="Times New Roman" w:hAnsi="Formular" w:cs="Times New Roman"/>
          <w:color w:val="212529"/>
          <w:sz w:val="29"/>
          <w:szCs w:val="29"/>
        </w:rPr>
        <w:t>.”</w:t>
      </w:r>
    </w:p>
    <w:p w14:paraId="0E45774F" w14:textId="77777777" w:rsidR="00D55428" w:rsidRPr="00D55428" w:rsidRDefault="00D55428" w:rsidP="00D55428">
      <w:pPr>
        <w:rPr>
          <w:rFonts w:ascii="Times New Roman" w:eastAsia="Times New Roman" w:hAnsi="Times New Roman" w:cs="Times New Roman"/>
        </w:rPr>
      </w:pPr>
      <w:r w:rsidRPr="00D55428">
        <w:rPr>
          <w:rFonts w:ascii="STIXGeneral-Italic" w:eastAsia="Times New Roman" w:hAnsi="STIXGeneral-Italic" w:cs="Times New Roman"/>
          <w:color w:val="212529"/>
          <w:sz w:val="34"/>
          <w:szCs w:val="34"/>
          <w:bdr w:val="none" w:sz="0" w:space="0" w:color="auto" w:frame="1"/>
          <w:shd w:val="clear" w:color="auto" w:fill="FFFFFF"/>
        </w:rPr>
        <w:t>𝛽</w:t>
      </w:r>
      <w:r w:rsidRPr="00D55428">
        <w:rPr>
          <w:rFonts w:ascii="STIXGeneral-Regular" w:eastAsia="Times New Roman" w:hAnsi="STIXGeneral-Regular" w:cs="Times New Roman"/>
          <w:color w:val="212529"/>
          <w:bdr w:val="none" w:sz="0" w:space="0" w:color="auto" w:frame="1"/>
          <w:shd w:val="clear" w:color="auto" w:fill="FFFFFF"/>
        </w:rPr>
        <w:t>0</w:t>
      </w:r>
      <w:r w:rsidRPr="00D55428">
        <w:rPr>
          <w:rFonts w:ascii="Formular" w:eastAsia="Times New Roman" w:hAnsi="Formular" w:cs="Times New Roman"/>
          <w:color w:val="212529"/>
          <w:sz w:val="29"/>
          <w:szCs w:val="29"/>
          <w:bdr w:val="none" w:sz="0" w:space="0" w:color="auto" w:frame="1"/>
          <w:shd w:val="clear" w:color="auto" w:fill="FFFFFF"/>
        </w:rPr>
        <w:t>β0</w:t>
      </w:r>
      <w:r w:rsidRPr="00D55428">
        <w:rPr>
          <w:rFonts w:ascii="Formular" w:eastAsia="Times New Roman" w:hAnsi="Formular" w:cs="Times New Roman"/>
          <w:i/>
          <w:iCs/>
          <w:color w:val="212529"/>
          <w:sz w:val="29"/>
          <w:szCs w:val="29"/>
          <w:shd w:val="clear" w:color="auto" w:fill="FFFFFF"/>
        </w:rPr>
        <w:t>: constant</w:t>
      </w:r>
      <w:r w:rsidRPr="00D55428">
        <w:rPr>
          <w:rFonts w:ascii="Formular" w:eastAsia="Times New Roman" w:hAnsi="Formular" w:cs="Times New Roman"/>
          <w:color w:val="212529"/>
          <w:sz w:val="29"/>
          <w:szCs w:val="29"/>
          <w:shd w:val="clear" w:color="auto" w:fill="FFFFFF"/>
        </w:rPr>
        <w:br/>
      </w:r>
      <w:r w:rsidRPr="00D55428">
        <w:rPr>
          <w:rFonts w:ascii="STIXGeneral-Italic" w:eastAsia="Times New Roman" w:hAnsi="STIXGeneral-Italic" w:cs="Times New Roman"/>
          <w:color w:val="212529"/>
          <w:sz w:val="34"/>
          <w:szCs w:val="34"/>
          <w:bdr w:val="none" w:sz="0" w:space="0" w:color="auto" w:frame="1"/>
          <w:shd w:val="clear" w:color="auto" w:fill="FFFFFF"/>
        </w:rPr>
        <w:t>𝛽</w:t>
      </w:r>
      <w:r w:rsidRPr="00D55428">
        <w:rPr>
          <w:rFonts w:ascii="STIXGeneral-Regular" w:eastAsia="Times New Roman" w:hAnsi="STIXGeneral-Regular" w:cs="Times New Roman"/>
          <w:color w:val="212529"/>
          <w:bdr w:val="none" w:sz="0" w:space="0" w:color="auto" w:frame="1"/>
          <w:shd w:val="clear" w:color="auto" w:fill="FFFFFF"/>
        </w:rPr>
        <w:t>1</w:t>
      </w:r>
      <w:r w:rsidRPr="00D55428">
        <w:rPr>
          <w:rFonts w:ascii="Formular" w:eastAsia="Times New Roman" w:hAnsi="Formular" w:cs="Times New Roman"/>
          <w:color w:val="212529"/>
          <w:sz w:val="29"/>
          <w:szCs w:val="29"/>
          <w:bdr w:val="none" w:sz="0" w:space="0" w:color="auto" w:frame="1"/>
          <w:shd w:val="clear" w:color="auto" w:fill="FFFFFF"/>
        </w:rPr>
        <w:t>β1</w:t>
      </w:r>
      <w:r w:rsidRPr="00D55428">
        <w:rPr>
          <w:rFonts w:ascii="Formular" w:eastAsia="Times New Roman" w:hAnsi="Formular" w:cs="Times New Roman"/>
          <w:i/>
          <w:iCs/>
          <w:color w:val="212529"/>
          <w:sz w:val="29"/>
          <w:szCs w:val="29"/>
          <w:shd w:val="clear" w:color="auto" w:fill="FFFFFF"/>
        </w:rPr>
        <w:t>: regression coefficient</w:t>
      </w:r>
      <w:r w:rsidRPr="00D55428">
        <w:rPr>
          <w:rFonts w:ascii="Formular" w:eastAsia="Times New Roman" w:hAnsi="Formular" w:cs="Times New Roman"/>
          <w:color w:val="212529"/>
          <w:sz w:val="29"/>
          <w:szCs w:val="29"/>
          <w:shd w:val="clear" w:color="auto" w:fill="FFFFFF"/>
        </w:rPr>
        <w:br/>
      </w:r>
      <w:r w:rsidRPr="00D55428">
        <w:rPr>
          <w:rFonts w:ascii="Formular" w:eastAsia="Times New Roman" w:hAnsi="Formular" w:cs="Times New Roman"/>
          <w:i/>
          <w:iCs/>
          <w:color w:val="212529"/>
          <w:sz w:val="29"/>
          <w:szCs w:val="29"/>
          <w:shd w:val="clear" w:color="auto" w:fill="FFFFFF"/>
        </w:rPr>
        <w:t>X: independent variable</w:t>
      </w:r>
      <w:r w:rsidRPr="00D55428">
        <w:rPr>
          <w:rFonts w:ascii="Formular" w:eastAsia="Times New Roman" w:hAnsi="Formular" w:cs="Times New Roman"/>
          <w:color w:val="212529"/>
          <w:sz w:val="29"/>
          <w:szCs w:val="29"/>
          <w:shd w:val="clear" w:color="auto" w:fill="FFFFFF"/>
        </w:rPr>
        <w:br/>
      </w:r>
      <w:r w:rsidRPr="00D55428">
        <w:rPr>
          <w:rFonts w:ascii="Formular" w:eastAsia="Times New Roman" w:hAnsi="Formular" w:cs="Times New Roman"/>
          <w:i/>
          <w:iCs/>
          <w:color w:val="212529"/>
          <w:sz w:val="29"/>
          <w:szCs w:val="29"/>
          <w:shd w:val="clear" w:color="auto" w:fill="FFFFFF"/>
        </w:rPr>
        <w:t>Y: dependent variable</w:t>
      </w:r>
    </w:p>
    <w:p w14:paraId="757A32CA" w14:textId="77777777" w:rsidR="00D55428" w:rsidRDefault="00D55428" w:rsidP="00D55428">
      <w:pPr>
        <w:shd w:val="clear" w:color="auto" w:fill="FFFFFF"/>
        <w:spacing w:after="100" w:afterAutospacing="1"/>
        <w:rPr>
          <w:rFonts w:ascii="Formular" w:eastAsia="Times New Roman" w:hAnsi="Formular" w:cs="Times New Roman"/>
          <w:color w:val="212529"/>
          <w:sz w:val="29"/>
          <w:szCs w:val="29"/>
        </w:rPr>
      </w:pPr>
    </w:p>
    <w:p w14:paraId="2D1CF9A5" w14:textId="588B5CF6" w:rsidR="00D55428" w:rsidRPr="00D55428" w:rsidRDefault="00D55428" w:rsidP="00D55428">
      <w:pPr>
        <w:shd w:val="clear" w:color="auto" w:fill="FFFFFF"/>
        <w:spacing w:after="100" w:afterAutospacing="1"/>
        <w:rPr>
          <w:rFonts w:ascii="Formular" w:eastAsia="Times New Roman" w:hAnsi="Formular" w:cs="Times New Roman"/>
          <w:color w:val="212529"/>
          <w:sz w:val="29"/>
          <w:szCs w:val="29"/>
        </w:rPr>
      </w:pPr>
      <w:r w:rsidRPr="00D55428">
        <w:rPr>
          <w:rFonts w:ascii="Formular" w:eastAsia="Times New Roman" w:hAnsi="Formular" w:cs="Times New Roman"/>
          <w:color w:val="212529"/>
          <w:sz w:val="29"/>
          <w:szCs w:val="29"/>
        </w:rPr>
        <w:t>In this formula, </w:t>
      </w:r>
    </w:p>
    <w:p w14:paraId="4BA204E2" w14:textId="77777777" w:rsidR="00D55428" w:rsidRPr="00D55428" w:rsidRDefault="00D55428" w:rsidP="00D55428">
      <w:pPr>
        <w:numPr>
          <w:ilvl w:val="0"/>
          <w:numId w:val="1"/>
        </w:numPr>
        <w:shd w:val="clear" w:color="auto" w:fill="FFFFFF"/>
        <w:spacing w:before="100" w:beforeAutospacing="1" w:after="100" w:afterAutospacing="1"/>
        <w:rPr>
          <w:rFonts w:ascii="Formular" w:eastAsia="Times New Roman" w:hAnsi="Formular" w:cs="Times New Roman"/>
          <w:color w:val="212529"/>
          <w:sz w:val="29"/>
          <w:szCs w:val="29"/>
        </w:rPr>
      </w:pPr>
      <w:r w:rsidRPr="00D55428">
        <w:rPr>
          <w:rFonts w:ascii="Formular" w:eastAsia="Times New Roman" w:hAnsi="Formular" w:cs="Times New Roman"/>
          <w:color w:val="212529"/>
          <w:sz w:val="29"/>
          <w:szCs w:val="29"/>
        </w:rPr>
        <w:t>Y is the value of the dependent variable that we are trying to predict. </w:t>
      </w:r>
    </w:p>
    <w:p w14:paraId="21A2390E" w14:textId="77777777" w:rsidR="00D55428" w:rsidRPr="00D55428" w:rsidRDefault="00D55428" w:rsidP="00D55428">
      <w:pPr>
        <w:numPr>
          <w:ilvl w:val="0"/>
          <w:numId w:val="1"/>
        </w:numPr>
        <w:shd w:val="clear" w:color="auto" w:fill="FFFFFF"/>
        <w:spacing w:beforeAutospacing="1"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0</w:t>
      </w:r>
      <w:r w:rsidRPr="00D55428">
        <w:rPr>
          <w:rFonts w:ascii="Formular" w:eastAsia="Times New Roman" w:hAnsi="Formular" w:cs="Times New Roman"/>
          <w:color w:val="212529"/>
          <w:sz w:val="29"/>
          <w:szCs w:val="29"/>
          <w:bdr w:val="none" w:sz="0" w:space="0" w:color="auto" w:frame="1"/>
        </w:rPr>
        <w:t>β0</w:t>
      </w:r>
      <w:r w:rsidRPr="00D55428">
        <w:rPr>
          <w:rFonts w:ascii="Formular" w:eastAsia="Times New Roman" w:hAnsi="Formular" w:cs="Times New Roman"/>
          <w:color w:val="212529"/>
          <w:sz w:val="29"/>
          <w:szCs w:val="29"/>
        </w:rPr>
        <w:t> is the Y -intercept, the value of Y when X is equal to 0. </w:t>
      </w:r>
    </w:p>
    <w:p w14:paraId="3A26F97F" w14:textId="6A709E17" w:rsidR="004B4BB6" w:rsidRPr="00D55428" w:rsidRDefault="00D55428" w:rsidP="00D55428">
      <w:pPr>
        <w:numPr>
          <w:ilvl w:val="0"/>
          <w:numId w:val="1"/>
        </w:numPr>
        <w:shd w:val="clear" w:color="auto" w:fill="FFFFFF"/>
        <w:spacing w:beforeAutospacing="1"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1</w:t>
      </w:r>
      <w:r w:rsidRPr="00D55428">
        <w:rPr>
          <w:rFonts w:ascii="Formular" w:eastAsia="Times New Roman" w:hAnsi="Formular" w:cs="Times New Roman"/>
          <w:color w:val="212529"/>
          <w:sz w:val="29"/>
          <w:szCs w:val="29"/>
          <w:bdr w:val="none" w:sz="0" w:space="0" w:color="auto" w:frame="1"/>
        </w:rPr>
        <w:t>β1</w:t>
      </w:r>
      <w:r w:rsidRPr="00D55428">
        <w:rPr>
          <w:rFonts w:ascii="Formular" w:eastAsia="Times New Roman" w:hAnsi="Formular" w:cs="Times New Roman"/>
          <w:color w:val="212529"/>
          <w:sz w:val="29"/>
          <w:szCs w:val="29"/>
        </w:rPr>
        <w:t> is the slope, for each increase in unit on the X -axis is a corresponding increase or decrease on the Y -axis.</w:t>
      </w:r>
    </w:p>
    <w:p w14:paraId="10071A00" w14:textId="77777777" w:rsidR="00D55428" w:rsidRPr="00D55428" w:rsidRDefault="00D55428" w:rsidP="00D55428">
      <w:pPr>
        <w:rPr>
          <w:rFonts w:ascii="Times New Roman" w:eastAsia="Times New Roman" w:hAnsi="Times New Roman" w:cs="Times New Roman"/>
        </w:rPr>
      </w:pPr>
      <w:r w:rsidRPr="00D55428">
        <w:rPr>
          <w:rFonts w:ascii="Formular" w:eastAsia="Times New Roman" w:hAnsi="Formular" w:cs="Times New Roman"/>
          <w:color w:val="212529"/>
          <w:sz w:val="29"/>
          <w:szCs w:val="29"/>
          <w:shd w:val="clear" w:color="auto" w:fill="FFFFFF"/>
        </w:rPr>
        <w:lastRenderedPageBreak/>
        <w:t>Basically, we call Y as dependent variable, X as independent variable, </w:t>
      </w:r>
      <w:r w:rsidRPr="00D55428">
        <w:rPr>
          <w:rFonts w:ascii="STIXGeneral-Italic" w:eastAsia="Times New Roman" w:hAnsi="STIXGeneral-Italic" w:cs="Times New Roman"/>
          <w:color w:val="212529"/>
          <w:sz w:val="34"/>
          <w:szCs w:val="34"/>
          <w:bdr w:val="none" w:sz="0" w:space="0" w:color="auto" w:frame="1"/>
          <w:shd w:val="clear" w:color="auto" w:fill="FFFFFF"/>
        </w:rPr>
        <w:t>𝛽</w:t>
      </w:r>
      <w:r w:rsidRPr="00D55428">
        <w:rPr>
          <w:rFonts w:ascii="STIXGeneral-Regular" w:eastAsia="Times New Roman" w:hAnsi="STIXGeneral-Regular" w:cs="Times New Roman"/>
          <w:color w:val="212529"/>
          <w:bdr w:val="none" w:sz="0" w:space="0" w:color="auto" w:frame="1"/>
          <w:shd w:val="clear" w:color="auto" w:fill="FFFFFF"/>
        </w:rPr>
        <w:t>0</w:t>
      </w:r>
      <w:r w:rsidRPr="00D55428">
        <w:rPr>
          <w:rFonts w:ascii="Formular" w:eastAsia="Times New Roman" w:hAnsi="Formular" w:cs="Times New Roman"/>
          <w:color w:val="212529"/>
          <w:sz w:val="29"/>
          <w:szCs w:val="29"/>
          <w:bdr w:val="none" w:sz="0" w:space="0" w:color="auto" w:frame="1"/>
          <w:shd w:val="clear" w:color="auto" w:fill="FFFFFF"/>
        </w:rPr>
        <w:t>β0</w:t>
      </w:r>
      <w:r w:rsidRPr="00D55428">
        <w:rPr>
          <w:rFonts w:ascii="Formular" w:eastAsia="Times New Roman" w:hAnsi="Formular" w:cs="Times New Roman"/>
          <w:color w:val="212529"/>
          <w:sz w:val="29"/>
          <w:szCs w:val="29"/>
          <w:shd w:val="clear" w:color="auto" w:fill="FFFFFF"/>
        </w:rPr>
        <w:t> and </w:t>
      </w:r>
      <w:r w:rsidRPr="00D55428">
        <w:rPr>
          <w:rFonts w:ascii="STIXGeneral-Italic" w:eastAsia="Times New Roman" w:hAnsi="STIXGeneral-Italic" w:cs="Times New Roman"/>
          <w:color w:val="212529"/>
          <w:sz w:val="34"/>
          <w:szCs w:val="34"/>
          <w:bdr w:val="none" w:sz="0" w:space="0" w:color="auto" w:frame="1"/>
          <w:shd w:val="clear" w:color="auto" w:fill="FFFFFF"/>
        </w:rPr>
        <w:t>𝛽</w:t>
      </w:r>
      <w:r w:rsidRPr="00D55428">
        <w:rPr>
          <w:rFonts w:ascii="STIXGeneral-Regular" w:eastAsia="Times New Roman" w:hAnsi="STIXGeneral-Regular" w:cs="Times New Roman"/>
          <w:color w:val="212529"/>
          <w:bdr w:val="none" w:sz="0" w:space="0" w:color="auto" w:frame="1"/>
          <w:shd w:val="clear" w:color="auto" w:fill="FFFFFF"/>
        </w:rPr>
        <w:t>1</w:t>
      </w:r>
      <w:r w:rsidRPr="00D55428">
        <w:rPr>
          <w:rFonts w:ascii="Formular" w:eastAsia="Times New Roman" w:hAnsi="Formular" w:cs="Times New Roman"/>
          <w:color w:val="212529"/>
          <w:sz w:val="29"/>
          <w:szCs w:val="29"/>
          <w:bdr w:val="none" w:sz="0" w:space="0" w:color="auto" w:frame="1"/>
          <w:shd w:val="clear" w:color="auto" w:fill="FFFFFF"/>
        </w:rPr>
        <w:t>β1</w:t>
      </w:r>
      <w:r w:rsidRPr="00D55428">
        <w:rPr>
          <w:rFonts w:ascii="Formular" w:eastAsia="Times New Roman" w:hAnsi="Formular" w:cs="Times New Roman"/>
          <w:color w:val="212529"/>
          <w:sz w:val="29"/>
          <w:szCs w:val="29"/>
          <w:shd w:val="clear" w:color="auto" w:fill="FFFFFF"/>
        </w:rPr>
        <w:t> as coefficients.</w:t>
      </w:r>
    </w:p>
    <w:p w14:paraId="25795BE6" w14:textId="7D6DD183" w:rsidR="00D55428" w:rsidRDefault="00D55428">
      <w:pPr>
        <w:rPr>
          <w:b/>
          <w:bCs/>
        </w:rPr>
      </w:pPr>
    </w:p>
    <w:p w14:paraId="0254E950" w14:textId="77777777" w:rsidR="00D55428" w:rsidRPr="00D55428" w:rsidRDefault="00D55428" w:rsidP="00D55428">
      <w:pPr>
        <w:shd w:val="clear" w:color="auto" w:fill="FFFFFF"/>
        <w:spacing w:after="100" w:afterAutospacing="1"/>
        <w:rPr>
          <w:rFonts w:ascii="Formular" w:eastAsia="Times New Roman" w:hAnsi="Formular" w:cs="Times New Roman"/>
          <w:color w:val="212529"/>
          <w:sz w:val="29"/>
          <w:szCs w:val="29"/>
        </w:rPr>
      </w:pPr>
      <w:r w:rsidRPr="00D55428">
        <w:rPr>
          <w:rFonts w:ascii="Formular" w:eastAsia="Times New Roman" w:hAnsi="Formular" w:cs="Times New Roman"/>
          <w:color w:val="212529"/>
          <w:sz w:val="29"/>
          <w:szCs w:val="29"/>
        </w:rPr>
        <w:t>The values must be calculated on the basis of means and variances, specifically sums of squares. Therefore, the three formulas we are working with to draw a regression line are as follows:</w:t>
      </w:r>
    </w:p>
    <w:p w14:paraId="0E875B76" w14:textId="77777777" w:rsidR="00D55428" w:rsidRPr="00D55428" w:rsidRDefault="00D55428" w:rsidP="00D55428">
      <w:pPr>
        <w:numPr>
          <w:ilvl w:val="0"/>
          <w:numId w:val="2"/>
        </w:numPr>
        <w:shd w:val="clear" w:color="auto" w:fill="FFFFFF"/>
        <w:spacing w:beforeAutospacing="1"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𝑌</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0</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1</w:t>
      </w:r>
      <w:r w:rsidRPr="00D55428">
        <w:rPr>
          <w:rFonts w:ascii="STIXGeneral-Italic" w:eastAsia="Times New Roman" w:hAnsi="STIXGeneral-Italic" w:cs="Times New Roman"/>
          <w:color w:val="212529"/>
          <w:sz w:val="34"/>
          <w:szCs w:val="34"/>
          <w:bdr w:val="none" w:sz="0" w:space="0" w:color="auto" w:frame="1"/>
        </w:rPr>
        <w:t>𝑋</w:t>
      </w:r>
      <w:r w:rsidRPr="00D55428">
        <w:rPr>
          <w:rFonts w:ascii="Formular" w:eastAsia="Times New Roman" w:hAnsi="Formular" w:cs="Times New Roman"/>
          <w:color w:val="212529"/>
          <w:sz w:val="29"/>
          <w:szCs w:val="29"/>
          <w:bdr w:val="none" w:sz="0" w:space="0" w:color="auto" w:frame="1"/>
        </w:rPr>
        <w:t>Y=β0+β1X</w:t>
      </w:r>
      <w:r w:rsidRPr="00D55428">
        <w:rPr>
          <w:rFonts w:ascii="Formular" w:eastAsia="Times New Roman" w:hAnsi="Formular" w:cs="Times New Roman"/>
          <w:color w:val="212529"/>
          <w:sz w:val="29"/>
          <w:szCs w:val="29"/>
        </w:rPr>
        <w:t> (formula for the predicted value of Y).</w:t>
      </w:r>
    </w:p>
    <w:p w14:paraId="79CC7696" w14:textId="77777777" w:rsidR="00D55428" w:rsidRPr="00D55428" w:rsidRDefault="00D55428" w:rsidP="00D55428">
      <w:pPr>
        <w:numPr>
          <w:ilvl w:val="0"/>
          <w:numId w:val="2"/>
        </w:numPr>
        <w:shd w:val="clear" w:color="auto" w:fill="FFFFFF"/>
        <w:spacing w:beforeAutospacing="1"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1</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Italic" w:eastAsia="Times New Roman" w:hAnsi="STIXGeneral-Italic" w:cs="Times New Roman"/>
          <w:color w:val="212529"/>
          <w:bdr w:val="none" w:sz="0" w:space="0" w:color="auto" w:frame="1"/>
        </w:rPr>
        <w:t>𝑆𝑃𝑆𝑆</w:t>
      </w:r>
      <w:r w:rsidRPr="00D55428">
        <w:rPr>
          <w:rFonts w:ascii="STIXGeneral-Italic" w:eastAsia="Times New Roman" w:hAnsi="STIXGeneral-Italic" w:cs="Times New Roman"/>
          <w:color w:val="212529"/>
          <w:sz w:val="17"/>
          <w:szCs w:val="17"/>
          <w:bdr w:val="none" w:sz="0" w:space="0" w:color="auto" w:frame="1"/>
        </w:rPr>
        <w:t>𝑥</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Regular" w:eastAsia="Times New Roman" w:hAnsi="STIXGeneral-Regular" w:cs="Times New Roman"/>
          <w:color w:val="212529"/>
          <w:bdr w:val="none" w:sz="0" w:space="0" w:color="auto" w:frame="1"/>
        </w:rPr>
        <w:t>∑(</w:t>
      </w:r>
      <w:r w:rsidRPr="00D55428">
        <w:rPr>
          <w:rFonts w:ascii="STIXGeneral-Italic" w:eastAsia="Times New Roman" w:hAnsi="STIXGeneral-Italic" w:cs="Times New Roman"/>
          <w:color w:val="212529"/>
          <w:bdr w:val="none" w:sz="0" w:space="0" w:color="auto" w:frame="1"/>
        </w:rPr>
        <w:t>𝑥</w:t>
      </w:r>
      <w:r w:rsidRPr="00D55428">
        <w:rPr>
          <w:rFonts w:ascii="STIXGeneral-Italic" w:eastAsia="Times New Roman" w:hAnsi="STIXGeneral-Italic" w:cs="Times New Roman"/>
          <w:color w:val="212529"/>
          <w:sz w:val="17"/>
          <w:szCs w:val="17"/>
          <w:bdr w:val="none" w:sz="0" w:space="0" w:color="auto" w:frame="1"/>
        </w:rPr>
        <w:t>𝑖</w:t>
      </w:r>
      <w:r w:rsidRPr="00D55428">
        <w:rPr>
          <w:rFonts w:ascii="STIXGeneral-Regular" w:eastAsia="Times New Roman" w:hAnsi="STIXGeneral-Regular" w:cs="Times New Roman"/>
          <w:color w:val="212529"/>
          <w:bdr w:val="none" w:sz="0" w:space="0" w:color="auto" w:frame="1"/>
        </w:rPr>
        <w:t>−</w:t>
      </w:r>
      <w:r w:rsidRPr="00D55428">
        <w:rPr>
          <w:rFonts w:ascii="STIXGeneral-Italic" w:eastAsia="Times New Roman" w:hAnsi="STIXGeneral-Italic" w:cs="Times New Roman"/>
          <w:color w:val="212529"/>
          <w:bdr w:val="none" w:sz="0" w:space="0" w:color="auto" w:frame="1"/>
        </w:rPr>
        <w:t>𝑥</w:t>
      </w:r>
      <w:r w:rsidRPr="00D55428">
        <w:rPr>
          <w:rFonts w:ascii="STIXGeneral-Regular" w:eastAsia="Times New Roman" w:hAnsi="STIXGeneral-Regular" w:cs="Times New Roman"/>
          <w:color w:val="212529"/>
          <w:bdr w:val="none" w:sz="0" w:space="0" w:color="auto" w:frame="1"/>
        </w:rPr>
        <w:t>¯)(</w:t>
      </w:r>
      <w:r w:rsidRPr="00D55428">
        <w:rPr>
          <w:rFonts w:ascii="STIXGeneral-Italic" w:eastAsia="Times New Roman" w:hAnsi="STIXGeneral-Italic" w:cs="Times New Roman"/>
          <w:color w:val="212529"/>
          <w:bdr w:val="none" w:sz="0" w:space="0" w:color="auto" w:frame="1"/>
        </w:rPr>
        <w:t>𝑦</w:t>
      </w:r>
      <w:r w:rsidRPr="00D55428">
        <w:rPr>
          <w:rFonts w:ascii="STIXGeneral-Italic" w:eastAsia="Times New Roman" w:hAnsi="STIXGeneral-Italic" w:cs="Times New Roman"/>
          <w:color w:val="212529"/>
          <w:sz w:val="17"/>
          <w:szCs w:val="17"/>
          <w:bdr w:val="none" w:sz="0" w:space="0" w:color="auto" w:frame="1"/>
        </w:rPr>
        <w:t>𝑖</w:t>
      </w:r>
      <w:r w:rsidRPr="00D55428">
        <w:rPr>
          <w:rFonts w:ascii="STIXGeneral-Regular" w:eastAsia="Times New Roman" w:hAnsi="STIXGeneral-Regular" w:cs="Times New Roman"/>
          <w:color w:val="212529"/>
          <w:bdr w:val="none" w:sz="0" w:space="0" w:color="auto" w:frame="1"/>
        </w:rPr>
        <w:t>−</w:t>
      </w:r>
      <w:r w:rsidRPr="00D55428">
        <w:rPr>
          <w:rFonts w:ascii="STIXGeneral-Italic" w:eastAsia="Times New Roman" w:hAnsi="STIXGeneral-Italic" w:cs="Times New Roman"/>
          <w:color w:val="212529"/>
          <w:bdr w:val="none" w:sz="0" w:space="0" w:color="auto" w:frame="1"/>
        </w:rPr>
        <w:t>𝑦</w:t>
      </w:r>
      <w:r w:rsidRPr="00D55428">
        <w:rPr>
          <w:rFonts w:ascii="STIXGeneral-Regular" w:eastAsia="Times New Roman" w:hAnsi="STIXGeneral-Regular" w:cs="Times New Roman"/>
          <w:color w:val="212529"/>
          <w:bdr w:val="none" w:sz="0" w:space="0" w:color="auto" w:frame="1"/>
        </w:rPr>
        <w:t>¯)∑(</w:t>
      </w:r>
      <w:r w:rsidRPr="00D55428">
        <w:rPr>
          <w:rFonts w:ascii="STIXGeneral-Italic" w:eastAsia="Times New Roman" w:hAnsi="STIXGeneral-Italic" w:cs="Times New Roman"/>
          <w:color w:val="212529"/>
          <w:bdr w:val="none" w:sz="0" w:space="0" w:color="auto" w:frame="1"/>
        </w:rPr>
        <w:t>𝑥</w:t>
      </w:r>
      <w:r w:rsidRPr="00D55428">
        <w:rPr>
          <w:rFonts w:ascii="STIXGeneral-Italic" w:eastAsia="Times New Roman" w:hAnsi="STIXGeneral-Italic" w:cs="Times New Roman"/>
          <w:color w:val="212529"/>
          <w:sz w:val="17"/>
          <w:szCs w:val="17"/>
          <w:bdr w:val="none" w:sz="0" w:space="0" w:color="auto" w:frame="1"/>
        </w:rPr>
        <w:t>𝑖</w:t>
      </w:r>
      <w:r w:rsidRPr="00D55428">
        <w:rPr>
          <w:rFonts w:ascii="STIXGeneral-Regular" w:eastAsia="Times New Roman" w:hAnsi="STIXGeneral-Regular" w:cs="Times New Roman"/>
          <w:color w:val="212529"/>
          <w:bdr w:val="none" w:sz="0" w:space="0" w:color="auto" w:frame="1"/>
        </w:rPr>
        <w:t>−</w:t>
      </w:r>
      <w:r w:rsidRPr="00D55428">
        <w:rPr>
          <w:rFonts w:ascii="STIXGeneral-Italic" w:eastAsia="Times New Roman" w:hAnsi="STIXGeneral-Italic" w:cs="Times New Roman"/>
          <w:color w:val="212529"/>
          <w:bdr w:val="none" w:sz="0" w:space="0" w:color="auto" w:frame="1"/>
        </w:rPr>
        <w:t>𝑥</w:t>
      </w:r>
      <w:r w:rsidRPr="00D55428">
        <w:rPr>
          <w:rFonts w:ascii="STIXGeneral-Regular" w:eastAsia="Times New Roman" w:hAnsi="STIXGeneral-Regular" w:cs="Times New Roman"/>
          <w:color w:val="212529"/>
          <w:bdr w:val="none" w:sz="0" w:space="0" w:color="auto" w:frame="1"/>
        </w:rPr>
        <w:t>¯)</w:t>
      </w:r>
      <w:r w:rsidRPr="00D55428">
        <w:rPr>
          <w:rFonts w:ascii="STIXGeneral-Regular" w:eastAsia="Times New Roman" w:hAnsi="STIXGeneral-Regular" w:cs="Times New Roman"/>
          <w:color w:val="212529"/>
          <w:sz w:val="17"/>
          <w:szCs w:val="17"/>
          <w:bdr w:val="none" w:sz="0" w:space="0" w:color="auto" w:frame="1"/>
        </w:rPr>
        <w:t>2</w:t>
      </w:r>
      <w:r w:rsidRPr="00D55428">
        <w:rPr>
          <w:rFonts w:ascii="Formular" w:eastAsia="Times New Roman" w:hAnsi="Formular" w:cs="Times New Roman"/>
          <w:color w:val="212529"/>
          <w:sz w:val="29"/>
          <w:szCs w:val="29"/>
          <w:bdr w:val="none" w:sz="0" w:space="0" w:color="auto" w:frame="1"/>
        </w:rPr>
        <w:t>β1=SPSSx=∑(xi−x¯)(yi−y¯)∑(xi−x¯)2</w:t>
      </w:r>
      <w:r w:rsidRPr="00D55428">
        <w:rPr>
          <w:rFonts w:ascii="Formular" w:eastAsia="Times New Roman" w:hAnsi="Formular" w:cs="Times New Roman"/>
          <w:color w:val="212529"/>
          <w:sz w:val="29"/>
          <w:szCs w:val="29"/>
        </w:rPr>
        <w:t> (formula for the regression coefficient, or slope).</w:t>
      </w:r>
    </w:p>
    <w:p w14:paraId="33EE5C98" w14:textId="77777777" w:rsidR="00D55428" w:rsidRPr="00D55428" w:rsidRDefault="00D55428" w:rsidP="00D55428">
      <w:pPr>
        <w:numPr>
          <w:ilvl w:val="0"/>
          <w:numId w:val="2"/>
        </w:numPr>
        <w:shd w:val="clear" w:color="auto" w:fill="FFFFFF"/>
        <w:spacing w:beforeAutospacing="1"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0</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Italic" w:eastAsia="Times New Roman" w:hAnsi="STIXGeneral-Italic" w:cs="Times New Roman"/>
          <w:color w:val="212529"/>
          <w:sz w:val="34"/>
          <w:szCs w:val="34"/>
          <w:bdr w:val="none" w:sz="0" w:space="0" w:color="auto" w:frame="1"/>
        </w:rPr>
        <w:t>𝑦</w:t>
      </w:r>
      <w:r w:rsidRPr="00D55428">
        <w:rPr>
          <w:rFonts w:ascii="STIXGeneral-Regular" w:eastAsia="Times New Roman" w:hAnsi="STIXGeneral-Regular" w:cs="Times New Roman"/>
          <w:color w:val="212529"/>
          <w:sz w:val="34"/>
          <w:szCs w:val="34"/>
          <w:bdr w:val="none" w:sz="0" w:space="0" w:color="auto" w:frame="1"/>
        </w:rPr>
        <w:t>¯−</w:t>
      </w:r>
      <w:r w:rsidRPr="00D55428">
        <w:rPr>
          <w:rFonts w:ascii="STIXGeneral-Italic" w:eastAsia="Times New Roman" w:hAnsi="STIXGeneral-Italic" w:cs="Times New Roman"/>
          <w:color w:val="212529"/>
          <w:sz w:val="34"/>
          <w:szCs w:val="34"/>
          <w:bdr w:val="none" w:sz="0" w:space="0" w:color="auto" w:frame="1"/>
        </w:rPr>
        <w:t>𝛽</w:t>
      </w:r>
      <w:r w:rsidRPr="00D55428">
        <w:rPr>
          <w:rFonts w:ascii="STIXGeneral-Regular" w:eastAsia="Times New Roman" w:hAnsi="STIXGeneral-Regular" w:cs="Times New Roman"/>
          <w:color w:val="212529"/>
          <w:bdr w:val="none" w:sz="0" w:space="0" w:color="auto" w:frame="1"/>
        </w:rPr>
        <w:t>1</w:t>
      </w:r>
      <w:r w:rsidRPr="00D55428">
        <w:rPr>
          <w:rFonts w:ascii="STIXGeneral-Italic" w:eastAsia="Times New Roman" w:hAnsi="STIXGeneral-Italic" w:cs="Times New Roman"/>
          <w:color w:val="212529"/>
          <w:sz w:val="34"/>
          <w:szCs w:val="34"/>
          <w:bdr w:val="none" w:sz="0" w:space="0" w:color="auto" w:frame="1"/>
        </w:rPr>
        <w:t>𝑥</w:t>
      </w:r>
      <w:r w:rsidRPr="00D55428">
        <w:rPr>
          <w:rFonts w:ascii="STIXGeneral-Regular" w:eastAsia="Times New Roman" w:hAnsi="STIXGeneral-Regular" w:cs="Times New Roman"/>
          <w:color w:val="212529"/>
          <w:sz w:val="34"/>
          <w:szCs w:val="34"/>
          <w:bdr w:val="none" w:sz="0" w:space="0" w:color="auto" w:frame="1"/>
        </w:rPr>
        <w:t>¯</w:t>
      </w:r>
      <w:r w:rsidRPr="00D55428">
        <w:rPr>
          <w:rFonts w:ascii="Formular" w:eastAsia="Times New Roman" w:hAnsi="Formular" w:cs="Times New Roman"/>
          <w:color w:val="212529"/>
          <w:sz w:val="29"/>
          <w:szCs w:val="29"/>
          <w:bdr w:val="none" w:sz="0" w:space="0" w:color="auto" w:frame="1"/>
        </w:rPr>
        <w:t>β0=y¯−β1x¯</w:t>
      </w:r>
      <w:r w:rsidRPr="00D55428">
        <w:rPr>
          <w:rFonts w:ascii="Formular" w:eastAsia="Times New Roman" w:hAnsi="Formular" w:cs="Times New Roman"/>
          <w:color w:val="212529"/>
          <w:sz w:val="29"/>
          <w:szCs w:val="29"/>
        </w:rPr>
        <w:t> (formula for the Y -intercept).</w:t>
      </w:r>
    </w:p>
    <w:p w14:paraId="5A62EFAF" w14:textId="77777777" w:rsidR="00D55428" w:rsidRPr="00D55428" w:rsidRDefault="00D55428" w:rsidP="00D55428">
      <w:pPr>
        <w:shd w:val="clear" w:color="auto" w:fill="FFFFFF"/>
        <w:spacing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𝑆𝑃</w:t>
      </w:r>
      <w:r w:rsidRPr="00D55428">
        <w:rPr>
          <w:rFonts w:ascii="Formular" w:eastAsia="Times New Roman" w:hAnsi="Formular" w:cs="Times New Roman"/>
          <w:color w:val="212529"/>
          <w:sz w:val="29"/>
          <w:szCs w:val="29"/>
          <w:bdr w:val="none" w:sz="0" w:space="0" w:color="auto" w:frame="1"/>
        </w:rPr>
        <w:t>SP</w:t>
      </w:r>
      <w:r w:rsidRPr="00D55428">
        <w:rPr>
          <w:rFonts w:ascii="Formular" w:eastAsia="Times New Roman" w:hAnsi="Formular" w:cs="Times New Roman"/>
          <w:i/>
          <w:iCs/>
          <w:color w:val="212529"/>
          <w:sz w:val="29"/>
          <w:szCs w:val="29"/>
        </w:rPr>
        <w:t>: Sum of products</w:t>
      </w:r>
    </w:p>
    <w:p w14:paraId="2091FCD2" w14:textId="77777777" w:rsidR="00D55428" w:rsidRPr="00D55428" w:rsidRDefault="00D55428" w:rsidP="00D55428">
      <w:pPr>
        <w:shd w:val="clear" w:color="auto" w:fill="FFFFFF"/>
        <w:spacing w:afterAutospacing="1"/>
        <w:rPr>
          <w:rFonts w:ascii="Formular" w:eastAsia="Times New Roman" w:hAnsi="Formular" w:cs="Times New Roman"/>
          <w:color w:val="212529"/>
          <w:sz w:val="29"/>
          <w:szCs w:val="29"/>
        </w:rPr>
      </w:pPr>
      <w:r w:rsidRPr="00D55428">
        <w:rPr>
          <w:rFonts w:ascii="STIXGeneral-Italic" w:eastAsia="Times New Roman" w:hAnsi="STIXGeneral-Italic" w:cs="Times New Roman"/>
          <w:color w:val="212529"/>
          <w:sz w:val="34"/>
          <w:szCs w:val="34"/>
          <w:bdr w:val="none" w:sz="0" w:space="0" w:color="auto" w:frame="1"/>
        </w:rPr>
        <w:t>𝑆𝑆</w:t>
      </w:r>
      <w:r w:rsidRPr="00D55428">
        <w:rPr>
          <w:rFonts w:ascii="STIXGeneral-Italic" w:eastAsia="Times New Roman" w:hAnsi="STIXGeneral-Italic" w:cs="Times New Roman"/>
          <w:color w:val="212529"/>
          <w:bdr w:val="none" w:sz="0" w:space="0" w:color="auto" w:frame="1"/>
        </w:rPr>
        <w:t>𝑥</w:t>
      </w:r>
      <w:r w:rsidRPr="00D55428">
        <w:rPr>
          <w:rFonts w:ascii="Formular" w:eastAsia="Times New Roman" w:hAnsi="Formular" w:cs="Times New Roman"/>
          <w:color w:val="212529"/>
          <w:sz w:val="29"/>
          <w:szCs w:val="29"/>
          <w:bdr w:val="none" w:sz="0" w:space="0" w:color="auto" w:frame="1"/>
        </w:rPr>
        <w:t>SSx</w:t>
      </w:r>
      <w:r w:rsidRPr="00D55428">
        <w:rPr>
          <w:rFonts w:ascii="Formular" w:eastAsia="Times New Roman" w:hAnsi="Formular" w:cs="Times New Roman"/>
          <w:i/>
          <w:iCs/>
          <w:color w:val="212529"/>
          <w:sz w:val="29"/>
          <w:szCs w:val="29"/>
        </w:rPr>
        <w:t>: Sum of squares for the independent variable</w:t>
      </w:r>
    </w:p>
    <w:p w14:paraId="790B83C6" w14:textId="1B9CBB84" w:rsidR="00D55428" w:rsidRDefault="00D55428">
      <w:pPr>
        <w:rPr>
          <w:b/>
          <w:bCs/>
        </w:rPr>
      </w:pPr>
    </w:p>
    <w:p w14:paraId="54D7108B" w14:textId="77777777" w:rsidR="001A52C0" w:rsidRPr="001A52C0" w:rsidRDefault="001A52C0" w:rsidP="001A52C0">
      <w:pPr>
        <w:pStyle w:val="Heading3"/>
        <w:shd w:val="clear" w:color="auto" w:fill="FFFFFF"/>
        <w:spacing w:before="0"/>
        <w:jc w:val="center"/>
        <w:rPr>
          <w:rFonts w:ascii="Formular" w:hAnsi="Formular"/>
          <w:color w:val="0070C0"/>
          <w:sz w:val="32"/>
          <w:szCs w:val="32"/>
        </w:rPr>
      </w:pPr>
      <w:r w:rsidRPr="001A52C0">
        <w:rPr>
          <w:rFonts w:ascii="Formular" w:hAnsi="Formular"/>
          <w:b/>
          <w:bCs/>
          <w:color w:val="0070C0"/>
          <w:sz w:val="32"/>
          <w:szCs w:val="32"/>
        </w:rPr>
        <w:t>Regression Example</w:t>
      </w:r>
    </w:p>
    <w:p w14:paraId="0E27B33D" w14:textId="77777777" w:rsidR="00866D76" w:rsidRPr="00866D76" w:rsidRDefault="00866D76" w:rsidP="00866D76">
      <w:pPr>
        <w:rPr>
          <w:rFonts w:ascii="Times New Roman" w:eastAsia="Times New Roman" w:hAnsi="Times New Roman" w:cs="Times New Roman"/>
        </w:rPr>
      </w:pPr>
      <w:r w:rsidRPr="00866D76">
        <w:rPr>
          <w:rFonts w:ascii="Formular" w:eastAsia="Times New Roman" w:hAnsi="Formular" w:cs="Times New Roman"/>
          <w:color w:val="212529"/>
          <w:sz w:val="29"/>
          <w:szCs w:val="29"/>
          <w:shd w:val="clear" w:color="auto" w:fill="FFFFFF"/>
        </w:rPr>
        <w:t>As television viewing hours ( X ) increase, GPA ( Y ) decreases. To test our hypothesis, we sample 10 students and gather the following data.</w:t>
      </w:r>
    </w:p>
    <w:p w14:paraId="66D26568" w14:textId="2413D6B2" w:rsidR="00D55428" w:rsidRDefault="00D55428">
      <w:pPr>
        <w:rPr>
          <w:b/>
          <w:bCs/>
        </w:rPr>
      </w:pPr>
    </w:p>
    <w:p w14:paraId="28203299" w14:textId="0F0A83E2" w:rsidR="00866D76" w:rsidRDefault="00866D76">
      <w:pPr>
        <w:rPr>
          <w:b/>
          <w:bCs/>
        </w:rPr>
      </w:pPr>
      <w:r>
        <w:rPr>
          <w:b/>
          <w:bCs/>
          <w:noProof/>
        </w:rPr>
        <w:drawing>
          <wp:inline distT="0" distB="0" distL="0" distR="0" wp14:anchorId="4B4C7992" wp14:editId="7FF9038F">
            <wp:extent cx="3060757" cy="24688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0380" cy="2508907"/>
                    </a:xfrm>
                    <a:prstGeom prst="rect">
                      <a:avLst/>
                    </a:prstGeom>
                  </pic:spPr>
                </pic:pic>
              </a:graphicData>
            </a:graphic>
          </wp:inline>
        </w:drawing>
      </w:r>
    </w:p>
    <w:p w14:paraId="21721D31" w14:textId="29DB1B71" w:rsidR="00866D76" w:rsidRDefault="00866D76">
      <w:pPr>
        <w:rPr>
          <w:b/>
          <w:bCs/>
        </w:rPr>
      </w:pPr>
    </w:p>
    <w:p w14:paraId="36CE2484" w14:textId="77777777" w:rsidR="00866D76" w:rsidRPr="00866D76" w:rsidRDefault="00866D76" w:rsidP="00866D76">
      <w:pPr>
        <w:rPr>
          <w:rFonts w:ascii="Times New Roman" w:eastAsia="Times New Roman" w:hAnsi="Times New Roman" w:cs="Times New Roman"/>
        </w:rPr>
      </w:pPr>
      <w:r w:rsidRPr="00866D76">
        <w:rPr>
          <w:rFonts w:ascii="Formular" w:eastAsia="Times New Roman" w:hAnsi="Formular" w:cs="Times New Roman"/>
          <w:color w:val="212529"/>
          <w:sz w:val="29"/>
          <w:szCs w:val="29"/>
          <w:shd w:val="clear" w:color="auto" w:fill="FFFFFF"/>
        </w:rPr>
        <w:t>Before we can begin to solve for our predicted values of Y (</w:t>
      </w:r>
      <w:r w:rsidRPr="00866D76">
        <w:rPr>
          <w:rFonts w:ascii="Times New Roman" w:eastAsia="Times New Roman" w:hAnsi="Times New Roman" w:cs="Times New Roman"/>
          <w:i/>
          <w:iCs/>
          <w:color w:val="212529"/>
          <w:sz w:val="29"/>
          <w:szCs w:val="29"/>
          <w:shd w:val="clear" w:color="auto" w:fill="FFFFFF"/>
        </w:rPr>
        <w:t>Y</w:t>
      </w:r>
      <w:r w:rsidRPr="00866D76">
        <w:rPr>
          <w:rFonts w:ascii="Times New Roman" w:eastAsia="Times New Roman" w:hAnsi="Times New Roman" w:cs="Times New Roman"/>
          <w:color w:val="212529"/>
          <w:sz w:val="29"/>
          <w:szCs w:val="29"/>
          <w:shd w:val="clear" w:color="auto" w:fill="FFFFFF"/>
        </w:rPr>
        <w:t>=</w:t>
      </w:r>
      <w:r w:rsidRPr="00866D76">
        <w:rPr>
          <w:rFonts w:ascii="Times New Roman" w:eastAsia="Times New Roman" w:hAnsi="Times New Roman" w:cs="Times New Roman"/>
          <w:i/>
          <w:iCs/>
          <w:color w:val="212529"/>
          <w:sz w:val="29"/>
          <w:szCs w:val="29"/>
          <w:shd w:val="clear" w:color="auto" w:fill="FFFFFF"/>
        </w:rPr>
        <w:t>β</w:t>
      </w:r>
      <w:r w:rsidRPr="00866D76">
        <w:rPr>
          <w:rFonts w:ascii="Times New Roman" w:eastAsia="Times New Roman" w:hAnsi="Times New Roman" w:cs="Times New Roman"/>
          <w:color w:val="212529"/>
          <w:sz w:val="23"/>
          <w:szCs w:val="23"/>
          <w:shd w:val="clear" w:color="auto" w:fill="FFFFFF"/>
        </w:rPr>
        <w:t>0</w:t>
      </w:r>
      <w:r w:rsidRPr="00866D76">
        <w:rPr>
          <w:rFonts w:ascii="Times New Roman" w:eastAsia="Times New Roman" w:hAnsi="Times New Roman" w:cs="Times New Roman"/>
          <w:color w:val="212529"/>
          <w:sz w:val="29"/>
          <w:szCs w:val="29"/>
          <w:shd w:val="clear" w:color="auto" w:fill="FFFFFF"/>
        </w:rPr>
        <w:t>+</w:t>
      </w:r>
      <w:r w:rsidRPr="00866D76">
        <w:rPr>
          <w:rFonts w:ascii="Times New Roman" w:eastAsia="Times New Roman" w:hAnsi="Times New Roman" w:cs="Times New Roman"/>
          <w:i/>
          <w:iCs/>
          <w:color w:val="212529"/>
          <w:sz w:val="29"/>
          <w:szCs w:val="29"/>
          <w:shd w:val="clear" w:color="auto" w:fill="FFFFFF"/>
        </w:rPr>
        <w:t>β</w:t>
      </w:r>
      <w:r w:rsidRPr="00866D76">
        <w:rPr>
          <w:rFonts w:ascii="Times New Roman" w:eastAsia="Times New Roman" w:hAnsi="Times New Roman" w:cs="Times New Roman"/>
          <w:color w:val="212529"/>
          <w:sz w:val="23"/>
          <w:szCs w:val="23"/>
          <w:shd w:val="clear" w:color="auto" w:fill="FFFFFF"/>
        </w:rPr>
        <w:t>1</w:t>
      </w:r>
      <w:r w:rsidRPr="00866D76">
        <w:rPr>
          <w:rFonts w:ascii="Times New Roman" w:eastAsia="Times New Roman" w:hAnsi="Times New Roman" w:cs="Times New Roman"/>
          <w:i/>
          <w:iCs/>
          <w:color w:val="212529"/>
          <w:sz w:val="29"/>
          <w:szCs w:val="29"/>
          <w:shd w:val="clear" w:color="auto" w:fill="FFFFFF"/>
        </w:rPr>
        <w:t>X</w:t>
      </w:r>
      <w:r w:rsidRPr="00866D76">
        <w:rPr>
          <w:rFonts w:ascii="Formular" w:eastAsia="Times New Roman" w:hAnsi="Formular" w:cs="Times New Roman"/>
          <w:color w:val="212529"/>
          <w:sz w:val="29"/>
          <w:szCs w:val="29"/>
          <w:shd w:val="clear" w:color="auto" w:fill="FFFFFF"/>
        </w:rPr>
        <w:t>), we must first determine the regression coefficient ( </w:t>
      </w:r>
      <w:r w:rsidRPr="00866D76">
        <w:rPr>
          <w:rFonts w:ascii="Times New Roman" w:eastAsia="Times New Roman" w:hAnsi="Times New Roman" w:cs="Times New Roman"/>
          <w:i/>
          <w:iCs/>
          <w:color w:val="212529"/>
          <w:sz w:val="29"/>
          <w:szCs w:val="29"/>
          <w:shd w:val="clear" w:color="auto" w:fill="FFFFFF"/>
        </w:rPr>
        <w:t>β</w:t>
      </w:r>
      <w:r w:rsidRPr="00866D76">
        <w:rPr>
          <w:rFonts w:ascii="Times New Roman" w:eastAsia="Times New Roman" w:hAnsi="Times New Roman" w:cs="Times New Roman"/>
          <w:color w:val="212529"/>
          <w:sz w:val="23"/>
          <w:szCs w:val="23"/>
          <w:shd w:val="clear" w:color="auto" w:fill="FFFFFF"/>
        </w:rPr>
        <w:t>1</w:t>
      </w:r>
      <w:r w:rsidRPr="00866D76">
        <w:rPr>
          <w:rFonts w:ascii="Formular" w:eastAsia="Times New Roman" w:hAnsi="Formular" w:cs="Times New Roman"/>
          <w:color w:val="212529"/>
          <w:sz w:val="29"/>
          <w:szCs w:val="29"/>
          <w:shd w:val="clear" w:color="auto" w:fill="FFFFFF"/>
        </w:rPr>
        <w:t xml:space="preserve">  ) and the Y-intercept </w:t>
      </w:r>
      <w:r w:rsidRPr="00866D76">
        <w:rPr>
          <w:rFonts w:ascii="Formular" w:eastAsia="Times New Roman" w:hAnsi="Formular" w:cs="Times New Roman"/>
          <w:color w:val="212529"/>
          <w:sz w:val="29"/>
          <w:szCs w:val="29"/>
          <w:shd w:val="clear" w:color="auto" w:fill="FFFFFF"/>
        </w:rPr>
        <w:lastRenderedPageBreak/>
        <w:t>( </w:t>
      </w:r>
      <w:r w:rsidRPr="00866D76">
        <w:rPr>
          <w:rFonts w:ascii="Times New Roman" w:eastAsia="Times New Roman" w:hAnsi="Times New Roman" w:cs="Times New Roman"/>
          <w:i/>
          <w:iCs/>
          <w:color w:val="212529"/>
          <w:sz w:val="29"/>
          <w:szCs w:val="29"/>
          <w:shd w:val="clear" w:color="auto" w:fill="FFFFFF"/>
        </w:rPr>
        <w:t>β</w:t>
      </w:r>
      <w:r w:rsidRPr="00866D76">
        <w:rPr>
          <w:rFonts w:ascii="Times New Roman" w:eastAsia="Times New Roman" w:hAnsi="Times New Roman" w:cs="Times New Roman"/>
          <w:color w:val="212529"/>
          <w:sz w:val="23"/>
          <w:szCs w:val="23"/>
          <w:shd w:val="clear" w:color="auto" w:fill="FFFFFF"/>
        </w:rPr>
        <w:t>0</w:t>
      </w:r>
      <w:r w:rsidRPr="00866D76">
        <w:rPr>
          <w:rFonts w:ascii="Formular" w:eastAsia="Times New Roman" w:hAnsi="Formular" w:cs="Times New Roman"/>
          <w:color w:val="212529"/>
          <w:sz w:val="29"/>
          <w:szCs w:val="29"/>
          <w:shd w:val="clear" w:color="auto" w:fill="FFFFFF"/>
        </w:rPr>
        <w:t> ). To determine these values, we must first calculate the sum of products (SP), the sum of squares for the independent variable (SSx), the mean for the dependent variable (Y), and the mean for the independent variable (X). </w:t>
      </w:r>
    </w:p>
    <w:p w14:paraId="55B87C3E" w14:textId="1D5BBE7C" w:rsidR="00866D76" w:rsidRDefault="00866D76">
      <w:pPr>
        <w:rPr>
          <w:b/>
          <w:bCs/>
        </w:rPr>
      </w:pPr>
    </w:p>
    <w:p w14:paraId="2D2949DD" w14:textId="6D4F6770" w:rsidR="005A7B29" w:rsidRDefault="005A7B29">
      <w:pPr>
        <w:rPr>
          <w:b/>
          <w:bCs/>
        </w:rPr>
      </w:pPr>
      <w:r>
        <w:rPr>
          <w:b/>
          <w:bCs/>
          <w:noProof/>
        </w:rPr>
        <w:drawing>
          <wp:inline distT="0" distB="0" distL="0" distR="0" wp14:anchorId="459FC0AE" wp14:editId="3B3FE818">
            <wp:extent cx="3506839" cy="3048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1683" cy="3069593"/>
                    </a:xfrm>
                    <a:prstGeom prst="rect">
                      <a:avLst/>
                    </a:prstGeom>
                  </pic:spPr>
                </pic:pic>
              </a:graphicData>
            </a:graphic>
          </wp:inline>
        </w:drawing>
      </w:r>
    </w:p>
    <w:p w14:paraId="3243648F" w14:textId="67948621" w:rsidR="005A7B29" w:rsidRDefault="005A7B29">
      <w:pPr>
        <w:rPr>
          <w:b/>
          <w:bCs/>
        </w:rPr>
      </w:pPr>
      <w:r>
        <w:rPr>
          <w:b/>
          <w:bCs/>
          <w:noProof/>
        </w:rPr>
        <w:drawing>
          <wp:inline distT="0" distB="0" distL="0" distR="0" wp14:anchorId="067C9C3B" wp14:editId="210568DC">
            <wp:extent cx="5372100" cy="1282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100" cy="1282700"/>
                    </a:xfrm>
                    <a:prstGeom prst="rect">
                      <a:avLst/>
                    </a:prstGeom>
                  </pic:spPr>
                </pic:pic>
              </a:graphicData>
            </a:graphic>
          </wp:inline>
        </w:drawing>
      </w:r>
    </w:p>
    <w:p w14:paraId="47EA8165" w14:textId="4FBB091E" w:rsidR="005A7B29" w:rsidRDefault="005A7B29">
      <w:pPr>
        <w:rPr>
          <w:b/>
          <w:bCs/>
        </w:rPr>
      </w:pPr>
    </w:p>
    <w:p w14:paraId="72CA5950" w14:textId="586C7C57" w:rsidR="00301E36" w:rsidRDefault="00301E36" w:rsidP="00301E36">
      <w:pPr>
        <w:shd w:val="clear" w:color="auto" w:fill="FFFFFF"/>
        <w:spacing w:afterAutospacing="1"/>
        <w:rPr>
          <w:rFonts w:ascii="Formular" w:eastAsia="Times New Roman" w:hAnsi="Formular" w:cs="Times New Roman"/>
          <w:color w:val="212529"/>
          <w:sz w:val="29"/>
          <w:szCs w:val="29"/>
        </w:rPr>
      </w:pPr>
      <w:r w:rsidRPr="00301E36">
        <w:rPr>
          <w:rFonts w:ascii="Formular" w:eastAsia="Times New Roman" w:hAnsi="Formular" w:cs="Times New Roman"/>
          <w:color w:val="212529"/>
          <w:sz w:val="29"/>
          <w:szCs w:val="29"/>
        </w:rPr>
        <w:t>We can now use the values of the regression coefficient and the Y-intercept to calculate predicted values of y (Y) using given values of X to draw two points through which the fit line will pass. It is always a good idea to draw the fit line using the y -intercept as one point and the second point on the basis of using a large value of X in the formula for a line (</w:t>
      </w:r>
      <w:r w:rsidRPr="00301E36">
        <w:rPr>
          <w:rFonts w:ascii="Times New Roman" w:eastAsia="Times New Roman" w:hAnsi="Times New Roman" w:cs="Times New Roman"/>
          <w:i/>
          <w:iCs/>
          <w:color w:val="212529"/>
          <w:sz w:val="29"/>
          <w:szCs w:val="29"/>
        </w:rPr>
        <w:t>Y</w:t>
      </w:r>
      <w:r w:rsidRPr="00301E36">
        <w:rPr>
          <w:rFonts w:ascii="Times New Roman" w:eastAsia="Times New Roman" w:hAnsi="Times New Roman" w:cs="Times New Roman"/>
          <w:color w:val="212529"/>
          <w:sz w:val="29"/>
          <w:szCs w:val="29"/>
        </w:rPr>
        <w:t>=</w:t>
      </w:r>
      <w:r w:rsidRPr="00301E36">
        <w:rPr>
          <w:rFonts w:ascii="Times New Roman" w:eastAsia="Times New Roman" w:hAnsi="Times New Roman" w:cs="Times New Roman"/>
          <w:i/>
          <w:iCs/>
          <w:color w:val="212529"/>
          <w:sz w:val="29"/>
          <w:szCs w:val="29"/>
        </w:rPr>
        <w:t>β</w:t>
      </w:r>
      <w:r w:rsidRPr="00301E36">
        <w:rPr>
          <w:rFonts w:ascii="Times New Roman" w:eastAsia="Times New Roman" w:hAnsi="Times New Roman" w:cs="Times New Roman"/>
          <w:color w:val="212529"/>
          <w:sz w:val="23"/>
          <w:szCs w:val="23"/>
        </w:rPr>
        <w:t>0</w:t>
      </w:r>
      <w:r w:rsidRPr="00301E36">
        <w:rPr>
          <w:rFonts w:ascii="Times New Roman" w:eastAsia="Times New Roman" w:hAnsi="Times New Roman" w:cs="Times New Roman"/>
          <w:color w:val="212529"/>
          <w:sz w:val="29"/>
          <w:szCs w:val="29"/>
        </w:rPr>
        <w:t>+</w:t>
      </w:r>
      <w:r w:rsidRPr="00301E36">
        <w:rPr>
          <w:rFonts w:ascii="Times New Roman" w:eastAsia="Times New Roman" w:hAnsi="Times New Roman" w:cs="Times New Roman"/>
          <w:i/>
          <w:iCs/>
          <w:color w:val="212529"/>
          <w:sz w:val="29"/>
          <w:szCs w:val="29"/>
        </w:rPr>
        <w:t>β</w:t>
      </w:r>
      <w:r w:rsidRPr="00301E36">
        <w:rPr>
          <w:rFonts w:ascii="Times New Roman" w:eastAsia="Times New Roman" w:hAnsi="Times New Roman" w:cs="Times New Roman"/>
          <w:color w:val="212529"/>
          <w:sz w:val="23"/>
          <w:szCs w:val="23"/>
        </w:rPr>
        <w:t>1</w:t>
      </w:r>
      <w:r w:rsidRPr="00301E36">
        <w:rPr>
          <w:rFonts w:ascii="Times New Roman" w:eastAsia="Times New Roman" w:hAnsi="Times New Roman" w:cs="Times New Roman"/>
          <w:i/>
          <w:iCs/>
          <w:color w:val="212529"/>
          <w:sz w:val="29"/>
          <w:szCs w:val="29"/>
        </w:rPr>
        <w:t>X</w:t>
      </w:r>
      <w:r w:rsidRPr="00301E36">
        <w:rPr>
          <w:rFonts w:ascii="Formular" w:eastAsia="Times New Roman" w:hAnsi="Formular" w:cs="Times New Roman"/>
          <w:color w:val="212529"/>
          <w:sz w:val="29"/>
          <w:szCs w:val="29"/>
        </w:rPr>
        <w:t>). This will produce two points that are far apart on the scatterplot, making the line easier to draw. First, we draw one point on the Y-axis at a GPA of 3.79 (the Y-intercept). Second, using an X value of 5, our highest value of X, we calculate the second point using the formula for a line as follows:</w:t>
      </w:r>
    </w:p>
    <w:p w14:paraId="54EB0313" w14:textId="1A551373" w:rsidR="00301E36" w:rsidRPr="00301E36" w:rsidRDefault="00301E36" w:rsidP="00301E36">
      <w:pPr>
        <w:shd w:val="clear" w:color="auto" w:fill="FFFFFF"/>
        <w:spacing w:afterAutospacing="1"/>
        <w:rPr>
          <w:rFonts w:ascii="Formular" w:eastAsia="Times New Roman" w:hAnsi="Formular" w:cs="Times New Roman"/>
          <w:color w:val="212529"/>
          <w:sz w:val="29"/>
          <w:szCs w:val="29"/>
        </w:rPr>
      </w:pPr>
      <w:r>
        <w:rPr>
          <w:rFonts w:ascii="Formular" w:eastAsia="Times New Roman" w:hAnsi="Formular" w:cs="Times New Roman"/>
          <w:noProof/>
          <w:color w:val="212529"/>
          <w:sz w:val="29"/>
          <w:szCs w:val="29"/>
        </w:rPr>
        <w:drawing>
          <wp:inline distT="0" distB="0" distL="0" distR="0" wp14:anchorId="4CD7D308" wp14:editId="1E24F99D">
            <wp:extent cx="3327400" cy="4445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327400" cy="444500"/>
                    </a:xfrm>
                    <a:prstGeom prst="rect">
                      <a:avLst/>
                    </a:prstGeom>
                  </pic:spPr>
                </pic:pic>
              </a:graphicData>
            </a:graphic>
          </wp:inline>
        </w:drawing>
      </w:r>
    </w:p>
    <w:p w14:paraId="14172ED6" w14:textId="77777777" w:rsidR="00301E36" w:rsidRPr="00301E36" w:rsidRDefault="00301E36" w:rsidP="00301E36">
      <w:pPr>
        <w:shd w:val="clear" w:color="auto" w:fill="FFFFFF"/>
        <w:spacing w:after="100" w:afterAutospacing="1"/>
        <w:rPr>
          <w:rFonts w:ascii="Formular" w:eastAsia="Times New Roman" w:hAnsi="Formular" w:cs="Times New Roman"/>
          <w:color w:val="212529"/>
          <w:sz w:val="29"/>
          <w:szCs w:val="29"/>
        </w:rPr>
      </w:pPr>
      <w:r w:rsidRPr="00301E36">
        <w:rPr>
          <w:rFonts w:ascii="Formular" w:eastAsia="Times New Roman" w:hAnsi="Formular" w:cs="Times New Roman"/>
          <w:color w:val="212529"/>
          <w:sz w:val="29"/>
          <w:szCs w:val="29"/>
        </w:rPr>
        <w:lastRenderedPageBreak/>
        <w:t>This tells us that a student with an X value of 5 will have a Y value of 2.31.</w:t>
      </w:r>
    </w:p>
    <w:p w14:paraId="4B4B9855" w14:textId="77777777" w:rsidR="006078B7" w:rsidRPr="006078B7" w:rsidRDefault="006078B7" w:rsidP="006078B7">
      <w:pPr>
        <w:pStyle w:val="Heading3"/>
        <w:shd w:val="clear" w:color="auto" w:fill="FFFFFF"/>
        <w:spacing w:before="0"/>
        <w:jc w:val="center"/>
        <w:rPr>
          <w:rFonts w:ascii="Formular" w:hAnsi="Formular"/>
          <w:color w:val="0070C0"/>
          <w:sz w:val="44"/>
          <w:szCs w:val="44"/>
        </w:rPr>
      </w:pPr>
      <w:r w:rsidRPr="006078B7">
        <w:rPr>
          <w:rFonts w:ascii="Formular" w:hAnsi="Formular"/>
          <w:b/>
          <w:bCs/>
          <w:color w:val="0070C0"/>
          <w:sz w:val="44"/>
          <w:szCs w:val="44"/>
        </w:rPr>
        <w:t>Explaining Variance in the Dependent Variable (R-squared)</w:t>
      </w:r>
    </w:p>
    <w:p w14:paraId="5559B3B1" w14:textId="62F17FE0" w:rsidR="005A7B29" w:rsidRDefault="005A7B29">
      <w:pPr>
        <w:rPr>
          <w:b/>
          <w:bCs/>
        </w:rPr>
      </w:pPr>
    </w:p>
    <w:p w14:paraId="364A159C" w14:textId="2D8CB343" w:rsidR="000B3180" w:rsidRPr="000B3180" w:rsidRDefault="000B3180" w:rsidP="000B3180">
      <w:pPr>
        <w:rPr>
          <w:rFonts w:ascii="Times New Roman" w:eastAsia="Times New Roman" w:hAnsi="Times New Roman" w:cs="Times New Roman"/>
        </w:rPr>
      </w:pPr>
      <w:r>
        <w:rPr>
          <w:rFonts w:ascii="Formular" w:eastAsia="Times New Roman" w:hAnsi="Formular" w:cs="Times New Roman"/>
          <w:color w:val="212529"/>
          <w:sz w:val="29"/>
          <w:szCs w:val="29"/>
          <w:shd w:val="clear" w:color="auto" w:fill="FFFFFF"/>
          <w:lang w:val="en-US"/>
        </w:rPr>
        <w:t xml:space="preserve">The </w:t>
      </w:r>
      <w:r w:rsidRPr="000B3180">
        <w:rPr>
          <w:rFonts w:ascii="Formular" w:eastAsia="Times New Roman" w:hAnsi="Formular" w:cs="Times New Roman"/>
          <w:color w:val="212529"/>
          <w:sz w:val="29"/>
          <w:szCs w:val="29"/>
          <w:shd w:val="clear" w:color="auto" w:fill="FFFFFF"/>
        </w:rPr>
        <w:t>previous example we first calculate Pearson's r as follows,</w:t>
      </w:r>
    </w:p>
    <w:p w14:paraId="65C3A451" w14:textId="1D839F81" w:rsidR="00B00841" w:rsidRDefault="00B00841">
      <w:pPr>
        <w:rPr>
          <w:b/>
          <w:bCs/>
        </w:rPr>
      </w:pPr>
    </w:p>
    <w:p w14:paraId="7E83111E" w14:textId="77777777" w:rsidR="000B3180" w:rsidRDefault="000B3180" w:rsidP="000B3180">
      <w:pPr>
        <w:rPr>
          <w:b/>
          <w:bCs/>
        </w:rPr>
      </w:pPr>
      <w:r>
        <w:rPr>
          <w:b/>
          <w:bCs/>
          <w:noProof/>
        </w:rPr>
        <w:drawing>
          <wp:inline distT="0" distB="0" distL="0" distR="0" wp14:anchorId="3E4F8C34" wp14:editId="1EC860FA">
            <wp:extent cx="2908300" cy="6604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08300" cy="660400"/>
                    </a:xfrm>
                    <a:prstGeom prst="rect">
                      <a:avLst/>
                    </a:prstGeom>
                  </pic:spPr>
                </pic:pic>
              </a:graphicData>
            </a:graphic>
          </wp:inline>
        </w:drawing>
      </w:r>
    </w:p>
    <w:p w14:paraId="2012DF0E" w14:textId="6CAE8722" w:rsidR="000B3180" w:rsidRPr="000B3180" w:rsidRDefault="000B3180" w:rsidP="000B3180">
      <w:pPr>
        <w:rPr>
          <w:b/>
          <w:bCs/>
        </w:rPr>
      </w:pPr>
      <w:r w:rsidRPr="000B3180">
        <w:rPr>
          <w:rFonts w:ascii="Formular" w:eastAsia="Times New Roman" w:hAnsi="Formular" w:cs="Times New Roman"/>
          <w:color w:val="212529"/>
          <w:sz w:val="29"/>
          <w:szCs w:val="29"/>
          <w:shd w:val="clear" w:color="auto" w:fill="FFFFFF"/>
        </w:rPr>
        <w:t>R-squared is nothing more than the square of Pearson’s r, but;it offers us unique insight on the relationship between the two variables in our analysis.</w:t>
      </w:r>
    </w:p>
    <w:p w14:paraId="29D7AABD" w14:textId="0F03DA81" w:rsidR="000B3180" w:rsidRDefault="000B3180">
      <w:pPr>
        <w:rPr>
          <w:b/>
          <w:bCs/>
        </w:rPr>
      </w:pPr>
    </w:p>
    <w:p w14:paraId="4D06D9FB" w14:textId="77777777" w:rsidR="000B3180" w:rsidRPr="000B3180" w:rsidRDefault="000B3180" w:rsidP="000B3180">
      <w:pPr>
        <w:rPr>
          <w:rFonts w:ascii="Times New Roman" w:eastAsia="Times New Roman" w:hAnsi="Times New Roman" w:cs="Times New Roman"/>
        </w:rPr>
      </w:pPr>
      <w:r w:rsidRPr="000B3180">
        <w:rPr>
          <w:rFonts w:ascii="Times New Roman" w:eastAsia="Times New Roman" w:hAnsi="Times New Roman" w:cs="Times New Roman"/>
          <w:i/>
          <w:iCs/>
          <w:color w:val="212529"/>
          <w:sz w:val="29"/>
          <w:szCs w:val="29"/>
          <w:shd w:val="clear" w:color="auto" w:fill="FFFFFF"/>
        </w:rPr>
        <w:t>R</w:t>
      </w:r>
      <w:r w:rsidRPr="000B3180">
        <w:rPr>
          <w:rFonts w:ascii="Times New Roman" w:eastAsia="Times New Roman" w:hAnsi="Times New Roman" w:cs="Times New Roman"/>
          <w:color w:val="212529"/>
          <w:sz w:val="23"/>
          <w:szCs w:val="23"/>
          <w:shd w:val="clear" w:color="auto" w:fill="FFFFFF"/>
          <w:vertAlign w:val="superscript"/>
        </w:rPr>
        <w:t>2</w:t>
      </w:r>
      <w:r w:rsidRPr="000B3180">
        <w:rPr>
          <w:rFonts w:ascii="Times New Roman" w:eastAsia="Times New Roman" w:hAnsi="Times New Roman" w:cs="Times New Roman"/>
          <w:color w:val="212529"/>
          <w:sz w:val="29"/>
          <w:szCs w:val="29"/>
          <w:shd w:val="clear" w:color="auto" w:fill="FFFFFF"/>
        </w:rPr>
        <w:t>=(−.86)(−.86)=.74</w:t>
      </w:r>
    </w:p>
    <w:p w14:paraId="21E2461B" w14:textId="77777777" w:rsidR="000B3180" w:rsidRDefault="000B3180">
      <w:pPr>
        <w:rPr>
          <w:b/>
          <w:bCs/>
        </w:rPr>
      </w:pPr>
    </w:p>
    <w:p w14:paraId="36FBDCB0" w14:textId="77777777" w:rsidR="005637AC" w:rsidRPr="005637AC" w:rsidRDefault="005637AC" w:rsidP="005637AC">
      <w:pPr>
        <w:rPr>
          <w:rFonts w:ascii="Times New Roman" w:eastAsia="Times New Roman" w:hAnsi="Times New Roman" w:cs="Times New Roman"/>
        </w:rPr>
      </w:pPr>
      <w:r w:rsidRPr="005637AC">
        <w:rPr>
          <w:rFonts w:ascii="Formular" w:eastAsia="Times New Roman" w:hAnsi="Formular" w:cs="Times New Roman"/>
          <w:color w:val="212529"/>
          <w:sz w:val="29"/>
          <w:szCs w:val="29"/>
          <w:shd w:val="clear" w:color="auto" w:fill="FFFFFF"/>
        </w:rPr>
        <w:t>The </w:t>
      </w:r>
      <w:r w:rsidRPr="005637AC">
        <w:rPr>
          <w:rFonts w:ascii="Times New Roman" w:eastAsia="Times New Roman" w:hAnsi="Times New Roman" w:cs="Times New Roman"/>
          <w:i/>
          <w:iCs/>
          <w:color w:val="212529"/>
          <w:sz w:val="29"/>
          <w:szCs w:val="29"/>
          <w:shd w:val="clear" w:color="auto" w:fill="FFFFFF"/>
        </w:rPr>
        <w:t>R</w:t>
      </w:r>
      <w:r w:rsidRPr="005637AC">
        <w:rPr>
          <w:rFonts w:ascii="Times New Roman" w:eastAsia="Times New Roman" w:hAnsi="Times New Roman" w:cs="Times New Roman"/>
          <w:color w:val="212529"/>
          <w:sz w:val="23"/>
          <w:szCs w:val="23"/>
          <w:shd w:val="clear" w:color="auto" w:fill="FFFFFF"/>
          <w:vertAlign w:val="superscript"/>
        </w:rPr>
        <w:t>2</w:t>
      </w:r>
      <w:r w:rsidRPr="005637AC">
        <w:rPr>
          <w:rFonts w:ascii="Formular" w:eastAsia="Times New Roman" w:hAnsi="Formular" w:cs="Times New Roman"/>
          <w:color w:val="212529"/>
          <w:sz w:val="29"/>
          <w:szCs w:val="29"/>
          <w:shd w:val="clear" w:color="auto" w:fill="FFFFFF"/>
        </w:rPr>
        <w:t> value tells us what percent of the total variance in the dependent variable is explained by the independent variable.</w:t>
      </w:r>
    </w:p>
    <w:p w14:paraId="10EBB875" w14:textId="774E0B06" w:rsidR="00B00841" w:rsidRDefault="00B00841">
      <w:pPr>
        <w:rPr>
          <w:b/>
          <w:bCs/>
        </w:rPr>
      </w:pPr>
    </w:p>
    <w:p w14:paraId="1B316B60" w14:textId="51F10DED" w:rsidR="00B00841" w:rsidRDefault="00B00841">
      <w:pPr>
        <w:rPr>
          <w:b/>
          <w:bCs/>
        </w:rPr>
      </w:pPr>
    </w:p>
    <w:p w14:paraId="27B024F3" w14:textId="5A8518DD" w:rsidR="00B00841" w:rsidRPr="004B4BB6" w:rsidRDefault="00B00841">
      <w:pPr>
        <w:rPr>
          <w:b/>
          <w:bCs/>
        </w:rPr>
      </w:pPr>
      <w:r w:rsidRPr="00B00841">
        <w:rPr>
          <w:b/>
          <w:bCs/>
        </w:rPr>
        <w:t>https://www.youtube.com/watch?v=w2FKXOa0HGA&amp;t=1s</w:t>
      </w:r>
    </w:p>
    <w:sectPr w:rsidR="00B00841" w:rsidRPr="004B4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STIXGeneral-Italic">
    <w:altName w:val="STIXGeneral"/>
    <w:panose1 w:val="00000000000000000000"/>
    <w:charset w:val="00"/>
    <w:family w:val="roman"/>
    <w:notTrueType/>
    <w:pitch w:val="default"/>
  </w:font>
  <w:font w:name="STIXGeneral-Regular">
    <w:altName w:val="STIXGener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002"/>
    <w:multiLevelType w:val="multilevel"/>
    <w:tmpl w:val="E6F2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76D3E"/>
    <w:multiLevelType w:val="multilevel"/>
    <w:tmpl w:val="440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B6"/>
    <w:rsid w:val="000B3180"/>
    <w:rsid w:val="00132E6B"/>
    <w:rsid w:val="001A52C0"/>
    <w:rsid w:val="00301E36"/>
    <w:rsid w:val="004B4BB6"/>
    <w:rsid w:val="005637AC"/>
    <w:rsid w:val="005A7B29"/>
    <w:rsid w:val="006078B7"/>
    <w:rsid w:val="00866D76"/>
    <w:rsid w:val="00AD7565"/>
    <w:rsid w:val="00B00841"/>
    <w:rsid w:val="00D5542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676282C"/>
  <w15:chartTrackingRefBased/>
  <w15:docId w15:val="{217BE35A-BD2A-B842-8631-88AC92D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4B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4BB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B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4BB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B4BB6"/>
    <w:rPr>
      <w:rFonts w:asciiTheme="majorHAnsi" w:eastAsiaTheme="majorEastAsia" w:hAnsiTheme="majorHAnsi" w:cstheme="majorBidi"/>
      <w:color w:val="1F3763" w:themeColor="accent1" w:themeShade="7F"/>
    </w:rPr>
  </w:style>
  <w:style w:type="character" w:customStyle="1" w:styleId="mi">
    <w:name w:val="mi"/>
    <w:basedOn w:val="DefaultParagraphFont"/>
    <w:rsid w:val="00D55428"/>
  </w:style>
  <w:style w:type="character" w:customStyle="1" w:styleId="mo">
    <w:name w:val="mo"/>
    <w:basedOn w:val="DefaultParagraphFont"/>
    <w:rsid w:val="00D55428"/>
  </w:style>
  <w:style w:type="character" w:customStyle="1" w:styleId="mn">
    <w:name w:val="mn"/>
    <w:basedOn w:val="DefaultParagraphFont"/>
    <w:rsid w:val="00D55428"/>
  </w:style>
  <w:style w:type="character" w:customStyle="1" w:styleId="mjxassistivemathml">
    <w:name w:val="mjx_assistive_mathml"/>
    <w:basedOn w:val="DefaultParagraphFont"/>
    <w:rsid w:val="00D55428"/>
  </w:style>
  <w:style w:type="character" w:customStyle="1" w:styleId="mjxp-mi">
    <w:name w:val="mjxp-mi"/>
    <w:basedOn w:val="DefaultParagraphFont"/>
    <w:rsid w:val="00866D76"/>
  </w:style>
  <w:style w:type="character" w:customStyle="1" w:styleId="mjxp-mo">
    <w:name w:val="mjxp-mo"/>
    <w:basedOn w:val="DefaultParagraphFont"/>
    <w:rsid w:val="00866D76"/>
  </w:style>
  <w:style w:type="character" w:customStyle="1" w:styleId="mjxp-mn">
    <w:name w:val="mjxp-mn"/>
    <w:basedOn w:val="DefaultParagraphFont"/>
    <w:rsid w:val="0086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0990">
      <w:bodyDiv w:val="1"/>
      <w:marLeft w:val="0"/>
      <w:marRight w:val="0"/>
      <w:marTop w:val="0"/>
      <w:marBottom w:val="0"/>
      <w:divBdr>
        <w:top w:val="none" w:sz="0" w:space="0" w:color="auto"/>
        <w:left w:val="none" w:sz="0" w:space="0" w:color="auto"/>
        <w:bottom w:val="none" w:sz="0" w:space="0" w:color="auto"/>
        <w:right w:val="none" w:sz="0" w:space="0" w:color="auto"/>
      </w:divBdr>
    </w:div>
    <w:div w:id="528298833">
      <w:bodyDiv w:val="1"/>
      <w:marLeft w:val="0"/>
      <w:marRight w:val="0"/>
      <w:marTop w:val="0"/>
      <w:marBottom w:val="0"/>
      <w:divBdr>
        <w:top w:val="none" w:sz="0" w:space="0" w:color="auto"/>
        <w:left w:val="none" w:sz="0" w:space="0" w:color="auto"/>
        <w:bottom w:val="none" w:sz="0" w:space="0" w:color="auto"/>
        <w:right w:val="none" w:sz="0" w:space="0" w:color="auto"/>
      </w:divBdr>
    </w:div>
    <w:div w:id="721365729">
      <w:bodyDiv w:val="1"/>
      <w:marLeft w:val="0"/>
      <w:marRight w:val="0"/>
      <w:marTop w:val="0"/>
      <w:marBottom w:val="0"/>
      <w:divBdr>
        <w:top w:val="none" w:sz="0" w:space="0" w:color="auto"/>
        <w:left w:val="none" w:sz="0" w:space="0" w:color="auto"/>
        <w:bottom w:val="none" w:sz="0" w:space="0" w:color="auto"/>
        <w:right w:val="none" w:sz="0" w:space="0" w:color="auto"/>
      </w:divBdr>
    </w:div>
    <w:div w:id="792603157">
      <w:bodyDiv w:val="1"/>
      <w:marLeft w:val="0"/>
      <w:marRight w:val="0"/>
      <w:marTop w:val="0"/>
      <w:marBottom w:val="0"/>
      <w:divBdr>
        <w:top w:val="none" w:sz="0" w:space="0" w:color="auto"/>
        <w:left w:val="none" w:sz="0" w:space="0" w:color="auto"/>
        <w:bottom w:val="none" w:sz="0" w:space="0" w:color="auto"/>
        <w:right w:val="none" w:sz="0" w:space="0" w:color="auto"/>
      </w:divBdr>
    </w:div>
    <w:div w:id="815800980">
      <w:bodyDiv w:val="1"/>
      <w:marLeft w:val="0"/>
      <w:marRight w:val="0"/>
      <w:marTop w:val="0"/>
      <w:marBottom w:val="0"/>
      <w:divBdr>
        <w:top w:val="none" w:sz="0" w:space="0" w:color="auto"/>
        <w:left w:val="none" w:sz="0" w:space="0" w:color="auto"/>
        <w:bottom w:val="none" w:sz="0" w:space="0" w:color="auto"/>
        <w:right w:val="none" w:sz="0" w:space="0" w:color="auto"/>
      </w:divBdr>
    </w:div>
    <w:div w:id="852692918">
      <w:bodyDiv w:val="1"/>
      <w:marLeft w:val="0"/>
      <w:marRight w:val="0"/>
      <w:marTop w:val="0"/>
      <w:marBottom w:val="0"/>
      <w:divBdr>
        <w:top w:val="none" w:sz="0" w:space="0" w:color="auto"/>
        <w:left w:val="none" w:sz="0" w:space="0" w:color="auto"/>
        <w:bottom w:val="none" w:sz="0" w:space="0" w:color="auto"/>
        <w:right w:val="none" w:sz="0" w:space="0" w:color="auto"/>
      </w:divBdr>
    </w:div>
    <w:div w:id="879128423">
      <w:bodyDiv w:val="1"/>
      <w:marLeft w:val="0"/>
      <w:marRight w:val="0"/>
      <w:marTop w:val="0"/>
      <w:marBottom w:val="0"/>
      <w:divBdr>
        <w:top w:val="none" w:sz="0" w:space="0" w:color="auto"/>
        <w:left w:val="none" w:sz="0" w:space="0" w:color="auto"/>
        <w:bottom w:val="none" w:sz="0" w:space="0" w:color="auto"/>
        <w:right w:val="none" w:sz="0" w:space="0" w:color="auto"/>
      </w:divBdr>
    </w:div>
    <w:div w:id="1331832731">
      <w:bodyDiv w:val="1"/>
      <w:marLeft w:val="0"/>
      <w:marRight w:val="0"/>
      <w:marTop w:val="0"/>
      <w:marBottom w:val="0"/>
      <w:divBdr>
        <w:top w:val="none" w:sz="0" w:space="0" w:color="auto"/>
        <w:left w:val="none" w:sz="0" w:space="0" w:color="auto"/>
        <w:bottom w:val="none" w:sz="0" w:space="0" w:color="auto"/>
        <w:right w:val="none" w:sz="0" w:space="0" w:color="auto"/>
      </w:divBdr>
    </w:div>
    <w:div w:id="1499341263">
      <w:bodyDiv w:val="1"/>
      <w:marLeft w:val="0"/>
      <w:marRight w:val="0"/>
      <w:marTop w:val="0"/>
      <w:marBottom w:val="0"/>
      <w:divBdr>
        <w:top w:val="none" w:sz="0" w:space="0" w:color="auto"/>
        <w:left w:val="none" w:sz="0" w:space="0" w:color="auto"/>
        <w:bottom w:val="none" w:sz="0" w:space="0" w:color="auto"/>
        <w:right w:val="none" w:sz="0" w:space="0" w:color="auto"/>
      </w:divBdr>
    </w:div>
    <w:div w:id="1684478911">
      <w:bodyDiv w:val="1"/>
      <w:marLeft w:val="0"/>
      <w:marRight w:val="0"/>
      <w:marTop w:val="0"/>
      <w:marBottom w:val="0"/>
      <w:divBdr>
        <w:top w:val="none" w:sz="0" w:space="0" w:color="auto"/>
        <w:left w:val="none" w:sz="0" w:space="0" w:color="auto"/>
        <w:bottom w:val="none" w:sz="0" w:space="0" w:color="auto"/>
        <w:right w:val="none" w:sz="0" w:space="0" w:color="auto"/>
      </w:divBdr>
    </w:div>
    <w:div w:id="1699887906">
      <w:bodyDiv w:val="1"/>
      <w:marLeft w:val="0"/>
      <w:marRight w:val="0"/>
      <w:marTop w:val="0"/>
      <w:marBottom w:val="0"/>
      <w:divBdr>
        <w:top w:val="none" w:sz="0" w:space="0" w:color="auto"/>
        <w:left w:val="none" w:sz="0" w:space="0" w:color="auto"/>
        <w:bottom w:val="none" w:sz="0" w:space="0" w:color="auto"/>
        <w:right w:val="none" w:sz="0" w:space="0" w:color="auto"/>
      </w:divBdr>
    </w:div>
    <w:div w:id="1716545936">
      <w:bodyDiv w:val="1"/>
      <w:marLeft w:val="0"/>
      <w:marRight w:val="0"/>
      <w:marTop w:val="0"/>
      <w:marBottom w:val="0"/>
      <w:divBdr>
        <w:top w:val="none" w:sz="0" w:space="0" w:color="auto"/>
        <w:left w:val="none" w:sz="0" w:space="0" w:color="auto"/>
        <w:bottom w:val="none" w:sz="0" w:space="0" w:color="auto"/>
        <w:right w:val="none" w:sz="0" w:space="0" w:color="auto"/>
      </w:divBdr>
    </w:div>
    <w:div w:id="1855265445">
      <w:bodyDiv w:val="1"/>
      <w:marLeft w:val="0"/>
      <w:marRight w:val="0"/>
      <w:marTop w:val="0"/>
      <w:marBottom w:val="0"/>
      <w:divBdr>
        <w:top w:val="none" w:sz="0" w:space="0" w:color="auto"/>
        <w:left w:val="none" w:sz="0" w:space="0" w:color="auto"/>
        <w:bottom w:val="none" w:sz="0" w:space="0" w:color="auto"/>
        <w:right w:val="none" w:sz="0" w:space="0" w:color="auto"/>
      </w:divBdr>
    </w:div>
    <w:div w:id="1876428847">
      <w:bodyDiv w:val="1"/>
      <w:marLeft w:val="0"/>
      <w:marRight w:val="0"/>
      <w:marTop w:val="0"/>
      <w:marBottom w:val="0"/>
      <w:divBdr>
        <w:top w:val="none" w:sz="0" w:space="0" w:color="auto"/>
        <w:left w:val="none" w:sz="0" w:space="0" w:color="auto"/>
        <w:bottom w:val="none" w:sz="0" w:space="0" w:color="auto"/>
        <w:right w:val="none" w:sz="0" w:space="0" w:color="auto"/>
      </w:divBdr>
    </w:div>
    <w:div w:id="2027099208">
      <w:bodyDiv w:val="1"/>
      <w:marLeft w:val="0"/>
      <w:marRight w:val="0"/>
      <w:marTop w:val="0"/>
      <w:marBottom w:val="0"/>
      <w:divBdr>
        <w:top w:val="none" w:sz="0" w:space="0" w:color="auto"/>
        <w:left w:val="none" w:sz="0" w:space="0" w:color="auto"/>
        <w:bottom w:val="none" w:sz="0" w:space="0" w:color="auto"/>
        <w:right w:val="none" w:sz="0" w:space="0" w:color="auto"/>
      </w:divBdr>
    </w:div>
    <w:div w:id="2072070262">
      <w:bodyDiv w:val="1"/>
      <w:marLeft w:val="0"/>
      <w:marRight w:val="0"/>
      <w:marTop w:val="0"/>
      <w:marBottom w:val="0"/>
      <w:divBdr>
        <w:top w:val="none" w:sz="0" w:space="0" w:color="auto"/>
        <w:left w:val="none" w:sz="0" w:space="0" w:color="auto"/>
        <w:bottom w:val="none" w:sz="0" w:space="0" w:color="auto"/>
        <w:right w:val="none" w:sz="0" w:space="0" w:color="auto"/>
      </w:divBdr>
    </w:div>
    <w:div w:id="2076052438">
      <w:bodyDiv w:val="1"/>
      <w:marLeft w:val="0"/>
      <w:marRight w:val="0"/>
      <w:marTop w:val="0"/>
      <w:marBottom w:val="0"/>
      <w:divBdr>
        <w:top w:val="none" w:sz="0" w:space="0" w:color="auto"/>
        <w:left w:val="none" w:sz="0" w:space="0" w:color="auto"/>
        <w:bottom w:val="none" w:sz="0" w:space="0" w:color="auto"/>
        <w:right w:val="none" w:sz="0" w:space="0" w:color="auto"/>
      </w:divBdr>
    </w:div>
    <w:div w:id="208479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4991</dc:creator>
  <cp:keywords/>
  <dc:description/>
  <cp:lastModifiedBy>4991</cp:lastModifiedBy>
  <cp:revision>5</cp:revision>
  <dcterms:created xsi:type="dcterms:W3CDTF">2022-01-16T18:54:00Z</dcterms:created>
  <dcterms:modified xsi:type="dcterms:W3CDTF">2022-01-17T18:03:00Z</dcterms:modified>
</cp:coreProperties>
</file>