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 w:eastAsia="Calibri"/>
          <w:b/>
          <w:color w:val="2E74B5"/>
          <w:sz w:val="20"/>
        </w:rPr>
        <w:t>LEVANTAMENTO TÉCNICO</w:t>
      </w:r>
    </w:p>
    <w:p>
      <w:pPr>
        <w:pStyle w:val="Title"/>
      </w:pPr>
      <w:r>
        <w:t>Dependências de Áudio</w:t>
      </w:r>
    </w:p>
    <w:p>
      <w:pPr>
        <w:pStyle w:val="Subtitle"/>
      </w:pPr>
      <w:r>
        <w:t>Pendências do cliente, estado atual do projeto e entregas para produção e integração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9C4D0"/>
          <w:left w:val="single" w:sz="6" w:space="0" w:color="B9C4D0"/>
          <w:bottom w:val="single" w:sz="6" w:space="0" w:color="B9C4D0"/>
          <w:right w:val="single" w:sz="6" w:space="0" w:color="B9C4D0"/>
          <w:insideH w:val="single" w:sz="6" w:space="0" w:color="B9C4D0"/>
          <w:insideV w:val="single" w:sz="6" w:space="0" w:color="B9C4D0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Campo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Informação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9"/>
              </w:rPr>
              <w:t>Projeto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9"/>
              </w:rPr>
              <w:t>AF-Game26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9"/>
              </w:rPr>
              <w:t>Referência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9"/>
              </w:rPr>
              <w:t>Lista de pendências enviada pelo cliente + inspeção do repositório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9"/>
              </w:rPr>
              <w:t>Equipe considerada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9"/>
              </w:rPr>
              <w:t>1 programador, 1 audio designer e 1 artista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9"/>
              </w:rPr>
              <w:t>Data do levantamento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9"/>
              </w:rPr>
              <w:t>03 de setembro de 2026</w:t>
            </w:r>
          </w:p>
        </w:tc>
      </w:tr>
    </w:tbl>
    <w:p>
      <w:pPr>
        <w:spacing w:before="0"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space="0" w:color="9EB7CF"/>
          <w:left w:val="single" w:sz="7" w:space="0" w:color="9EB7CF"/>
          <w:bottom w:val="single" w:sz="7" w:space="0" w:color="9EB7CF"/>
          <w:right w:val="single" w:sz="7" w:space="0" w:color="9EB7CF"/>
          <w:insideH w:val="single" w:sz="7" w:space="0" w:color="9EB7CF"/>
          <w:insideV w:val="single" w:sz="7" w:space="0" w:color="9EB7CF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20"/>
              </w:rPr>
              <w:t>ESCOPO IDENTIFICADO: 21 dependências relacionadas a áudio - 14 de produção/conteúdo, 6 de integração ou sincronização e 1 requisito transversal de direção de voz infantil.</w:t>
            </w:r>
          </w:p>
        </w:tc>
      </w:tr>
    </w:tbl>
    <w:p>
      <w:pPr>
        <w:pStyle w:val="Heading1"/>
        <w:keepNext/>
      </w:pPr>
      <w:r>
        <w:t>1. Resumo executivo</w:t>
      </w:r>
    </w:p>
    <w:p>
      <w:pPr>
        <w:spacing w:after="120" w:line="300" w:lineRule="auto"/>
      </w:pPr>
      <w:r>
        <w:rPr>
          <w:rFonts w:ascii="Calibri" w:hAnsi="Calibri" w:eastAsia="Calibri"/>
        </w:rPr>
        <w:t>O projeto já possui alguns efeitos sonoros funcionais, principalmente no banho e no Hidratona. A maior lacuna é a narração: não foram encontrados arquivos de voz nem um mecanismo de reprodução integrado ao sistema de diálogos. Também há sons provisórios ou semanticamente incorretos, como a coleta de água usando o mesmo efeito de mastigação dos alimentos.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9C4D0"/>
          <w:left w:val="single" w:sz="6" w:space="0" w:color="B9C4D0"/>
          <w:bottom w:val="single" w:sz="6" w:space="0" w:color="B9C4D0"/>
          <w:right w:val="single" w:sz="6" w:space="0" w:color="B9C4D0"/>
          <w:insideH w:val="single" w:sz="6" w:space="0" w:color="B9C4D0"/>
          <w:insideV w:val="single" w:sz="6" w:space="0" w:color="B9C4D0"/>
        </w:tblBorders>
      </w:tblPr>
      <w:tblGrid>
        <w:gridCol w:w="1800"/>
        <w:gridCol w:w="4200"/>
        <w:gridCol w:w="1500"/>
        <w:gridCol w:w="18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Frente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Escopo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Estado</w:t>
            </w:r>
          </w:p>
        </w:tc>
        <w:tc>
          <w:tcPr>
            <w:tcW w:type="dxa" w:w="1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Prioridade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Narração geral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1 pacote de voz + 4 comportamentos de interface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Novo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Alta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Banho e mãos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3 pacotes de SFX + instruções narradas opcionais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9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Parcial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Alta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Serviço de Saúde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2 pacotes de voz + sincronização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Novo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Média/alta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Hidratona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5 efeitos ou revisões de efeitos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9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Parcial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Alta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Respiração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Narração guiada + ambiente/música + sincronização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Novo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Alta</w:t>
            </w:r>
          </w:p>
        </w:tc>
      </w:tr>
    </w:tbl>
    <w:p>
      <w:pPr>
        <w:spacing w:before="0"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4DCE5"/>
          <w:left w:val="single" w:sz="4" w:space="0" w:color="D4DCE5"/>
          <w:bottom w:val="single" w:sz="4" w:space="0" w:color="D4DCE5"/>
          <w:right w:val="single" w:sz="4" w:space="0" w:color="D4DCE5"/>
          <w:insideH w:val="single" w:sz="4" w:space="0" w:color="D4DCE5"/>
          <w:insideV w:val="single" w:sz="4" w:space="0" w:color="D4DCE5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EAF4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Existente</w:t>
            </w:r>
          </w:p>
        </w:tc>
        <w:tc>
          <w:tcPr>
            <w:tcW w:type="dxa" w:w="2340"/>
            <w:shd w:fill="FFF5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Parcial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Novo</w:t>
            </w:r>
          </w:p>
        </w:tc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Condicional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O que já existe no repositório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9C4D0"/>
          <w:left w:val="single" w:sz="6" w:space="0" w:color="B9C4D0"/>
          <w:bottom w:val="single" w:sz="6" w:space="0" w:color="B9C4D0"/>
          <w:right w:val="single" w:sz="6" w:space="0" w:color="B9C4D0"/>
          <w:insideH w:val="single" w:sz="6" w:space="0" w:color="B9C4D0"/>
          <w:insideV w:val="single" w:sz="6" w:space="0" w:color="B9C4D0"/>
        </w:tblBorders>
      </w:tblPr>
      <w:tblGrid>
        <w:gridCol w:w="2500"/>
        <w:gridCol w:w="2960"/>
        <w:gridCol w:w="390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Asset atual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Uso encontrado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Decisão recomendada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chuveiro.wav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Reproduz enquanto o chuveiro está ligado.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Reaproveitar como água contínua após revisão; ainda faltam abertura e fechamento separados.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jump_sound.wav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Ligado ao salto do Hidratona.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Revisar qualidade, volume e latência; pode permanecer se aprovado.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bite.wav / crunch.tscn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Usado em alimentos e também na coleta de água.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Manter para alimento somente; substituir a água por efeito próprio.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falling.mp3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Toca quando o personagem cai no buraco.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Revisar como colisão/queda; não cobre todos os obstáculos.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MOSQUITO / tresh_sound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Efeitos específicos de mosquito e lixo.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Aproveitáveis, mas falta uma regra consistente de feedback de dano.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applause.wav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Toca na tela final do Hidratona.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Pode atender à conclusão, mas precisa de aprovação ou complemento com stinger curto.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Still Water Mat.mp3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Música utilizada no protótipo de alongamento.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Candidata para respiração; exige validação criativa, de mix e de licença.</w:t>
            </w:r>
          </w:p>
        </w:tc>
      </w:tr>
    </w:tbl>
    <w:p>
      <w:pPr>
        <w:spacing w:before="0" w:after="40"/>
      </w:pPr>
    </w:p>
    <w:p>
      <w:pPr>
        <w:spacing w:after="120" w:line="300" w:lineRule="auto"/>
      </w:pPr>
      <w:r>
        <w:rPr>
          <w:rFonts w:ascii="Calibri" w:hAnsi="Calibri" w:eastAsia="Calibri"/>
          <w:b/>
          <w:color w:val="0B2545"/>
        </w:rPr>
        <w:t>Constatação técnica:</w:t>
      </w:r>
      <w:r>
        <w:rPr>
          <w:rFonts w:ascii="Calibri" w:hAnsi="Calibri" w:eastAsia="Calibri"/>
        </w:rPr>
        <w:t xml:space="preserve"> os diálogos do Serviço de Saúde são carregados de arquivos JSON e exibidos como texto. O sistema atual não associa uma fala a um arquivo de áudio. A atividade específica de respiração também não aparece como fluxo concluído; há apenas material de alongamento que pode servir como referência ou reaproveitamento parcial.</w:t>
      </w:r>
    </w:p>
    <w:p>
      <w:pPr>
        <w:pStyle w:val="Heading1"/>
        <w:keepNext/>
      </w:pPr>
      <w:r>
        <w:t>3. Lista completa das dependências</w:t>
      </w:r>
    </w:p>
    <w:p>
      <w:pPr>
        <w:pStyle w:val="Heading2"/>
        <w:keepNext/>
      </w:pPr>
      <w:r>
        <w:t>3.1 Narração geral de mensagens e textos</w:t>
      </w:r>
    </w:p>
    <w:p>
      <w:pPr>
        <w:spacing w:after="140" w:line="300" w:lineRule="auto"/>
      </w:pPr>
      <w:r>
        <w:rPr>
          <w:rFonts w:ascii="Calibri" w:hAnsi="Calibri" w:eastAsia="Calibri"/>
        </w:rPr>
        <w:t>Este bloco deve ser tratado como uma funcionalidade transversal: o audio designer entrega as falas e o programador fornece um reprodutor reutilizável para os diferentes minigames.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9C4D0"/>
          <w:left w:val="single" w:sz="6" w:space="0" w:color="B9C4D0"/>
          <w:bottom w:val="single" w:sz="6" w:space="0" w:color="B9C4D0"/>
          <w:right w:val="single" w:sz="6" w:space="0" w:color="B9C4D0"/>
          <w:insideH w:val="single" w:sz="6" w:space="0" w:color="B9C4D0"/>
          <w:insideV w:val="single" w:sz="6" w:space="0" w:color="B9C4D0"/>
        </w:tblBorders>
      </w:tblPr>
      <w:tblGrid>
        <w:gridCol w:w="900"/>
        <w:gridCol w:w="3300"/>
        <w:gridCol w:w="1260"/>
        <w:gridCol w:w="390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Entrega / ação</w:t>
            </w:r>
          </w:p>
        </w:tc>
        <w:tc>
          <w:tcPr>
            <w:tcW w:type="dxa" w:w="1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Situação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Dependência crítica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AUD-GER-01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Criar as narrações das mensagens e textos apresentados durante os minigames.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Novo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Roteiros finais aprovados e inventário de todas as telas narradas.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AUD-GER-02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Definir direção de voz infantil: dicção clara, ritmo confortável e pronúncia dos termos de saúde.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Novo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Faixa etária, voz/locutor aprovado e guia de pronúncia.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DEV-GER-01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Reproduzir a fala correspondente quando a mensagem aparecer.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Novo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Arquivos nomeados por ID e mapa texto para áudio.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DEV-GER-02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Manter o texto visível enquanto a narração estiver tocando.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Novo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Evento de início/fim do áudio disponível para a interface.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DEV-GER-03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Adicionar controles de repetir e interromper a narração.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Novo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Definição visual dos botões e política para troca de tela.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DEV-GER-04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Calcular o tempo da mensagem com base na duração da fala e em uma margem de leitura.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Novo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Duração final de cada clip e regra de acessibilidade.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3.2 Banho e lavagem das mãos</w:t>
      </w:r>
    </w:p>
    <w:p>
      <w:pPr>
        <w:spacing w:after="140" w:line="300" w:lineRule="auto"/>
      </w:pPr>
      <w:r>
        <w:rPr>
          <w:rFonts w:ascii="Calibri" w:hAnsi="Calibri" w:eastAsia="Calibri"/>
        </w:rPr>
        <w:t>A cena de banho já possui um som contínuo de chuveiro. A nova atividade de lavagem das mãos ainda precisa definir a sequência de interação para que o áudio possa ser produzido e sincronizado corretamente.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9C4D0"/>
          <w:left w:val="single" w:sz="6" w:space="0" w:color="B9C4D0"/>
          <w:bottom w:val="single" w:sz="6" w:space="0" w:color="B9C4D0"/>
          <w:right w:val="single" w:sz="6" w:space="0" w:color="B9C4D0"/>
          <w:insideH w:val="single" w:sz="6" w:space="0" w:color="B9C4D0"/>
          <w:insideV w:val="single" w:sz="6" w:space="0" w:color="B9C4D0"/>
        </w:tblBorders>
      </w:tblPr>
      <w:tblGrid>
        <w:gridCol w:w="900"/>
        <w:gridCol w:w="3300"/>
        <w:gridCol w:w="1260"/>
        <w:gridCol w:w="390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Entrega / ação</w:t>
            </w:r>
          </w:p>
        </w:tc>
        <w:tc>
          <w:tcPr>
            <w:tcW w:type="dxa" w:w="1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Situação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Dependência crítica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SFX-BAN-01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Criar efeitos curtos e separados de abrir e fechar o chuveiro.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9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Parcial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Animações finais da torneira e pontos exatos de disparo.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SFX-BAN-02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Criar/revisar água corrente e enxágue, com loop sem emenda e transições limpas.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9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Parcial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Duração das etapas, possibilidade de loop e mix com outros sons.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SFX-BAN-03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Criar pacote da lavagem das mãos: abrir torneira, sabão, esfregar, enxaguar e conclusão.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Novo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Fluxo jogável final e lista dos eventos da atividade.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VO-BAN-01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Avaliar e, se aprovado, gravar instruções narradas para a lavagem das mãos.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Condicional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Decisão do cliente, texto final e duração das animações.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3.3 Serviço de Saúde</w:t>
      </w:r>
    </w:p>
    <w:p>
      <w:pPr>
        <w:spacing w:after="140" w:line="300" w:lineRule="auto"/>
      </w:pPr>
      <w:r>
        <w:rPr>
          <w:rFonts w:ascii="Calibri" w:hAnsi="Calibri" w:eastAsia="Calibri"/>
        </w:rPr>
        <w:t>Os diálogos atuais são somente textuais. A fala do psicólogo precisa ser atualizada antes de qualquer gravação, e a enfermeira necessita de roteiro próprio sobre vacinação.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9C4D0"/>
          <w:left w:val="single" w:sz="6" w:space="0" w:color="B9C4D0"/>
          <w:bottom w:val="single" w:sz="6" w:space="0" w:color="B9C4D0"/>
          <w:right w:val="single" w:sz="6" w:space="0" w:color="B9C4D0"/>
          <w:insideH w:val="single" w:sz="6" w:space="0" w:color="B9C4D0"/>
          <w:insideV w:val="single" w:sz="6" w:space="0" w:color="B9C4D0"/>
        </w:tblBorders>
      </w:tblPr>
      <w:tblGrid>
        <w:gridCol w:w="900"/>
        <w:gridCol w:w="3300"/>
        <w:gridCol w:w="1260"/>
        <w:gridCol w:w="390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Entrega / ação</w:t>
            </w:r>
          </w:p>
        </w:tc>
        <w:tc>
          <w:tcPr>
            <w:tcW w:type="dxa" w:w="1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Situação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Dependência crítica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VO-SAU-01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Gravar a nova fala do psicólogo: "Como você tem se sentido com os cuidados sobre sua saúde?".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Novo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Texto final aprovado, voz do personagem e decisão sobre saudação/apresentação.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VO-SAU-02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Criar e gravar as falas da enfermeira sobre a importância das vacinas.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Novo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Roteiro clínico aprovado, quantidade de falas e respostas possíveis.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DEV-SAU-01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Sincronizar voz, texto, avanço do diálogo e animações dos profissionais.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Novo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Clips finais, animações prontas e IDs estáveis no JSON de diálogo.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3.4 Hidratona</w:t>
      </w:r>
    </w:p>
    <w:p>
      <w:pPr>
        <w:spacing w:after="140" w:line="300" w:lineRule="auto"/>
      </w:pPr>
      <w:r>
        <w:rPr>
          <w:rFonts w:ascii="Calibri" w:hAnsi="Calibri" w:eastAsia="Calibri"/>
        </w:rPr>
        <w:t>A base de áudio do minigame existe, mas precisa de revisão funcional. Água e melancia não devem compartilhar o mesmo som, e a colisão precisa de feedback consistente em todos os obstáculos.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9C4D0"/>
          <w:left w:val="single" w:sz="6" w:space="0" w:color="B9C4D0"/>
          <w:bottom w:val="single" w:sz="6" w:space="0" w:color="B9C4D0"/>
          <w:right w:val="single" w:sz="6" w:space="0" w:color="B9C4D0"/>
          <w:insideH w:val="single" w:sz="6" w:space="0" w:color="B9C4D0"/>
          <w:insideV w:val="single" w:sz="6" w:space="0" w:color="B9C4D0"/>
        </w:tblBorders>
      </w:tblPr>
      <w:tblGrid>
        <w:gridCol w:w="900"/>
        <w:gridCol w:w="3300"/>
        <w:gridCol w:w="1260"/>
        <w:gridCol w:w="390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Entrega / ação</w:t>
            </w:r>
          </w:p>
        </w:tc>
        <w:tc>
          <w:tcPr>
            <w:tcW w:type="dxa" w:w="1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Situação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Dependência crítica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SFX-HID-01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Criar ou revisar o som de salto.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Existente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Teste de latência, volume e repetição rápida no dispositivo-alvo.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SFX-HID-02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Criar som exclusivo de coleta de água.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Novo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Evento de coleta corrigido e identidade sonora desejada.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SFX-HID-03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Criar/revisar som de coleta de melancia, diferente da água.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9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Parcial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Definir se bite.wav será mantido ou substituído.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SFX-HID-04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Criar feedback sonoro consistente para colisões com obstáculos.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9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Parcial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Lista final dos obstáculos, severidade do dano e regra de prioridade entre sons.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SFX-HID-05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Criar ou aprovar o som de conclusão do minigame.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9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Parcial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Tela final estabilizada e decisão entre aplauso, stinger ou combinação.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3.5 Exercícios de respiração</w:t>
      </w:r>
    </w:p>
    <w:p>
      <w:pPr>
        <w:spacing w:after="140" w:line="300" w:lineRule="auto"/>
      </w:pPr>
      <w:r>
        <w:rPr>
          <w:rFonts w:ascii="Calibri" w:hAnsi="Calibri" w:eastAsia="Calibri"/>
        </w:rPr>
        <w:t>Como a tela ainda depende de criação visual e programação, o áudio deve ser produzido após a definição do ciclo de inspiração, pausa e expiração. Isso evita regravações causadas por mudanças de duração.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9C4D0"/>
          <w:left w:val="single" w:sz="6" w:space="0" w:color="B9C4D0"/>
          <w:bottom w:val="single" w:sz="6" w:space="0" w:color="B9C4D0"/>
          <w:right w:val="single" w:sz="6" w:space="0" w:color="B9C4D0"/>
          <w:insideH w:val="single" w:sz="6" w:space="0" w:color="B9C4D0"/>
          <w:insideV w:val="single" w:sz="6" w:space="0" w:color="B9C4D0"/>
        </w:tblBorders>
      </w:tblPr>
      <w:tblGrid>
        <w:gridCol w:w="900"/>
        <w:gridCol w:w="3300"/>
        <w:gridCol w:w="1260"/>
        <w:gridCol w:w="390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Entrega / ação</w:t>
            </w:r>
          </w:p>
        </w:tc>
        <w:tc>
          <w:tcPr>
            <w:tcW w:type="dxa" w:w="1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Situação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Dependência crítica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VO-RES-01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Gravar a narração guiada: introdução, inspirar, pausar, expirar, repetir e concluir.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Novo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Roteiro final, número de ciclos, tempos de cada fase e faixa etária.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MUS-RES-01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Criar ou selecionar sons suaves/música ambiente para a atividade.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9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Parcial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Direção emocional, duração/loop, licença e regra de ducking sob a voz.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DEV-RES-01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Sincronizar narração, música e animações de inspiração/expiração.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Novo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Máquina de estados da atividade e durações finais dos clips.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4. Dependências que devem chegar antes da gravação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9C4D0"/>
          <w:left w:val="single" w:sz="6" w:space="0" w:color="B9C4D0"/>
          <w:bottom w:val="single" w:sz="6" w:space="0" w:color="B9C4D0"/>
          <w:right w:val="single" w:sz="6" w:space="0" w:color="B9C4D0"/>
          <w:insideH w:val="single" w:sz="6" w:space="0" w:color="B9C4D0"/>
          <w:insideV w:val="single" w:sz="6" w:space="0" w:color="B9C4D0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Responsável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Entrega necessária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Conteúdo / cliente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Aprovar todos os textos; definir faixa etária; validar termos de saúde e vacinação; decidir se banho e demais diálogos serão narrados.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Programação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Entregar IDs estáveis dos eventos, suporte a play/stop/repeat, timers orientados pela duração e cenas jogáveis para captura e teste.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Arte / animação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Fechar os tempos das animações do chuveiro, lavagem das mãos, enfermeira e exercício respiratório.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Audio designer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Apresentar amostra de voz, guia de mix, convenção de nomes e primeira versão dos efeitos prioritários.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Produção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Confirmar licença e origem dos sons existentes antes de decidir pelo reaproveitamento.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5. Especificação de entrega recomendada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9C4D0"/>
          <w:left w:val="single" w:sz="6" w:space="0" w:color="B9C4D0"/>
          <w:bottom w:val="single" w:sz="6" w:space="0" w:color="B9C4D0"/>
          <w:right w:val="single" w:sz="6" w:space="0" w:color="B9C4D0"/>
          <w:insideH w:val="single" w:sz="6" w:space="0" w:color="B9C4D0"/>
          <w:insideV w:val="single" w:sz="6" w:space="0" w:color="B9C4D0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Item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Padrão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Voz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Um arquivo por fala; WAV PCM, 48 kHz, 24-bit, mono; sem ruído, cortes ou reverberação impressa.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SFX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WAV PCM, 48 kHz, 24-bit; ataques limpos; variações quando houver repetição frequente.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Música/ambiente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WAV master + versão OGG para integração; loops sem clique e cauda controlada.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Nomenclatura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area_evento_variacao_v01.wav - exemplo: hidratona_coleta_agua_v01.wav.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Direção infantil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Voz acolhedora, frases curtas, pausas naturais e ritmo inicial de referência entre 115 e 135 palavras por minuto.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Mix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Narração sempre inteligível; música reduzida durante a fala; evitar sobreposição de duas falas.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6. Sequência sugerida para o mês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9C4D0"/>
          <w:left w:val="single" w:sz="6" w:space="0" w:color="B9C4D0"/>
          <w:bottom w:val="single" w:sz="6" w:space="0" w:color="B9C4D0"/>
          <w:right w:val="single" w:sz="6" w:space="0" w:color="B9C4D0"/>
          <w:insideH w:val="single" w:sz="6" w:space="0" w:color="B9C4D0"/>
          <w:insideV w:val="single" w:sz="6" w:space="0" w:color="B9C4D0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Período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Foco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9"/>
              </w:rPr>
              <w:t>Semana 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9"/>
              </w:rPr>
              <w:t>Fechar roteiros, IDs e eventos; escolher voz; auditar licenças; aprovar jump/applause/ambiente existentes.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9"/>
              </w:rPr>
              <w:t>Semana 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9"/>
              </w:rPr>
              <w:t>Produzir SFX do Hidratona e banho; implementar reprodutor de narração e controles básicos.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9"/>
              </w:rPr>
              <w:t>Semana 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9"/>
              </w:rPr>
              <w:t>Gravar Serviço de Saúde e respiração; integrar lavagem das mãos e sincronizações.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b w:val="0"/>
                <w:color w:val="222222"/>
                <w:sz w:val="19"/>
              </w:rPr>
              <w:t>Semana 4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9"/>
              </w:rPr>
              <w:t>Mix final, testes em dispositivo, acessibilidade, correções de timing e exportação das versões finais.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7. Critérios gerais de aceite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9C4D0"/>
          <w:left w:val="single" w:sz="6" w:space="0" w:color="B9C4D0"/>
          <w:bottom w:val="single" w:sz="6" w:space="0" w:color="B9C4D0"/>
          <w:right w:val="single" w:sz="6" w:space="0" w:color="B9C4D0"/>
          <w:insideH w:val="single" w:sz="6" w:space="0" w:color="B9C4D0"/>
          <w:insideV w:val="single" w:sz="6" w:space="0" w:color="B9C4D0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Categoria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Aceite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Narração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Cada texto aprovado chama a fala correta; repetir reinicia a fala; interromper para imediatamente; o texto não some antes do fim.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Sincronização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 fala e o evento visual começam no ponto definido, sem desvio perceptível e sem travar a progressão da cena.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SFX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Cada ação tem identidade sonora coerente; água não usa som de mastigação; impactos não mascaram instruções faladas.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Mix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Voz clara em todas as cenas; ausência de clipping, estalos, loops perceptíveis e mudanças bruscas de volume.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Fluxo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Pausar, repetir, trocar de tela e concluir um minigame não deixam áudio órfão tocando em segundo plano.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Entrega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222222"/>
                <w:sz w:val="18"/>
              </w:rPr>
              <w:t>Arquivos finais, masters, versões de integração e mapa de IDs armazenados em pasta definida pelo projeto.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8. Referências técnicas verificadas</w:t>
      </w:r>
    </w:p>
    <w:p>
      <w:pPr>
        <w:spacing w:after="80"/>
        <w:ind w:left="269" w:hanging="269"/>
      </w:pPr>
      <w:r>
        <w:rPr>
          <w:rFonts w:ascii="Calibri" w:hAnsi="Calibri" w:eastAsia="Calibri"/>
          <w:b/>
          <w:color w:val="1F4D78"/>
          <w:sz w:val="19"/>
        </w:rPr>
        <w:t xml:space="preserve">Referência: </w:t>
      </w:r>
      <w:r>
        <w:rPr>
          <w:rFonts w:ascii="Calibri" w:hAnsi="Calibri" w:eastAsia="Calibri"/>
          <w:color w:val="333333"/>
          <w:sz w:val="19"/>
        </w:rPr>
        <w:t>Banho: res://src/UI/Minigame_bath/MiniGame_Banho.gd e MiniGame_Banho.tscn</w:t>
      </w:r>
    </w:p>
    <w:p>
      <w:pPr>
        <w:spacing w:after="80"/>
        <w:ind w:left="269" w:hanging="269"/>
      </w:pPr>
      <w:r>
        <w:rPr>
          <w:rFonts w:ascii="Calibri" w:hAnsi="Calibri" w:eastAsia="Calibri"/>
          <w:b/>
          <w:color w:val="1F4D78"/>
          <w:sz w:val="19"/>
        </w:rPr>
        <w:t xml:space="preserve">Referência: </w:t>
      </w:r>
      <w:r>
        <w:rPr>
          <w:rFonts w:ascii="Calibri" w:hAnsi="Calibri" w:eastAsia="Calibri"/>
          <w:color w:val="333333"/>
          <w:sz w:val="19"/>
        </w:rPr>
        <w:t>Hidratona: res://src/Mini-games/Hidratona/src/Actor/Player.gd e Player.tscn</w:t>
      </w:r>
    </w:p>
    <w:p>
      <w:pPr>
        <w:spacing w:after="80"/>
        <w:ind w:left="269" w:hanging="269"/>
      </w:pPr>
      <w:r>
        <w:rPr>
          <w:rFonts w:ascii="Calibri" w:hAnsi="Calibri" w:eastAsia="Calibri"/>
          <w:b/>
          <w:color w:val="1F4D78"/>
          <w:sz w:val="19"/>
        </w:rPr>
        <w:t xml:space="preserve">Referência: </w:t>
      </w:r>
      <w:r>
        <w:rPr>
          <w:rFonts w:ascii="Calibri" w:hAnsi="Calibri" w:eastAsia="Calibri"/>
          <w:color w:val="333333"/>
          <w:sz w:val="19"/>
        </w:rPr>
        <w:t>Coletáveis: res://src/Mini-games/Hidratona/src/objects/</w:t>
      </w:r>
    </w:p>
    <w:p>
      <w:pPr>
        <w:spacing w:after="80"/>
        <w:ind w:left="269" w:hanging="269"/>
      </w:pPr>
      <w:r>
        <w:rPr>
          <w:rFonts w:ascii="Calibri" w:hAnsi="Calibri" w:eastAsia="Calibri"/>
          <w:b/>
          <w:color w:val="1F4D78"/>
          <w:sz w:val="19"/>
        </w:rPr>
        <w:t xml:space="preserve">Referência: </w:t>
      </w:r>
      <w:r>
        <w:rPr>
          <w:rFonts w:ascii="Calibri" w:hAnsi="Calibri" w:eastAsia="Calibri"/>
          <w:color w:val="333333"/>
          <w:sz w:val="19"/>
        </w:rPr>
        <w:t>Tela final: res://src/Mini-games/Hidratona/src/level/GameOver.gd e GameOver.tscn</w:t>
      </w:r>
    </w:p>
    <w:p>
      <w:pPr>
        <w:spacing w:after="80"/>
        <w:ind w:left="269" w:hanging="269"/>
      </w:pPr>
      <w:r>
        <w:rPr>
          <w:rFonts w:ascii="Calibri" w:hAnsi="Calibri" w:eastAsia="Calibri"/>
          <w:b/>
          <w:color w:val="1F4D78"/>
          <w:sz w:val="19"/>
        </w:rPr>
        <w:t xml:space="preserve">Referência: </w:t>
      </w:r>
      <w:r>
        <w:rPr>
          <w:rFonts w:ascii="Calibri" w:hAnsi="Calibri" w:eastAsia="Calibri"/>
          <w:color w:val="333333"/>
          <w:sz w:val="19"/>
        </w:rPr>
        <w:t>Diálogos: res://src/UI/Dialog.gd e res://assets/dialogos/</w:t>
      </w:r>
    </w:p>
    <w:p>
      <w:pPr>
        <w:spacing w:after="80"/>
        <w:ind w:left="269" w:hanging="269"/>
      </w:pPr>
      <w:r>
        <w:rPr>
          <w:rFonts w:ascii="Calibri" w:hAnsi="Calibri" w:eastAsia="Calibri"/>
          <w:b/>
          <w:color w:val="1F4D78"/>
          <w:sz w:val="19"/>
        </w:rPr>
        <w:t xml:space="preserve">Referência: </w:t>
      </w:r>
      <w:r>
        <w:rPr>
          <w:rFonts w:ascii="Calibri" w:hAnsi="Calibri" w:eastAsia="Calibri"/>
          <w:color w:val="333333"/>
          <w:sz w:val="19"/>
        </w:rPr>
        <w:t>Protótipo de ambiente calmo: res://src/AlongamentoTest.gd</w:t>
      </w:r>
    </w:p>
    <w:p>
      <w:pPr>
        <w:spacing w:after="80"/>
        <w:ind w:left="269" w:hanging="269"/>
      </w:pPr>
      <w:r>
        <w:rPr>
          <w:rFonts w:ascii="Calibri" w:hAnsi="Calibri" w:eastAsia="Calibri"/>
          <w:b/>
          <w:color w:val="1F4D78"/>
          <w:sz w:val="19"/>
        </w:rPr>
        <w:t xml:space="preserve">Referência: </w:t>
      </w:r>
      <w:r>
        <w:rPr>
          <w:rFonts w:ascii="Calibri" w:hAnsi="Calibri" w:eastAsia="Calibri"/>
          <w:color w:val="333333"/>
          <w:sz w:val="19"/>
        </w:rPr>
        <w:t>Acervo atual: res://assets/sounds/ e res://assets/Plataforma/LofiHospital.wav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573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B6573"/>
        <w:sz w:val="18"/>
      </w:rPr>
      <w:t>AF-GAME26  |  PRODUÇÃO DE ÁUDIO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i w:val="0"/>
      <w:iCs/>
      <w:color w:val="5B65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Dependências de Áudio - AF-Game26</dc:title>
  <dc:subject>Lista de pendências, estado atual e dependências de produção e integração de áudio</dc:subject>
  <dc:creator>Equipe AF-Game26</dc:creator>
  <cp:keywords>áudio, narração, SFX, Hidratona, banho, respiração, Godot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