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97B9" w14:textId="6622499E" w:rsidR="009F713D" w:rsidRDefault="00FC03EF">
      <w:r>
        <w:rPr>
          <w:rFonts w:hint="eastAsia"/>
        </w:rPr>
        <w:t>安装环境：带有</w:t>
      </w:r>
      <w:r>
        <w:t>corretto-1.0.0_382</w:t>
      </w:r>
      <w:r>
        <w:rPr>
          <w:rFonts w:hint="eastAsia"/>
        </w:rPr>
        <w:t>的环境</w:t>
      </w:r>
    </w:p>
    <w:p w14:paraId="5C0CE822" w14:textId="114B43C3" w:rsidR="00FC03EF" w:rsidRDefault="00FC03EF">
      <w:r>
        <w:rPr>
          <w:rFonts w:hint="eastAsia"/>
        </w:rPr>
        <w:t>方法：直接点击Run</w:t>
      </w:r>
      <w:r>
        <w:t>Process.exe</w:t>
      </w:r>
      <w:r>
        <w:rPr>
          <w:rFonts w:hint="eastAsia"/>
        </w:rPr>
        <w:t>此可执行文件</w:t>
      </w:r>
    </w:p>
    <w:p w14:paraId="533AF3FC" w14:textId="4C24A419" w:rsidR="00FC03EF" w:rsidRDefault="00FC03EF">
      <w:r>
        <w:rPr>
          <w:rFonts w:hint="eastAsia"/>
        </w:rPr>
        <w:t>每个功能的使用：</w:t>
      </w:r>
    </w:p>
    <w:p w14:paraId="17A336CA" w14:textId="33C79585" w:rsidR="00FC03EF" w:rsidRDefault="00FC03EF" w:rsidP="00FC03EF">
      <w:r>
        <w:rPr>
          <w:rFonts w:hint="eastAsia"/>
        </w:rPr>
        <w:t>1.选择文件：点击选择文件按钮，选择作业</w:t>
      </w:r>
    </w:p>
    <w:p w14:paraId="33E09615" w14:textId="0FB9FA00" w:rsidR="00FC03EF" w:rsidRDefault="00FC03EF" w:rsidP="00FC03EF">
      <w:r>
        <w:rPr>
          <w:rFonts w:hint="eastAsia"/>
        </w:rPr>
        <w:t>2</w:t>
      </w:r>
      <w:r>
        <w:t>.</w:t>
      </w:r>
      <w:r>
        <w:rPr>
          <w:rFonts w:hint="eastAsia"/>
        </w:rPr>
        <w:t>选择速度：仿真程序的执行速度</w:t>
      </w:r>
    </w:p>
    <w:p w14:paraId="7F4F9AB2" w14:textId="11630102" w:rsidR="00FC03EF" w:rsidRDefault="00FC03EF" w:rsidP="00FC03EF">
      <w:r>
        <w:rPr>
          <w:rFonts w:hint="eastAsia"/>
        </w:rPr>
        <w:t>3</w:t>
      </w:r>
      <w:r>
        <w:t>.</w:t>
      </w:r>
      <w:r>
        <w:rPr>
          <w:rFonts w:hint="eastAsia"/>
        </w:rPr>
        <w:t>系统控制按钮：开始，结束，新增，保存</w:t>
      </w:r>
    </w:p>
    <w:p w14:paraId="5988AE19" w14:textId="2360BF26" w:rsidR="00FC03EF" w:rsidRPr="00FC03EF" w:rsidRDefault="00FC03EF" w:rsidP="00FC03EF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其它功能均在GUI界面展示</w:t>
      </w:r>
    </w:p>
    <w:sectPr w:rsidR="00FC03EF" w:rsidRPr="00FC0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363CB"/>
    <w:multiLevelType w:val="hybridMultilevel"/>
    <w:tmpl w:val="46BE34F6"/>
    <w:lvl w:ilvl="0" w:tplc="FB080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838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EF"/>
    <w:rsid w:val="009F713D"/>
    <w:rsid w:val="00FC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A18A"/>
  <w15:chartTrackingRefBased/>
  <w15:docId w15:val="{B536E9B7-36CA-424E-B707-6B94D6F8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mingxiao Liu</dc:creator>
  <cp:keywords/>
  <dc:description/>
  <cp:lastModifiedBy>mingxiao Liu</cp:lastModifiedBy>
  <cp:revision>1</cp:revision>
  <dcterms:created xsi:type="dcterms:W3CDTF">2023-10-12T08:29:00Z</dcterms:created>
  <dcterms:modified xsi:type="dcterms:W3CDTF">2023-10-12T08:33:00Z</dcterms:modified>
</cp:coreProperties>
</file>