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Pr="00581DE4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581DE4" w:rsidRPr="00581DE4">
        <w:rPr>
          <w:rFonts w:ascii="Times New Roman" w:hAnsi="Times New Roman"/>
          <w:sz w:val="32"/>
          <w:szCs w:val="32"/>
        </w:rPr>
        <w:t>3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6457E5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581DE4" w:rsidRPr="00581DE4">
        <w:rPr>
          <w:rFonts w:ascii="Times New Roman,Bold" w:hAnsi="Times New Roman,Bold"/>
          <w:sz w:val="32"/>
          <w:szCs w:val="32"/>
        </w:rPr>
        <w:t>Проектування REST веб-API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581DE4" w:rsidRDefault="00581DE4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581DE4" w:rsidRDefault="001F6934" w:rsidP="00581DE4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ru-RU"/>
        </w:rPr>
        <w:t xml:space="preserve">1. </w:t>
      </w:r>
      <w:r w:rsidRPr="00581DE4">
        <w:rPr>
          <w:lang w:val="uk-UA"/>
        </w:rPr>
        <w:t>Ознайомитися з основами створення REST веб-API та методологією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C4 для відображення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Ознайомитися з основами створення ER-діаграм для представлення</w:t>
      </w:r>
    </w:p>
    <w:p w:rsidR="00131345" w:rsidRPr="00C75097" w:rsidRDefault="00581DE4" w:rsidP="00581DE4">
      <w:pPr>
        <w:rPr>
          <w:lang w:val="uk-UA"/>
        </w:rPr>
      </w:pPr>
      <w:r w:rsidRPr="00581DE4">
        <w:rPr>
          <w:lang w:val="uk-UA"/>
        </w:rPr>
        <w:t>структури бази даних.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1. З дотриманням вимог </w:t>
      </w:r>
      <w:r>
        <w:rPr>
          <w:lang w:val="uk-UA"/>
        </w:rPr>
        <w:t>REST-у спроектувати веб-API для</w:t>
      </w:r>
      <w:r>
        <w:rPr>
          <w:lang w:val="ru-RU"/>
        </w:rPr>
        <w:t xml:space="preserve"> </w:t>
      </w:r>
      <w:r w:rsidRPr="00581DE4">
        <w:rPr>
          <w:lang w:val="uk-UA"/>
        </w:rPr>
        <w:t>обраної(згідно варіанту) д</w:t>
      </w:r>
      <w:r>
        <w:rPr>
          <w:lang w:val="uk-UA"/>
        </w:rPr>
        <w:t>оменної області, використовуючи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методологію C4 для створення діаграми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Створити ER-діаграму д</w:t>
      </w:r>
      <w:r>
        <w:rPr>
          <w:lang w:val="uk-UA"/>
        </w:rPr>
        <w:t>ля DAL (Data Access Layer), яка</w:t>
      </w:r>
      <w:r w:rsidRPr="00581DE4">
        <w:rPr>
          <w:lang w:val="uk-UA"/>
        </w:rPr>
        <w:t xml:space="preserve"> відображатиме структуру бази даних веб-API.</w:t>
      </w:r>
    </w:p>
    <w:p w:rsid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3. Оформити спроєктоване рішення </w:t>
      </w:r>
      <w:r>
        <w:rPr>
          <w:lang w:val="uk-UA"/>
        </w:rPr>
        <w:t>у вигляді звіту до лабораторної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роботи.</w:t>
      </w:r>
    </w:p>
    <w:p w:rsidR="001F6934" w:rsidRPr="00C75097" w:rsidRDefault="001F6934" w:rsidP="00581DE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581DE4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24BEB3" wp14:editId="10E382E6">
            <wp:extent cx="5940425" cy="4238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E5" w:rsidRDefault="006457E5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Default="00581DE4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Pr="0011476A" w:rsidRDefault="00581DE4" w:rsidP="0011476A">
      <w:pPr>
        <w:jc w:val="center"/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</w:pP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</w:rPr>
        <w:lastRenderedPageBreak/>
        <w:t>ER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-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uk-UA"/>
        </w:rPr>
        <w:t>діаграма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:</w:t>
      </w:r>
    </w:p>
    <w:p w:rsidR="00581DE4" w:rsidRPr="00581DE4" w:rsidRDefault="002D323C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7B30EA8" wp14:editId="612EA618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Посилання доступу</w:t>
      </w:r>
      <w:r w:rsidR="00581DE4" w:rsidRP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10" w:history="1"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dbdiagram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io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Lab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3-653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68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ffbf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5169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94</w:t>
        </w:r>
      </w:hyperlink>
    </w:p>
    <w:p w:rsidR="00581DE4" w:rsidRPr="00176FFC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Таблиця</w:t>
      </w: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Облікова таблиця зареєстрованих авторів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Email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поштова адреса автора</w:t>
      </w:r>
    </w:p>
    <w:p w:rsidR="00581DE4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Full</w:t>
      </w:r>
      <w:r w:rsidR="00581DE4"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повне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ім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’</w:t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Sex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bool?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стать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PublicInformation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string?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публічна інформація про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DateOfRegistration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DateTime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реєстрації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BirthDate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DateTime?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народження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автора</w:t>
      </w:r>
    </w:p>
    <w:p w:rsidR="002D323C" w:rsidRPr="002D323C" w:rsidRDefault="002D323C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автора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</w:t>
      </w:r>
    </w:p>
    <w:p w:rsid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</w:t>
      </w:r>
    </w:p>
    <w:p w:rsidR="002D323C" w:rsidRPr="0055587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2D323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</w:p>
    <w:p w:rsidR="002D323C" w:rsidRPr="00581DE4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Subject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заголовок новини</w:t>
      </w:r>
    </w:p>
    <w:p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Content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вміст новини</w:t>
      </w:r>
    </w:p>
    <w:p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новини</w:t>
      </w:r>
    </w:p>
    <w:p w:rsidR="002D323C" w:rsidRPr="002D323C" w:rsidRDefault="002D323C" w:rsidP="002D323C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новини</w:t>
      </w:r>
    </w:p>
    <w:p w:rsidR="002D323C" w:rsidRPr="002D323C" w:rsidRDefault="002D323C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F571FF" w:rsidRPr="0055587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рубрик</w:t>
      </w:r>
    </w:p>
    <w:p w:rsidR="00F571FF" w:rsidRPr="0055587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</w:p>
    <w:p w:rsidR="00F571FF" w:rsidRPr="00DF648A" w:rsidRDefault="00F571FF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2D323C" w:rsidRDefault="00DF648A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рубрики</w:t>
      </w:r>
    </w:p>
    <w:p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рубрики</w:t>
      </w:r>
    </w:p>
    <w:p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рубрики</w:t>
      </w:r>
    </w:p>
    <w:p w:rsidR="00DF648A" w:rsidRPr="002D323C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рубриками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2D323C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PieceOfNews</w:t>
      </w:r>
      <w:r w:rsidR="00DF648A"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DF648A">
      <w:pPr>
        <w:pStyle w:val="a6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тегів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Pr="002D323C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тегу</w:t>
      </w:r>
    </w:p>
    <w:p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створення сутності тегу</w:t>
      </w:r>
    </w:p>
    <w:p w:rsidR="002D323C" w:rsidRPr="002D323C" w:rsidRDefault="002D323C" w:rsidP="002D323C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UpdatedAt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DateTime</w:t>
      </w:r>
      <w:r w:rsidRPr="002D323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дата оновлення сутності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тегами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lastRenderedPageBreak/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2D323C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PieceOfNews</w:t>
      </w: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11476A" w:rsidRDefault="0011476A" w:rsidP="0011476A">
      <w:pPr>
        <w:jc w:val="center"/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</w:pPr>
      <w:r w:rsidRPr="0011476A"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  <w:t>C4</w:t>
      </w:r>
    </w:p>
    <w:p w:rsidR="00083368" w:rsidRPr="00176FFC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Лінк доступу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11" w:history="1"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drive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google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com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file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KvfUPK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10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xsk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82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1-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O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7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sXpXMkrFu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view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?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usp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=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sharing</w:t>
        </w:r>
      </w:hyperlink>
    </w:p>
    <w:p w:rsidR="00176FFC" w:rsidRPr="00676279" w:rsidRDefault="00176FFC" w:rsidP="002D323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11476A" w:rsidRPr="00083368" w:rsidRDefault="0011476A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 w:rsidRPr="0011476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Context</w:t>
      </w:r>
    </w:p>
    <w:p w:rsidR="00DF648A" w:rsidRDefault="0011476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6A8656E8" wp14:editId="44B41150">
            <wp:extent cx="5940425" cy="3634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FC" w:rsidRPr="00176FFC" w:rsidRDefault="00083368" w:rsidP="00176FF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Система онлайн-новин має 2 типи користувачів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–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неавторизований, може проглядати новини онлайн, виділяти за тегами та рубриками.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авторизований, може проглядати новини онлайн, виділяти за тегами та рубриками та створювати власні новини.</w:t>
      </w:r>
    </w:p>
    <w:p w:rsidR="002D323C" w:rsidRPr="0055587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083368" w:rsidRPr="00083368" w:rsidRDefault="00083368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08336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Container</w:t>
      </w:r>
    </w:p>
    <w:p w:rsidR="00F571FF" w:rsidRDefault="00083368" w:rsidP="00176FFC">
      <w:pPr>
        <w:jc w:val="center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74E61C" wp14:editId="516B0D8C">
            <wp:extent cx="5455920" cy="353832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941" cy="3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F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Система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  <w:r w:rsid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розділяється на три основні 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компоненти: </w:t>
      </w:r>
    </w:p>
    <w:p w:rsidR="00083368" w:rsidRPr="009E35CF" w:rsidRDefault="009E35CF" w:rsidP="009E35CF">
      <w:pPr>
        <w:pStyle w:val="a6"/>
        <w:ind w:left="0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1. Односторінковий веб</w:t>
      </w:r>
      <w:r w:rsidR="00083368"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-застосунок, який надає функціонал 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через веб-браузер.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2.  С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ерверний засто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сунок, який реалізує функціонал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через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REST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API</w:t>
      </w:r>
    </w:p>
    <w:p w:rsidR="00083368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3.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База даних, яка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збері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гає усю інформацію про новини, авторів, теги та рубрики.</w:t>
      </w:r>
    </w:p>
    <w:p w:rsidR="002007D9" w:rsidRPr="00176FFC" w:rsidRDefault="002007D9" w:rsidP="00176FF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2D323C" w:rsidRPr="0055587C" w:rsidRDefault="002D323C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9E35CF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2007D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Component</w:t>
      </w:r>
    </w:p>
    <w:p w:rsidR="002007D9" w:rsidRPr="002007D9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3379363F" wp14:editId="03370E42">
            <wp:extent cx="5940425" cy="4165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Для розробки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Net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застосунку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буде застосована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“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-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”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архітектура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,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яка розділяє застосунок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на наступні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шари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layers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)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2007D9" w:rsidRP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1.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Access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 – надає спрощений доступ до даних, що зберігаютьс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 в певному постійному сховищі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SQL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Server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Database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Містить в собі усі доменні сутності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Domain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entities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і контекст бази даних.</w:t>
      </w:r>
    </w:p>
    <w:p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2.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Business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Logic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містить у собі усю бізнес-логіку застосунку, інтерфейси та імплементацію усіх сервесів.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3.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Interface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UI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шар, який відповідає за обробку запитів користувача. Містить контролери.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67627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D323C" w:rsidRDefault="002D323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2007D9" w:rsidRPr="00676279" w:rsidRDefault="00176FF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Code</w:t>
      </w:r>
    </w:p>
    <w:p w:rsidR="00176FFC" w:rsidRPr="00676279" w:rsidRDefault="0055587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9C93A0" wp14:editId="02997FA1">
            <wp:extent cx="5940425" cy="36957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Серед особливостей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BaseEntity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буде використовуватись як базовий для усіх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базових сутностей і міститиме спільні для усіх базових сутностей властивості (наприклад,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CreatedAt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UpdatedAt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Схожу функцію виконуватиме базовий абстрактний 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який міститиме спільні для усіх сервісів поля (наприклад,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UserManager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). 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Крім того,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міститиме сутності як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PieceOfNews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контекст бази даних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OnlineNewsContext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Також буде реалізовано патерн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 загальним інтерфейсом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&gt;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загальним базовим класом для всіх репозиторіїв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GenericRepository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&lt;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&gt;.</w:t>
      </w:r>
    </w:p>
    <w:p w:rsidR="004D465C" w:rsidRPr="00676279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базовий абстрактний клас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BaseService</w:t>
      </w:r>
      <w:r w:rsidR="00676279"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інтерфейси сервісів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IauthService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 їх імплементацію відповідно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: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AuthService</w:t>
      </w:r>
      <w:r w:rsidR="0055587C" w:rsidRPr="0055587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TagsService</w:t>
      </w:r>
      <w:r w:rsidRPr="0067627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</w:p>
    <w:p w:rsidR="004D465C" w:rsidRPr="00B91D50" w:rsidRDefault="004D46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UI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 контролери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AuthorsController,</w:t>
      </w:r>
      <w:r w:rsidR="0099602B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99602B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RubricsController, TagsController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NewsController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AuthController.</w:t>
      </w:r>
    </w:p>
    <w:p w:rsidR="002D323C" w:rsidRDefault="002D323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2D323C" w:rsidRDefault="002D323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B6EE8" w:rsidRPr="0099602B" w:rsidRDefault="00DB6EE8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Допоміжні класи для </w:t>
      </w: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Endpoints</w:t>
      </w:r>
      <w:r w:rsidRPr="00EA5C23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</w:p>
    <w:p w:rsidR="00F80731" w:rsidRPr="00EA5C23" w:rsidRDefault="00F80731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Класи для запиту</w:t>
      </w:r>
      <w:r w:rsidRPr="00EA5C23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: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відповідає за фільтрацію, сортування та пагінацію даних.</w:t>
      </w:r>
    </w:p>
    <w:p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PageList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&lt;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&gt;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відповідатиме за відфільтроване, відсортоване та пагінований набір даних типу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T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 що повертається в якості результату запиту.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UpdatedAuthorRequest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властивості, які може редагувати автор про себе.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NewPieceOfNewsRequest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 для створення нової новини.</w:t>
      </w:r>
    </w:p>
    <w:p w:rsidR="00DB6EE8" w:rsidRDefault="00DB6EE8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UpdatedNewPieceOfNewsRequest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є усі властивості для оновлення інформації про новину.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UserLoginRequest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клас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, який має усі властивості для того, щоб залогінити користувача в систему.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UserRegisterRequest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має усі властивості для того, щоб зареєструвати користувача в систему.</w:t>
      </w:r>
    </w:p>
    <w:p w:rsid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NewTagRequest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створення нового тегу.</w:t>
      </w:r>
    </w:p>
    <w:p w:rsid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Update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TagRequest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оновлення інформації про тег.</w:t>
      </w:r>
    </w:p>
    <w:p w:rsidR="00EA3287" w:rsidRDefault="00EA3287" w:rsidP="00EA3287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NewRubric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створення нової рубрики.</w:t>
      </w:r>
    </w:p>
    <w:p w:rsidR="00EA3287" w:rsidRPr="00EA3287" w:rsidRDefault="00EA3287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UpdateRubric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Request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– 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має усі властивості для оновлення інформації про рубрику.</w:t>
      </w:r>
    </w:p>
    <w:p w:rsidR="00F80731" w:rsidRPr="00EA3287" w:rsidRDefault="00F80731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Класи для відповіді</w:t>
      </w:r>
      <w:r w:rsidRPr="00EA3287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:</w:t>
      </w:r>
    </w:p>
    <w:p w:rsidR="00F80731" w:rsidRP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Response</w:t>
      </w: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автора з відповіді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PieceOfNewsResponse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новину з відповіді.</w:t>
      </w:r>
    </w:p>
    <w:p w:rsidR="00F80731" w:rsidRDefault="00F80731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NewUserResponse</w:t>
      </w:r>
      <w:r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клас, який міститиме усі властивості про зареєстрованого користувача.</w:t>
      </w:r>
    </w:p>
    <w:p w:rsidR="00512EF5" w:rsidRPr="0055587C" w:rsidRDefault="00512EF5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512EF5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lastRenderedPageBreak/>
        <w:t>LoginUserResponse</w:t>
      </w:r>
      <w:r w:rsidRPr="00512EF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-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клас, який міститиме усі властивості про залогіненого користувача та його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JWT</w:t>
      </w:r>
      <w:r w:rsidRPr="00512EF5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токен.</w:t>
      </w:r>
    </w:p>
    <w:p w:rsidR="00F80731" w:rsidRPr="00EA3287" w:rsidRDefault="00EA3287" w:rsidP="00372986">
      <w:pPr>
        <w:rPr>
          <w:rFonts w:eastAsiaTheme="minorHAnsi"/>
          <w:color w:val="auto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TagResponse</w:t>
      </w:r>
      <w:r>
        <w:rPr>
          <w:rFonts w:eastAsiaTheme="minorHAnsi"/>
          <w:i/>
          <w:color w:val="auto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auto"/>
          <w:szCs w:val="28"/>
          <w:bdr w:val="none" w:sz="0" w:space="0" w:color="auto"/>
          <w:lang w:val="ru-RU"/>
        </w:rPr>
        <w:t>клас, який м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іститиме усі властивості про тег.</w:t>
      </w:r>
    </w:p>
    <w:p w:rsidR="00EA3287" w:rsidRPr="0055587C" w:rsidRDefault="00EA3287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Fonts w:eastAsiaTheme="minorHAnsi"/>
          <w:i/>
          <w:color w:val="auto"/>
          <w:szCs w:val="28"/>
          <w:bdr w:val="none" w:sz="0" w:space="0" w:color="auto"/>
        </w:rPr>
        <w:t>Rubric</w:t>
      </w:r>
      <w:r w:rsidRPr="00EA3287">
        <w:rPr>
          <w:rFonts w:eastAsiaTheme="minorHAnsi"/>
          <w:i/>
          <w:color w:val="auto"/>
          <w:szCs w:val="28"/>
          <w:bdr w:val="none" w:sz="0" w:space="0" w:color="auto"/>
        </w:rPr>
        <w:t>Response</w:t>
      </w:r>
      <w:r>
        <w:rPr>
          <w:rFonts w:eastAsiaTheme="minorHAnsi"/>
          <w:i/>
          <w:color w:val="auto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auto"/>
          <w:szCs w:val="28"/>
          <w:bdr w:val="none" w:sz="0" w:space="0" w:color="auto"/>
          <w:lang w:val="uk-UA"/>
        </w:rPr>
        <w:t>клас, який м</w:t>
      </w:r>
      <w:r>
        <w:rPr>
          <w:rFonts w:eastAsiaTheme="minorHAnsi"/>
          <w:color w:val="auto"/>
          <w:szCs w:val="28"/>
          <w:bdr w:val="none" w:sz="0" w:space="0" w:color="auto"/>
          <w:lang w:val="uk-UA"/>
        </w:rPr>
        <w:t>іститиме усі властивості про рубрику.</w:t>
      </w:r>
    </w:p>
    <w:p w:rsidR="00DF105C" w:rsidRPr="00EA3287" w:rsidRDefault="00DF10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F105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Endpoints</w:t>
      </w:r>
      <w:r w:rsidRPr="00EA3287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DF105C" w:rsidRPr="00DB6EE8" w:rsidRDefault="00DF105C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AuthorsController:</w:t>
      </w:r>
    </w:p>
    <w:p w:rsidR="00DF105C" w:rsidRPr="00DB6EE8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api/authors/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{pageSettings}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PageList&lt;AuthorResponse&gt;)</w:t>
      </w:r>
      <w:r w:rsidR="00DF105C" w:rsidRPr="00F80731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GetAllAuthorsAsync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 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-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всіх авторів новин.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</w:p>
    <w:p w:rsidR="00DF105C" w:rsidRPr="00DB6EE8" w:rsidRDefault="00DB6EE8" w:rsidP="00DF105C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(AuthorResponse)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GetAuthorAsync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– Отримати автора за його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id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DF105C" w:rsidRPr="00DB6EE8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PUT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(AuthorResponse)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UpdatedAuthorRequest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newAuthor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– Оновити інформацію автора про себе.</w:t>
      </w:r>
    </w:p>
    <w:p w:rsidR="00DF105C" w:rsidRDefault="00DB6EE8" w:rsidP="00DB6EE8">
      <w:pPr>
        <w:pStyle w:val="a6"/>
        <w:numPr>
          <w:ilvl w:val="0"/>
          <w:numId w:val="5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DELETE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DeleteAuthorAsync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Видалити автора і всі пов’язані з ним новини.</w:t>
      </w:r>
    </w:p>
    <w:p w:rsidR="00F80731" w:rsidRPr="00F80731" w:rsidRDefault="00F80731" w:rsidP="00F80731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DF105C" w:rsidRPr="00DB6EE8" w:rsidRDefault="00DF105C" w:rsidP="00372986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NewsController: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api/news/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 xml:space="preserve">{pageSettings}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GetAllNewsAsync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 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–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Отримати всі новини.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rubric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rubricId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GetNewsByRubricAsync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RubricId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за рубрикою.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tags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tagsIds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GetNewsByTagsAsync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List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&lt;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&gt;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TagsIds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за тегами.</w:t>
      </w:r>
    </w:p>
    <w:p w:rsidR="00EC0567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by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-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authorId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&amp;{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="00F80731"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(PageList&lt;PieceOfNewsResponse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) </w:t>
      </w:r>
      <w:r w:rsidR="00EC0567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GetNewsByAuthorAsync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AuthorId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Отримати новини конкретного автора.</w:t>
      </w:r>
      <w:bookmarkStart w:id="0" w:name="_GoBack"/>
      <w:bookmarkEnd w:id="0"/>
    </w:p>
    <w:p w:rsidR="00EC0567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lastRenderedPageBreak/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startDate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endDate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}&amp;{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pageSettings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 xml:space="preserve">} 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 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GET</w:t>
      </w:r>
      <w:r w:rsidR="00EC0567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PageList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&lt;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PieceOfNewsResponse</w:t>
      </w:r>
      <w:r w:rsidR="00F80731" w:rsidRPr="0099602B">
        <w:rPr>
          <w:rStyle w:val="a5"/>
          <w:rFonts w:eastAsiaTheme="minorHAnsi"/>
          <w:i/>
          <w:color w:val="70AD47" w:themeColor="accent6"/>
          <w:szCs w:val="28"/>
          <w:u w:val="none"/>
          <w:bdr w:val="none" w:sz="0" w:space="0" w:color="auto"/>
          <w:lang w:val="uk-UA"/>
        </w:rPr>
        <w:t>&gt;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GetNewsByPeriodOfTimeAsync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DateTime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startDate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DateTime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endDate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,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pageSettings</w:t>
      </w:r>
      <w:r w:rsidR="00EC0567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– Отримати новини за проміжок часу від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startDate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до 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endDate</w:t>
      </w:r>
      <w:r w:rsidR="00EC0567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/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(PieceOfNewsResponse)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CreateNewPieceOfNewsAsync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Body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NewPieceOfNewsRequest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newPieceOfNews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Створити нову новину.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i/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</w:t>
      </w:r>
      <w:r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PUT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PieceOfNewsResponse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UpdatePieceOfNewsAsync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[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Body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UpdatedNewPieceOfNewsRequest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updatedPieceOfNews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-  Оновити вміст новини.</w:t>
      </w:r>
    </w:p>
    <w:p w:rsidR="00DF105C" w:rsidRPr="00DB6EE8" w:rsidRDefault="00DB6EE8" w:rsidP="00DB6EE8">
      <w:pPr>
        <w:pStyle w:val="a6"/>
        <w:numPr>
          <w:ilvl w:val="0"/>
          <w:numId w:val="6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news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/{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id</w:t>
      </w:r>
      <w:r w:rsidRPr="00DB6EE8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  <w:lang w:val="uk-UA"/>
        </w:rPr>
        <w:t>}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DELETE</w:t>
      </w:r>
      <w:r w:rsidR="00F80731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 xml:space="preserve"> </w:t>
      </w:r>
      <w:r w:rsidR="00F80731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()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DeletePieceOfNewsAsync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>(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Guid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id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  <w:lang w:val="uk-UA"/>
        </w:rPr>
        <w:t xml:space="preserve">) </w:t>
      </w:r>
      <w:r w:rsidR="00DF105C" w:rsidRPr="00DB6EE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– Видалити новину.</w:t>
      </w:r>
    </w:p>
    <w:p w:rsidR="00DF105C" w:rsidRPr="00DB6EE8" w:rsidRDefault="00DF105C" w:rsidP="00DF105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DB6EE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AuthController:</w:t>
      </w:r>
    </w:p>
    <w:p w:rsidR="00DF105C" w:rsidRPr="00F80731" w:rsidRDefault="00F80731" w:rsidP="00F80731">
      <w:pPr>
        <w:pStyle w:val="a6"/>
        <w:numPr>
          <w:ilvl w:val="0"/>
          <w:numId w:val="7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api/auth/login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="00512EF5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Login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UserResponse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LoginAsync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[Body]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UserLoginRequest userLogin)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–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Залогінитись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в систему.</w:t>
      </w:r>
    </w:p>
    <w:p w:rsidR="00DF105C" w:rsidRPr="00F80731" w:rsidRDefault="00F80731" w:rsidP="00F80731">
      <w:pPr>
        <w:pStyle w:val="a6"/>
        <w:numPr>
          <w:ilvl w:val="0"/>
          <w:numId w:val="7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80731">
        <w:rPr>
          <w:rStyle w:val="a5"/>
          <w:rFonts w:eastAsiaTheme="minorHAnsi"/>
          <w:i/>
          <w:color w:val="auto"/>
          <w:szCs w:val="28"/>
          <w:u w:val="none"/>
          <w:bdr w:val="none" w:sz="0" w:space="0" w:color="auto"/>
        </w:rPr>
        <w:t>api/auth/register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 - </w:t>
      </w:r>
      <w:r w:rsidR="00DF105C"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</w:rPr>
        <w:t>POST</w:t>
      </w:r>
      <w:r w:rsidRPr="00F80731">
        <w:rPr>
          <w:rStyle w:val="a5"/>
          <w:rFonts w:eastAsiaTheme="minorHAnsi"/>
          <w:color w:val="4472C4" w:themeColor="accent5"/>
          <w:szCs w:val="28"/>
          <w:u w:val="none"/>
          <w:bdr w:val="none" w:sz="0" w:space="0" w:color="auto"/>
          <w:lang w:val="uk-UA"/>
        </w:rPr>
        <w:t xml:space="preserve"> 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(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>NewUserResponse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  <w:lang w:val="uk-UA"/>
        </w:rPr>
        <w:t>)</w:t>
      </w:r>
      <w:r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color w:val="70AD47" w:themeColor="accent6"/>
          <w:szCs w:val="28"/>
          <w:u w:val="none"/>
          <w:bdr w:val="none" w:sz="0" w:space="0" w:color="auto"/>
        </w:rPr>
        <w:t xml:space="preserve"> </w:t>
      </w:r>
      <w:r w:rsidR="00DF105C"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RegisterAsync</w:t>
      </w:r>
      <w:r w:rsid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(</w:t>
      </w:r>
      <w:r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 xml:space="preserve">[Body] </w:t>
      </w:r>
      <w:r w:rsidR="00DF105C" w:rsidRPr="0099602B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UserRegisterRequest userRegister</w:t>
      </w:r>
      <w:r w:rsidR="00DF105C" w:rsidRPr="00EA3287">
        <w:rPr>
          <w:rStyle w:val="a5"/>
          <w:rFonts w:eastAsiaTheme="minorHAnsi"/>
          <w:color w:val="806000" w:themeColor="accent4" w:themeShade="80"/>
          <w:szCs w:val="28"/>
          <w:u w:val="none"/>
          <w:bdr w:val="none" w:sz="0" w:space="0" w:color="auto"/>
        </w:rPr>
        <w:t>)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– </w:t>
      </w:r>
      <w:r w:rsidR="00DF105C" w:rsidRPr="00F80731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Зареєструватись в систему.</w:t>
      </w:r>
    </w:p>
    <w:p w:rsidR="0099602B" w:rsidRPr="0099602B" w:rsidRDefault="0099602B" w:rsidP="0099602B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TagsController</w:t>
      </w:r>
      <w:r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:rsidR="004D465C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api/tags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GET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(PageList&lt;TagResponse&gt;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GetAllTagsAsync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(PageSettings pageSettings)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всі теги.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>GET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GetTagById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тег за його </w:t>
      </w:r>
      <w:r>
        <w:rPr>
          <w:rFonts w:eastAsiaTheme="minorHAnsi"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api/tags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POST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CreateNewTagAsync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[Body] NewTagRequest newTag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тег.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PUT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TagResponse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UpdateTagAsync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([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Body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]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UpdateTagRequest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updateTag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інформацію про тег.</w:t>
      </w:r>
    </w:p>
    <w:p w:rsid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tags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DELETE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()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DeleteTagAsync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тег.</w:t>
      </w:r>
    </w:p>
    <w:p w:rsidR="00EA3287" w:rsidRPr="00EA3287" w:rsidRDefault="00EA3287" w:rsidP="00EA3287">
      <w:pPr>
        <w:pStyle w:val="a6"/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A3287" w:rsidRPr="0099602B" w:rsidRDefault="00EA3287" w:rsidP="00EA3287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RubricsController</w:t>
      </w:r>
      <w:r w:rsidRPr="0099602B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:rsid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lastRenderedPageBreak/>
        <w:t>api/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GET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(PageList&lt;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&gt;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GetAllRubrics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(PageSettings pageSettings)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всі рубрики.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>GET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GetRubricById</w:t>
      </w:r>
      <w:r w:rsidRPr="00EA3287">
        <w:rPr>
          <w:rFonts w:eastAsiaTheme="minorHAnsi"/>
          <w:b/>
          <w:color w:val="000000"/>
          <w:szCs w:val="28"/>
          <w:bdr w:val="none" w:sz="0" w:space="0" w:color="auto"/>
        </w:rPr>
        <w:t>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Отримати рубрику за його </w:t>
      </w:r>
      <w:r>
        <w:rPr>
          <w:rFonts w:eastAsiaTheme="minorHAnsi"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POST</w:t>
      </w:r>
      <w:r w:rsidRPr="00EA3287">
        <w:rPr>
          <w:rFonts w:eastAsiaTheme="minorHAnsi"/>
          <w:color w:val="0070C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CreateNewRubricAsync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[Body] NewRubricRequest newRubric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</w:rPr>
        <w:t>)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нову рубрику.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PUT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538135" w:themeColor="accent6" w:themeShade="BF"/>
          <w:szCs w:val="28"/>
          <w:bdr w:val="none" w:sz="0" w:space="0" w:color="auto"/>
        </w:rPr>
        <w:t>RubricResponse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UpdateRubricAsync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([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Body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]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UpdateRubricRequest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updateRubric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інформацію про рубрику.</w:t>
      </w:r>
    </w:p>
    <w:p w:rsidR="00EA3287" w:rsidRPr="00EA3287" w:rsidRDefault="00EA3287" w:rsidP="00EA3287">
      <w:pPr>
        <w:pStyle w:val="a6"/>
        <w:numPr>
          <w:ilvl w:val="0"/>
          <w:numId w:val="8"/>
        </w:num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EA3287">
        <w:rPr>
          <w:rFonts w:eastAsiaTheme="minorHAnsi"/>
          <w:i/>
          <w:color w:val="000000"/>
          <w:szCs w:val="28"/>
          <w:bdr w:val="none" w:sz="0" w:space="0" w:color="auto"/>
        </w:rPr>
        <w:t>api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rubrics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/{</w:t>
      </w:r>
      <w:r>
        <w:rPr>
          <w:rFonts w:eastAsiaTheme="minorHAnsi"/>
          <w:i/>
          <w:color w:val="000000"/>
          <w:szCs w:val="28"/>
          <w:bdr w:val="none" w:sz="0" w:space="0" w:color="auto"/>
        </w:rPr>
        <w:t>id</w:t>
      </w:r>
      <w:r w:rsidRPr="00EA3287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}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70C0"/>
          <w:szCs w:val="28"/>
          <w:bdr w:val="none" w:sz="0" w:space="0" w:color="auto"/>
        </w:rPr>
        <w:t>DELETE</w:t>
      </w:r>
      <w:r w:rsidRPr="00EA3287">
        <w:rPr>
          <w:rFonts w:eastAsiaTheme="minorHAnsi"/>
          <w:color w:val="0070C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538135" w:themeColor="accent6" w:themeShade="BF"/>
          <w:szCs w:val="28"/>
          <w:bdr w:val="none" w:sz="0" w:space="0" w:color="auto"/>
          <w:lang w:val="uk-UA"/>
        </w:rPr>
        <w:t xml:space="preserve">() 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>DeleteRubricAsync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>(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Guid</w:t>
      </w:r>
      <w:r w:rsidRPr="00EA3287">
        <w:rPr>
          <w:rFonts w:eastAsiaTheme="minorHAnsi"/>
          <w:color w:val="806000" w:themeColor="accent4" w:themeShade="8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806000" w:themeColor="accent4" w:themeShade="80"/>
          <w:szCs w:val="28"/>
          <w:bdr w:val="none" w:sz="0" w:space="0" w:color="auto"/>
        </w:rPr>
        <w:t>id</w:t>
      </w:r>
      <w:r w:rsidRPr="00EA3287">
        <w:rPr>
          <w:rFonts w:eastAsiaTheme="minorHAnsi"/>
          <w:color w:val="BF8F00" w:themeColor="accent4" w:themeShade="BF"/>
          <w:szCs w:val="28"/>
          <w:bdr w:val="none" w:sz="0" w:space="0" w:color="auto"/>
          <w:lang w:val="uk-UA"/>
        </w:rPr>
        <w:t>)</w:t>
      </w:r>
      <w:r w:rsidRPr="00EA3287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рубрику.</w:t>
      </w:r>
    </w:p>
    <w:p w:rsidR="0099602B" w:rsidRDefault="0099602B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Питання до роботи:</w:t>
      </w:r>
    </w:p>
    <w:p w:rsidR="009E2B1D" w:rsidRDefault="00EE31A0" w:rsidP="009E2B1D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9E2B1D" w:rsidRPr="009E2B1D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REST веб-API та які його основні принципи?</w:t>
      </w:r>
    </w:p>
    <w:p w:rsidR="000C0AAC" w:rsidRPr="00676279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REST (Representational State Transfer) є архітектурним стилем для розробки веб-сервісів, який базується на принципах взаємодії між клієнтом і сервером. Основні принципи REST допомагають створювати ефективні, масштабовані та добре організовані веб-сервіси.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Серед основних принципів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6457E5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Client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Server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Architecture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Клієнт-Сервер)</w:t>
      </w:r>
    </w:p>
    <w:p w:rsidR="000C0AAC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Statelessness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(Відсутність стану)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Cacheability</w:t>
      </w: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Кешування)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Uniform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Interface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Однорідний інтерфейс)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Layered System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Шари абстракції)</w:t>
      </w:r>
    </w:p>
    <w:p w:rsidR="000C0AAC" w:rsidRPr="00D54C33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Code on demand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Запитування коду)</w:t>
      </w:r>
    </w:p>
    <w:p w:rsidR="000C0AAC" w:rsidRPr="000C0AAC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D54C33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основні компоненти включаються в архітектуру REST API?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архітектуру </w:t>
      </w:r>
      <w:r>
        <w:rPr>
          <w:rFonts w:eastAsiaTheme="minorHAnsi"/>
          <w:color w:val="000000"/>
          <w:szCs w:val="28"/>
          <w:bdr w:val="none" w:sz="0" w:space="0" w:color="auto"/>
        </w:rPr>
        <w:t>REST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API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включаються три основні компоненти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: URL-посилання, яке представляє ресурси, до яких ми хочемо отримати доступ. Ресурсами можуть бути текст, зображення, документи або будь-який запис даних. Наприклад, example.com.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lastRenderedPageBreak/>
        <w:t>HTTP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повідомляє серверу, що ми хочемо зробити з ресурсом кінцевої точки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-адреси.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Наприклад,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створити новий шаблон опитування, а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переглянути існуючий шаблон опитування.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: необов’язкове настроюване корисне навантаження, яке містить повідомлення з властивостями та значеннями, які ми хочемо використовувати для створення або оновлення певного ресурсу.</w:t>
      </w:r>
    </w:p>
    <w:p w:rsidR="00D54C33" w:rsidRPr="00D54C33" w:rsidRDefault="00D54C33" w:rsidP="00EE31A0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D54C33" w:rsidRPr="00D54C33" w:rsidRDefault="00EE31A0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HTTP методи зазвичай використовуються в REST веб-API і для</w:t>
      </w:r>
    </w:p>
    <w:p w:rsidR="006457E5" w:rsidRDefault="00D54C33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чого кожен з них?</w:t>
      </w:r>
    </w:p>
    <w:p w:rsidR="00353E8F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дані з ресурсу або колекції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ресурс. Для цього клієнту потрібно надіслати дані, які будуть використовуватись для створення нового об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єкту.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Put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існуючий ресурс або створити його, якщо такого не існує.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Patch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 w:rsidR="00116225">
        <w:rPr>
          <w:rFonts w:eastAsiaTheme="minorHAnsi"/>
          <w:color w:val="000000"/>
          <w:szCs w:val="28"/>
          <w:bdr w:val="none" w:sz="0" w:space="0" w:color="auto"/>
          <w:lang w:val="uk-UA"/>
        </w:rPr>
        <w:t>частково оно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вити існуючий ресурс. Надсилаються тільки дані, які клієнт хоче оновити.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Delete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ресурс або колекцію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Options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інформацію про можливість використання методів або характеристик ресурсу без їх виклику.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7. </w:t>
      </w:r>
      <w:r>
        <w:rPr>
          <w:rFonts w:eastAsiaTheme="minorHAnsi"/>
          <w:color w:val="000000"/>
          <w:szCs w:val="28"/>
          <w:bdr w:val="none" w:sz="0" w:space="0" w:color="auto"/>
        </w:rPr>
        <w:t>Head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повертає заголовки без тіла відповіді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(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). Використовується для отримання метаданих без фактичного завантаження ресурсу.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C4 model і які чотири рівні архітектури вона включає?</w:t>
      </w:r>
    </w:p>
    <w:p w:rsidR="006457E5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C4 model (або "Context, Containers, Components, Code") - це архітектурна модель, яка служить інструментом для визначення та опису архітектури програмного забезпечення.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Включає в себе чотири рівні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D54C33" w:rsidRPr="00676279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Context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- показується високорівнева картина системи та її взаємодії з зовнішнім середовищем. Він визначає головні зацікавлені сторони (стейкхолдери) та інші системи, які взаємодіють з розглядуваною системою.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lastRenderedPageBreak/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Containers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- концентрується на визначенні великих контейнерів, або додатків, які складають систему. Наприклад, це може бути веб-додаток, мобільний додаток, база даних тощо. Контейнери взаємодіють між собою та із зовнішніми системами.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Components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описується внутрішня структура кожного контейнера. Компоненти представляють собою класи або модулі програмного коду та показують, як вони взаємодіють між собою.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Code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відображається рівень програмного коду, включаючи класи, модулі, функції тощо.</w:t>
      </w:r>
    </w:p>
    <w:p w:rsidR="00D54C33" w:rsidRPr="00D54C33" w:rsidRDefault="00D54C3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CD06C3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методологія C4 може сприяти проектуванню та документуванню</w:t>
      </w:r>
    </w:p>
    <w:p w:rsidR="004E628E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архітектури системи?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Зрозуміла візуалізація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C4 надає чітку візуалізацію архітектурних елементів на різних рівнях. Це дозволяє команді легше розуміти взаємозв'язки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та внутрішню структуру системи.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Є керованою концепціями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Кожен рівень C4 відображає певний аспект архітектури, що допомагає в ієрархічному поданні концепцій. Це сприяє систематизації та структурува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нню інформації про архітектуру.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розуміння для стейкхолдерів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Картини, створені за допомогою C4, зазвичай прості та доступні для розуміння не лише розробникам, а й іншим зацікавленим сторонам (стейкхолдерам). Це дозволяє краще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взаєморозумітись між всіма учасниками проекту.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Документація, яка росте з проектом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Починаючи з високорівневого контексту та переходячи до деталей коду, C4 дозволяє створювати документацію, яка може рости разом із розвитком проекту. При внесенні змін у систему легко оновлювати візуалізації та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документацію на різних рівнях.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Підтримка різних аудиторій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C4 розрізняє різні рівні абстракції, що дозволяє представляти інформацію у вигляді, зрозумілому різним аудиторіям, таким як розробники, архітектори, менеджери та інші стейкхолдери.</w:t>
      </w:r>
    </w:p>
    <w:p w:rsidR="00CD06C3" w:rsidRDefault="00CD06C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lastRenderedPageBreak/>
        <w:t>6)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призначення ER-діаг</w:t>
      </w:r>
      <w:r w:rsid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рами і як вона може допомогти в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проектуванні структури бази даних?</w:t>
      </w:r>
    </w:p>
    <w:p w:rsidR="00CD06C3" w:rsidRPr="006D1D92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</w:t>
      </w:r>
      <w:r w:rsidR="00116225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є інструментом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для моделювання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 Серед переваг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Моделювання відносин між сутностями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ма дозволяє визначити сутності,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які важливі для системи, і відобразити взаємозв'язки між ними. Це включає відносини "один до одного", "один до багатьох" і "багато до багатьох". Моделювання цих відносин допомагає зрозуміти, як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дані взаємодіють одне з одним.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атрибутів сутностей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дозволяє вказати атрибути, що визначають кожну сутність. Атрибути - це властивості або характеристики сутності, які зберігають інформацію. Моделювання атрибутів допомагає визначити, які дані мають бути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збережені для кожної сутності.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первинних та зовнішніх ключів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ER-діаграма допомагає визначити первинні ключі (уникальні ідентифікатори сутностей) та зовнішні ключі (зв'язки між таблицями). Це важливо для забезпечення цілісності даних та визначенн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я, як вони пов'язані між собою.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Оптимізація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Розробка ER-діаграми може допомогти виявити можливість оптимізації структури бази даних. Наприклад, можна виявити повторюваність даних, яка може бути усу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нута за допомогою нормалізації.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Основа для фізичної реалізації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служить основою для розробки фізичної схеми бази даних. Вона надає основні структури даних та їх зв'язки, що використовуються при створенні конкретних таблиць та визначенні обмежень.</w:t>
      </w:r>
    </w:p>
    <w:p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Яким чином ви б підійшли до створення діаграми C4 для вашого</w:t>
      </w:r>
    </w:p>
    <w:p w:rsidR="00CD06C3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конкретного проекту?</w:t>
      </w:r>
    </w:p>
    <w:p w:rsidR="00CD06C3" w:rsidRDefault="00CD06C3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Перед створенням проєкту, я б створив контекстну діаграму для стейкхолдерів і узгодив її з усіма людьми, пов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язаними до проєкту. Потім я створив би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діаграму контейнерів, яку узгодив би з усіма технічними розробниками на проєкті. </w:t>
      </w:r>
      <w:r w:rsid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І лише після цього зайнявся б створенням діаграми компонентів і коду.</w:t>
      </w:r>
    </w:p>
    <w:p w:rsidR="005F4FC9" w:rsidRDefault="005F4FC9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8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ви можете організувати версіонування в вашому 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Версію можна включити в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заголовок запиту, параметр запиту або піддомен.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"stateless" у контексті REST та як це впливає на дизайн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У контексті REST (Representational State Transfer), "stateless" означає відсутність збереження стану на сервері між запитами від клієнта. Кожен запит включає всю необхідну інформацію для його обробки, і сервер не зберігає жодної інформації про стан клієнта між запитами. Це спрощує архітектуру системи та полегшує масштабованість.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10)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Чи можете ви пояснити принципи REST, такі як Uniform Interface та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Layered System?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Принцип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Uniform Interface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передбачає створення уніфікованого інтерфейсу для взаємодії між компонентами системи. Цей принцип складається з чотирьох підпринципів: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Identification of Resources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(Ідентифікація Ресурсів):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ресурс в системі повинен бути однозначно ідентифікований за допомогою URI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(Uniform Resource Identifier).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Manipulation of Resources through Representations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(Опрацювання Ресурсів через Представлення):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взаємодіє з ресурсами через представлення ресурсу. Наприклад, можливість використовувати різні медіа-типи для представлення рес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урсу (наприклад, JSON або XML).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3.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Self-descriptive Messages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Кожен запит повинен містити достатньо інформації для сервера для обробки запиту.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Самоописуваність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повідомлень сприяє незалежності клієнта та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Hypermedia as the Engine of Application State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(Гіпермедіа як Механізм Стану Додатка):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отримує всю інформацію про стан додатка через гіпермедіа, яке включено до представлення ресурсу. Такий підхід забезпечує гнучкість та незалежність клієнта від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Layered System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Принцип Layered System передбачає розподілення системи на підсистеми (шари), де кожен шар (компонент) взаємодіє лише з безпосередніми сусідами, не знаючи нічого про те, що відбувається в інших шарах. Це сприяє модульн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ості та розширюваності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шар може бути розглянутий як окремий компонент, який виконує певні функції. Це полегшує зміну або заміну одного шару без впливу на інші,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що підвищує гнучкість системи.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11)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HATEOAS в архітектурі REST?</w:t>
      </w:r>
    </w:p>
    <w:p w:rsidR="005F4FC9" w:rsidRPr="00DB6EE8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HATEOAS (Hypermedia As The Engine Of Application State) - це принцип архітектури REST, який визначає, що гіпермедіа (гіпертекст та гіперпос</w:t>
      </w:r>
      <w:r w:rsidR="006D1D92">
        <w:rPr>
          <w:rFonts w:eastAsiaTheme="minorHAnsi"/>
          <w:color w:val="000000"/>
          <w:szCs w:val="28"/>
          <w:bdr w:val="none" w:sz="0" w:space="0" w:color="auto"/>
          <w:lang w:val="uk-UA"/>
        </w:rPr>
        <w:t>илання) повинні бути використа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ні для визначення стану додатка та керування ним. Принцип HATEOAS робить систему більш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самоописаною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становить один із ключових елементів утримання стану між клієнтом і сервером.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12)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можна застосувати паттерн Specification в контексті проектування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Паттерн "Specification" — це структурний паттерн проектування, який визначає набір правил для відфільтрування об'єктів. У контексті проектування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REST веб-API використання паттерну Specification може бути спрямоване на визначення критеріїв пошуку та фільтрації ресурсів.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13) Які засади RESTful дизайну можуть бути порушені без значних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наслідків, та які є критичними?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Можна порушити без значних наслідків: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Деталі Реалізації: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Деякі деталі реалізації можуть бути порушені, наприклад, формат даних у відповіді (JSON або XML). Однак це може бути технічно обґрунтованим у випадках, коли додаток використовує конкретний формат.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Засіб Автентифікації: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Можливість вибору засобу автентифікації може бути порушено у випадках, коли система має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специфічні вимоги щодо безпеки.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Критичні для RESTful дизайну: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Ід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ентифікація Ресурсів через URI: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Унікальна ідентифікація ресурсів через URI є критичною для REST. Зміни в ідентифікації ресурсів можуть порушити принцип "Uniform Interface".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2. Використання HTTP Методів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Використання правильних HTTP методів (GET, POST, PUT, DELETE) для взаємодії з ресурсами є важливим. Порушення цього принципу може призвести до неоднозначності та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неочікуваних побічних ефектів.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3. 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Stateless (Відсутність Стану):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Відсутність збереження стану на сервері між запитами важлива для прозорості та простоти взаємодії клієнта і сервера.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4. По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вернення Представлення Ресурсу: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Клієнт повинен отримувати представлення ресурсу, яке може включати гіпермедіа-елементи для подальшої навігації. Порушення цього принципу може призвести до неефективного взаємодії.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 Які інструменти ви можете використовувати для створення та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управління ER-діаграмами?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>Draw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  <w:r>
        <w:rPr>
          <w:rFonts w:eastAsiaTheme="minorHAnsi"/>
          <w:color w:val="000000"/>
          <w:szCs w:val="28"/>
          <w:bdr w:val="none" w:sz="0" w:space="0" w:color="auto"/>
        </w:rPr>
        <w:t>io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dbdiagram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 w:rsidRPr="005F4FC9">
        <w:rPr>
          <w:rFonts w:eastAsiaTheme="minorHAnsi"/>
          <w:color w:val="000000"/>
          <w:szCs w:val="28"/>
          <w:bdr w:val="none" w:sz="0" w:space="0" w:color="auto"/>
        </w:rPr>
        <w:t>Lucidchart</w:t>
      </w:r>
      <w:r w:rsidRPr="00676279">
        <w:rPr>
          <w:rFonts w:eastAsiaTheme="minorHAnsi"/>
          <w:color w:val="000000"/>
          <w:szCs w:val="28"/>
          <w:bdr w:val="none" w:sz="0" w:space="0" w:color="auto"/>
          <w:lang w:val="uk-UA"/>
        </w:rPr>
        <w:t>.</w:t>
      </w:r>
    </w:p>
    <w:p w:rsidR="005F4FC9" w:rsidRPr="0067627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15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) Чому важливо враховувати потреби різних груп зацікавлених сторін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(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stakeholders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) під час створення діаграм архітектури методом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C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4?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1. Забезпечення зрозумілості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зацікавлених сторін можуть мати різний рівень технічної експертизи. Врахування їхніх потреб у діаграмах допомагає забезпечити зрозумілість для всіх рівнів зацікавлених сторін і сприяє ефективному спілкуванню між різними групами.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2. Визначення вимог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мають різні вимоги і очікування від системи. Врахування цих вимог на ранніх етапах моделювання дозволяє точніше визначити функціональні та нефункціональні вимоги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3. Сприяння прийняттю рішень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різних груп допомагає приймати обгрунтовані рішення з точки зору всіх зацікавлених сторін. Це допомагає уникнути конфліктів та забезпечити те, що архітектура системи відпові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дає вимогам всіх стейкхолдерів.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4. Ефективна комунікація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Моделі архітектури є засобом комунікації між розробниками, менеджерами, клієнтами та іншими стейкхолдерами. Якщо діаграми архітектури враховують потреби різних груп, це полегшує ефективну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комунікацію та взаєморозуміння.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5. Мінімізація ризиків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всіх зацікавлених сторін допомагає виявляти можливі ризики та протиріччя на ранніх етапах проекту. Це дозволяє приймати запобіжні заходи та зменшує ризик непорозумінь або неправильних вирішень.</w:t>
      </w:r>
    </w:p>
    <w:sectPr w:rsidR="005F4FC9" w:rsidRPr="005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B94" w:rsidRDefault="00F15B94" w:rsidP="00F80731">
      <w:pPr>
        <w:spacing w:line="240" w:lineRule="auto"/>
      </w:pPr>
      <w:r>
        <w:separator/>
      </w:r>
    </w:p>
  </w:endnote>
  <w:endnote w:type="continuationSeparator" w:id="0">
    <w:p w:rsidR="00F15B94" w:rsidRDefault="00F15B94" w:rsidP="00F80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B94" w:rsidRDefault="00F15B94" w:rsidP="00F80731">
      <w:pPr>
        <w:spacing w:line="240" w:lineRule="auto"/>
      </w:pPr>
      <w:r>
        <w:separator/>
      </w:r>
    </w:p>
  </w:footnote>
  <w:footnote w:type="continuationSeparator" w:id="0">
    <w:p w:rsidR="00F15B94" w:rsidRDefault="00F15B94" w:rsidP="00F807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6CA"/>
    <w:multiLevelType w:val="hybridMultilevel"/>
    <w:tmpl w:val="DE9C9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0120"/>
    <w:multiLevelType w:val="hybridMultilevel"/>
    <w:tmpl w:val="6D780C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6284"/>
    <w:multiLevelType w:val="hybridMultilevel"/>
    <w:tmpl w:val="56905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17BF"/>
    <w:multiLevelType w:val="hybridMultilevel"/>
    <w:tmpl w:val="6A940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E1AC5"/>
    <w:multiLevelType w:val="hybridMultilevel"/>
    <w:tmpl w:val="1800F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53E20"/>
    <w:multiLevelType w:val="hybridMultilevel"/>
    <w:tmpl w:val="3EA6C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379A"/>
    <w:multiLevelType w:val="hybridMultilevel"/>
    <w:tmpl w:val="9790F6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83368"/>
    <w:rsid w:val="000A1CAB"/>
    <w:rsid w:val="000C0AAC"/>
    <w:rsid w:val="0011476A"/>
    <w:rsid w:val="00116225"/>
    <w:rsid w:val="00131345"/>
    <w:rsid w:val="001655D3"/>
    <w:rsid w:val="00176FFC"/>
    <w:rsid w:val="001F6934"/>
    <w:rsid w:val="002007D9"/>
    <w:rsid w:val="002B75DA"/>
    <w:rsid w:val="002C677D"/>
    <w:rsid w:val="002D323C"/>
    <w:rsid w:val="002F32B4"/>
    <w:rsid w:val="003376CA"/>
    <w:rsid w:val="00353E8F"/>
    <w:rsid w:val="00372986"/>
    <w:rsid w:val="003A42E1"/>
    <w:rsid w:val="00417772"/>
    <w:rsid w:val="004D465C"/>
    <w:rsid w:val="004E628E"/>
    <w:rsid w:val="00512EF5"/>
    <w:rsid w:val="0055587C"/>
    <w:rsid w:val="00581DE4"/>
    <w:rsid w:val="0058412D"/>
    <w:rsid w:val="005F4FC9"/>
    <w:rsid w:val="006457E5"/>
    <w:rsid w:val="00676279"/>
    <w:rsid w:val="006D1D92"/>
    <w:rsid w:val="006F603A"/>
    <w:rsid w:val="0070387B"/>
    <w:rsid w:val="00710FFE"/>
    <w:rsid w:val="00794891"/>
    <w:rsid w:val="0087689C"/>
    <w:rsid w:val="0099602B"/>
    <w:rsid w:val="009E2B1D"/>
    <w:rsid w:val="009E35CF"/>
    <w:rsid w:val="00AD23FA"/>
    <w:rsid w:val="00AE5258"/>
    <w:rsid w:val="00B4195E"/>
    <w:rsid w:val="00B91D50"/>
    <w:rsid w:val="00BA1A23"/>
    <w:rsid w:val="00BA6A0C"/>
    <w:rsid w:val="00C2796F"/>
    <w:rsid w:val="00C75097"/>
    <w:rsid w:val="00C77249"/>
    <w:rsid w:val="00CD06C3"/>
    <w:rsid w:val="00CF45E6"/>
    <w:rsid w:val="00D1109D"/>
    <w:rsid w:val="00D24770"/>
    <w:rsid w:val="00D54C33"/>
    <w:rsid w:val="00D67320"/>
    <w:rsid w:val="00DB6EE8"/>
    <w:rsid w:val="00DF105C"/>
    <w:rsid w:val="00DF56E7"/>
    <w:rsid w:val="00DF648A"/>
    <w:rsid w:val="00E0421A"/>
    <w:rsid w:val="00E351DD"/>
    <w:rsid w:val="00E8177C"/>
    <w:rsid w:val="00EA3287"/>
    <w:rsid w:val="00EA5C23"/>
    <w:rsid w:val="00EA7DC8"/>
    <w:rsid w:val="00EC0567"/>
    <w:rsid w:val="00EE31A0"/>
    <w:rsid w:val="00F15B94"/>
    <w:rsid w:val="00F571FF"/>
    <w:rsid w:val="00F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02B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81DE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76FF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8073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0731"/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paragraph" w:styleId="aa">
    <w:name w:val="footer"/>
    <w:basedOn w:val="a"/>
    <w:link w:val="ab"/>
    <w:uiPriority w:val="99"/>
    <w:unhideWhenUsed/>
    <w:rsid w:val="00F8073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0731"/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EA3287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A3287"/>
    <w:rPr>
      <w:rFonts w:ascii="Times New Roman" w:eastAsia="Arial Unicode MS" w:hAnsi="Times New Roman" w:cs="Times New Roman"/>
      <w:color w:val="000000" w:themeColor="text1"/>
      <w:sz w:val="20"/>
      <w:szCs w:val="20"/>
      <w:bdr w:val="nil"/>
      <w:lang w:val="en-US"/>
    </w:rPr>
  </w:style>
  <w:style w:type="character" w:styleId="ae">
    <w:name w:val="footnote reference"/>
    <w:basedOn w:val="a0"/>
    <w:uiPriority w:val="99"/>
    <w:semiHidden/>
    <w:unhideWhenUsed/>
    <w:rsid w:val="00EA32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vfUPK10xsk82m1y1-O7sXpXMkrFu8y6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bdiagram.io/d/Lab3-653d0f68ffbf5169f0a33a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B6A66-F7C8-4CFA-9F82-BBA00CC4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13748</Words>
  <Characters>7837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23</cp:revision>
  <dcterms:created xsi:type="dcterms:W3CDTF">2023-09-15T20:29:00Z</dcterms:created>
  <dcterms:modified xsi:type="dcterms:W3CDTF">2023-11-14T11:20:00Z</dcterms:modified>
</cp:coreProperties>
</file>