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2E5" w:rsidRDefault="002B1F20">
      <w:r>
        <w:t>The European Croc Network: It’s purpose.</w:t>
      </w:r>
    </w:p>
    <w:p w:rsidR="002B1F20" w:rsidRDefault="002B1F20">
      <w:r>
        <w:t xml:space="preserve">A Pearcy &amp; A </w:t>
      </w:r>
      <w:proofErr w:type="spellStart"/>
      <w:r>
        <w:t>Staniewicz</w:t>
      </w:r>
      <w:proofErr w:type="spellEnd"/>
    </w:p>
    <w:p w:rsidR="002B1F20" w:rsidRDefault="002B1F20">
      <w:r>
        <w:t xml:space="preserve">Two years ago, at the CSG meeting in South Africa, some Europe-based researchers realized we were isolated from each other, only engaging every two years at the CSG meetings. Most regions within the CSG engage with each other throughout the year. We hoped, in arranging this meeting, we could find both experts we know, people doing work independent from the CSG and to make available a knowledge network for people interested in pursuing work with crocodilians in research, husbandry and industry. We have had two meetings, the first at Crocodiles of the World in the UK and the second at </w:t>
      </w:r>
      <w:proofErr w:type="spellStart"/>
      <w:r>
        <w:t>Krokodille</w:t>
      </w:r>
      <w:proofErr w:type="spellEnd"/>
      <w:r>
        <w:t xml:space="preserve"> Zoo in Denmark with growing success and reach. This year’s meeting will be at La </w:t>
      </w:r>
      <w:proofErr w:type="spellStart"/>
      <w:r>
        <w:t>Planete</w:t>
      </w:r>
      <w:proofErr w:type="spellEnd"/>
      <w:r>
        <w:t xml:space="preserve"> de Crocodiles in France. The general set up is a few talks from experts and young researcher</w:t>
      </w:r>
      <w:r w:rsidR="003F520C">
        <w:t>s</w:t>
      </w:r>
      <w:r>
        <w:t>, already active- including how they started their work with crocodiles from Europe and any needs, collaborations and/or opportunities they might have. We also host a speed dating session, where our participants engage with every other participant. As part of these meetings, we also make available opportunities for internships, volunteer programs, and potential graduate positions from around the wor</w:t>
      </w:r>
      <w:r w:rsidR="003F520C">
        <w:t>ld. This n</w:t>
      </w:r>
      <w:bookmarkStart w:id="0" w:name="_GoBack"/>
      <w:bookmarkEnd w:id="0"/>
      <w:r>
        <w:t>ot only gives opportunities for our participants but also to smaller organizations globally to bring in funds and/or help. We are currently seeking more presence from industry people at the meetings. Europe is one of the regions where industry is still shrouded in negativity and a result of this meeting is to revive the understanding of the support of industry. We are also looking into expanding the format to include more sessions where people can present their work or follow-up in a poster session. We are also always looking for sponsors to help with this event.</w:t>
      </w:r>
    </w:p>
    <w:sectPr w:rsidR="002B1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F20"/>
    <w:rsid w:val="002B1F20"/>
    <w:rsid w:val="003F520C"/>
    <w:rsid w:val="007F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26B42-FDAE-4C72-8193-C933AD86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Pearcy</dc:creator>
  <cp:keywords/>
  <dc:description/>
  <cp:lastModifiedBy>Ashley Pearcy</cp:lastModifiedBy>
  <cp:revision>1</cp:revision>
  <dcterms:created xsi:type="dcterms:W3CDTF">2018-03-23T10:11:00Z</dcterms:created>
  <dcterms:modified xsi:type="dcterms:W3CDTF">2018-03-23T10:22:00Z</dcterms:modified>
</cp:coreProperties>
</file>