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pageBreakBefore/>
        <w:ind w:left="992" w:right="0" w:hanging="0"/>
        <w:rPr/>
      </w:pPr>
      <w:r>
        <w:rPr/>
      </w:r>
    </w:p>
    <w:p>
      <w:pPr>
        <w:pStyle w:val="Title"/>
        <w:rPr>
          <w:lang w:val="ru-RU"/>
        </w:rPr>
      </w:pPr>
      <w:r>
        <w:rPr>
          <w:lang w:val="ru-RU"/>
        </w:rPr>
        <w:drawing>
          <wp:anchor behindDoc="0" distT="0" distB="0" distL="114300" distR="114300" simplePos="0" locked="0" layoutInCell="1" allowOverlap="1" relativeHeight="0">
            <wp:simplePos x="0" y="0"/>
            <wp:positionH relativeFrom="column">
              <wp:posOffset>-538480</wp:posOffset>
            </wp:positionH>
            <wp:positionV relativeFrom="paragraph">
              <wp:posOffset>-399415</wp:posOffset>
            </wp:positionV>
            <wp:extent cx="6637020" cy="89090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637020" cy="890905"/>
                    </a:xfrm>
                    <a:prstGeom prst="rect">
                      <a:avLst/>
                    </a:prstGeom>
                    <a:noFill/>
                    <a:ln w="9525">
                      <a:noFill/>
                      <a:miter lim="800000"/>
                      <a:headEnd/>
                      <a:tailEnd/>
                    </a:ln>
                  </pic:spPr>
                </pic:pic>
              </a:graphicData>
            </a:graphic>
          </wp:anchor>
        </w:drawing>
      </w:r>
    </w:p>
    <w:p>
      <w:pPr>
        <w:pStyle w:val="Title"/>
        <w:rPr>
          <w:lang w:val="ru-RU"/>
        </w:rPr>
      </w:pPr>
      <w:r>
        <w:rPr>
          <w:lang w:val="ru-RU"/>
        </w:rPr>
      </w:r>
    </w:p>
    <w:p>
      <w:pPr>
        <w:pStyle w:val="Title"/>
        <w:rPr/>
      </w:pPr>
      <w:r>
        <w:rPr/>
      </w:r>
    </w:p>
    <w:p>
      <w:pPr>
        <w:pStyle w:val="Title"/>
        <w:rPr/>
      </w:pPr>
      <w:r>
        <w:rPr/>
        <w:t>МІНІСТЕРСТВО  ОСВІТИ  І  НАУКИ  УКРАЇНИ</w:t>
      </w:r>
    </w:p>
    <w:p>
      <w:pPr>
        <w:pStyle w:val="Normal"/>
        <w:spacing w:lineRule="auto" w:line="240" w:before="0" w:after="120"/>
        <w:ind w:left="0" w:right="0" w:hanging="0"/>
        <w:jc w:val="center"/>
        <w:rPr/>
      </w:pPr>
      <w:r>
        <w:rPr/>
        <w:t>НАЦІОНАЛЬНИЙ   ТЕХНІЧНИЙ   УНІВЕРСИТЕТ   УКРАЇНИ</w:t>
      </w:r>
    </w:p>
    <w:p>
      <w:pPr>
        <w:pStyle w:val="Normal"/>
        <w:spacing w:lineRule="auto" w:line="240" w:before="0" w:after="120"/>
        <w:ind w:left="0" w:right="0" w:hanging="0"/>
        <w:jc w:val="center"/>
        <w:rPr/>
      </w:pPr>
      <w:r>
        <w:rPr/>
        <w:t>“</w:t>
      </w:r>
      <w:r>
        <w:rPr/>
        <w:t>КИЇВСЬКИЙ  ПОЛІТЕХНІЧНИЙ  ІНСТИТУТ”</w:t>
      </w:r>
    </w:p>
    <w:p>
      <w:pPr>
        <w:pStyle w:val="Normal"/>
        <w:spacing w:lineRule="auto" w:line="240"/>
        <w:ind w:left="0" w:right="0" w:hanging="0"/>
        <w:jc w:val="center"/>
        <w:rPr/>
      </w:pPr>
      <w:r>
        <w:rPr/>
      </w:r>
    </w:p>
    <w:p>
      <w:pPr>
        <w:pStyle w:val="Normal"/>
        <w:spacing w:lineRule="auto" w:line="240" w:before="0" w:after="120"/>
        <w:ind w:left="0" w:right="0" w:hanging="0"/>
        <w:jc w:val="center"/>
        <w:rPr/>
      </w:pPr>
      <w:r>
        <w:rPr/>
        <w:t>Факультет прикладної математики</w:t>
      </w:r>
    </w:p>
    <w:p>
      <w:pPr>
        <w:pStyle w:val="Normal"/>
        <w:spacing w:lineRule="auto" w:line="240" w:before="0" w:after="120"/>
        <w:ind w:left="0" w:right="0" w:hanging="0"/>
        <w:jc w:val="center"/>
        <w:rPr/>
      </w:pPr>
      <w:r>
        <w:rPr/>
        <w:t>Кафедра програмного забезпечення комп’ютерних систем</w:t>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before="0" w:after="120"/>
        <w:ind w:left="0" w:right="0" w:hanging="0"/>
        <w:jc w:val="center"/>
        <w:rPr>
          <w:sz w:val="32"/>
          <w:szCs w:val="32"/>
        </w:rPr>
      </w:pPr>
      <w:r>
        <w:rPr>
          <w:b/>
          <w:sz w:val="32"/>
          <w:szCs w:val="32"/>
        </w:rPr>
        <w:t>Лабораторна робота №</w:t>
      </w:r>
      <w:r>
        <w:rPr>
          <w:sz w:val="32"/>
          <w:szCs w:val="32"/>
        </w:rPr>
        <w:t> 1</w:t>
      </w:r>
    </w:p>
    <w:p>
      <w:pPr>
        <w:pStyle w:val="Normal"/>
        <w:spacing w:lineRule="auto" w:line="240" w:before="0" w:after="120"/>
        <w:ind w:left="0" w:right="0" w:hanging="0"/>
        <w:jc w:val="center"/>
        <w:rPr>
          <w:szCs w:val="28"/>
        </w:rPr>
      </w:pPr>
      <w:r>
        <w:rPr/>
        <w:t xml:space="preserve">з дисципліни </w:t>
      </w:r>
      <w:r>
        <w:rPr>
          <w:szCs w:val="28"/>
        </w:rPr>
        <w:t>“ Емпіричні методи програмної інженерії ”</w:t>
      </w:r>
    </w:p>
    <w:p>
      <w:pPr>
        <w:pStyle w:val="Normal"/>
        <w:spacing w:lineRule="auto" w:line="240" w:before="0" w:after="120"/>
        <w:ind w:left="0" w:right="0" w:hanging="0"/>
        <w:jc w:val="center"/>
        <w:rPr>
          <w:szCs w:val="28"/>
          <w:lang w:val="ru-RU"/>
        </w:rPr>
      </w:pPr>
      <w:r>
        <w:rPr>
          <w:szCs w:val="28"/>
        </w:rPr>
        <w:t>тема “ Побудова генераторів випадкових чисел</w:t>
      </w:r>
      <w:r>
        <w:rPr>
          <w:szCs w:val="28"/>
          <w:lang w:val="ru-RU"/>
        </w:rPr>
        <w:t>”</w:t>
      </w:r>
    </w:p>
    <w:p>
      <w:pPr>
        <w:pStyle w:val="Normal"/>
        <w:spacing w:lineRule="auto" w:line="240" w:before="0" w:after="120"/>
        <w:ind w:left="0" w:right="0" w:hanging="0"/>
        <w:jc w:val="center"/>
        <w:rPr>
          <w:sz w:val="16"/>
          <w:szCs w:val="16"/>
        </w:rPr>
      </w:pPr>
      <w:r>
        <w:rPr>
          <w:sz w:val="16"/>
          <w:szCs w:val="16"/>
        </w:rPr>
      </w:r>
    </w:p>
    <w:p>
      <w:pPr>
        <w:pStyle w:val="Normal"/>
        <w:spacing w:lineRule="auto" w:line="240"/>
        <w:ind w:left="0" w:right="0" w:hanging="0"/>
        <w:jc w:val="center"/>
        <w:rPr/>
      </w:pPr>
      <w:r>
        <w:rPr/>
      </w:r>
    </w:p>
    <w:p>
      <w:pPr>
        <w:pStyle w:val="Normal"/>
        <w:spacing w:lineRule="auto" w:line="240"/>
        <w:ind w:left="0" w:right="0" w:hanging="0"/>
        <w:jc w:val="center"/>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415"/>
        <w:gridCol w:w="512"/>
        <w:gridCol w:w="4417"/>
      </w:tblGrid>
      <w:tr>
        <w:trPr>
          <w:cantSplit w:val="false"/>
        </w:trPr>
        <w:tc>
          <w:tcPr>
            <w:tcW w:w="4415" w:type="dxa"/>
            <w:tcBorders>
              <w:top w:val="nil"/>
              <w:left w:val="nil"/>
              <w:bottom w:val="nil"/>
              <w:insideH w:val="nil"/>
              <w:right w:val="nil"/>
              <w:insideV w:val="nil"/>
            </w:tcBorders>
            <w:shd w:fill="auto" w:val="clear"/>
          </w:tcPr>
          <w:p>
            <w:pPr>
              <w:pStyle w:val="Normal"/>
              <w:spacing w:lineRule="auto" w:line="240" w:before="120" w:after="120"/>
              <w:ind w:left="0" w:right="0" w:hanging="0"/>
              <w:jc w:val="left"/>
              <w:rPr>
                <w:lang w:val="uk-UA"/>
              </w:rPr>
            </w:pPr>
            <w:r>
              <w:rPr/>
              <w:t>Викона</w:t>
            </w:r>
            <w:r>
              <w:rPr>
                <w:lang w:val="uk-UA"/>
              </w:rPr>
              <w:t>в</w:t>
            </w:r>
          </w:p>
          <w:p>
            <w:pPr>
              <w:pStyle w:val="Normal"/>
              <w:spacing w:lineRule="auto" w:line="240" w:before="120" w:after="120"/>
              <w:ind w:left="0" w:right="0" w:hanging="0"/>
              <w:jc w:val="left"/>
              <w:rPr/>
            </w:pPr>
            <w:r>
              <w:rPr/>
              <w:t xml:space="preserve">студент </w:t>
            </w:r>
            <w:r>
              <w:rPr>
                <w:lang w:val="en-US"/>
              </w:rPr>
              <w:t>I</w:t>
            </w:r>
            <w:r>
              <w:rPr/>
              <w:t>І курсу</w:t>
            </w:r>
          </w:p>
          <w:p>
            <w:pPr>
              <w:pStyle w:val="Normal"/>
              <w:spacing w:lineRule="auto" w:line="240" w:before="120" w:after="120"/>
              <w:ind w:left="0" w:right="0" w:hanging="0"/>
              <w:jc w:val="left"/>
              <w:rPr/>
            </w:pPr>
            <w:r>
              <w:rPr/>
              <w:t>групи КП-41</w:t>
            </w:r>
          </w:p>
          <w:p>
            <w:pPr>
              <w:pStyle w:val="Normal"/>
              <w:spacing w:lineRule="auto" w:line="240" w:before="240" w:after="0"/>
              <w:ind w:left="0" w:right="0" w:hanging="0"/>
              <w:jc w:val="left"/>
              <w:rPr/>
            </w:pPr>
            <w:r>
              <w:rPr/>
              <w:t>Сахарчук Тарас Юрійович</w:t>
            </w:r>
          </w:p>
          <w:p>
            <w:pPr>
              <w:pStyle w:val="Normal"/>
              <w:spacing w:lineRule="auto" w:line="240" w:before="120" w:after="120"/>
              <w:ind w:left="0" w:right="0" w:hanging="0"/>
              <w:jc w:val="left"/>
              <w:rPr/>
            </w:pPr>
            <w:r>
              <w:rPr/>
            </w:r>
          </w:p>
          <w:p>
            <w:pPr>
              <w:pStyle w:val="Normal"/>
              <w:spacing w:lineRule="auto" w:line="240" w:before="120" w:after="120"/>
              <w:ind w:left="0" w:right="0" w:hanging="0"/>
              <w:jc w:val="left"/>
              <w:rPr/>
            </w:pPr>
            <w:r>
              <w:rPr/>
              <w:t>Варіант №16</w:t>
            </w:r>
          </w:p>
        </w:tc>
        <w:tc>
          <w:tcPr>
            <w:tcW w:w="512" w:type="dxa"/>
            <w:tcBorders>
              <w:top w:val="nil"/>
              <w:left w:val="nil"/>
              <w:bottom w:val="nil"/>
              <w:insideH w:val="nil"/>
              <w:right w:val="nil"/>
              <w:insideV w:val="nil"/>
            </w:tcBorders>
            <w:shd w:fill="auto" w:val="clear"/>
          </w:tcPr>
          <w:p>
            <w:pPr>
              <w:pStyle w:val="Normal"/>
              <w:spacing w:lineRule="auto" w:line="240" w:before="0" w:after="0"/>
              <w:ind w:left="0" w:right="0" w:hanging="0"/>
              <w:jc w:val="center"/>
              <w:rPr>
                <w:lang w:val="ru-RU"/>
              </w:rPr>
            </w:pPr>
            <w:r>
              <w:rPr>
                <w:lang w:val="ru-RU"/>
              </w:rPr>
            </w:r>
          </w:p>
        </w:tc>
        <w:tc>
          <w:tcPr>
            <w:tcW w:w="4417" w:type="dxa"/>
            <w:tcBorders>
              <w:top w:val="nil"/>
              <w:left w:val="nil"/>
              <w:bottom w:val="nil"/>
              <w:insideH w:val="nil"/>
              <w:right w:val="nil"/>
              <w:insideV w:val="nil"/>
            </w:tcBorders>
            <w:shd w:fill="auto" w:val="clear"/>
          </w:tcPr>
          <w:p>
            <w:pPr>
              <w:pStyle w:val="Normal"/>
              <w:spacing w:lineRule="auto" w:line="240" w:before="120" w:after="120"/>
              <w:ind w:left="0" w:right="0" w:hanging="0"/>
              <w:jc w:val="right"/>
              <w:rPr/>
            </w:pPr>
            <w:r>
              <w:rPr/>
              <w:t>Зарахована</w:t>
            </w:r>
          </w:p>
          <w:p>
            <w:pPr>
              <w:pStyle w:val="Normal"/>
              <w:spacing w:lineRule="auto" w:line="240" w:before="120" w:after="120"/>
              <w:ind w:left="0" w:right="0" w:hanging="0"/>
              <w:jc w:val="right"/>
              <w:rPr/>
            </w:pPr>
            <w:r>
              <w:rPr/>
              <w:t>“</w:t>
            </w:r>
            <w:r>
              <w:rPr/>
              <w:t>____” “____________”</w:t>
            </w:r>
            <w:r>
              <w:rPr>
                <w:lang w:val="en-US"/>
              </w:rPr>
              <w:t> </w:t>
            </w:r>
            <w:r>
              <w:rPr/>
              <w:t>20___</w:t>
            </w:r>
            <w:r>
              <w:rPr>
                <w:lang w:val="en-US"/>
              </w:rPr>
              <w:t> </w:t>
            </w:r>
            <w:r>
              <w:rPr/>
              <w:t>р.</w:t>
            </w:r>
          </w:p>
          <w:p>
            <w:pPr>
              <w:pStyle w:val="Normal"/>
              <w:spacing w:lineRule="auto" w:line="240" w:before="120" w:after="120"/>
              <w:ind w:left="0" w:right="0" w:hanging="0"/>
              <w:jc w:val="right"/>
              <w:rPr/>
            </w:pPr>
            <w:r>
              <w:rPr/>
              <w:t>викладачем</w:t>
            </w:r>
          </w:p>
          <w:p>
            <w:pPr>
              <w:pStyle w:val="Normal"/>
              <w:spacing w:lineRule="auto" w:line="240" w:before="240" w:after="0"/>
              <w:ind w:left="-108" w:right="0" w:hanging="0"/>
              <w:jc w:val="right"/>
              <w:rPr/>
            </w:pPr>
            <w:r>
              <w:rPr/>
              <w:t>Онаєм Миколою Володимировичем</w:t>
            </w:r>
          </w:p>
          <w:p>
            <w:pPr>
              <w:pStyle w:val="Normal"/>
              <w:spacing w:lineRule="auto" w:line="240" w:before="0" w:after="120"/>
              <w:ind w:left="0" w:right="0" w:hanging="0"/>
              <w:jc w:val="right"/>
              <w:rPr>
                <w:sz w:val="16"/>
                <w:szCs w:val="16"/>
              </w:rPr>
            </w:pPr>
            <w:r>
              <w:rPr>
                <w:sz w:val="16"/>
                <w:szCs w:val="16"/>
              </w:rPr>
              <w:tab/>
              <w:tab/>
            </w:r>
          </w:p>
          <w:p>
            <w:pPr>
              <w:pStyle w:val="Normal"/>
              <w:spacing w:lineRule="auto" w:line="240" w:before="120" w:after="120"/>
              <w:ind w:left="0" w:right="0" w:hanging="0"/>
              <w:jc w:val="right"/>
              <w:rPr/>
            </w:pPr>
            <w:r>
              <w:rPr/>
            </w:r>
          </w:p>
          <w:p>
            <w:pPr>
              <w:pStyle w:val="Normal"/>
              <w:spacing w:lineRule="auto" w:line="240" w:before="120" w:after="120"/>
              <w:ind w:left="0" w:right="0" w:hanging="0"/>
              <w:jc w:val="right"/>
              <w:rPr/>
            </w:pPr>
            <w:r>
              <w:rPr/>
            </w:r>
          </w:p>
        </w:tc>
      </w:tr>
    </w:tbl>
    <w:p>
      <w:pPr>
        <w:pStyle w:val="Normal"/>
        <w:spacing w:lineRule="auto" w:line="240"/>
        <w:ind w:left="0" w:right="0" w:hanging="0"/>
        <w:jc w:val="center"/>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504"/>
        <w:gridCol w:w="3583"/>
        <w:gridCol w:w="2484"/>
      </w:tblGrid>
      <w:tr>
        <w:trPr>
          <w:cantSplit w:val="false"/>
        </w:trPr>
        <w:tc>
          <w:tcPr>
            <w:tcW w:w="3504" w:type="dxa"/>
            <w:tcBorders>
              <w:top w:val="nil"/>
              <w:left w:val="nil"/>
              <w:bottom w:val="nil"/>
              <w:insideH w:val="nil"/>
              <w:right w:val="nil"/>
              <w:insideV w:val="nil"/>
            </w:tcBorders>
            <w:shd w:fill="auto" w:val="clear"/>
          </w:tcPr>
          <w:p>
            <w:pPr>
              <w:pStyle w:val="Normal"/>
              <w:spacing w:lineRule="auto" w:line="240" w:before="120" w:after="120"/>
              <w:ind w:left="0" w:right="0" w:hanging="0"/>
              <w:jc w:val="center"/>
              <w:rPr/>
            </w:pPr>
            <w:r>
              <w:rPr/>
              <w:t>Штрафні бали:</w:t>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1694"/>
              <w:gridCol w:w="1707"/>
            </w:tblGrid>
            <w:tr>
              <w:trPr>
                <w:cantSplit w:val="false"/>
              </w:trPr>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vAlign w:val="center"/>
                </w:tcPr>
                <w:p>
                  <w:pPr>
                    <w:pStyle w:val="Normal"/>
                    <w:spacing w:lineRule="auto" w:line="240" w:before="60" w:after="0"/>
                    <w:ind w:left="0" w:right="0" w:hanging="0"/>
                    <w:jc w:val="center"/>
                    <w:rPr>
                      <w:b/>
                      <w:sz w:val="18"/>
                      <w:szCs w:val="18"/>
                      <w:lang w:val="en-US"/>
                    </w:rPr>
                  </w:pPr>
                  <w:r>
                    <w:rPr>
                      <w:b/>
                      <w:sz w:val="18"/>
                      <w:szCs w:val="18"/>
                    </w:rPr>
                    <w:t>Термін здачі</w:t>
                    <w:br/>
                  </w:r>
                  <w:r>
                    <w:rPr>
                      <w:b/>
                      <w:sz w:val="18"/>
                      <w:szCs w:val="18"/>
                      <w:lang w:val="en-US"/>
                    </w:rPr>
                    <w:t>(14.0</w:t>
                  </w:r>
                  <w:r>
                    <w:rPr>
                      <w:b/>
                      <w:sz w:val="18"/>
                      <w:szCs w:val="18"/>
                    </w:rPr>
                    <w:t>3</w:t>
                  </w:r>
                  <w:r>
                    <w:rPr>
                      <w:b/>
                      <w:sz w:val="18"/>
                      <w:szCs w:val="18"/>
                      <w:lang w:val="en-US"/>
                    </w:rPr>
                    <w:t>.201</w:t>
                  </w:r>
                  <w:r>
                    <w:rPr>
                      <w:b/>
                      <w:sz w:val="18"/>
                      <w:szCs w:val="18"/>
                    </w:rPr>
                    <w:t>4</w:t>
                  </w:r>
                  <w:r>
                    <w:rPr>
                      <w:b/>
                      <w:sz w:val="18"/>
                      <w:szCs w:val="18"/>
                      <w:lang w:val="en-US"/>
                    </w:rPr>
                    <w:t>)</w:t>
                  </w:r>
                </w:p>
              </w:tc>
              <w:tc>
                <w:tcPr>
                  <w:tcW w:w="17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vAlign w:val="center"/>
                </w:tcPr>
                <w:p>
                  <w:pPr>
                    <w:pStyle w:val="Normal"/>
                    <w:spacing w:lineRule="auto" w:line="240" w:before="60" w:after="0"/>
                    <w:ind w:left="0" w:right="0" w:hanging="0"/>
                    <w:jc w:val="center"/>
                    <w:rPr>
                      <w:b/>
                      <w:sz w:val="18"/>
                      <w:szCs w:val="18"/>
                      <w:lang w:val="en-US"/>
                    </w:rPr>
                  </w:pPr>
                  <w:r>
                    <w:rPr>
                      <w:b/>
                      <w:sz w:val="18"/>
                      <w:szCs w:val="18"/>
                    </w:rPr>
                    <w:t>Оформлення звіту</w:t>
                  </w:r>
                  <w:r>
                    <w:rPr>
                      <w:b/>
                      <w:sz w:val="18"/>
                      <w:szCs w:val="18"/>
                      <w:lang w:val="en-US"/>
                    </w:rPr>
                    <w:t xml:space="preserve"> (–</w:t>
                  </w:r>
                  <w:r>
                    <w:rPr>
                      <w:b/>
                      <w:sz w:val="18"/>
                      <w:szCs w:val="18"/>
                    </w:rPr>
                    <w:t>3</w:t>
                  </w:r>
                  <w:r>
                    <w:rPr>
                      <w:b/>
                      <w:sz w:val="18"/>
                      <w:szCs w:val="18"/>
                      <w:lang w:val="en-US"/>
                    </w:rPr>
                    <w:t>)</w:t>
                  </w:r>
                </w:p>
              </w:tc>
            </w:tr>
            <w:tr>
              <w:trPr>
                <w:cantSplit w:val="false"/>
              </w:trPr>
              <w:tc>
                <w:tcPr>
                  <w:tcW w:w="16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vAlign w:val="center"/>
                </w:tcPr>
                <w:p>
                  <w:pPr>
                    <w:pStyle w:val="Normal"/>
                    <w:spacing w:lineRule="auto" w:line="240" w:before="60" w:after="0"/>
                    <w:ind w:left="0" w:right="0" w:hanging="0"/>
                    <w:jc w:val="center"/>
                    <w:rPr>
                      <w:b/>
                      <w:lang w:val="ru-RU"/>
                    </w:rPr>
                  </w:pPr>
                  <w:r>
                    <w:rPr>
                      <w:b/>
                      <w:lang w:val="ru-RU"/>
                    </w:rPr>
                  </w:r>
                </w:p>
              </w:tc>
              <w:tc>
                <w:tcPr>
                  <w:tcW w:w="17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vAlign w:val="center"/>
                </w:tcPr>
                <w:p>
                  <w:pPr>
                    <w:pStyle w:val="Normal"/>
                    <w:spacing w:lineRule="auto" w:line="240" w:before="60" w:after="0"/>
                    <w:ind w:left="0" w:right="0" w:hanging="0"/>
                    <w:jc w:val="center"/>
                    <w:rPr>
                      <w:b/>
                      <w:lang w:val="ru-RU"/>
                    </w:rPr>
                  </w:pPr>
                  <w:r>
                    <w:rPr>
                      <w:b/>
                      <w:lang w:val="ru-RU"/>
                    </w:rPr>
                  </w:r>
                </w:p>
              </w:tc>
            </w:tr>
          </w:tbl>
          <w:p>
            <w:pPr>
              <w:pStyle w:val="Normal"/>
              <w:spacing w:lineRule="auto" w:line="240" w:before="0" w:after="0"/>
              <w:ind w:left="0" w:right="0" w:hanging="0"/>
              <w:jc w:val="center"/>
              <w:rPr/>
            </w:pPr>
            <w:r>
              <w:rPr/>
            </w:r>
          </w:p>
        </w:tc>
        <w:tc>
          <w:tcPr>
            <w:tcW w:w="3583" w:type="dxa"/>
            <w:tcBorders>
              <w:top w:val="nil"/>
              <w:left w:val="nil"/>
              <w:bottom w:val="nil"/>
              <w:insideH w:val="nil"/>
              <w:right w:val="nil"/>
              <w:insideV w:val="nil"/>
            </w:tcBorders>
            <w:shd w:fill="auto" w:val="clear"/>
          </w:tcPr>
          <w:p>
            <w:pPr>
              <w:pStyle w:val="Normal"/>
              <w:spacing w:lineRule="auto" w:line="240" w:before="120" w:after="120"/>
              <w:ind w:left="0" w:right="0" w:hanging="0"/>
              <w:jc w:val="center"/>
              <w:rPr/>
            </w:pPr>
            <w:r>
              <w:rPr/>
              <w:t>Нараховані бали:</w:t>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1698"/>
              <w:gridCol w:w="1698"/>
            </w:tblGrid>
            <w:tr>
              <w:trPr>
                <w:cantSplit w:val="false"/>
              </w:trPr>
              <w:tc>
                <w:tcPr>
                  <w:tcW w:w="169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vAlign w:val="center"/>
                </w:tcPr>
                <w:p>
                  <w:pPr>
                    <w:pStyle w:val="Normal"/>
                    <w:spacing w:lineRule="auto" w:line="240" w:before="60" w:after="0"/>
                    <w:ind w:left="-57" w:right="-57" w:hanging="0"/>
                    <w:jc w:val="center"/>
                    <w:rPr>
                      <w:b/>
                      <w:sz w:val="18"/>
                      <w:szCs w:val="18"/>
                      <w:lang w:val="ru-RU"/>
                    </w:rPr>
                  </w:pPr>
                  <w:r>
                    <w:rPr>
                      <w:b/>
                      <w:sz w:val="18"/>
                      <w:szCs w:val="18"/>
                      <w:lang w:val="ru-RU"/>
                    </w:rPr>
                    <w:t>Відповіді на</w:t>
                    <w:br/>
                    <w:t>теор. питання (9)</w:t>
                  </w:r>
                </w:p>
              </w:tc>
              <w:tc>
                <w:tcPr>
                  <w:tcW w:w="169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vAlign w:val="center"/>
                </w:tcPr>
                <w:p>
                  <w:pPr>
                    <w:pStyle w:val="Normal"/>
                    <w:spacing w:lineRule="auto" w:line="240" w:before="60" w:after="0"/>
                    <w:ind w:left="-85" w:right="-85" w:hanging="0"/>
                    <w:jc w:val="center"/>
                    <w:rPr>
                      <w:b/>
                      <w:sz w:val="18"/>
                      <w:szCs w:val="18"/>
                      <w:lang w:val="ru-RU"/>
                    </w:rPr>
                  </w:pPr>
                  <w:r>
                    <w:rPr>
                      <w:b/>
                      <w:sz w:val="18"/>
                      <w:szCs w:val="18"/>
                      <w:lang w:val="ru-RU"/>
                    </w:rPr>
                    <w:t>Відповіді на</w:t>
                    <w:br/>
                    <w:t>прогр. питання (11)</w:t>
                  </w:r>
                </w:p>
              </w:tc>
            </w:tr>
            <w:tr>
              <w:trPr>
                <w:cantSplit w:val="false"/>
              </w:trPr>
              <w:tc>
                <w:tcPr>
                  <w:tcW w:w="169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vAlign w:val="center"/>
                </w:tcPr>
                <w:p>
                  <w:pPr>
                    <w:pStyle w:val="Normal"/>
                    <w:spacing w:lineRule="auto" w:line="240" w:before="60" w:after="0"/>
                    <w:ind w:left="0" w:right="0" w:hanging="0"/>
                    <w:jc w:val="center"/>
                    <w:rPr>
                      <w:b/>
                      <w:lang w:val="ru-RU"/>
                    </w:rPr>
                  </w:pPr>
                  <w:r>
                    <w:rPr>
                      <w:b/>
                      <w:lang w:val="ru-RU"/>
                    </w:rPr>
                  </w:r>
                </w:p>
              </w:tc>
              <w:tc>
                <w:tcPr>
                  <w:tcW w:w="169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vAlign w:val="center"/>
                </w:tcPr>
                <w:p>
                  <w:pPr>
                    <w:pStyle w:val="Normal"/>
                    <w:spacing w:lineRule="auto" w:line="240" w:before="60" w:after="0"/>
                    <w:ind w:left="0" w:right="0" w:hanging="0"/>
                    <w:jc w:val="center"/>
                    <w:rPr>
                      <w:b/>
                      <w:szCs w:val="28"/>
                      <w:lang w:val="ru-RU"/>
                    </w:rPr>
                  </w:pPr>
                  <w:r>
                    <w:rPr>
                      <w:b/>
                      <w:szCs w:val="28"/>
                      <w:lang w:val="ru-RU"/>
                    </w:rPr>
                  </w:r>
                </w:p>
              </w:tc>
            </w:tr>
          </w:tbl>
          <w:p>
            <w:pPr>
              <w:pStyle w:val="Normal"/>
              <w:spacing w:lineRule="auto" w:line="240" w:before="0" w:after="0"/>
              <w:ind w:left="0" w:right="0" w:hanging="0"/>
              <w:jc w:val="center"/>
              <w:rPr/>
            </w:pPr>
            <w:r>
              <w:rPr/>
            </w:r>
          </w:p>
        </w:tc>
        <w:tc>
          <w:tcPr>
            <w:tcW w:w="2484" w:type="dxa"/>
            <w:tcBorders>
              <w:top w:val="nil"/>
              <w:left w:val="nil"/>
              <w:bottom w:val="nil"/>
              <w:insideH w:val="nil"/>
              <w:right w:val="nil"/>
              <w:insideV w:val="nil"/>
            </w:tcBorders>
            <w:shd w:fill="auto" w:val="clear"/>
          </w:tcPr>
          <w:p>
            <w:pPr>
              <w:pStyle w:val="Normal"/>
              <w:spacing w:lineRule="auto" w:line="240" w:before="120" w:after="120"/>
              <w:ind w:left="0" w:right="0" w:hanging="0"/>
              <w:jc w:val="center"/>
              <w:rPr/>
            </w:pPr>
            <w:r>
              <w:rPr/>
              <w:t>Сумарний бал:</w:t>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2280"/>
            </w:tblGrid>
            <w:tr>
              <w:trPr>
                <w:trHeight w:val="992" w:hRule="atLeast"/>
                <w:cantSplit w:val="false"/>
              </w:trPr>
              <w:tc>
                <w:tcPr>
                  <w:tcW w:w="22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vAlign w:val="center"/>
                </w:tcPr>
                <w:p>
                  <w:pPr>
                    <w:pStyle w:val="Normal"/>
                    <w:spacing w:lineRule="auto" w:line="240" w:before="120" w:after="0"/>
                    <w:ind w:left="0" w:right="0" w:hanging="0"/>
                    <w:jc w:val="center"/>
                    <w:rPr>
                      <w:lang w:val="ru-RU"/>
                    </w:rPr>
                  </w:pPr>
                  <w:r>
                    <w:rPr>
                      <w:lang w:val="ru-RU"/>
                    </w:rPr>
                  </w:r>
                </w:p>
              </w:tc>
            </w:tr>
          </w:tbl>
          <w:p>
            <w:pPr>
              <w:pStyle w:val="Normal"/>
              <w:spacing w:lineRule="auto" w:line="240" w:before="120" w:after="120"/>
              <w:ind w:left="0" w:right="0" w:hanging="0"/>
              <w:jc w:val="center"/>
              <w:rPr/>
            </w:pPr>
            <w:r>
              <w:rPr/>
            </w:r>
          </w:p>
        </w:tc>
      </w:tr>
    </w:tbl>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108" w:right="0" w:hanging="0"/>
        <w:jc w:val="center"/>
        <w:rPr/>
      </w:pPr>
      <w:r>
        <w:rPr/>
        <w:t>Київ 2015</w:t>
      </w:r>
    </w:p>
    <w:p>
      <w:pPr>
        <w:sectPr>
          <w:headerReference w:type="default" r:id="rId3"/>
          <w:footerReference w:type="default" r:id="rId4"/>
          <w:type w:val="nextPage"/>
          <w:pgSz w:w="11906" w:h="16838"/>
          <w:pgMar w:left="1417" w:right="850" w:header="708" w:top="850" w:footer="708" w:bottom="850" w:gutter="0"/>
          <w:pgNumType w:fmt="decimal"/>
          <w:formProt w:val="false"/>
          <w:titlePg/>
          <w:textDirection w:val="lrTb"/>
          <w:docGrid w:type="default" w:linePitch="381" w:charSpace="4294952959"/>
        </w:sectPr>
        <w:pStyle w:val="Normal"/>
        <w:rPr/>
      </w:pPr>
      <w:r>
        <w:rPr/>
      </w:r>
    </w:p>
    <w:p>
      <w:pPr>
        <w:pStyle w:val="Normal"/>
        <w:spacing w:lineRule="auto" w:line="276" w:before="0" w:after="200"/>
        <w:ind w:left="0" w:right="0" w:hanging="0"/>
        <w:jc w:val="center"/>
        <w:rPr>
          <w:b/>
        </w:rPr>
      </w:pPr>
      <w:r>
        <w:rPr>
          <w:b/>
        </w:rPr>
        <w:t>Постановка задачі</w:t>
      </w:r>
    </w:p>
    <w:p>
      <w:pPr>
        <w:pStyle w:val="Normal"/>
        <w:spacing w:before="0" w:after="200"/>
        <w:ind w:left="0" w:right="0" w:hanging="0"/>
        <w:contextualSpacing/>
        <w:rPr/>
      </w:pPr>
      <w:r>
        <w:rPr/>
        <w:t>Розробити програму на будь-якій мові програмування, яка буде</w:t>
      </w:r>
    </w:p>
    <w:p>
      <w:pPr>
        <w:pStyle w:val="Normal"/>
        <w:spacing w:before="0" w:after="200"/>
        <w:ind w:left="0" w:right="0" w:hanging="0"/>
        <w:contextualSpacing/>
        <w:rPr/>
      </w:pPr>
      <w:r>
        <w:rPr/>
        <w:t>виконувати наступне:</w:t>
      </w:r>
    </w:p>
    <w:p>
      <w:pPr>
        <w:pStyle w:val="ListParagraph"/>
        <w:numPr>
          <w:ilvl w:val="0"/>
          <w:numId w:val="1"/>
        </w:numPr>
        <w:spacing w:before="0" w:after="200"/>
        <w:rPr/>
      </w:pPr>
      <w:r>
        <w:rPr/>
        <w:t>Генерувати послідовність випадкових чисел методом Джона Моклі.</w:t>
      </w:r>
    </w:p>
    <w:p>
      <w:pPr>
        <w:pStyle w:val="ListParagraph"/>
        <w:spacing w:before="0" w:after="200"/>
        <w:ind w:left="0" w:right="0" w:hanging="0"/>
        <w:rPr/>
      </w:pPr>
      <w:r>
        <w:rPr/>
        <w:t>Проаналізувати запропонований за варіантом метод. Під аналізом методу мається на увазі знайти кількість різноманітних циклів, змінюючи початкові значення, довжину найдовшого з них, визначити, якими числами закінчуються цикли і т.д..</w:t>
      </w:r>
    </w:p>
    <w:p>
      <w:pPr>
        <w:pStyle w:val="ListParagraph"/>
        <w:numPr>
          <w:ilvl w:val="0"/>
          <w:numId w:val="1"/>
        </w:numPr>
        <w:spacing w:before="0" w:after="200"/>
        <w:rPr/>
      </w:pPr>
      <w:r>
        <w:rPr/>
        <w:t>Генерувати послідовність випадкових чисел лінійно-конгруентним методом та знайти її період. Підібрати параметри, які задовольняють та не задовільняють теорему 1.1. Знайти потенціали кожної з послідовностей.</w:t>
      </w:r>
    </w:p>
    <w:p>
      <w:pPr>
        <w:pStyle w:val="ListParagraph"/>
        <w:numPr>
          <w:ilvl w:val="0"/>
          <w:numId w:val="1"/>
        </w:numPr>
        <w:spacing w:before="0" w:after="200"/>
        <w:rPr/>
      </w:pPr>
      <w:r>
        <w:rPr/>
        <w:t>Генерувати послідовність випадкових чисел методом Фібоначчі, знайти її період. Обрати параметри, що задовольняють рекомендаціям по вибору параметрів для даного методу та такі, що не задовольняють цим рекомендаціям. Знайти періоди цих послідовностей та зробити висновки.</w:t>
      </w:r>
    </w:p>
    <w:p>
      <w:pPr>
        <w:pStyle w:val="ListParagraph"/>
        <w:numPr>
          <w:ilvl w:val="0"/>
          <w:numId w:val="1"/>
        </w:numPr>
        <w:spacing w:before="0" w:after="200"/>
        <w:rPr/>
      </w:pPr>
      <w:r>
        <w:rPr/>
        <w:t>Генерувати послідовність випадкових чисел методом Ейченауера та Лена</w:t>
      </w:r>
      <w:r>
        <w:rPr>
          <w:lang w:val="ru-RU"/>
        </w:rPr>
        <w:t xml:space="preserve">, </w:t>
      </w:r>
      <w:r>
        <w:rPr/>
        <w:t>знайти її період. Обрати параметри, що задовольняють рекомендаціям по вибору параметрів для даного методу та такі, що не задовольняють цим рекомендаціям. Знайти періоди цих послідовностей та зробити висновки.</w:t>
      </w:r>
    </w:p>
    <w:p>
      <w:pPr>
        <w:pStyle w:val="ListParagraph"/>
        <w:numPr>
          <w:ilvl w:val="0"/>
          <w:numId w:val="1"/>
        </w:numPr>
        <w:spacing w:before="0" w:after="200"/>
        <w:rPr>
          <w:rFonts w:cs=""/>
          <w:szCs w:val="28"/>
        </w:rPr>
      </w:pPr>
      <w:r>
        <w:rPr>
          <w:szCs w:val="28"/>
        </w:rPr>
        <w:t>Генерувати послідовність випадкових чисел методом</w:t>
      </w:r>
      <w:r>
        <w:rPr>
          <w:szCs w:val="28"/>
          <w:lang w:val="ru-RU"/>
        </w:rPr>
        <w:t xml:space="preserve"> </w:t>
      </w:r>
      <w:r>
        <w:rPr>
          <w:szCs w:val="28"/>
        </w:rPr>
        <w:t>перемішування Бейса та Дархама</w:t>
      </w:r>
      <w:r>
        <w:rPr>
          <w:rFonts w:cs=""/>
          <w:szCs w:val="28"/>
        </w:rPr>
        <w:t>.</w:t>
      </w:r>
    </w:p>
    <w:p>
      <w:pPr>
        <w:pStyle w:val="ListParagraph"/>
        <w:numPr>
          <w:ilvl w:val="0"/>
          <w:numId w:val="1"/>
        </w:numPr>
        <w:spacing w:before="0" w:after="200"/>
        <w:rPr/>
      </w:pPr>
      <w:r>
        <w:rPr/>
        <w:t>Генерувати послідовність випадкових чисел розробленим самостійно методом та знаходити її період.</w:t>
      </w:r>
    </w:p>
    <w:p>
      <w:pPr>
        <w:pStyle w:val="Normal"/>
        <w:spacing w:before="0" w:after="200"/>
        <w:rPr/>
      </w:pPr>
      <w:r>
        <w:rPr/>
      </w:r>
    </w:p>
    <w:p>
      <w:pPr>
        <w:pStyle w:val="Normal"/>
        <w:spacing w:lineRule="auto" w:line="276" w:before="0" w:after="200"/>
        <w:ind w:left="0" w:right="0" w:hanging="0"/>
        <w:jc w:val="left"/>
        <w:rPr/>
      </w:pPr>
      <w:r>
        <w:rPr/>
      </w:r>
    </w:p>
    <w:p>
      <w:pPr>
        <w:pStyle w:val="Normal"/>
        <w:pageBreakBefore/>
        <w:spacing w:before="0" w:after="200"/>
        <w:ind w:left="0" w:right="0" w:hanging="0"/>
        <w:jc w:val="center"/>
        <w:rPr>
          <w:b/>
        </w:rPr>
      </w:pPr>
      <w:r>
        <w:rPr>
          <w:b/>
        </w:rPr>
        <w:t>Математичне підгрунття для виконання даної лабораторної роботи</w:t>
      </w:r>
    </w:p>
    <w:p>
      <w:pPr>
        <w:pStyle w:val="Normal"/>
        <w:spacing w:before="0" w:after="200"/>
        <w:ind w:left="0" w:right="0" w:hanging="0"/>
        <w:jc w:val="left"/>
        <w:rPr/>
      </w:pPr>
      <w:r>
        <w:rPr/>
        <w:t>Метод Моклі є доповненням до методу середин квадратів Фон Неймана і базується на перетворені 10-значного числа. Навідміну від оригінального методу він не підносить число до квадрату, а множить це число на інше число, яке було отримано 6 ітерацій тому. З отриманого добутку виділяють нове 10-значне число, що і буде згенерованим.</w:t>
      </w:r>
    </w:p>
    <w:p>
      <w:pPr>
        <w:pStyle w:val="Normal"/>
        <w:spacing w:before="0" w:after="200"/>
        <w:ind w:left="0" w:right="0" w:hanging="0"/>
        <w:jc w:val="left"/>
        <w:rPr/>
      </w:pPr>
      <w:r>
        <w:rPr/>
        <w:t>Лінійно-конгруентний метод описується наступн</w:t>
      </w:r>
      <w:r>
        <w:rPr>
          <w:lang w:val="ru-RU"/>
        </w:rPr>
        <w:t>ою</w:t>
      </w:r>
      <w:r>
        <w:rPr/>
        <w:t xml:space="preserve"> формул</w:t>
      </w:r>
      <w:r>
        <w:rPr>
          <w:lang w:val="ru-RU"/>
        </w:rPr>
        <w:t>ою</w:t>
      </w:r>
      <w:r>
        <w:rPr/>
        <w:t>:</w:t>
      </w:r>
    </w:p>
    <w:p>
      <w:pPr>
        <w:pStyle w:val="Normal"/>
        <w:spacing w:before="0" w:after="200"/>
        <w:ind w:left="0" w:right="0" w:hanging="0"/>
        <w:jc w:val="left"/>
        <w:rPr>
          <w:rFonts w:cs=""/>
          <w:lang w:val="ru-RU"/>
        </w:rPr>
      </w:pPr>
      <w:r>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a</m:t>
        </m:r>
        <m:sSub>
          <m:e>
            <m:r>
              <w:rPr>
                <w:rFonts w:ascii="Cambria Math" w:hAnsi="Cambria Math"/>
              </w:rPr>
              <m:t xml:space="preserve">x</m:t>
            </m:r>
          </m:e>
          <m:sub>
            <m:r>
              <w:rPr>
                <w:rFonts w:ascii="Cambria Math" w:hAnsi="Cambria Math"/>
              </w:rPr>
              <m:t xml:space="preserve">i</m:t>
            </m:r>
          </m:sub>
        </m:sSub>
      </m:oMath>
      <w:r>
        <w:rPr>
          <w:rFonts w:cs=""/>
          <w:lang w:val="ru-RU"/>
        </w:rPr>
        <w:t>+</w:t>
      </w:r>
      <w:r>
        <w:rPr>
          <w:rFonts w:cs=""/>
          <w:lang w:val="en-US"/>
        </w:rPr>
        <w:t>c</w:t>
      </w:r>
      <w:r>
        <w:rPr>
          <w:rFonts w:cs=""/>
          <w:lang w:val="ru-RU"/>
        </w:rPr>
        <w:t>(</w:t>
      </w:r>
      <w:r>
        <w:rPr>
          <w:rFonts w:cs=""/>
          <w:lang w:val="en-US"/>
        </w:rPr>
        <w:t>mod</w:t>
      </w:r>
      <w:r>
        <w:rPr>
          <w:rFonts w:cs=""/>
          <w:lang w:val="ru-RU"/>
        </w:rPr>
        <w:t xml:space="preserve"> </w:t>
      </w:r>
      <w:r>
        <w:rPr>
          <w:rFonts w:cs=""/>
          <w:lang w:val="en-US"/>
        </w:rPr>
        <w:t>m</w:t>
      </w:r>
      <w:r>
        <w:rPr>
          <w:rFonts w:cs=""/>
          <w:lang w:val="ru-RU"/>
        </w:rPr>
        <w:t>), причому:</w:t>
      </w:r>
    </w:p>
    <w:p>
      <w:pPr>
        <w:pStyle w:val="ListParagraph"/>
        <w:numPr>
          <w:ilvl w:val="0"/>
          <w:numId w:val="3"/>
        </w:numPr>
        <w:spacing w:before="0" w:after="200"/>
        <w:jc w:val="left"/>
        <w:rPr>
          <w:lang w:val="en-US"/>
        </w:rPr>
      </w:pPr>
      <w:r>
        <w:rPr>
          <w:lang w:val="en-US"/>
        </w:rPr>
        <w:t>m&gt;0;</w:t>
      </w:r>
    </w:p>
    <w:p>
      <w:pPr>
        <w:pStyle w:val="ListParagraph"/>
        <w:numPr>
          <w:ilvl w:val="0"/>
          <w:numId w:val="3"/>
        </w:numPr>
        <w:spacing w:before="0" w:after="200"/>
        <w:jc w:val="left"/>
        <w:rPr>
          <w:lang w:val="en-US"/>
        </w:rPr>
      </w:pPr>
      <w:r>
        <w:rPr>
          <w:lang w:val="en-US"/>
        </w:rPr>
        <w:t>a</w:t>
      </w:r>
      <w:r>
        <w:rPr/>
        <w:t xml:space="preserve"> є </w:t>
      </w:r>
      <w:r>
        <w:rPr>
          <w:lang w:val="en-US"/>
        </w:rPr>
        <w:t>[0;m);</w:t>
      </w:r>
    </w:p>
    <w:p>
      <w:pPr>
        <w:pStyle w:val="ListParagraph"/>
        <w:numPr>
          <w:ilvl w:val="0"/>
          <w:numId w:val="3"/>
        </w:numPr>
        <w:spacing w:before="0" w:after="200"/>
        <w:jc w:val="left"/>
        <w:rPr>
          <w:lang w:val="en-US"/>
        </w:rPr>
      </w:pPr>
      <w:r>
        <w:rPr>
          <w:lang w:val="ru-RU"/>
        </w:rPr>
        <w:t>с</w:t>
      </w:r>
      <w:r>
        <w:rPr/>
        <w:t xml:space="preserve"> є </w:t>
      </w:r>
      <w:r>
        <w:rPr>
          <w:lang w:val="en-US"/>
        </w:rPr>
        <w:t>[0;m);</w:t>
      </w:r>
    </w:p>
    <w:p>
      <w:pPr>
        <w:pStyle w:val="ListParagraph"/>
        <w:numPr>
          <w:ilvl w:val="0"/>
          <w:numId w:val="3"/>
        </w:numPr>
        <w:spacing w:before="0" w:after="200"/>
        <w:jc w:val="left"/>
        <w:rPr>
          <w:lang w:val="en-US"/>
        </w:rPr>
      </w:pPr>
      <w:r>
        <w:rPr>
          <w:lang w:val="en-US"/>
        </w:rPr>
        <w:t xml:space="preserve"> </w:t>
      </w:r>
      <w:r>
        <w:rPr>
          <w:lang w:val="en-US"/>
        </w:rPr>
      </w:r>
      <m:oMath xmlns:m="http://schemas.openxmlformats.org/officeDocument/2006/math">
        <m:sSub>
          <m:e>
            <m:r>
              <w:rPr>
                <w:rFonts w:ascii="Cambria Math" w:hAnsi="Cambria Math"/>
              </w:rPr>
              <m:t xml:space="preserve">x</m:t>
            </m:r>
          </m:e>
          <m:sub>
            <m:r>
              <w:rPr>
                <w:rFonts w:ascii="Cambria Math" w:hAnsi="Cambria Math"/>
              </w:rPr>
              <m:t xml:space="preserve">0</m:t>
            </m:r>
          </m:sub>
        </m:sSub>
      </m:oMath>
      <w:r>
        <w:rPr/>
        <w:t xml:space="preserve"> </w:t>
      </w:r>
      <w:r>
        <w:rPr/>
        <w:t xml:space="preserve">є </w:t>
      </w:r>
      <w:r>
        <w:rPr>
          <w:lang w:val="en-US"/>
        </w:rPr>
        <w:t>[0;m);</w:t>
      </w:r>
    </w:p>
    <w:p>
      <w:pPr>
        <w:pStyle w:val="Normal"/>
        <w:spacing w:before="0" w:after="200"/>
        <w:ind w:left="0" w:right="0" w:hanging="0"/>
        <w:jc w:val="left"/>
        <w:rPr/>
      </w:pPr>
      <w:r>
        <w:rPr/>
        <w:t xml:space="preserve">Метод Фібоначчі описується наступною формулою: </w:t>
      </w:r>
      <w:r>
        <w:rPr/>
      </w:r>
      <m:oMath xmlns:m="http://schemas.openxmlformats.org/officeDocument/2006/math">
        <m:eqArr>
          <m:e>
            <m:r>
              <w:rPr>
                <w:rFonts w:ascii="Cambria Math" w:hAnsi="Cambria Math"/>
              </w:rPr>
              <m:t xml:space="preserve">x</m:t>
            </m:r>
          </m:e>
          <m:e>
            <m:d>
              <m:dPr>
                <m:begChr m:val="("/>
                <m:endChr m:val=")"/>
              </m:dPr>
              <m:e/>
              <m:e>
                <m:r>
                  <w:rPr>
                    <w:rFonts w:ascii="Cambria Math" w:hAnsi="Cambria Math"/>
                  </w:rPr>
                  <m:t xml:space="preserve">i</m:t>
                </m:r>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k</m:t>
                    </m:r>
                  </m:sub>
                </m:sSub>
              </m:e>
            </m:d>
            <m:r>
              <w:rPr>
                <w:rFonts w:ascii="Cambria Math" w:hAnsi="Cambria Math"/>
              </w:rPr>
              <m:t xml:space="preserve">mod</m:t>
            </m:r>
            <m:r>
              <w:rPr>
                <w:rFonts w:ascii="Cambria Math" w:hAnsi="Cambria Math"/>
              </w:rPr>
              <m:t xml:space="preserve">m</m:t>
            </m:r>
          </m:e>
          <m:e>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e>
        </m:eqArr>
      </m:oMath>
      <w:r>
        <w:rPr/>
        <w:t xml:space="preserve">. </w:t>
      </w:r>
    </w:p>
    <w:p>
      <w:pPr>
        <w:pStyle w:val="Normal"/>
        <w:spacing w:before="0" w:after="200"/>
        <w:ind w:left="0" w:right="0" w:hanging="0"/>
        <w:jc w:val="left"/>
        <w:rPr>
          <w:lang w:val="ru-RU"/>
        </w:rPr>
      </w:pPr>
      <w:r>
        <w:rPr/>
        <w:t>Метод Ейченауера та Лена</w:t>
      </w:r>
      <w:r>
        <w:rPr>
          <w:lang w:val="ru-RU"/>
        </w:rPr>
        <w:t xml:space="preserve"> (</w:t>
      </w:r>
      <w:r>
        <w:rPr/>
        <w:t>зворотня лінійна конгруентна послідовність</w:t>
      </w:r>
      <w:r>
        <w:rPr>
          <w:lang w:val="ru-RU"/>
        </w:rPr>
        <w:t xml:space="preserve">) має такий вигляд: </w:t>
      </w:r>
      <w:r>
        <w:rPr>
          <w:lang w:val="ru-RU"/>
        </w:rPr>
      </w:r>
      <m:oMath xmlns:m="http://schemas.openxmlformats.org/officeDocument/2006/math">
        <m:eqArr>
          <m:e>
            <m:r>
              <w:rPr>
                <w:rFonts w:ascii="Cambria Math" w:hAnsi="Cambria Math"/>
              </w:rPr>
              <m:t xml:space="preserve">X</m:t>
            </m:r>
          </m:e>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inv</m:t>
                </m:r>
                <m:d>
                  <m:dPr>
                    <m:begChr m:val="("/>
                    <m:endChr m:val=")"/>
                  </m:dPr>
                  <m:e/>
                  <m:e>
                    <m:r>
                      <w:rPr>
                        <w:rFonts w:ascii="Cambria Math" w:hAnsi="Cambria Math"/>
                      </w:rPr>
                      <m:t xml:space="preserve">i</m:t>
                    </m:r>
                  </m:e>
                </m:d>
                <m:r>
                  <w:rPr>
                    <w:rFonts w:ascii="Cambria Math" w:hAnsi="Cambria Math"/>
                  </w:rPr>
                  <m:t xml:space="preserve">+</m:t>
                </m:r>
                <m:r>
                  <w:rPr>
                    <w:rFonts w:ascii="Cambria Math" w:hAnsi="Cambria Math"/>
                  </w:rPr>
                  <m:t xml:space="preserve">с</m:t>
                </m:r>
              </m:e>
            </m:d>
            <m:r>
              <w:rPr>
                <w:rFonts w:ascii="Cambria Math" w:hAnsi="Cambria Math"/>
              </w:rPr>
              <m:t xml:space="preserve">mod</m:t>
            </m:r>
            <m:r>
              <w:rPr>
                <w:rFonts w:ascii="Cambria Math" w:hAnsi="Cambria Math"/>
              </w:rPr>
              <m:t xml:space="preserve">p</m:t>
            </m:r>
          </m:e>
          <m:e>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e>
        </m:eqArr>
      </m:oMath>
    </w:p>
    <w:p>
      <w:pPr>
        <w:pStyle w:val="Normal"/>
        <w:spacing w:before="0" w:after="200"/>
        <w:ind w:left="0" w:right="0" w:hanging="0"/>
        <w:jc w:val="left"/>
        <w:rPr>
          <w:szCs w:val="28"/>
        </w:rPr>
      </w:pPr>
      <w:r>
        <w:rPr/>
        <w:t>Алгоритм Бейса та Дархама.  На вхід при</w:t>
        <w:tab/>
        <w:t xml:space="preserve">ймає лише одну послідовність </w:t>
      </w:r>
      <w:r>
        <w:rPr>
          <w:lang w:val="en-US"/>
        </w:rPr>
        <w:t>X</w:t>
      </w:r>
      <w:r>
        <w:rPr>
          <w:sz w:val="22"/>
          <w:lang w:val="en-US"/>
        </w:rPr>
        <w:t>n.</w:t>
      </w:r>
      <w:r>
        <w:rPr>
          <w:szCs w:val="28"/>
          <w:lang w:val="en-US"/>
        </w:rPr>
        <w:t xml:space="preserve"> </w:t>
      </w:r>
      <w:r>
        <w:rPr>
          <w:szCs w:val="28"/>
        </w:rPr>
        <w:t xml:space="preserve">На початку таблиця заповнюється першими </w:t>
      </w:r>
      <w:r>
        <w:rPr>
          <w:szCs w:val="28"/>
          <w:lang w:val="en-US"/>
        </w:rPr>
        <w:t>k</w:t>
      </w:r>
      <w:r>
        <w:rPr>
          <w:szCs w:val="28"/>
        </w:rPr>
        <w:t xml:space="preserve"> значеннями </w:t>
      </w:r>
      <w:r>
        <w:rPr>
          <w:szCs w:val="28"/>
          <w:lang w:val="en-US"/>
        </w:rPr>
        <w:t>X-</w:t>
      </w:r>
      <w:r>
        <w:rPr>
          <w:szCs w:val="28"/>
        </w:rPr>
        <w:t xml:space="preserve">послідовності, а в допоміжну змінну </w:t>
      </w:r>
      <w:r>
        <w:rPr>
          <w:szCs w:val="28"/>
          <w:lang w:val="en-US"/>
        </w:rPr>
        <w:t xml:space="preserve">Y </w:t>
      </w:r>
      <w:r>
        <w:rPr>
          <w:szCs w:val="28"/>
        </w:rPr>
        <w:t xml:space="preserve">записується </w:t>
      </w:r>
      <w:r>
        <w:rPr>
          <w:szCs w:val="28"/>
          <w:lang w:val="en-US"/>
        </w:rPr>
        <w:t>k+1</w:t>
      </w:r>
      <w:r>
        <w:rPr>
          <w:szCs w:val="28"/>
          <w:lang w:val="ru-RU"/>
        </w:rPr>
        <w:t xml:space="preserve"> </w:t>
      </w:r>
      <w:r>
        <w:rPr>
          <w:szCs w:val="28"/>
        </w:rPr>
        <w:t>значення.</w:t>
      </w:r>
    </w:p>
    <w:p>
      <w:pPr>
        <w:pStyle w:val="Normal"/>
        <w:spacing w:before="0" w:after="200"/>
        <w:ind w:left="0" w:right="0" w:hanging="0"/>
        <w:jc w:val="left"/>
        <w:rPr>
          <w:szCs w:val="28"/>
          <w:lang w:val="en-US"/>
        </w:rPr>
      </w:pPr>
      <w:r>
        <w:rPr>
          <w:szCs w:val="28"/>
        </w:rPr>
        <w:t xml:space="preserve">1) Присвоїмо </w:t>
      </w:r>
      <w:r>
        <w:rPr>
          <w:szCs w:val="28"/>
          <w:lang w:val="en-US"/>
        </w:rPr>
        <w:t>j = [kY/m]</w:t>
      </w:r>
      <w:r>
        <w:rPr>
          <w:szCs w:val="28"/>
        </w:rPr>
        <w:t xml:space="preserve">, де m – модуль, що використовується в послідовності </w:t>
      </w:r>
      <w:r>
        <w:rPr>
          <w:szCs w:val="28"/>
          <w:lang w:val="en-US"/>
        </w:rPr>
        <w:t>X</w:t>
      </w:r>
    </w:p>
    <w:p>
      <w:pPr>
        <w:pStyle w:val="Normal"/>
        <w:spacing w:before="0" w:after="200"/>
        <w:ind w:left="0" w:right="0" w:hanging="0"/>
        <w:jc w:val="left"/>
        <w:rPr>
          <w:szCs w:val="28"/>
        </w:rPr>
      </w:pPr>
      <w:r>
        <w:rPr>
          <w:szCs w:val="28"/>
          <w:lang w:val="en-US"/>
        </w:rPr>
        <w:t xml:space="preserve">2) </w:t>
      </w:r>
      <w:r>
        <w:rPr>
          <w:szCs w:val="28"/>
        </w:rPr>
        <w:t xml:space="preserve">Виведемо </w:t>
      </w:r>
      <w:r>
        <w:rPr>
          <w:szCs w:val="28"/>
          <w:lang w:val="en-US"/>
        </w:rPr>
        <w:t>j</w:t>
      </w:r>
      <w:r>
        <w:rPr>
          <w:szCs w:val="28"/>
          <w:lang w:val="ru-RU"/>
        </w:rPr>
        <w:t xml:space="preserve"> </w:t>
      </w:r>
      <w:r>
        <w:rPr>
          <w:szCs w:val="28"/>
        </w:rPr>
        <w:t>елемент таблиці і запишемо на його місце новий згенерований елемент.</w:t>
      </w:r>
    </w:p>
    <w:p>
      <w:pPr>
        <w:pStyle w:val="Normal"/>
        <w:spacing w:before="0" w:after="200"/>
        <w:ind w:left="0" w:right="0" w:hanging="0"/>
        <w:jc w:val="left"/>
        <w:rPr>
          <w:rFonts w:cs=""/>
          <w:szCs w:val="28"/>
        </w:rPr>
      </w:pPr>
      <w:r>
        <w:rPr>
          <w:rFonts w:cs=""/>
          <w:szCs w:val="28"/>
        </w:rPr>
        <w:t>Власний метод побудований на основі лінійного конгруентного методу, але значення параметрів для нього генеруються іншим методом.</w:t>
      </w:r>
    </w:p>
    <w:p>
      <w:pPr>
        <w:pStyle w:val="Normal"/>
        <w:spacing w:before="0" w:after="200"/>
        <w:ind w:left="0" w:right="0" w:hanging="0"/>
        <w:jc w:val="center"/>
        <w:rPr>
          <w:rFonts w:cs="Times New Roman"/>
          <w:b/>
        </w:rPr>
      </w:pPr>
      <w:r>
        <w:rPr>
          <w:rFonts w:cs=""/>
          <w:szCs w:val="28"/>
        </w:rPr>
        <w:t xml:space="preserve"> </w:t>
      </w:r>
      <w:r>
        <w:rPr>
          <w:rFonts w:cs="Times New Roman"/>
          <w:b/>
        </w:rPr>
        <w:t>Перші 50 чисел, згенеровані методами</w:t>
      </w:r>
    </w:p>
    <w:p>
      <w:pPr>
        <w:pStyle w:val="Normal"/>
        <w:spacing w:before="0" w:after="200"/>
        <w:ind w:left="0" w:right="0" w:hanging="0"/>
        <w:jc w:val="left"/>
        <w:rPr>
          <w:rFonts w:cs="Times New Roman"/>
        </w:rPr>
      </w:pPr>
      <w:r>
        <w:rPr>
          <w:rFonts w:cs="Times New Roman"/>
        </w:rPr>
        <w:t>В даному випадку, були використані наступні початкові параметри:</w:t>
      </w:r>
      <w:r>
        <w:pict>
          <v:rect style="position:absolute;width:468.85pt;height:645.5pt;mso-wrap-distance-left:9pt;mso-wrap-distance-right:9pt;mso-wrap-distance-top:0pt;mso-wrap-distance-bottom:0pt;margin-top:0.05pt;margin-left:-5.65pt">
            <v:textbox inset="0in,0in,0in,0in">
              <w:txbxContent>
                <w:tbl>
                  <w:tblPr>
                    <w:jc w:val="left"/>
                    <w:tblInd w:w="10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1904"/>
                    <w:gridCol w:w="1287"/>
                    <w:gridCol w:w="1735"/>
                    <w:gridCol w:w="1521"/>
                    <w:gridCol w:w="1288"/>
                    <w:gridCol w:w="1641"/>
                  </w:tblGrid>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jc w:val="center"/>
                          <w:rPr>
                            <w:rFonts w:eastAsia="Times New Roman" w:cs="Times New Roman"/>
                            <w:b/>
                            <w:color w:val="000000"/>
                            <w:sz w:val="16"/>
                            <w:szCs w:val="16"/>
                            <w:lang w:val="ru-RU" w:eastAsia="uk-UA"/>
                          </w:rPr>
                        </w:pPr>
                        <w:r>
                          <w:rPr>
                            <w:rFonts w:eastAsia="Times New Roman" w:cs="Times New Roman"/>
                            <w:b/>
                            <w:color w:val="000000"/>
                            <w:sz w:val="16"/>
                            <w:szCs w:val="16"/>
                            <w:lang w:val="ru-RU" w:eastAsia="uk-UA"/>
                          </w:rPr>
                          <w:t>Метод Моклі</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jc w:val="center"/>
                          <w:rPr>
                            <w:rFonts w:eastAsia="Times New Roman" w:cs="Times New Roman"/>
                            <w:b/>
                            <w:color w:val="000000"/>
                            <w:sz w:val="16"/>
                            <w:szCs w:val="16"/>
                            <w:lang w:val="ru-RU" w:eastAsia="uk-UA"/>
                          </w:rPr>
                        </w:pPr>
                        <w:r>
                          <w:rPr>
                            <w:rFonts w:eastAsia="Times New Roman" w:cs="Times New Roman"/>
                            <w:b/>
                            <w:color w:val="000000"/>
                            <w:sz w:val="16"/>
                            <w:szCs w:val="16"/>
                            <w:lang w:val="ru-RU" w:eastAsia="uk-UA"/>
                          </w:rPr>
                          <w:t>ЛКМ</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jc w:val="center"/>
                          <w:rPr>
                            <w:rFonts w:eastAsia="Times New Roman" w:cs="Times New Roman"/>
                            <w:b/>
                            <w:color w:val="000000"/>
                            <w:sz w:val="16"/>
                            <w:szCs w:val="16"/>
                            <w:lang w:val="uk-UA" w:eastAsia="uk-UA"/>
                          </w:rPr>
                        </w:pPr>
                        <w:r>
                          <w:rPr>
                            <w:rFonts w:eastAsia="Times New Roman" w:cs="Times New Roman"/>
                            <w:b/>
                            <w:color w:val="000000"/>
                            <w:sz w:val="16"/>
                            <w:szCs w:val="16"/>
                            <w:lang w:val="uk-UA" w:eastAsia="uk-UA"/>
                          </w:rPr>
                          <w:t>Фібоначчі</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jc w:val="center"/>
                          <w:rPr>
                            <w:rFonts w:eastAsia="Times New Roman" w:cs="Times New Roman"/>
                            <w:b/>
                            <w:color w:val="000000"/>
                            <w:sz w:val="16"/>
                            <w:szCs w:val="16"/>
                            <w:lang w:val="ru-RU" w:eastAsia="uk-UA"/>
                          </w:rPr>
                        </w:pPr>
                        <w:r>
                          <w:rPr>
                            <w:rFonts w:eastAsia="Times New Roman" w:cs="Times New Roman"/>
                            <w:b/>
                            <w:color w:val="000000"/>
                            <w:sz w:val="16"/>
                            <w:szCs w:val="16"/>
                            <w:lang w:val="ru-RU" w:eastAsia="uk-UA"/>
                          </w:rPr>
                          <w:t>ІКМ</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jc w:val="center"/>
                          <w:rPr>
                            <w:rFonts w:eastAsia="Times New Roman" w:cs="Times New Roman"/>
                            <w:b/>
                            <w:color w:val="000000"/>
                            <w:sz w:val="16"/>
                            <w:szCs w:val="16"/>
                            <w:lang w:val="uk-UA" w:eastAsia="uk-UA"/>
                          </w:rPr>
                        </w:pPr>
                        <w:r>
                          <w:rPr>
                            <w:rFonts w:eastAsia="Times New Roman" w:cs="Times New Roman"/>
                            <w:b/>
                            <w:color w:val="000000"/>
                            <w:sz w:val="16"/>
                            <w:szCs w:val="16"/>
                            <w:lang w:val="uk-UA" w:eastAsia="uk-UA"/>
                          </w:rPr>
                          <w:t>Дархама</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jc w:val="center"/>
                          <w:rPr>
                            <w:rFonts w:eastAsia="Times New Roman" w:cs="Times New Roman"/>
                            <w:b/>
                            <w:color w:val="000000"/>
                            <w:sz w:val="16"/>
                            <w:szCs w:val="16"/>
                            <w:lang w:val="ru-RU" w:eastAsia="uk-UA"/>
                          </w:rPr>
                        </w:pPr>
                        <w:r>
                          <w:rPr>
                            <w:rFonts w:eastAsia="Times New Roman" w:cs="Times New Roman"/>
                            <w:b/>
                            <w:color w:val="000000"/>
                            <w:sz w:val="16"/>
                            <w:szCs w:val="16"/>
                            <w:lang w:val="ru-RU" w:eastAsia="uk-UA"/>
                          </w:rPr>
                          <w:t>Власний</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jc w:val="left"/>
                          <w:rPr>
                            <w:rFonts w:cs="Times New Roman"/>
                            <w:sz w:val="16"/>
                            <w:szCs w:val="16"/>
                            <w:lang w:val="ru-RU"/>
                          </w:rPr>
                        </w:pPr>
                        <w:r>
                          <w:rPr>
                            <w:rFonts w:cs="Times New Roman"/>
                            <w:sz w:val="16"/>
                            <w:szCs w:val="16"/>
                            <w:lang w:val="ru-RU"/>
                          </w:rPr>
                          <w:t>1223014133133</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2</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en-US"/>
                          </w:rPr>
                        </w:pPr>
                        <w:r>
                          <w:rPr>
                            <w:rFonts w:cs="Times New Roman"/>
                            <w:sz w:val="16"/>
                            <w:szCs w:val="16"/>
                            <w:lang w:val="en-US"/>
                          </w:rPr>
                          <w:t>5</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0</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43</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2</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4104443021100</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9</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8</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3</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58</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0</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4104234024033</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4</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4</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2</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17</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3</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2220030212014</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en-US"/>
                          </w:rPr>
                        </w:pPr>
                        <w:r>
                          <w:rPr>
                            <w:rFonts w:cs="Times New Roman"/>
                            <w:sz w:val="16"/>
                            <w:szCs w:val="16"/>
                            <w:lang w:val="en-US"/>
                          </w:rPr>
                          <w:t>11</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5</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4</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50</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11</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1240200124433</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en-US"/>
                          </w:rPr>
                        </w:pPr>
                        <w:r>
                          <w:rPr>
                            <w:rFonts w:cs="Times New Roman"/>
                            <w:sz w:val="16"/>
                            <w:szCs w:val="16"/>
                            <w:lang w:val="en-US"/>
                          </w:rPr>
                          <w:t>6</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1</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1</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31</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2</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2412410141034</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en-US"/>
                          </w:rPr>
                        </w:pPr>
                        <w:r>
                          <w:rPr>
                            <w:rFonts w:cs="Times New Roman"/>
                            <w:sz w:val="16"/>
                            <w:szCs w:val="16"/>
                            <w:lang w:val="en-US"/>
                          </w:rPr>
                          <w:t>1</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6</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0</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rPr>
                        </w:pPr>
                        <w:r>
                          <w:rPr>
                            <w:rFonts w:cs="Times New Roman"/>
                            <w:sz w:val="16"/>
                            <w:szCs w:val="16"/>
                            <w:lang w:val="en-US"/>
                          </w:rPr>
                          <w:t>7</w:t>
                        </w:r>
                        <w:r>
                          <w:rPr>
                            <w:rFonts w:cs="Times New Roman"/>
                            <w:sz w:val="16"/>
                            <w:szCs w:val="16"/>
                          </w:rPr>
                          <w:t>1</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9</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110402011022</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en-US"/>
                          </w:rPr>
                        </w:pPr>
                        <w:r>
                          <w:rPr>
                            <w:rFonts w:cs="Times New Roman"/>
                            <w:sz w:val="16"/>
                            <w:szCs w:val="16"/>
                            <w:lang w:val="en-US"/>
                          </w:rPr>
                          <w:t>8</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6</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3</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39</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9</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1210144143033</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3</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5</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2</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53</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3</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333220211220</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10</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1</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4</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25</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11</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3122000041412</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5</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29</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1</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en-US"/>
                          </w:rPr>
                        </w:pPr>
                        <w:r>
                          <w:rPr>
                            <w:rFonts w:cs="Times New Roman"/>
                            <w:sz w:val="16"/>
                            <w:szCs w:val="16"/>
                          </w:rPr>
                          <w:t>2</w:t>
                        </w:r>
                        <w:r>
                          <w:rPr>
                            <w:rFonts w:cs="Times New Roman"/>
                            <w:sz w:val="16"/>
                            <w:szCs w:val="16"/>
                            <w:lang w:val="en-US"/>
                          </w:rPr>
                          <w:t>0</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2</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1103040231034</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0</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12</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0</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2</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9</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1333233031320</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7</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6</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3</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2</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9</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1434111211232</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2</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0</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2</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81</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3</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2134340142122</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9</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16</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5</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60</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11</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1022403421033</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4</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0</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2</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23</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2</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2130120334030</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en-US"/>
                          </w:rPr>
                        </w:pPr>
                        <w:r>
                          <w:rPr>
                            <w:rFonts w:cs="Times New Roman"/>
                            <w:sz w:val="16"/>
                            <w:szCs w:val="16"/>
                            <w:lang w:val="en-US"/>
                          </w:rPr>
                          <w:t>11</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1</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0</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81</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9</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2120423320223</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6</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0</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3</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16</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9</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1402302413423</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1</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30</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2</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31</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3</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4211441021423</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8</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15</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4</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55</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11</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4334434110210</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3</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11</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1</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rPr>
                        </w:pPr>
                        <w:r>
                          <w:rPr>
                            <w:rFonts w:cs="Times New Roman"/>
                            <w:sz w:val="16"/>
                            <w:szCs w:val="16"/>
                            <w:lang w:val="en-US"/>
                          </w:rPr>
                          <w:t>5</w:t>
                        </w:r>
                        <w:r>
                          <w:rPr>
                            <w:rFonts w:cs="Times New Roman"/>
                            <w:sz w:val="16"/>
                            <w:szCs w:val="16"/>
                          </w:rPr>
                          <w:t>1</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2</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304030243023</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10</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22</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0</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33</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9</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3334323241022</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5</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10</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3</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62</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9</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3403021224340</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0</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2</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2</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29</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3</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4433410323442</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7</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8</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4</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4</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11</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233000323022</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2</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25</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1</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bookmarkStart w:id="0" w:name="_GoBack1"/>
                        <w:bookmarkEnd w:id="0"/>
                        <w:r>
                          <w:rPr>
                            <w:rFonts w:cs="Times New Roman"/>
                            <w:sz w:val="16"/>
                            <w:szCs w:val="16"/>
                            <w:lang w:val="ru-RU"/>
                          </w:rPr>
                          <w:t>45</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2</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2010241244241</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9</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4</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0</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59</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9</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4202404310122</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4</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25</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3</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20</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9</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4213114141232</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11</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12</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2</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48</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3</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1142010104341</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6</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24</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4</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32</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11</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3214400410332</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1</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19</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1</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47</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2</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3412343434302</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8</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12</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0</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8</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9</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2320010340333</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3</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15</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3</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9</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9</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43240310113</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10</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11</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2</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70</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3</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1040312034114</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5</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0</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4</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0</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11</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1403322121443</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0</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4</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1</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62</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2</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2424432212132</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7</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6</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0</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38</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9</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2440314423041</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2</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23</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3</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58</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9</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3431030103000</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9</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1</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2</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29</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3</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4313400401443</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4</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21</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4</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49</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1</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2031021032230</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11</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7</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en-US"/>
                          </w:rPr>
                        </w:pPr>
                        <w:r>
                          <w:rPr>
                            <w:rFonts w:cs="Times New Roman"/>
                            <w:sz w:val="16"/>
                            <w:szCs w:val="16"/>
                            <w:lang w:val="en-US"/>
                          </w:rPr>
                          <w:t>1</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49</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2</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403320434411</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6</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18</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0</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r>
                          <w:rPr>
                            <w:rFonts w:cs="Times New Roman"/>
                            <w:sz w:val="16"/>
                            <w:szCs w:val="16"/>
                            <w:lang w:val="ru-RU"/>
                          </w:rPr>
                          <w:t>14</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r>
                          <w:rPr>
                            <w:rFonts w:cs="Times New Roman"/>
                            <w:sz w:val="16"/>
                            <w:szCs w:val="16"/>
                            <w:lang w:val="ru-RU"/>
                          </w:rPr>
                          <w:t>9</w:t>
                        </w:r>
                      </w:p>
                    </w:tc>
                  </w:tr>
                  <w:tr>
                    <w:trPr>
                      <w:trHeight w:val="300" w:hRule="atLeast"/>
                      <w:cantSplit w:val="false"/>
                    </w:trPr>
                    <w:tc>
                      <w:tcPr>
                        <w:tcW w:w="19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bookmarkStart w:id="1" w:name="__UnoMark__1138_597846795"/>
                        <w:bookmarkStart w:id="2" w:name="__UnoMark__1139_597846795"/>
                        <w:bookmarkEnd w:id="1"/>
                        <w:bookmarkEnd w:id="2"/>
                        <w:r>
                          <w:rPr>
                            <w:rFonts w:cs="Times New Roman"/>
                            <w:sz w:val="16"/>
                            <w:szCs w:val="16"/>
                            <w:lang w:val="ru-RU"/>
                          </w:rPr>
                          <w:t>1322042400314</w:t>
                        </w:r>
                      </w:p>
                    </w:tc>
                    <w:tc>
                      <w:tcPr>
                        <w:tcW w:w="12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bookmarkStart w:id="3" w:name="__UnoMark__1140_597846795"/>
                        <w:bookmarkStart w:id="4" w:name="__UnoMark__1141_597846795"/>
                        <w:bookmarkEnd w:id="3"/>
                        <w:bookmarkEnd w:id="4"/>
                        <w:r>
                          <w:rPr>
                            <w:rFonts w:cs="Times New Roman"/>
                            <w:sz w:val="16"/>
                            <w:szCs w:val="16"/>
                            <w:lang w:val="ru-RU"/>
                          </w:rPr>
                          <w:t>1</w:t>
                        </w:r>
                      </w:p>
                    </w:tc>
                    <w:tc>
                      <w:tcPr>
                        <w:tcW w:w="17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bookmarkStart w:id="5" w:name="__UnoMark__1142_597846795"/>
                        <w:bookmarkStart w:id="6" w:name="__UnoMark__1143_597846795"/>
                        <w:bookmarkEnd w:id="5"/>
                        <w:bookmarkEnd w:id="6"/>
                        <w:r>
                          <w:rPr>
                            <w:rFonts w:cs="Times New Roman"/>
                            <w:sz w:val="16"/>
                            <w:szCs w:val="16"/>
                            <w:lang w:val="ru-RU"/>
                          </w:rPr>
                          <w:t>17</w:t>
                        </w:r>
                      </w:p>
                    </w:tc>
                    <w:tc>
                      <w:tcPr>
                        <w:tcW w:w="15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bookmarkStart w:id="7" w:name="__UnoMark__1144_597846795"/>
                        <w:bookmarkStart w:id="8" w:name="__UnoMark__1145_597846795"/>
                        <w:bookmarkEnd w:id="7"/>
                        <w:bookmarkEnd w:id="8"/>
                        <w:r>
                          <w:rPr>
                            <w:rFonts w:cs="Times New Roman"/>
                            <w:sz w:val="16"/>
                            <w:szCs w:val="16"/>
                            <w:lang w:val="ru-RU"/>
                          </w:rPr>
                          <w:t>3</w:t>
                        </w:r>
                      </w:p>
                    </w:tc>
                    <w:tc>
                      <w:tcPr>
                        <w:tcW w:w="12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ind w:left="0" w:right="0" w:hanging="0"/>
                          <w:rPr>
                            <w:rFonts w:cs="Times New Roman"/>
                            <w:sz w:val="16"/>
                            <w:szCs w:val="16"/>
                            <w:lang w:val="ru-RU"/>
                          </w:rPr>
                        </w:pPr>
                        <w:bookmarkStart w:id="9" w:name="__UnoMark__1146_597846795"/>
                        <w:bookmarkStart w:id="10" w:name="__UnoMark__1147_597846795"/>
                        <w:bookmarkEnd w:id="9"/>
                        <w:bookmarkEnd w:id="10"/>
                        <w:r>
                          <w:rPr>
                            <w:rFonts w:cs="Times New Roman"/>
                            <w:sz w:val="16"/>
                            <w:szCs w:val="16"/>
                            <w:lang w:val="ru-RU"/>
                          </w:rPr>
                          <w:t>9</w:t>
                        </w:r>
                      </w:p>
                    </w:tc>
                    <w:tc>
                      <w:tcPr>
                        <w:tcW w:w="16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3" w:type="dxa"/>
                        </w:tcMar>
                      </w:tcPr>
                      <w:p>
                        <w:pPr>
                          <w:pStyle w:val="Normal"/>
                          <w:spacing w:lineRule="atLeast" w:line="240" w:before="0" w:after="0"/>
                          <w:rPr>
                            <w:rFonts w:cs="Times New Roman"/>
                            <w:sz w:val="16"/>
                            <w:szCs w:val="16"/>
                            <w:lang w:val="ru-RU"/>
                          </w:rPr>
                        </w:pPr>
                        <w:bookmarkStart w:id="11" w:name="__UnoMark__1148_597846795"/>
                        <w:bookmarkEnd w:id="11"/>
                        <w:r>
                          <w:rPr>
                            <w:rFonts w:cs="Times New Roman"/>
                            <w:sz w:val="16"/>
                            <w:szCs w:val="16"/>
                            <w:lang w:val="ru-RU"/>
                          </w:rPr>
                          <w:t>9</w:t>
                        </w:r>
                      </w:p>
                    </w:tc>
                  </w:tr>
                </w:tbl>
              </w:txbxContent>
            </v:textbox>
            <w10:wrap type="square"/>
          </v:rect>
        </w:pict>
      </w:r>
    </w:p>
    <w:p>
      <w:pPr>
        <w:pStyle w:val="ListParagraph"/>
        <w:numPr>
          <w:ilvl w:val="0"/>
          <w:numId w:val="2"/>
        </w:numPr>
        <w:spacing w:before="0" w:after="200"/>
        <w:jc w:val="left"/>
        <w:rPr>
          <w:rFonts w:cs="Times New Roman"/>
          <w:i/>
          <w:color w:val="000000"/>
          <w:szCs w:val="28"/>
        </w:rPr>
      </w:pPr>
      <w:r>
        <w:rPr>
          <w:rFonts w:cs="Times New Roman"/>
          <w:lang w:val="ru-RU"/>
        </w:rPr>
        <w:t xml:space="preserve">Метод Мочлі:  </w:t>
      </w:r>
      <w:r>
        <w:rPr>
          <w:rFonts w:cs="Times New Roman"/>
          <w:i/>
          <w:lang w:val="en-US"/>
        </w:rPr>
        <w:t xml:space="preserve">seed = </w:t>
      </w:r>
      <w:r>
        <w:rPr>
          <w:rFonts w:cs="Times New Roman"/>
          <w:i/>
          <w:color w:val="000000"/>
          <w:szCs w:val="28"/>
        </w:rPr>
        <w:t>1234012340123</w:t>
      </w:r>
    </w:p>
    <w:p>
      <w:pPr>
        <w:pStyle w:val="ListParagraph"/>
        <w:numPr>
          <w:ilvl w:val="0"/>
          <w:numId w:val="2"/>
        </w:numPr>
        <w:spacing w:before="0" w:after="200"/>
        <w:jc w:val="left"/>
        <w:rPr>
          <w:rFonts w:cs="Times New Roman"/>
        </w:rPr>
      </w:pPr>
      <w:r>
        <w:rPr>
          <w:rFonts w:cs="Times New Roman"/>
          <w:lang w:val="ru-RU"/>
        </w:rPr>
        <w:t>Л</w:t>
      </w:r>
      <w:r>
        <w:rPr>
          <w:rFonts w:cs="Times New Roman"/>
        </w:rPr>
        <w:t xml:space="preserve">інійно-конгруентний метод:  </w:t>
      </w:r>
    </w:p>
    <w:p>
      <w:pPr>
        <w:pStyle w:val="ListParagraph"/>
        <w:spacing w:before="0" w:after="200"/>
        <w:ind w:left="0" w:right="0" w:hanging="0"/>
        <w:jc w:val="left"/>
        <w:rPr>
          <w:rFonts w:cs="Times New Roman"/>
          <w:i/>
          <w:lang w:val="ru-RU"/>
        </w:rPr>
      </w:pPr>
      <w:r>
        <w:rPr>
          <w:rFonts w:cs="Times New Roman"/>
        </w:rPr>
        <w:t xml:space="preserve">а) </w:t>
      </w:r>
      <w:r>
        <w:rPr>
          <w:rFonts w:cs="Times New Roman"/>
          <w:i/>
          <w:lang w:val="en-US"/>
        </w:rPr>
        <w:t>x</w:t>
      </w:r>
      <w:r>
        <w:rPr>
          <w:rFonts w:cs="Times New Roman"/>
          <w:i/>
          <w:lang w:val="ru-RU"/>
        </w:rPr>
        <w:t xml:space="preserve">=7, </w:t>
      </w:r>
      <w:r>
        <w:rPr>
          <w:rFonts w:cs="Times New Roman"/>
          <w:i/>
          <w:lang w:val="en-US"/>
        </w:rPr>
        <w:t>c</w:t>
      </w:r>
      <w:r>
        <w:rPr>
          <w:rFonts w:cs="Times New Roman"/>
          <w:i/>
          <w:lang w:val="ru-RU"/>
        </w:rPr>
        <w:t xml:space="preserve">=7, </w:t>
      </w:r>
      <w:r>
        <w:rPr>
          <w:rFonts w:cs="Times New Roman"/>
          <w:i/>
          <w:lang w:val="en-US"/>
        </w:rPr>
        <w:t>a</w:t>
      </w:r>
      <w:r>
        <w:rPr>
          <w:rFonts w:cs="Times New Roman"/>
          <w:i/>
          <w:lang w:val="ru-RU"/>
        </w:rPr>
        <w:t>=25,</w:t>
      </w:r>
      <w:r>
        <w:rPr>
          <w:rFonts w:cs="Times New Roman"/>
          <w:i/>
          <w:lang w:val="en-US"/>
        </w:rPr>
        <w:t>m</w:t>
      </w:r>
      <w:r>
        <w:rPr>
          <w:rFonts w:cs="Times New Roman"/>
          <w:i/>
          <w:lang w:val="ru-RU"/>
        </w:rPr>
        <w:t>=12</w:t>
      </w:r>
    </w:p>
    <w:p>
      <w:pPr>
        <w:pStyle w:val="ListParagraph"/>
        <w:spacing w:before="0" w:after="200"/>
        <w:ind w:left="0" w:right="0" w:hanging="0"/>
        <w:jc w:val="left"/>
        <w:rPr>
          <w:rFonts w:cs="Times New Roman"/>
          <w:i/>
        </w:rPr>
      </w:pPr>
      <w:r>
        <w:rPr>
          <w:rFonts w:cs="Times New Roman"/>
          <w:lang w:val="ru-RU"/>
        </w:rPr>
        <w:t xml:space="preserve">б) </w:t>
      </w:r>
      <w:r>
        <w:rPr>
          <w:rFonts w:cs="Times New Roman"/>
          <w:i/>
          <w:lang w:val="en-US"/>
        </w:rPr>
        <w:t>x=7,</w:t>
      </w:r>
      <w:r>
        <w:rPr>
          <w:rFonts w:cs="Times New Roman"/>
          <w:i/>
        </w:rPr>
        <w:t xml:space="preserve"> с= 6, а = 8, </w:t>
      </w:r>
      <w:r>
        <w:rPr>
          <w:rFonts w:cs="Times New Roman"/>
          <w:i/>
          <w:lang w:val="en-US"/>
        </w:rPr>
        <w:t>m</w:t>
      </w:r>
      <w:r>
        <w:rPr>
          <w:rFonts w:cs="Times New Roman"/>
          <w:i/>
        </w:rPr>
        <w:t>=12</w:t>
      </w:r>
    </w:p>
    <w:p>
      <w:pPr>
        <w:pStyle w:val="ListParagraph"/>
        <w:numPr>
          <w:ilvl w:val="0"/>
          <w:numId w:val="2"/>
        </w:numPr>
        <w:spacing w:before="0" w:after="200"/>
        <w:jc w:val="left"/>
        <w:rPr>
          <w:rFonts w:cs="Times New Roman"/>
          <w:i/>
          <w:lang w:val="ru-RU"/>
        </w:rPr>
      </w:pPr>
      <w:r>
        <w:rPr>
          <w:rFonts w:cs="Times New Roman"/>
          <w:lang w:val="ru-RU"/>
        </w:rPr>
        <w:t>Метод Фібоначчі</w:t>
      </w:r>
      <w:r>
        <w:rPr>
          <w:rFonts w:cs="Times New Roman"/>
        </w:rPr>
        <w:t xml:space="preserve">: </w:t>
      </w:r>
      <w:r>
        <w:rPr>
          <w:rFonts w:cs="Times New Roman"/>
          <w:i/>
          <w:lang w:val="en-US"/>
        </w:rPr>
        <w:t>k=16, m</w:t>
      </w:r>
      <w:r>
        <w:rPr>
          <w:rFonts w:cs="Times New Roman"/>
          <w:i/>
          <w:lang w:val="ru-RU"/>
        </w:rPr>
        <w:t>=10, x =7</w:t>
      </w:r>
    </w:p>
    <w:p>
      <w:pPr>
        <w:pStyle w:val="ListParagraph"/>
        <w:numPr>
          <w:ilvl w:val="0"/>
          <w:numId w:val="2"/>
        </w:numPr>
        <w:spacing w:before="0" w:after="200"/>
        <w:jc w:val="left"/>
        <w:rPr>
          <w:rFonts w:cs="Times New Roman"/>
          <w:i/>
        </w:rPr>
      </w:pPr>
      <w:r>
        <w:rPr>
          <w:rFonts w:cs="Times New Roman"/>
        </w:rPr>
        <w:t xml:space="preserve">Інверсний конгруентний метод: </w:t>
      </w:r>
      <w:r>
        <w:rPr>
          <w:rFonts w:cs="Times New Roman"/>
          <w:i/>
          <w:lang w:val="en-US"/>
        </w:rPr>
        <w:t xml:space="preserve">p = </w:t>
      </w:r>
      <w:r>
        <w:rPr>
          <w:rFonts w:cs="Times New Roman"/>
          <w:i/>
        </w:rPr>
        <w:t>5</w:t>
      </w:r>
      <w:r>
        <w:rPr>
          <w:rFonts w:cs="Times New Roman"/>
          <w:i/>
          <w:lang w:val="en-US"/>
        </w:rPr>
        <w:t>,</w:t>
      </w:r>
      <w:r>
        <w:rPr>
          <w:rFonts w:cs="Times New Roman"/>
          <w:i/>
        </w:rPr>
        <w:t xml:space="preserve"> </w:t>
      </w:r>
      <w:r>
        <w:rPr>
          <w:rFonts w:cs="Times New Roman"/>
          <w:i/>
          <w:lang w:val="en-US"/>
        </w:rPr>
        <w:t xml:space="preserve">a = </w:t>
      </w:r>
      <w:r>
        <w:rPr>
          <w:rFonts w:cs="Times New Roman"/>
          <w:i/>
        </w:rPr>
        <w:t>2</w:t>
      </w:r>
      <w:r>
        <w:rPr>
          <w:rFonts w:cs="Times New Roman"/>
          <w:i/>
          <w:lang w:val="en-US"/>
        </w:rPr>
        <w:t xml:space="preserve">, c = </w:t>
      </w:r>
      <w:r>
        <w:rPr>
          <w:rFonts w:cs="Times New Roman"/>
          <w:i/>
        </w:rPr>
        <w:t>3</w:t>
      </w:r>
      <w:r>
        <w:rPr>
          <w:rFonts w:cs="Times New Roman"/>
          <w:i/>
          <w:lang w:val="en-US"/>
        </w:rPr>
        <w:t>, x=</w:t>
      </w:r>
      <w:r>
        <w:rPr>
          <w:rFonts w:cs="Times New Roman"/>
          <w:i/>
        </w:rPr>
        <w:t>1</w:t>
      </w:r>
    </w:p>
    <w:p>
      <w:pPr>
        <w:pStyle w:val="ListParagraph"/>
        <w:numPr>
          <w:ilvl w:val="0"/>
          <w:numId w:val="2"/>
        </w:numPr>
        <w:spacing w:before="0" w:after="200"/>
        <w:jc w:val="left"/>
        <w:rPr>
          <w:rFonts w:cs="Times New Roman"/>
          <w:i/>
          <w:lang w:val="en-US"/>
        </w:rPr>
      </w:pPr>
      <w:bookmarkStart w:id="12" w:name="__DdeLink__1182_597846795"/>
      <w:r>
        <w:rPr>
          <w:rFonts w:cs="Times New Roman"/>
          <w:lang w:val="ru-RU"/>
        </w:rPr>
        <w:t xml:space="preserve">Метод </w:t>
      </w:r>
      <w:r>
        <w:rPr>
          <w:rFonts w:cs="Times New Roman"/>
        </w:rPr>
        <w:t>Дархама</w:t>
      </w:r>
      <w:bookmarkEnd w:id="12"/>
      <w:r>
        <w:rPr>
          <w:rFonts w:cs="Times New Roman"/>
        </w:rPr>
        <w:t xml:space="preserve">: </w:t>
      </w:r>
      <w:r>
        <w:rPr>
          <w:rFonts w:cs="Times New Roman"/>
          <w:i/>
          <w:lang w:val="en-US"/>
        </w:rPr>
        <w:t>k=50</w:t>
      </w:r>
    </w:p>
    <w:p>
      <w:pPr>
        <w:pStyle w:val="ListParagraph"/>
        <w:numPr>
          <w:ilvl w:val="0"/>
          <w:numId w:val="2"/>
        </w:numPr>
        <w:spacing w:before="0" w:after="200"/>
        <w:jc w:val="left"/>
        <w:rPr>
          <w:rFonts w:cs="Times New Roman"/>
          <w:i/>
          <w:lang w:val="en-US"/>
        </w:rPr>
      </w:pPr>
      <w:r>
        <w:rPr>
          <w:rFonts w:cs="Times New Roman"/>
        </w:rPr>
        <w:t xml:space="preserve">Власний метод: </w:t>
      </w:r>
      <w:r>
        <w:rPr>
          <w:rFonts w:cs="Times New Roman"/>
          <w:i/>
          <w:lang w:val="en-US"/>
        </w:rPr>
        <w:t>x</w:t>
      </w:r>
      <w:r>
        <w:rPr>
          <w:rFonts w:cs="Times New Roman"/>
          <w:i/>
          <w:lang w:val="ru-RU"/>
        </w:rPr>
        <w:t xml:space="preserve">=7, </w:t>
      </w:r>
      <w:r>
        <w:rPr>
          <w:rFonts w:cs="Times New Roman"/>
          <w:i/>
          <w:lang w:val="en-US"/>
        </w:rPr>
        <w:t>c</w:t>
      </w:r>
      <w:r>
        <w:rPr>
          <w:rFonts w:cs="Times New Roman"/>
          <w:i/>
          <w:lang w:val="ru-RU"/>
        </w:rPr>
        <w:t xml:space="preserve">=6, </w:t>
      </w:r>
      <w:r>
        <w:rPr>
          <w:rFonts w:cs="Times New Roman"/>
          <w:i/>
          <w:lang w:val="en-US"/>
        </w:rPr>
        <w:t>a</w:t>
      </w:r>
      <w:r>
        <w:rPr>
          <w:rFonts w:cs="Times New Roman"/>
          <w:i/>
          <w:lang w:val="ru-RU"/>
        </w:rPr>
        <w:t xml:space="preserve">=8, </w:t>
      </w:r>
      <w:r>
        <w:rPr>
          <w:rFonts w:cs="Times New Roman"/>
          <w:i/>
          <w:lang w:val="en-US"/>
        </w:rPr>
        <w:t>m</w:t>
      </w:r>
      <w:r>
        <w:rPr>
          <w:rFonts w:cs="Times New Roman"/>
          <w:i/>
          <w:lang w:val="ru-RU"/>
        </w:rPr>
        <w:t>=12. Допом</w:t>
      </w:r>
      <w:r>
        <w:rPr>
          <w:rFonts w:cs="Times New Roman"/>
          <w:i/>
        </w:rPr>
        <w:t xml:space="preserve">іжний: </w:t>
      </w:r>
      <w:r>
        <w:rPr>
          <w:rFonts w:cs="Times New Roman"/>
          <w:i/>
          <w:lang w:val="en-US"/>
        </w:rPr>
        <w:t xml:space="preserve">p = </w:t>
      </w:r>
      <w:r>
        <w:rPr>
          <w:rFonts w:cs="Times New Roman"/>
          <w:i/>
        </w:rPr>
        <w:t>5</w:t>
      </w:r>
      <w:r>
        <w:rPr>
          <w:rFonts w:cs="Times New Roman"/>
          <w:i/>
          <w:lang w:val="en-US"/>
        </w:rPr>
        <w:t>,</w:t>
      </w:r>
      <w:r>
        <w:rPr>
          <w:rFonts w:cs="Times New Roman"/>
          <w:i/>
        </w:rPr>
        <w:t xml:space="preserve"> </w:t>
      </w:r>
      <w:r>
        <w:rPr>
          <w:rFonts w:cs="Times New Roman"/>
          <w:i/>
          <w:lang w:val="en-US"/>
        </w:rPr>
        <w:t xml:space="preserve">a = </w:t>
      </w:r>
      <w:r>
        <w:rPr>
          <w:rFonts w:cs="Times New Roman"/>
          <w:i/>
        </w:rPr>
        <w:t>2</w:t>
      </w:r>
      <w:r>
        <w:rPr>
          <w:rFonts w:cs="Times New Roman"/>
          <w:i/>
          <w:lang w:val="en-US"/>
        </w:rPr>
        <w:t xml:space="preserve">, c = </w:t>
      </w:r>
      <w:r>
        <w:rPr>
          <w:rFonts w:cs="Times New Roman"/>
          <w:i/>
        </w:rPr>
        <w:t>3</w:t>
      </w:r>
      <w:r>
        <w:rPr>
          <w:rFonts w:cs="Times New Roman"/>
          <w:i/>
          <w:lang w:val="en-US"/>
        </w:rPr>
        <w:t>, x=</w:t>
      </w:r>
      <w:r>
        <w:rPr>
          <w:rFonts w:cs="Times New Roman"/>
          <w:i/>
        </w:rPr>
        <w:t>1</w:t>
      </w:r>
      <w:r>
        <w:rPr>
          <w:rFonts w:cs="Times New Roman"/>
          <w:i/>
          <w:lang w:val="en-US"/>
        </w:rPr>
        <w:t xml:space="preserve"> </w:t>
      </w:r>
    </w:p>
    <w:p>
      <w:pPr>
        <w:pStyle w:val="Normal"/>
        <w:spacing w:before="0" w:after="200"/>
        <w:jc w:val="center"/>
        <w:rPr>
          <w:rFonts w:cs="Times New Roman"/>
          <w:b/>
        </w:rPr>
      </w:pPr>
      <w:r>
        <w:rPr>
          <w:rFonts w:cs="Times New Roman"/>
          <w:b/>
        </w:rPr>
        <w:t>Результати аналізу</w:t>
      </w:r>
    </w:p>
    <w:p>
      <w:pPr>
        <w:pStyle w:val="Normal"/>
        <w:spacing w:lineRule="auto" w:line="336" w:before="0" w:after="200"/>
        <w:ind w:left="0" w:right="0" w:hanging="0"/>
        <w:jc w:val="left"/>
        <w:rPr/>
      </w:pPr>
      <w:r>
        <w:rPr>
          <w:i/>
        </w:rPr>
        <w:t xml:space="preserve">Метод </w:t>
      </w:r>
      <w:r>
        <w:rPr>
          <w:i/>
        </w:rPr>
        <w:t>Мочл</w:t>
      </w:r>
      <w:r>
        <w:rPr>
          <w:i/>
        </w:rPr>
        <w:t>і</w:t>
      </w:r>
      <w:r>
        <w:rPr>
          <w:i/>
        </w:rPr>
        <w:t xml:space="preserve">: </w:t>
      </w:r>
      <w:r>
        <w:rPr>
          <w:i/>
        </w:rPr>
        <w:t>Період рівний 13171</w:t>
        <w:tab/>
      </w:r>
      <w:r>
        <w:rPr/>
        <w:t xml:space="preserve">. </w:t>
      </w:r>
      <w:r>
        <w:rPr/>
        <w:t>Цей метод справді покращує оригінальний метод середин квадратів Фон Неймана.</w:t>
      </w:r>
    </w:p>
    <w:p>
      <w:pPr>
        <w:pStyle w:val="Normal"/>
        <w:spacing w:lineRule="auto" w:line="336" w:before="0" w:after="200"/>
        <w:ind w:left="0" w:right="0" w:hanging="0"/>
        <w:jc w:val="left"/>
        <w:rPr>
          <w:rFonts w:cs="Times New Roman"/>
        </w:rPr>
      </w:pPr>
      <w:r>
        <w:rPr>
          <w:rFonts w:cs="Times New Roman"/>
          <w:i/>
        </w:rPr>
        <w:t>Лінійно-конгруентний метод</w:t>
      </w:r>
      <w:r>
        <w:rPr/>
        <w:t xml:space="preserve">: </w:t>
      </w:r>
      <w:r>
        <w:rPr>
          <w:rFonts w:cs="Times New Roman"/>
        </w:rPr>
        <w:t>Період рівний 12, що є максимально можливим періодом для заданого m. Отже, теорема 1 виконується.</w:t>
      </w:r>
    </w:p>
    <w:p>
      <w:pPr>
        <w:pStyle w:val="Normal"/>
        <w:spacing w:lineRule="auto" w:line="336" w:before="0" w:after="200"/>
        <w:ind w:left="0" w:right="0" w:hanging="0"/>
        <w:jc w:val="left"/>
        <w:rPr>
          <w:rFonts w:cs="Times New Roman"/>
          <w:lang w:val="ru-RU"/>
        </w:rPr>
      </w:pPr>
      <w:r>
        <w:rPr>
          <w:rFonts w:cs="Times New Roman"/>
          <w:i/>
          <w:lang w:val="ru-RU"/>
        </w:rPr>
        <w:t xml:space="preserve">Метод </w:t>
      </w:r>
      <w:r>
        <w:rPr>
          <w:rFonts w:cs="Times New Roman"/>
          <w:i/>
          <w:lang w:val="ru-RU"/>
        </w:rPr>
        <w:t>Фібоначчі</w:t>
      </w:r>
      <w:r>
        <w:rPr>
          <w:rFonts w:cs="Times New Roman"/>
          <w:i/>
        </w:rPr>
        <w:t xml:space="preserve">: </w:t>
      </w:r>
      <w:r>
        <w:rPr>
          <w:rFonts w:cs="Times New Roman"/>
        </w:rPr>
        <w:t>Період послідовності буде рівний дуже великим, за формулою він рівний 2</w:t>
      </w:r>
      <w:r>
        <w:rPr>
          <w:rFonts w:cs="Times New Roman"/>
          <w:lang w:val="ru-RU"/>
        </w:rPr>
        <w:t>^86.</w:t>
      </w:r>
    </w:p>
    <w:p>
      <w:pPr>
        <w:pStyle w:val="Normal"/>
        <w:spacing w:lineRule="auto" w:line="336" w:before="0" w:after="200"/>
        <w:ind w:left="0" w:right="0" w:hanging="0"/>
        <w:jc w:val="left"/>
        <w:rPr>
          <w:rFonts w:cs="Times New Roman"/>
          <w:b w:val="false"/>
          <w:bCs w:val="false"/>
          <w:i w:val="false"/>
          <w:iCs w:val="false"/>
        </w:rPr>
      </w:pPr>
      <w:r>
        <w:rPr>
          <w:rFonts w:cs="Times New Roman"/>
          <w:i/>
        </w:rPr>
        <w:t xml:space="preserve">Інверсний конгруентний метод: </w:t>
      </w:r>
      <w:r>
        <w:rPr>
          <w:rFonts w:cs="Times New Roman"/>
          <w:b w:val="false"/>
          <w:bCs w:val="false"/>
          <w:i w:val="false"/>
          <w:iCs w:val="false"/>
        </w:rPr>
        <w:t>При заданих параметрах довжина циклу рівна 5</w:t>
      </w:r>
    </w:p>
    <w:p>
      <w:pPr>
        <w:pStyle w:val="Normal"/>
        <w:spacing w:lineRule="auto" w:line="336" w:before="0" w:after="200"/>
        <w:ind w:left="0" w:right="0" w:hanging="0"/>
        <w:rPr>
          <w:rFonts w:cs="Times New Roman"/>
        </w:rPr>
      </w:pPr>
      <w:r>
        <w:rPr>
          <w:rFonts w:cs="Times New Roman"/>
          <w:i/>
          <w:lang w:val="ru-RU"/>
        </w:rPr>
        <w:t xml:space="preserve">Метод </w:t>
      </w:r>
      <w:r>
        <w:rPr>
          <w:rFonts w:cs="Times New Roman"/>
          <w:i/>
        </w:rPr>
        <w:t>Дархама</w:t>
      </w:r>
      <w:r>
        <w:rPr>
          <w:i/>
        </w:rPr>
        <w:t xml:space="preserve">: </w:t>
      </w:r>
      <w:r>
        <w:rPr>
          <w:rFonts w:cs="Times New Roman"/>
        </w:rPr>
        <w:t>Використовуючи цей метод маємо послідовність з періодом, який рівний періоду послідовності, що використовується як початкова.</w:t>
      </w:r>
    </w:p>
    <w:p>
      <w:pPr>
        <w:pStyle w:val="Normal"/>
        <w:spacing w:lineRule="auto" w:line="336" w:before="0" w:after="200"/>
        <w:ind w:left="0" w:right="0" w:hanging="0"/>
        <w:rPr>
          <w:rFonts w:cs="Times New Roman"/>
        </w:rPr>
      </w:pPr>
      <w:r>
        <w:rPr>
          <w:rFonts w:cs="Times New Roman"/>
          <w:i/>
        </w:rPr>
        <w:t xml:space="preserve">Власний метод: </w:t>
      </w:r>
      <w:r>
        <w:rPr>
          <w:rFonts w:cs="Times New Roman"/>
        </w:rPr>
        <w:t>При аналізі послідовності бачимо, що період дорівнює 5.</w:t>
      </w:r>
    </w:p>
    <w:p>
      <w:pPr>
        <w:pStyle w:val="Normal"/>
        <w:ind w:left="-108" w:right="0" w:hanging="0"/>
        <w:jc w:val="center"/>
        <w:rPr>
          <w:b/>
        </w:rPr>
      </w:pPr>
      <w:r>
        <w:rPr>
          <w:b/>
        </w:rPr>
        <w:t>Висновки</w:t>
      </w:r>
    </w:p>
    <w:p>
      <w:pPr>
        <w:pStyle w:val="Normal"/>
        <w:ind w:left="-108" w:right="0" w:hanging="0"/>
        <w:rPr/>
      </w:pPr>
      <w:r>
        <w:rPr/>
        <w:t>В ході даної лабораторної роботи було реалізовано п’ять класичних алгоритмів генераторів випадкових чисел, а також був розроблений власний метод. Також були дослідженні характеристики отриманих нами генераторів і проведений аналіз отриманих послідовностей.</w:t>
      </w:r>
    </w:p>
    <w:sectPr>
      <w:headerReference w:type="default" r:id="rId5"/>
      <w:headerReference w:type="first" r:id="rId6"/>
      <w:footerReference w:type="default" r:id="rId7"/>
      <w:footerReference w:type="first" r:id="rId8"/>
      <w:type w:val="nextPage"/>
      <w:pgSz w:w="11906" w:h="16838"/>
      <w:pgMar w:left="1417" w:right="850" w:header="708" w:top="850" w:footer="708" w:bottom="850" w:gutter="0"/>
      <w:pgNumType w:fmt="decimal"/>
      <w:formProt w:val="false"/>
      <w:titlePg/>
      <w:textDirection w:val="lrTb"/>
      <w:docGrid w:type="default" w:linePitch="381"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6</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6</w:t>
    </w:r>
    <w: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2</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sz w:val="20"/>
        <w:szCs w:val="20"/>
      </w:rPr>
    </w:pPr>
    <w:r>
      <w:rPr>
        <w:sz w:val="20"/>
        <w:szCs w:val="20"/>
        <w:lang w:val="ru-RU"/>
      </w:rPr>
      <w:t>Сахарчук Т.Ю</w:t>
    </w:r>
    <w:r>
      <w:rPr>
        <w:sz w:val="20"/>
        <w:szCs w:val="20"/>
      </w:rPr>
      <w:t xml:space="preserve"> , КП-</w:t>
    </w:r>
    <w:r>
      <w:rPr>
        <w:sz w:val="20"/>
        <w:szCs w:val="20"/>
        <w:lang w:val="en-US"/>
      </w:rPr>
      <w:t>4</w:t>
    </w:r>
    <w:r>
      <w:rPr>
        <w:sz w:val="20"/>
        <w:szCs w:val="20"/>
      </w:rPr>
      <w:t>1</w:t>
    </w:r>
  </w:p>
  <w:p>
    <w:pPr>
      <w:pStyle w:val="Header"/>
      <w:jc w:val="right"/>
      <w:rPr>
        <w:sz w:val="20"/>
        <w:szCs w:val="20"/>
      </w:rPr>
    </w:pPr>
    <w:r>
      <w:rPr>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sz w:val="20"/>
        <w:szCs w:val="20"/>
      </w:rPr>
    </w:pPr>
    <w:r>
      <w:rPr>
        <w:sz w:val="20"/>
        <w:szCs w:val="20"/>
        <w:lang w:val="ru-RU"/>
      </w:rPr>
      <w:t>Сахарчук Т.Ю</w:t>
    </w:r>
    <w:r>
      <w:rPr>
        <w:sz w:val="20"/>
        <w:szCs w:val="20"/>
      </w:rPr>
      <w:t xml:space="preserve"> , КП-</w:t>
    </w:r>
    <w:r>
      <w:rPr>
        <w:sz w:val="20"/>
        <w:szCs w:val="20"/>
        <w:lang w:val="en-US"/>
      </w:rPr>
      <w:t>4</w:t>
    </w:r>
    <w:r>
      <w:rPr>
        <w:sz w:val="20"/>
        <w:szCs w:val="20"/>
      </w:rPr>
      <w:t>1</w:t>
    </w:r>
  </w:p>
  <w:p>
    <w:pPr>
      <w:pStyle w:val="Header"/>
      <w:jc w:val="right"/>
      <w:rPr>
        <w:sz w:val="20"/>
        <w:szCs w:val="20"/>
      </w:rPr>
    </w:pPr>
    <w:r>
      <w:rPr>
        <w:sz w:val="20"/>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sz w:val="20"/>
        <w:szCs w:val="20"/>
      </w:rPr>
    </w:pPr>
    <w:r>
      <w:rPr>
        <w:sz w:val="20"/>
        <w:szCs w:val="20"/>
        <w:lang w:val="ru-RU"/>
      </w:rPr>
      <w:t>Сахарчук Т.Ю</w:t>
    </w:r>
    <w:r>
      <w:rPr>
        <w:sz w:val="20"/>
        <w:szCs w:val="20"/>
      </w:rPr>
      <w:t xml:space="preserve"> , КП-</w:t>
    </w:r>
    <w:r>
      <w:rPr>
        <w:sz w:val="20"/>
        <w:szCs w:val="20"/>
        <w:lang w:val="en-US"/>
      </w:rPr>
      <w:t>4</w:t>
    </w:r>
    <w:r>
      <w:rPr>
        <w:sz w:val="20"/>
        <w:szCs w:val="20"/>
      </w:rPr>
      <w:t>1</w:t>
    </w:r>
  </w:p>
  <w:p>
    <w:pPr>
      <w:pStyle w:val="Header"/>
      <w:jc w:val="right"/>
      <w:rPr>
        <w:sz w:val="20"/>
        <w:szCs w:val="20"/>
      </w:rPr>
    </w:pPr>
    <w:r>
      <w:rPr>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uk-UA"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e00f0f"/>
    <w:pPr>
      <w:widowControl/>
      <w:suppressAutoHyphens w:val="true"/>
      <w:bidi w:val="0"/>
      <w:spacing w:lineRule="auto" w:line="360" w:before="0" w:after="0"/>
      <w:ind w:left="0" w:right="0" w:firstLine="709"/>
      <w:jc w:val="both"/>
    </w:pPr>
    <w:rPr>
      <w:rFonts w:ascii="Times New Roman" w:hAnsi="Times New Roman" w:eastAsia="Droid Sans Fallback" w:cs=""/>
      <w:color w:val="auto"/>
      <w:sz w:val="28"/>
      <w:szCs w:val="22"/>
      <w:lang w:val="uk-UA" w:eastAsia="en-US" w:bidi="ar-SA"/>
    </w:rPr>
  </w:style>
  <w:style w:type="character" w:styleId="DefaultParagraphFont" w:default="1">
    <w:name w:val="Default Paragraph Font"/>
    <w:uiPriority w:val="1"/>
    <w:semiHidden/>
    <w:unhideWhenUsed/>
    <w:rPr/>
  </w:style>
  <w:style w:type="character" w:styleId="Style14" w:customStyle="1">
    <w:name w:val="Название Знак"/>
    <w:link w:val="a5"/>
    <w:rsid w:val="00e00f0f"/>
    <w:basedOn w:val="DefaultParagraphFont"/>
    <w:rPr>
      <w:rFonts w:ascii="Times New Roman" w:hAnsi="Times New Roman" w:eastAsia="Times New Roman" w:cs="Times New Roman"/>
      <w:sz w:val="28"/>
      <w:szCs w:val="24"/>
      <w:lang w:eastAsia="ru-RU"/>
    </w:rPr>
  </w:style>
  <w:style w:type="character" w:styleId="Style15" w:customStyle="1">
    <w:name w:val="Верхний колонтитул Знак"/>
    <w:uiPriority w:val="99"/>
    <w:link w:val="a7"/>
    <w:rsid w:val="001e2683"/>
    <w:basedOn w:val="DefaultParagraphFont"/>
    <w:rPr>
      <w:rFonts w:ascii="Times New Roman" w:hAnsi="Times New Roman"/>
      <w:sz w:val="28"/>
    </w:rPr>
  </w:style>
  <w:style w:type="character" w:styleId="Style16" w:customStyle="1">
    <w:name w:val="Нижний колонтитул Знак"/>
    <w:uiPriority w:val="99"/>
    <w:link w:val="a9"/>
    <w:rsid w:val="001e2683"/>
    <w:basedOn w:val="DefaultParagraphFont"/>
    <w:rPr>
      <w:rFonts w:ascii="Times New Roman" w:hAnsi="Times New Roman"/>
      <w:sz w:val="28"/>
    </w:rPr>
  </w:style>
  <w:style w:type="character" w:styleId="PlaceholderText">
    <w:name w:val="Placeholder Text"/>
    <w:uiPriority w:val="99"/>
    <w:semiHidden/>
    <w:rsid w:val="00f62c89"/>
    <w:basedOn w:val="DefaultParagraphFont"/>
    <w:rPr>
      <w:color w:val="808080"/>
    </w:rPr>
  </w:style>
  <w:style w:type="character" w:styleId="Style17" w:customStyle="1">
    <w:name w:val="Текст выноски Знак"/>
    <w:uiPriority w:val="99"/>
    <w:semiHidden/>
    <w:link w:val="ac"/>
    <w:rsid w:val="00f62c89"/>
    <w:basedOn w:val="DefaultParagraphFont"/>
    <w:rPr>
      <w:rFonts w:ascii="Tahoma" w:hAnsi="Tahoma" w:cs="Tahoma"/>
      <w:sz w:val="16"/>
      <w:szCs w:val="16"/>
    </w:rPr>
  </w:style>
  <w:style w:type="character" w:styleId="ListLabel1">
    <w:name w:val="ListLabel 1"/>
    <w:rPr>
      <w:rFonts w:cs="Times New Roman"/>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e00f0f"/>
    <w:basedOn w:val="Normal"/>
    <w:pPr>
      <w:spacing w:before="0" w:after="0"/>
      <w:ind w:left="720" w:right="0" w:firstLine="709"/>
      <w:contextualSpacing/>
    </w:pPr>
    <w:rPr/>
  </w:style>
  <w:style w:type="paragraph" w:styleId="Title">
    <w:name w:val="Title"/>
    <w:qFormat/>
    <w:link w:val="a6"/>
    <w:rsid w:val="00e00f0f"/>
    <w:basedOn w:val="Normal"/>
    <w:pPr>
      <w:spacing w:lineRule="auto" w:line="240" w:before="0" w:after="120"/>
      <w:ind w:left="0" w:right="0" w:hanging="0"/>
      <w:jc w:val="center"/>
    </w:pPr>
    <w:rPr>
      <w:rFonts w:eastAsia="Times New Roman" w:cs="Times New Roman"/>
      <w:szCs w:val="24"/>
      <w:lang w:eastAsia="ru-RU"/>
    </w:rPr>
  </w:style>
  <w:style w:type="paragraph" w:styleId="Header">
    <w:name w:val="Header"/>
    <w:uiPriority w:val="99"/>
    <w:unhideWhenUsed/>
    <w:link w:val="a8"/>
    <w:rsid w:val="001e2683"/>
    <w:basedOn w:val="Normal"/>
    <w:pPr>
      <w:tabs>
        <w:tab w:val="center" w:pos="4677" w:leader="none"/>
        <w:tab w:val="right" w:pos="9355" w:leader="none"/>
      </w:tabs>
      <w:spacing w:lineRule="auto" w:line="240"/>
    </w:pPr>
    <w:rPr/>
  </w:style>
  <w:style w:type="paragraph" w:styleId="Footer">
    <w:name w:val="Footer"/>
    <w:uiPriority w:val="99"/>
    <w:unhideWhenUsed/>
    <w:link w:val="aa"/>
    <w:rsid w:val="001e2683"/>
    <w:basedOn w:val="Normal"/>
    <w:pPr>
      <w:tabs>
        <w:tab w:val="center" w:pos="4677" w:leader="none"/>
        <w:tab w:val="right" w:pos="9355" w:leader="none"/>
      </w:tabs>
      <w:spacing w:lineRule="auto" w:line="240"/>
    </w:pPr>
    <w:rPr/>
  </w:style>
  <w:style w:type="paragraph" w:styleId="Default" w:customStyle="1">
    <w:name w:val="Default"/>
    <w:rsid w:val="009f5c8a"/>
    <w:pPr>
      <w:widowControl/>
      <w:suppressAutoHyphens w:val="true"/>
      <w:bidi w:val="0"/>
      <w:spacing w:lineRule="auto" w:line="240" w:before="0" w:after="0"/>
      <w:jc w:val="left"/>
    </w:pPr>
    <w:rPr>
      <w:rFonts w:ascii="Times New Roman" w:hAnsi="Times New Roman" w:cs="Times New Roman" w:eastAsia="Droid Sans Fallback"/>
      <w:color w:val="000000"/>
      <w:sz w:val="24"/>
      <w:szCs w:val="24"/>
      <w:lang w:val="uk-UA" w:eastAsia="en-US" w:bidi="ar-SA"/>
    </w:rPr>
  </w:style>
  <w:style w:type="paragraph" w:styleId="BalloonText">
    <w:name w:val="Balloon Text"/>
    <w:uiPriority w:val="99"/>
    <w:semiHidden/>
    <w:unhideWhenUsed/>
    <w:link w:val="ad"/>
    <w:rsid w:val="00f62c89"/>
    <w:basedOn w:val="Normal"/>
    <w:pPr>
      <w:spacing w:lineRule="auto" w:line="240"/>
    </w:pPr>
    <w:rPr>
      <w:rFonts w:ascii="Tahoma" w:hAnsi="Tahoma" w:cs="Tahoma"/>
      <w:sz w:val="16"/>
      <w:szCs w:val="16"/>
    </w:rPr>
  </w:style>
  <w:style w:type="paragraph" w:styleId="FrameContents">
    <w:name w:val="Frame Contents"/>
    <w:basedOn w:val="Normal"/>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4">
    <w:name w:val="Table Grid"/>
    <w:basedOn w:val="a1"/>
    <w:uiPriority w:val="59"/>
    <w:rsid w:val="00e00f0f"/>
    <w:pPr>
      <w:spacing w:line="240" w:after="0" w:lineRule="auto"/>
    </w:pPr>
    <w:rPr>
      <w:lang w:val="ru-RU"/>
    </w:rPr>
    <w:tblPr>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9CE4CC-647A-48E0-A443-45BC0A082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2015-06-01T22:23:00Z</dcterms:created>
  <dc:creator>Myte</dc:creator>
  <dc:language>en-US</dc:language>
  <cp:lastModifiedBy>RePack by Diakov</cp:lastModifiedBy>
  <dcterms:modified xsi:type="dcterms:W3CDTF">2016-03-29T09:20:00Z</dcterms:modified>
  <cp:revision>9</cp:revision>
</cp:coreProperties>
</file>