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BFD1" w14:textId="5EB345D6" w:rsidR="00D77283" w:rsidRDefault="00D77283" w:rsidP="00D77283">
      <w:pPr>
        <w:pStyle w:val="Titel"/>
      </w:pPr>
      <w:r>
        <w:t>Dokumentation (adgang til datafordeler)</w:t>
      </w:r>
    </w:p>
    <w:p w14:paraId="45E9FCC7" w14:textId="77777777" w:rsidR="001225CE" w:rsidRPr="001225CE" w:rsidRDefault="001225CE" w:rsidP="001225CE">
      <w:pPr>
        <w:rPr>
          <w:b/>
          <w:bCs/>
        </w:rPr>
      </w:pPr>
      <w:r w:rsidRPr="001225CE">
        <w:rPr>
          <w:b/>
          <w:bCs/>
        </w:rPr>
        <w:t>Trin 1: Log på Datafordeler Administration</w:t>
      </w:r>
    </w:p>
    <w:p w14:paraId="3C933C8E" w14:textId="77777777" w:rsidR="001225CE" w:rsidRPr="001225CE" w:rsidRDefault="001225CE" w:rsidP="001225CE">
      <w:r w:rsidRPr="001225CE">
        <w:t xml:space="preserve">For at påbegynde opsætningen af dit IT-system og administrere adgange, skal du først logge ind på Datafordelerens administrationsportal. </w:t>
      </w:r>
    </w:p>
    <w:p w14:paraId="7786DA64" w14:textId="77777777" w:rsidR="001225CE" w:rsidRPr="001225CE" w:rsidRDefault="001225CE" w:rsidP="001225CE">
      <w:pPr>
        <w:numPr>
          <w:ilvl w:val="0"/>
          <w:numId w:val="1"/>
        </w:numPr>
      </w:pPr>
      <w:r w:rsidRPr="001225CE">
        <w:t xml:space="preserve">På forsiden møder du to overordnede login-muligheder: </w:t>
      </w:r>
      <w:r w:rsidRPr="001225CE">
        <w:rPr>
          <w:b/>
          <w:bCs/>
        </w:rPr>
        <w:t>Administration</w:t>
      </w:r>
      <w:r w:rsidRPr="001225CE">
        <w:t xml:space="preserve"> og </w:t>
      </w:r>
      <w:r w:rsidRPr="001225CE">
        <w:rPr>
          <w:b/>
          <w:bCs/>
        </w:rPr>
        <w:t>Web Bruger</w:t>
      </w:r>
      <w:r w:rsidRPr="001225CE">
        <w:t xml:space="preserve">. </w:t>
      </w:r>
    </w:p>
    <w:p w14:paraId="0B75211F" w14:textId="77777777" w:rsidR="001225CE" w:rsidRPr="001225CE" w:rsidRDefault="001225CE" w:rsidP="001225CE">
      <w:pPr>
        <w:numPr>
          <w:ilvl w:val="0"/>
          <w:numId w:val="1"/>
        </w:numPr>
      </w:pPr>
      <w:r w:rsidRPr="001225CE">
        <w:t xml:space="preserve">Du skal klikke på den grønne knap </w:t>
      </w:r>
      <w:r w:rsidRPr="001225CE">
        <w:rPr>
          <w:b/>
          <w:bCs/>
        </w:rPr>
        <w:t>"Datafordeler Administration"</w:t>
      </w:r>
      <w:r w:rsidRPr="001225CE">
        <w:t xml:space="preserve"> for at oprette og konfigurere de IT-systemer, der skal hente data. </w:t>
      </w:r>
    </w:p>
    <w:p w14:paraId="2784603B" w14:textId="77777777" w:rsidR="001225CE" w:rsidRPr="001225CE" w:rsidRDefault="001225CE" w:rsidP="001225CE">
      <w:pPr>
        <w:numPr>
          <w:ilvl w:val="0"/>
          <w:numId w:val="1"/>
        </w:numPr>
      </w:pPr>
      <w:r w:rsidRPr="001225CE">
        <w:rPr>
          <w:i/>
          <w:iCs/>
        </w:rPr>
        <w:t>Bemærk:</w:t>
      </w:r>
      <w:r w:rsidRPr="001225CE">
        <w:t xml:space="preserve"> Hvis du arbejder i et testmiljø, skal du vælge den dertilhørende testknap (f.eks. TEST 03, TEST 04 eller TEST 06). Adgang via traditionel "Web Bruger" er desuden under udfasning. </w:t>
      </w:r>
    </w:p>
    <w:p w14:paraId="640666E0" w14:textId="77777777" w:rsidR="001225CE" w:rsidRPr="001225CE" w:rsidRDefault="001225CE" w:rsidP="001225CE"/>
    <w:p w14:paraId="3216FEEF" w14:textId="7B9163A2" w:rsidR="00D77283" w:rsidRDefault="00D77283" w:rsidP="00D77283">
      <w:r w:rsidRPr="00D77283">
        <w:rPr>
          <w:noProof/>
        </w:rPr>
        <w:drawing>
          <wp:inline distT="0" distB="0" distL="0" distR="0" wp14:anchorId="13A82A6D" wp14:editId="472C0DD9">
            <wp:extent cx="6120130" cy="3039110"/>
            <wp:effectExtent l="0" t="0" r="0" b="8890"/>
            <wp:docPr id="5533384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A9C3" w14:textId="77777777" w:rsidR="001225CE" w:rsidRPr="001225CE" w:rsidRDefault="001225CE" w:rsidP="001225CE">
      <w:pPr>
        <w:rPr>
          <w:b/>
          <w:bCs/>
        </w:rPr>
      </w:pPr>
      <w:r w:rsidRPr="001225CE">
        <w:rPr>
          <w:b/>
          <w:bCs/>
        </w:rPr>
        <w:t>Trin 2: Opret eller vælg dit IT-system</w:t>
      </w:r>
    </w:p>
    <w:p w14:paraId="748E9C64" w14:textId="77777777" w:rsidR="001225CE" w:rsidRPr="001225CE" w:rsidRDefault="001225CE" w:rsidP="001225CE">
      <w:r w:rsidRPr="001225CE">
        <w:t xml:space="preserve">Når du er logget ind, lander du på oversigten over dine IT-systemer. Det er disse systemer, som efterfølgende tildeles rettigheder og API-nøgler. </w:t>
      </w:r>
    </w:p>
    <w:p w14:paraId="1E12A097" w14:textId="77777777" w:rsidR="001225CE" w:rsidRPr="001225CE" w:rsidRDefault="001225CE" w:rsidP="001225CE">
      <w:pPr>
        <w:numPr>
          <w:ilvl w:val="0"/>
          <w:numId w:val="2"/>
        </w:numPr>
      </w:pPr>
      <w:r w:rsidRPr="001225CE">
        <w:t xml:space="preserve">På denne side kan du se en tabel over dine eksisterende systemer med information om systemets navn, organisation, oprettelsesdato, din rettighed (f.eks. "Ejer") samt systemets aktuelle status. </w:t>
      </w:r>
    </w:p>
    <w:p w14:paraId="4BA788DC" w14:textId="77777777" w:rsidR="001225CE" w:rsidRPr="001225CE" w:rsidRDefault="001225CE" w:rsidP="001225CE">
      <w:pPr>
        <w:numPr>
          <w:ilvl w:val="0"/>
          <w:numId w:val="2"/>
        </w:numPr>
      </w:pPr>
      <w:r w:rsidRPr="001225CE">
        <w:lastRenderedPageBreak/>
        <w:t xml:space="preserve">Hvis du skal oprette et helt nyt system, skal du klikke på den grønne knap </w:t>
      </w:r>
      <w:r w:rsidRPr="001225CE">
        <w:rPr>
          <w:b/>
          <w:bCs/>
        </w:rPr>
        <w:t>"Opret"</w:t>
      </w:r>
      <w:r w:rsidRPr="001225CE">
        <w:t xml:space="preserve"> nederst til højre under tabellen. </w:t>
      </w:r>
    </w:p>
    <w:p w14:paraId="7FDEBD74" w14:textId="77777777" w:rsidR="001225CE" w:rsidRDefault="001225CE" w:rsidP="00D77283"/>
    <w:p w14:paraId="4FED5CDB" w14:textId="5D13D12E" w:rsidR="00D77283" w:rsidRDefault="00D77283" w:rsidP="00D77283">
      <w:r w:rsidRPr="00D77283">
        <w:rPr>
          <w:noProof/>
        </w:rPr>
        <w:drawing>
          <wp:inline distT="0" distB="0" distL="0" distR="0" wp14:anchorId="5C4CC10E" wp14:editId="2FCD54B1">
            <wp:extent cx="6120130" cy="1574165"/>
            <wp:effectExtent l="0" t="0" r="0" b="6985"/>
            <wp:docPr id="173323685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6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2B6B" w14:textId="77777777" w:rsidR="001225CE" w:rsidRPr="001225CE" w:rsidRDefault="001225CE" w:rsidP="001225CE">
      <w:pPr>
        <w:rPr>
          <w:b/>
          <w:bCs/>
        </w:rPr>
      </w:pPr>
      <w:r w:rsidRPr="001225CE">
        <w:rPr>
          <w:b/>
          <w:bCs/>
        </w:rPr>
        <w:t>Trin 3: Ansøg om dataadgang</w:t>
      </w:r>
    </w:p>
    <w:p w14:paraId="2DFC8F93" w14:textId="77777777" w:rsidR="001225CE" w:rsidRPr="001225CE" w:rsidRDefault="001225CE" w:rsidP="001225CE">
      <w:r w:rsidRPr="001225CE">
        <w:t xml:space="preserve">Hvis dit IT-system har brug for at hente beskyttede registerdata, skal du indsende en specifik ansøgning om dataadgang. </w:t>
      </w:r>
    </w:p>
    <w:p w14:paraId="4D1CBCDD" w14:textId="77777777" w:rsidR="001225CE" w:rsidRPr="001225CE" w:rsidRDefault="001225CE" w:rsidP="001225CE">
      <w:pPr>
        <w:numPr>
          <w:ilvl w:val="0"/>
          <w:numId w:val="3"/>
        </w:numPr>
      </w:pPr>
      <w:r w:rsidRPr="001225CE">
        <w:t xml:space="preserve">Under fanen </w:t>
      </w:r>
      <w:r w:rsidRPr="001225CE">
        <w:rPr>
          <w:b/>
          <w:bCs/>
        </w:rPr>
        <w:t>"Dataadgang"</w:t>
      </w:r>
      <w:r w:rsidRPr="001225CE">
        <w:t xml:space="preserve"> får du en oversigt over alle oprettede ansøgninger på entitetsniveau for det valgte register. </w:t>
      </w:r>
    </w:p>
    <w:p w14:paraId="6286488B" w14:textId="77777777" w:rsidR="001225CE" w:rsidRPr="001225CE" w:rsidRDefault="001225CE" w:rsidP="001225CE">
      <w:pPr>
        <w:numPr>
          <w:ilvl w:val="0"/>
          <w:numId w:val="3"/>
        </w:numPr>
      </w:pPr>
      <w:r w:rsidRPr="001225CE">
        <w:t xml:space="preserve">For at starte en ny ansøgning, klikker du på knappen </w:t>
      </w:r>
      <w:r w:rsidRPr="001225CE">
        <w:rPr>
          <w:b/>
          <w:bCs/>
        </w:rPr>
        <w:t>"Opret"</w:t>
      </w:r>
      <w:r w:rsidRPr="001225CE">
        <w:t xml:space="preserve">. Herefter kan du vælge det specifikke register og de datasæt, som dit system har brug for tilladelse til at tilgå. </w:t>
      </w:r>
    </w:p>
    <w:p w14:paraId="598C9FC3" w14:textId="77777777" w:rsidR="001225CE" w:rsidRDefault="001225CE" w:rsidP="00D77283"/>
    <w:p w14:paraId="173D9FE8" w14:textId="130209E1" w:rsidR="00D77283" w:rsidRDefault="00D77283" w:rsidP="00D77283">
      <w:r w:rsidRPr="00D77283">
        <w:rPr>
          <w:noProof/>
        </w:rPr>
        <w:drawing>
          <wp:inline distT="0" distB="0" distL="0" distR="0" wp14:anchorId="5041B7A2" wp14:editId="23825BAA">
            <wp:extent cx="6120130" cy="1497330"/>
            <wp:effectExtent l="0" t="0" r="0" b="7620"/>
            <wp:docPr id="135057185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71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4152" w14:textId="77777777" w:rsidR="001225CE" w:rsidRPr="001225CE" w:rsidRDefault="001225CE" w:rsidP="001225CE">
      <w:pPr>
        <w:rPr>
          <w:b/>
          <w:bCs/>
        </w:rPr>
      </w:pPr>
      <w:r w:rsidRPr="001225CE">
        <w:rPr>
          <w:b/>
          <w:bCs/>
        </w:rPr>
        <w:t>Trin 4: Kontroller godkendelse og entiteter</w:t>
      </w:r>
    </w:p>
    <w:p w14:paraId="751ED90D" w14:textId="77777777" w:rsidR="001225CE" w:rsidRPr="001225CE" w:rsidRDefault="001225CE" w:rsidP="001225CE">
      <w:r w:rsidRPr="001225CE">
        <w:t xml:space="preserve">Når din ansøgning er blevet behandlet, kan du holde øje med dens status på samme side. </w:t>
      </w:r>
    </w:p>
    <w:p w14:paraId="3B79C813" w14:textId="77777777" w:rsidR="001225CE" w:rsidRPr="001225CE" w:rsidRDefault="001225CE" w:rsidP="001225CE">
      <w:pPr>
        <w:numPr>
          <w:ilvl w:val="0"/>
          <w:numId w:val="4"/>
        </w:numPr>
      </w:pPr>
      <w:r w:rsidRPr="001225CE">
        <w:t xml:space="preserve">Det fremgår tydeligt, når status ændrer sig til </w:t>
      </w:r>
      <w:r w:rsidRPr="001225CE">
        <w:rPr>
          <w:b/>
          <w:bCs/>
        </w:rPr>
        <w:t>"Godkendt"</w:t>
      </w:r>
      <w:r w:rsidRPr="001225CE">
        <w:t xml:space="preserve">. </w:t>
      </w:r>
    </w:p>
    <w:p w14:paraId="49FD6096" w14:textId="77777777" w:rsidR="001225CE" w:rsidRPr="001225CE" w:rsidRDefault="001225CE" w:rsidP="001225CE">
      <w:pPr>
        <w:numPr>
          <w:ilvl w:val="0"/>
          <w:numId w:val="4"/>
        </w:numPr>
      </w:pPr>
      <w:r w:rsidRPr="001225CE">
        <w:t xml:space="preserve">I oversigten kan du se detaljer om det godkendte register (f.eks. </w:t>
      </w:r>
      <w:r w:rsidRPr="001225CE">
        <w:rPr>
          <w:b/>
          <w:bCs/>
        </w:rPr>
        <w:t>EJF</w:t>
      </w:r>
      <w:r w:rsidRPr="001225CE">
        <w:t xml:space="preserve">) samt en liste over de specifikke entiteter, du har fået adgang til (såsom </w:t>
      </w:r>
      <w:proofErr w:type="spellStart"/>
      <w:r w:rsidRPr="001225CE">
        <w:rPr>
          <w:i/>
          <w:iCs/>
        </w:rPr>
        <w:t>CustomEjerskabBegraenset</w:t>
      </w:r>
      <w:proofErr w:type="spellEnd"/>
      <w:r w:rsidRPr="001225CE">
        <w:t xml:space="preserve">, </w:t>
      </w:r>
      <w:proofErr w:type="spellStart"/>
      <w:r w:rsidRPr="001225CE">
        <w:rPr>
          <w:i/>
          <w:iCs/>
        </w:rPr>
        <w:t>CustomPersonSimpelBegraenset</w:t>
      </w:r>
      <w:proofErr w:type="spellEnd"/>
      <w:r w:rsidRPr="001225CE">
        <w:t xml:space="preserve"> og </w:t>
      </w:r>
      <w:proofErr w:type="spellStart"/>
      <w:r w:rsidRPr="001225CE">
        <w:rPr>
          <w:i/>
          <w:iCs/>
        </w:rPr>
        <w:t>PersonVirksomhedsoplys</w:t>
      </w:r>
      <w:proofErr w:type="spellEnd"/>
      <w:r w:rsidRPr="001225CE">
        <w:t xml:space="preserve">). Du har også mulighed for at hente det tilhørende bilag til ansøgningen. </w:t>
      </w:r>
    </w:p>
    <w:p w14:paraId="3F4F208A" w14:textId="77777777" w:rsidR="001225CE" w:rsidRDefault="001225CE" w:rsidP="00D77283"/>
    <w:p w14:paraId="26475A2D" w14:textId="0E634E82" w:rsidR="00D77283" w:rsidRDefault="00D77283" w:rsidP="00D77283">
      <w:r w:rsidRPr="00D77283">
        <w:rPr>
          <w:noProof/>
        </w:rPr>
        <w:lastRenderedPageBreak/>
        <w:drawing>
          <wp:inline distT="0" distB="0" distL="0" distR="0" wp14:anchorId="12C789F3" wp14:editId="6EDED25C">
            <wp:extent cx="4486939" cy="1785920"/>
            <wp:effectExtent l="0" t="0" r="0" b="5080"/>
            <wp:docPr id="27050763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7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096" cy="17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33EB" w14:textId="77777777" w:rsidR="001225CE" w:rsidRPr="001225CE" w:rsidRDefault="001225CE" w:rsidP="001225CE">
      <w:pPr>
        <w:rPr>
          <w:b/>
          <w:bCs/>
        </w:rPr>
      </w:pPr>
      <w:r w:rsidRPr="001225CE">
        <w:rPr>
          <w:b/>
          <w:bCs/>
        </w:rPr>
        <w:t>Trin 5: Konfigurer tilladte IP-adresser</w:t>
      </w:r>
    </w:p>
    <w:p w14:paraId="3DD88BFF" w14:textId="77777777" w:rsidR="001225CE" w:rsidRPr="001225CE" w:rsidRDefault="001225CE" w:rsidP="001225CE">
      <w:r w:rsidRPr="001225CE">
        <w:t xml:space="preserve">For at opretholde en høj sikkerhed, når dit system skal hente fortrolige data, skal du definere, hvilke IP-adresser der må kalde Datafordeleren. </w:t>
      </w:r>
    </w:p>
    <w:p w14:paraId="377F965F" w14:textId="77777777" w:rsidR="001225CE" w:rsidRPr="001225CE" w:rsidRDefault="001225CE" w:rsidP="001225CE">
      <w:pPr>
        <w:numPr>
          <w:ilvl w:val="0"/>
          <w:numId w:val="5"/>
        </w:numPr>
      </w:pPr>
      <w:r w:rsidRPr="001225CE">
        <w:t xml:space="preserve">Under menupunktet </w:t>
      </w:r>
      <w:r w:rsidRPr="001225CE">
        <w:rPr>
          <w:b/>
          <w:bCs/>
        </w:rPr>
        <w:t>"IP-adresser"</w:t>
      </w:r>
      <w:r w:rsidRPr="001225CE">
        <w:t xml:space="preserve"> skal du registrere IP-adressen eller IP-rangen på det system, hvorfra dataene bliver hentet. </w:t>
      </w:r>
    </w:p>
    <w:p w14:paraId="34B88118" w14:textId="77777777" w:rsidR="001225CE" w:rsidRPr="001225CE" w:rsidRDefault="001225CE" w:rsidP="001225CE">
      <w:pPr>
        <w:numPr>
          <w:ilvl w:val="0"/>
          <w:numId w:val="5"/>
        </w:numPr>
      </w:pPr>
      <w:r w:rsidRPr="001225CE">
        <w:t xml:space="preserve">Klik på </w:t>
      </w:r>
      <w:r w:rsidRPr="001225CE">
        <w:rPr>
          <w:b/>
          <w:bCs/>
        </w:rPr>
        <w:t>"Opret"</w:t>
      </w:r>
      <w:r w:rsidRPr="001225CE">
        <w:t xml:space="preserve"> for at tilføje en ny IP-adresse (f.eks. din </w:t>
      </w:r>
      <w:proofErr w:type="spellStart"/>
      <w:r w:rsidRPr="001225CE">
        <w:t>arbejds</w:t>
      </w:r>
      <w:proofErr w:type="spellEnd"/>
      <w:r w:rsidRPr="001225CE">
        <w:t xml:space="preserve">-IP), eller brug knapperne </w:t>
      </w:r>
      <w:r w:rsidRPr="001225CE">
        <w:rPr>
          <w:b/>
          <w:bCs/>
        </w:rPr>
        <w:t>"Ændre"</w:t>
      </w:r>
      <w:r w:rsidRPr="001225CE">
        <w:t xml:space="preserve"> eller </w:t>
      </w:r>
      <w:r w:rsidRPr="001225CE">
        <w:rPr>
          <w:b/>
          <w:bCs/>
        </w:rPr>
        <w:t>"Slet"</w:t>
      </w:r>
      <w:r w:rsidRPr="001225CE">
        <w:t xml:space="preserve"> for at vedligeholde listen over godkendte adresser. </w:t>
      </w:r>
    </w:p>
    <w:p w14:paraId="34BC7583" w14:textId="0E6B906B" w:rsidR="007E2E3C" w:rsidRPr="002A40A0" w:rsidRDefault="00915241" w:rsidP="007E2E3C">
      <w:pPr>
        <w:pStyle w:val="Listeafsnit"/>
        <w:numPr>
          <w:ilvl w:val="0"/>
          <w:numId w:val="5"/>
        </w:numPr>
      </w:pPr>
      <w:r w:rsidRPr="002A40A0">
        <w:t xml:space="preserve">Du kan finde din </w:t>
      </w:r>
      <w:proofErr w:type="gramStart"/>
      <w:r w:rsidRPr="002A40A0">
        <w:t>IP adresse</w:t>
      </w:r>
      <w:proofErr w:type="gramEnd"/>
      <w:r w:rsidRPr="002A40A0">
        <w:t xml:space="preserve"> her: </w:t>
      </w:r>
      <w:hyperlink r:id="rId9" w:history="1">
        <w:r w:rsidRPr="002A40A0">
          <w:rPr>
            <w:rStyle w:val="Hyperlink"/>
          </w:rPr>
          <w:t>ht</w:t>
        </w:r>
        <w:r w:rsidRPr="002A40A0">
          <w:rPr>
            <w:rStyle w:val="Hyperlink"/>
          </w:rPr>
          <w:t>t</w:t>
        </w:r>
        <w:r w:rsidRPr="002A40A0">
          <w:rPr>
            <w:rStyle w:val="Hyperlink"/>
          </w:rPr>
          <w:t>ps://api.ipify.org</w:t>
        </w:r>
      </w:hyperlink>
    </w:p>
    <w:p w14:paraId="2792E74C" w14:textId="77777777" w:rsidR="00915241" w:rsidRPr="00915241" w:rsidRDefault="00915241" w:rsidP="00915241">
      <w:pPr>
        <w:pStyle w:val="Listeafsnit"/>
        <w:rPr>
          <w:b/>
          <w:bCs/>
        </w:rPr>
      </w:pPr>
    </w:p>
    <w:p w14:paraId="48ACF063" w14:textId="72DA0D62" w:rsidR="001225CE" w:rsidRDefault="007E2E3C" w:rsidP="00D77283">
      <w:r w:rsidRPr="00D77283">
        <w:rPr>
          <w:noProof/>
        </w:rPr>
        <w:drawing>
          <wp:inline distT="0" distB="0" distL="0" distR="0" wp14:anchorId="324056AC" wp14:editId="4FEDDBE0">
            <wp:extent cx="6120130" cy="1405255"/>
            <wp:effectExtent l="0" t="0" r="0" b="4445"/>
            <wp:docPr id="60212335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3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614" w14:textId="59BF1C37" w:rsidR="00A32F4D" w:rsidRPr="00A32F4D" w:rsidRDefault="007E2E3C" w:rsidP="00A32F4D">
      <w:pPr>
        <w:rPr>
          <w:b/>
          <w:bCs/>
        </w:rPr>
      </w:pPr>
      <w:r w:rsidRPr="00A32F4D">
        <w:rPr>
          <w:b/>
          <w:bCs/>
        </w:rPr>
        <w:t xml:space="preserve">Trin </w:t>
      </w:r>
      <w:r w:rsidR="00A32F4D" w:rsidRPr="00A32F4D">
        <w:rPr>
          <w:b/>
          <w:bCs/>
        </w:rPr>
        <w:t>6</w:t>
      </w:r>
      <w:r w:rsidRPr="00A32F4D">
        <w:rPr>
          <w:b/>
          <w:bCs/>
        </w:rPr>
        <w:t>:</w:t>
      </w:r>
      <w:r w:rsidR="00A32F4D" w:rsidRPr="00A32F4D">
        <w:rPr>
          <w:b/>
          <w:bCs/>
        </w:rPr>
        <w:t xml:space="preserve"> Opret API-nøgle</w:t>
      </w:r>
    </w:p>
    <w:p w14:paraId="5ED460ED" w14:textId="1F73DEE6" w:rsidR="007E2E3C" w:rsidRPr="001225CE" w:rsidRDefault="007E2E3C" w:rsidP="007E2E3C">
      <w:pPr>
        <w:rPr>
          <w:b/>
          <w:bCs/>
        </w:rPr>
      </w:pPr>
    </w:p>
    <w:p w14:paraId="0C6F9050" w14:textId="75013D8D" w:rsidR="007E2E3C" w:rsidRDefault="007E2E3C" w:rsidP="00D77283">
      <w:r>
        <w:t>Opret API-nøgle</w:t>
      </w:r>
    </w:p>
    <w:p w14:paraId="27798C7B" w14:textId="3CD2275E" w:rsidR="00D77283" w:rsidRDefault="007E2E3C" w:rsidP="00D77283">
      <w:r w:rsidRPr="007E2E3C">
        <w:rPr>
          <w:noProof/>
        </w:rPr>
        <w:drawing>
          <wp:inline distT="0" distB="0" distL="0" distR="0" wp14:anchorId="36338434" wp14:editId="019AE1A6">
            <wp:extent cx="6120130" cy="1347470"/>
            <wp:effectExtent l="0" t="0" r="0" b="5080"/>
            <wp:docPr id="143880545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5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D26D" w14:textId="06662E4E" w:rsidR="001225CE" w:rsidRPr="001225CE" w:rsidRDefault="001225CE" w:rsidP="001225CE">
      <w:pPr>
        <w:rPr>
          <w:b/>
          <w:bCs/>
          <w:lang w:val="en-US"/>
        </w:rPr>
      </w:pPr>
      <w:r w:rsidRPr="001225CE">
        <w:rPr>
          <w:b/>
          <w:bCs/>
          <w:lang w:val="en-US"/>
        </w:rPr>
        <w:t xml:space="preserve">Trin </w:t>
      </w:r>
      <w:r w:rsidR="007E2E3C">
        <w:rPr>
          <w:b/>
          <w:bCs/>
          <w:lang w:val="en-US"/>
        </w:rPr>
        <w:t>7</w:t>
      </w:r>
      <w:r w:rsidRPr="001225CE">
        <w:rPr>
          <w:b/>
          <w:bCs/>
          <w:lang w:val="en-US"/>
        </w:rPr>
        <w:t xml:space="preserve">: </w:t>
      </w:r>
      <w:proofErr w:type="spellStart"/>
      <w:r w:rsidRPr="001225CE">
        <w:rPr>
          <w:b/>
          <w:bCs/>
          <w:lang w:val="en-US"/>
        </w:rPr>
        <w:t>Opret</w:t>
      </w:r>
      <w:proofErr w:type="spellEnd"/>
      <w:r w:rsidRPr="001225CE">
        <w:rPr>
          <w:b/>
          <w:bCs/>
          <w:lang w:val="en-US"/>
        </w:rPr>
        <w:t xml:space="preserve"> OAuth Shared Secret (</w:t>
      </w:r>
      <w:proofErr w:type="spellStart"/>
      <w:r w:rsidRPr="001225CE">
        <w:rPr>
          <w:b/>
          <w:bCs/>
          <w:lang w:val="en-US"/>
        </w:rPr>
        <w:t>Autentificering</w:t>
      </w:r>
      <w:proofErr w:type="spellEnd"/>
      <w:r w:rsidRPr="001225CE">
        <w:rPr>
          <w:b/>
          <w:bCs/>
          <w:lang w:val="en-US"/>
        </w:rPr>
        <w:t>)</w:t>
      </w:r>
    </w:p>
    <w:p w14:paraId="4ADA53F9" w14:textId="77777777" w:rsidR="001225CE" w:rsidRPr="001225CE" w:rsidRDefault="001225CE" w:rsidP="001225CE">
      <w:r w:rsidRPr="001225CE">
        <w:lastRenderedPageBreak/>
        <w:t xml:space="preserve">Det sidste skridt i opsætningen er at sikre selve forbindelsen mellem dit IT-system og Datafordeleren ved hjælp af sikker autentificering. </w:t>
      </w:r>
    </w:p>
    <w:p w14:paraId="34D45006" w14:textId="77777777" w:rsidR="001225CE" w:rsidRPr="001225CE" w:rsidRDefault="001225CE" w:rsidP="001225CE">
      <w:pPr>
        <w:numPr>
          <w:ilvl w:val="0"/>
          <w:numId w:val="6"/>
        </w:numPr>
      </w:pPr>
      <w:r w:rsidRPr="001225CE">
        <w:t xml:space="preserve">Under </w:t>
      </w:r>
      <w:r w:rsidRPr="001225CE">
        <w:rPr>
          <w:b/>
          <w:bCs/>
        </w:rPr>
        <w:t>"</w:t>
      </w:r>
      <w:proofErr w:type="spellStart"/>
      <w:r w:rsidRPr="001225CE">
        <w:rPr>
          <w:b/>
          <w:bCs/>
        </w:rPr>
        <w:t>OAuth</w:t>
      </w:r>
      <w:proofErr w:type="spellEnd"/>
      <w:r w:rsidRPr="001225CE">
        <w:rPr>
          <w:b/>
          <w:bCs/>
        </w:rPr>
        <w:t xml:space="preserve"> Shared </w:t>
      </w:r>
      <w:proofErr w:type="spellStart"/>
      <w:r w:rsidRPr="001225CE">
        <w:rPr>
          <w:b/>
          <w:bCs/>
        </w:rPr>
        <w:t>Secret</w:t>
      </w:r>
      <w:proofErr w:type="spellEnd"/>
      <w:r w:rsidRPr="001225CE">
        <w:rPr>
          <w:b/>
          <w:bCs/>
        </w:rPr>
        <w:t>"</w:t>
      </w:r>
      <w:r w:rsidRPr="001225CE">
        <w:t xml:space="preserve"> kan du generere de nødvendige legitimationsoplysninger, der skal anvendes sammen med din IP-</w:t>
      </w:r>
      <w:proofErr w:type="spellStart"/>
      <w:r w:rsidRPr="001225CE">
        <w:t>whitelisting</w:t>
      </w:r>
      <w:proofErr w:type="spellEnd"/>
      <w:r w:rsidRPr="001225CE">
        <w:t xml:space="preserve"> og din dataansøgning. </w:t>
      </w:r>
    </w:p>
    <w:p w14:paraId="500EC47B" w14:textId="77777777" w:rsidR="001225CE" w:rsidRPr="001225CE" w:rsidRDefault="001225CE" w:rsidP="001225CE">
      <w:pPr>
        <w:numPr>
          <w:ilvl w:val="0"/>
          <w:numId w:val="6"/>
        </w:numPr>
      </w:pPr>
      <w:r w:rsidRPr="001225CE">
        <w:t xml:space="preserve">Når du klikker på </w:t>
      </w:r>
      <w:r w:rsidRPr="001225CE">
        <w:rPr>
          <w:b/>
          <w:bCs/>
        </w:rPr>
        <w:t>"Opret"</w:t>
      </w:r>
      <w:r w:rsidRPr="001225CE">
        <w:t xml:space="preserve">, genereres der et unikt </w:t>
      </w:r>
      <w:r w:rsidRPr="001225CE">
        <w:rPr>
          <w:b/>
          <w:bCs/>
        </w:rPr>
        <w:t>Client ID</w:t>
      </w:r>
      <w:r w:rsidRPr="001225CE">
        <w:t xml:space="preserve"> og en tilhørende hemmelighed (</w:t>
      </w:r>
      <w:proofErr w:type="spellStart"/>
      <w:r w:rsidRPr="001225CE">
        <w:t>Secret</w:t>
      </w:r>
      <w:proofErr w:type="spellEnd"/>
      <w:r w:rsidRPr="001225CE">
        <w:t xml:space="preserve">). </w:t>
      </w:r>
    </w:p>
    <w:p w14:paraId="61947567" w14:textId="77777777" w:rsidR="001225CE" w:rsidRPr="001225CE" w:rsidRDefault="001225CE" w:rsidP="001225CE">
      <w:pPr>
        <w:numPr>
          <w:ilvl w:val="0"/>
          <w:numId w:val="6"/>
        </w:numPr>
      </w:pPr>
      <w:r w:rsidRPr="001225CE">
        <w:t xml:space="preserve">Sørg for at kopiere disse oplysninger over i dit eget IT-system. Her kan du også se udløbsdatoen for din Shared </w:t>
      </w:r>
      <w:proofErr w:type="spellStart"/>
      <w:r w:rsidRPr="001225CE">
        <w:t>Secret</w:t>
      </w:r>
      <w:proofErr w:type="spellEnd"/>
      <w:r w:rsidRPr="001225CE">
        <w:t xml:space="preserve"> og deaktivere den, hvis det bliver nødvendigt. </w:t>
      </w:r>
    </w:p>
    <w:p w14:paraId="3F1875DA" w14:textId="77777777" w:rsidR="001225CE" w:rsidRDefault="001225CE" w:rsidP="00D77283"/>
    <w:p w14:paraId="6DC20A6A" w14:textId="13DEEE88" w:rsidR="00D77283" w:rsidRDefault="00D77283" w:rsidP="00D77283">
      <w:r w:rsidRPr="00D77283">
        <w:rPr>
          <w:noProof/>
        </w:rPr>
        <w:drawing>
          <wp:inline distT="0" distB="0" distL="0" distR="0" wp14:anchorId="6A7181F7" wp14:editId="6A8A7D5E">
            <wp:extent cx="6120130" cy="1561465"/>
            <wp:effectExtent l="0" t="0" r="0" b="635"/>
            <wp:docPr id="56200387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03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F177" w14:textId="67D16598" w:rsidR="007E2E3C" w:rsidRDefault="007E2E3C" w:rsidP="00D77283"/>
    <w:sectPr w:rsidR="007E2E3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5E19"/>
    <w:multiLevelType w:val="multilevel"/>
    <w:tmpl w:val="630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C4020"/>
    <w:multiLevelType w:val="multilevel"/>
    <w:tmpl w:val="8BB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E53F6"/>
    <w:multiLevelType w:val="multilevel"/>
    <w:tmpl w:val="AA8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C43F3"/>
    <w:multiLevelType w:val="multilevel"/>
    <w:tmpl w:val="F0E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33B9F"/>
    <w:multiLevelType w:val="multilevel"/>
    <w:tmpl w:val="F01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1587A"/>
    <w:multiLevelType w:val="multilevel"/>
    <w:tmpl w:val="2A3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059130">
    <w:abstractNumId w:val="3"/>
  </w:num>
  <w:num w:numId="2" w16cid:durableId="145173751">
    <w:abstractNumId w:val="5"/>
  </w:num>
  <w:num w:numId="3" w16cid:durableId="848565018">
    <w:abstractNumId w:val="4"/>
  </w:num>
  <w:num w:numId="4" w16cid:durableId="646083159">
    <w:abstractNumId w:val="2"/>
  </w:num>
  <w:num w:numId="5" w16cid:durableId="2054112775">
    <w:abstractNumId w:val="0"/>
  </w:num>
  <w:num w:numId="6" w16cid:durableId="185895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83"/>
    <w:rsid w:val="001225CE"/>
    <w:rsid w:val="002A40A0"/>
    <w:rsid w:val="004A1E16"/>
    <w:rsid w:val="007166D0"/>
    <w:rsid w:val="007E2E3C"/>
    <w:rsid w:val="00915241"/>
    <w:rsid w:val="00A32F4D"/>
    <w:rsid w:val="00D7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F953F"/>
  <w15:chartTrackingRefBased/>
  <w15:docId w15:val="{43E14DE7-2D24-41DB-BC2D-BF6AB255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7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7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7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7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7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7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7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7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7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7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7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7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7728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7728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7728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7728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7728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772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7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7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7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7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7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7728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7728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7728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7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7728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77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91524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15241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9152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api.ipify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490</Words>
  <Characters>2822</Characters>
  <Application>Microsoft Office Word</Application>
  <DocSecurity>0</DocSecurity>
  <Lines>68</Lines>
  <Paragraphs>35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Rosenskjold</dc:creator>
  <cp:keywords/>
  <dc:description/>
  <cp:lastModifiedBy>Henrik Rosenskjold</cp:lastModifiedBy>
  <cp:revision>6</cp:revision>
  <dcterms:created xsi:type="dcterms:W3CDTF">2026-06-24T12:49:00Z</dcterms:created>
  <dcterms:modified xsi:type="dcterms:W3CDTF">2026-08-07T06:54:00Z</dcterms:modified>
</cp:coreProperties>
</file>