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DA3BE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-1165860</wp:posOffset>
            </wp:positionH>
            <wp:positionV relativeFrom="paragraph">
              <wp:posOffset>-914400</wp:posOffset>
            </wp:positionV>
            <wp:extent cx="7594600" cy="10758805"/>
            <wp:effectExtent l="0" t="0" r="6350" b="444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94600" cy="1075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-1075690</wp:posOffset>
                </wp:positionH>
                <wp:positionV relativeFrom="paragraph">
                  <wp:posOffset>1705610</wp:posOffset>
                </wp:positionV>
                <wp:extent cx="7021830" cy="132588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1830" cy="1325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1DF494">
                            <w:pPr>
                              <w:jc w:val="right"/>
                              <w:rPr>
                                <w:rFonts w:ascii="汉仪雅酷黑 75W" w:hAnsi="汉仪雅酷黑 75W" w:eastAsia="汉仪雅酷黑 75W" w:cs="汉仪雅酷黑 75W"/>
                                <w:b/>
                                <w:bCs/>
                                <w:color w:val="75BD42" w:themeColor="accent4"/>
                                <w:sz w:val="112"/>
                                <w:szCs w:val="112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</w:pPr>
                            <w:r>
                              <w:rPr>
                                <w:rFonts w:hint="eastAsia" w:ascii="汉仪雅酷黑 75W" w:hAnsi="汉仪雅酷黑 75W" w:eastAsia="汉仪雅酷黑 75W" w:cs="汉仪雅酷黑 75W"/>
                                <w:b/>
                                <w:bCs/>
                                <w:color w:val="75BD42" w:themeColor="accent4"/>
                                <w:sz w:val="112"/>
                                <w:szCs w:val="112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>职业性格测验报告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4.7pt;margin-top:134.3pt;height:104.4pt;width:552.9pt;z-index:251659264;mso-width-relative:page;mso-height-relative:page;" filled="f" stroked="f" coordsize="21600,21600" o:gfxdata="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DHDGQreAAAADAEAAA8AAAAAAAAAAQAgAAAA&#10;IgAAAGRycy9kb3ducmV2LnhtbFBLAQIUABQAAAAIAIdO4kDoBMePPgIAAGcEAAAOAAAAAAAAAAEA&#10;IAAAAC0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01DF494">
                      <w:pPr>
                        <w:jc w:val="right"/>
                        <w:rPr>
                          <w:rFonts w:ascii="汉仪雅酷黑 75W" w:hAnsi="汉仪雅酷黑 75W" w:eastAsia="汉仪雅酷黑 75W" w:cs="汉仪雅酷黑 75W"/>
                          <w:b/>
                          <w:bCs/>
                          <w:color w:val="75BD42" w:themeColor="accent4"/>
                          <w:sz w:val="112"/>
                          <w:szCs w:val="112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</w:pPr>
                      <w:r>
                        <w:rPr>
                          <w:rFonts w:hint="eastAsia" w:ascii="汉仪雅酷黑 75W" w:hAnsi="汉仪雅酷黑 75W" w:eastAsia="汉仪雅酷黑 75W" w:cs="汉仪雅酷黑 75W"/>
                          <w:b/>
                          <w:bCs/>
                          <w:color w:val="75BD42" w:themeColor="accent4"/>
                          <w:sz w:val="112"/>
                          <w:szCs w:val="112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>职业性格测验报告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-207645</wp:posOffset>
                </wp:positionH>
                <wp:positionV relativeFrom="paragraph">
                  <wp:posOffset>6438900</wp:posOffset>
                </wp:positionV>
                <wp:extent cx="6021070" cy="96393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1070" cy="963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C1363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6.35pt;margin-top:507pt;height:75.9pt;width:474.1pt;z-index:251663360;mso-width-relative:page;mso-height-relative:page;" filled="f" stroked="f" coordsize="21600,21600" o:gfxdata="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MpX6XzdAAAADQEAAA8AAAAAAAAAAQAgAAAAIgAA&#10;AGRycy9kb3ducmV2LnhtbFBLAQIUABQAAAAIAIdO4kC2jGdMPAIAAGY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1C13639"/>
                  </w:txbxContent>
                </v:textbox>
              </v:shape>
            </w:pict>
          </mc:Fallback>
        </mc:AlternateConten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-1183640</wp:posOffset>
                </wp:positionH>
                <wp:positionV relativeFrom="paragraph">
                  <wp:posOffset>2830195</wp:posOffset>
                </wp:positionV>
                <wp:extent cx="7071995" cy="95250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1995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2E7EE4">
                            <w:pPr>
                              <w:jc w:val="right"/>
                              <w:rPr>
                                <w:rFonts w:ascii="汉仪雅酷黑 75W" w:hAnsi="汉仪雅酷黑 75W" w:eastAsia="汉仪雅酷黑 75W" w:cs="汉仪雅酷黑 75W"/>
                                <w:b/>
                                <w:bCs/>
                                <w:color w:val="00B0F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hint="eastAsia" w:ascii="汉仪雅酷黑 75W" w:hAnsi="汉仪雅酷黑 75W" w:eastAsia="汉仪雅酷黑 75W" w:cs="汉仪雅酷黑 75W"/>
                                <w:b/>
                                <w:bCs/>
                                <w:color w:val="00B0F0"/>
                                <w:sz w:val="56"/>
                                <w:szCs w:val="56"/>
                              </w:rPr>
                              <w:t>Career personality test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93.2pt;margin-top:222.85pt;height:75pt;width:556.85pt;z-index:251660288;mso-width-relative:page;mso-height-relative:page;" filled="f" stroked="f" coordsize="21600,21600" o:gfxdata="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MBipFbdAAAADAEAAA8AAAAAAAAAAQAgAAAAIgAA&#10;AGRycy9kb3ducmV2LnhtbFBLAQIUABQAAAAIAIdO4kDlvwrmPAIAAGY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32E7EE4">
                      <w:pPr>
                        <w:jc w:val="right"/>
                        <w:rPr>
                          <w:rFonts w:ascii="汉仪雅酷黑 75W" w:hAnsi="汉仪雅酷黑 75W" w:eastAsia="汉仪雅酷黑 75W" w:cs="汉仪雅酷黑 75W"/>
                          <w:b/>
                          <w:bCs/>
                          <w:color w:val="00B0F0"/>
                          <w:sz w:val="56"/>
                          <w:szCs w:val="56"/>
                        </w:rPr>
                      </w:pPr>
                      <w:r>
                        <w:rPr>
                          <w:rFonts w:hint="eastAsia" w:ascii="汉仪雅酷黑 75W" w:hAnsi="汉仪雅酷黑 75W" w:eastAsia="汉仪雅酷黑 75W" w:cs="汉仪雅酷黑 75W"/>
                          <w:b/>
                          <w:bCs/>
                          <w:color w:val="00B0F0"/>
                          <w:sz w:val="56"/>
                          <w:szCs w:val="56"/>
                        </w:rPr>
                        <w:t>Career personality test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7875B1B9">
      <w:pPr>
        <w:rPr>
          <w:color w:val="000000" w:themeColor="text1"/>
          <w14:textFill>
            <w14:solidFill>
              <w14:schemeClr w14:val="tx1"/>
            </w14:solidFill>
          </w14:textFill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5040630</wp:posOffset>
                </wp:positionV>
                <wp:extent cx="3123565" cy="3604260"/>
                <wp:effectExtent l="0" t="0" r="0" b="0"/>
                <wp:wrapNone/>
                <wp:docPr id="42" name="圆角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3565" cy="360426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461D4E">
                            <w:pPr>
                              <w:spacing w:line="500" w:lineRule="exact"/>
                              <w:rPr>
                                <w:rFonts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>姓名：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 xml:space="preserve">                  </w:t>
                            </w:r>
                          </w:p>
                          <w:p w14:paraId="4ED9A730">
                            <w:pPr>
                              <w:spacing w:line="500" w:lineRule="exact"/>
                              <w:rPr>
                                <w:rFonts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>年龄：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 xml:space="preserve">                  </w:t>
                            </w:r>
                          </w:p>
                          <w:p w14:paraId="008136AF">
                            <w:pPr>
                              <w:spacing w:line="500" w:lineRule="exact"/>
                              <w:rPr>
                                <w:rFonts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>性别：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 xml:space="preserve">                  </w:t>
                            </w:r>
                          </w:p>
                          <w:p w14:paraId="73EB43C7">
                            <w:pPr>
                              <w:spacing w:line="500" w:lineRule="exact"/>
                              <w:rPr>
                                <w:rFonts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>单位：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 xml:space="preserve">                  </w:t>
                            </w:r>
                          </w:p>
                          <w:p w14:paraId="3066FBBC">
                            <w:pPr>
                              <w:spacing w:line="500" w:lineRule="exact"/>
                              <w:rPr>
                                <w:rFonts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>岗位：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 xml:space="preserve">                  </w:t>
                            </w:r>
                          </w:p>
                          <w:p w14:paraId="0AF10F52">
                            <w:pPr>
                              <w:spacing w:line="500" w:lineRule="exact"/>
                              <w:rPr>
                                <w:rFonts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>联系方式：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 xml:space="preserve">              </w:t>
                            </w:r>
                          </w:p>
                          <w:p w14:paraId="57579659">
                            <w:pPr>
                              <w:spacing w:line="500" w:lineRule="exact"/>
                              <w:rPr>
                                <w:rFonts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>测评时长：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 xml:space="preserve">              </w:t>
                            </w:r>
                          </w:p>
                          <w:p w14:paraId="6A4FDC5B">
                            <w:pPr>
                              <w:spacing w:line="500" w:lineRule="exact"/>
                              <w:rPr>
                                <w:rFonts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>报告日期：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>2025年X月X日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0.3pt;margin-top:396.9pt;height:283.8pt;width:245.95pt;z-index:251661312;v-text-anchor:middle;mso-width-relative:page;mso-height-relative:page;" filled="f" stroked="f" coordsize="21600,21600" arcsize="0.166666666666667" o:gfxdata="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FvS6dPYAAAACgEAAA8AAAAAAAAAAQAgAAAAIgAAAGRycy9k&#10;b3ducmV2LnhtbFBLAQIUABQAAAAIAIdO4kCcmwDmdAIAALsEAAAOAAAAAAAAAAEAIAAAACcBAABk&#10;cnMvZTJvRG9jLnhtbFBLBQYAAAAABgAGAFkBAAANBg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5E461D4E">
                      <w:pPr>
                        <w:spacing w:line="500" w:lineRule="exact"/>
                        <w:rPr>
                          <w:rFonts w:ascii="微软雅黑" w:hAnsi="微软雅黑" w:eastAsia="微软雅黑"/>
                          <w:color w:val="75BD42" w:themeColor="accent4"/>
                          <w:sz w:val="30"/>
                          <w:szCs w:val="30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5BD42" w:themeColor="accent4"/>
                          <w:sz w:val="30"/>
                          <w:szCs w:val="30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>姓名：</w:t>
                      </w:r>
                      <w:r>
                        <w:rPr>
                          <w:rFonts w:hint="eastAsia" w:ascii="微软雅黑" w:hAnsi="微软雅黑" w:eastAsia="微软雅黑"/>
                          <w:color w:val="75BD42" w:themeColor="accent4"/>
                          <w:sz w:val="30"/>
                          <w:szCs w:val="30"/>
                          <w:u w:val="single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 xml:space="preserve">                  </w:t>
                      </w:r>
                    </w:p>
                    <w:p w14:paraId="4ED9A730">
                      <w:pPr>
                        <w:spacing w:line="500" w:lineRule="exact"/>
                        <w:rPr>
                          <w:rFonts w:ascii="微软雅黑" w:hAnsi="微软雅黑" w:eastAsia="微软雅黑"/>
                          <w:color w:val="75BD42" w:themeColor="accent4"/>
                          <w:sz w:val="30"/>
                          <w:szCs w:val="30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5BD42" w:themeColor="accent4"/>
                          <w:sz w:val="30"/>
                          <w:szCs w:val="30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>年龄：</w:t>
                      </w:r>
                      <w:r>
                        <w:rPr>
                          <w:rFonts w:hint="eastAsia" w:ascii="微软雅黑" w:hAnsi="微软雅黑" w:eastAsia="微软雅黑"/>
                          <w:color w:val="75BD42" w:themeColor="accent4"/>
                          <w:sz w:val="30"/>
                          <w:szCs w:val="30"/>
                          <w:u w:val="single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 xml:space="preserve">                  </w:t>
                      </w:r>
                    </w:p>
                    <w:p w14:paraId="008136AF">
                      <w:pPr>
                        <w:spacing w:line="500" w:lineRule="exact"/>
                        <w:rPr>
                          <w:rFonts w:ascii="微软雅黑" w:hAnsi="微软雅黑" w:eastAsia="微软雅黑"/>
                          <w:color w:val="75BD42" w:themeColor="accent4"/>
                          <w:sz w:val="30"/>
                          <w:szCs w:val="30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5BD42" w:themeColor="accent4"/>
                          <w:sz w:val="30"/>
                          <w:szCs w:val="30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>性别：</w:t>
                      </w:r>
                      <w:r>
                        <w:rPr>
                          <w:rFonts w:hint="eastAsia" w:ascii="微软雅黑" w:hAnsi="微软雅黑" w:eastAsia="微软雅黑"/>
                          <w:color w:val="75BD42" w:themeColor="accent4"/>
                          <w:sz w:val="30"/>
                          <w:szCs w:val="30"/>
                          <w:u w:val="single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 xml:space="preserve">                  </w:t>
                      </w:r>
                    </w:p>
                    <w:p w14:paraId="73EB43C7">
                      <w:pPr>
                        <w:spacing w:line="500" w:lineRule="exact"/>
                        <w:rPr>
                          <w:rFonts w:ascii="微软雅黑" w:hAnsi="微软雅黑" w:eastAsia="微软雅黑"/>
                          <w:color w:val="75BD42" w:themeColor="accent4"/>
                          <w:sz w:val="30"/>
                          <w:szCs w:val="30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5BD42" w:themeColor="accent4"/>
                          <w:sz w:val="30"/>
                          <w:szCs w:val="30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>单位：</w:t>
                      </w:r>
                      <w:r>
                        <w:rPr>
                          <w:rFonts w:hint="eastAsia" w:ascii="微软雅黑" w:hAnsi="微软雅黑" w:eastAsia="微软雅黑"/>
                          <w:color w:val="75BD42" w:themeColor="accent4"/>
                          <w:sz w:val="30"/>
                          <w:szCs w:val="30"/>
                          <w:u w:val="single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 xml:space="preserve">                  </w:t>
                      </w:r>
                    </w:p>
                    <w:p w14:paraId="3066FBBC">
                      <w:pPr>
                        <w:spacing w:line="500" w:lineRule="exact"/>
                        <w:rPr>
                          <w:rFonts w:ascii="微软雅黑" w:hAnsi="微软雅黑" w:eastAsia="微软雅黑"/>
                          <w:color w:val="75BD42" w:themeColor="accent4"/>
                          <w:sz w:val="30"/>
                          <w:szCs w:val="30"/>
                          <w:u w:val="single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5BD42" w:themeColor="accent4"/>
                          <w:sz w:val="30"/>
                          <w:szCs w:val="30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>岗位：</w:t>
                      </w:r>
                      <w:r>
                        <w:rPr>
                          <w:rFonts w:hint="eastAsia" w:ascii="微软雅黑" w:hAnsi="微软雅黑" w:eastAsia="微软雅黑"/>
                          <w:color w:val="75BD42" w:themeColor="accent4"/>
                          <w:sz w:val="30"/>
                          <w:szCs w:val="30"/>
                          <w:u w:val="single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 xml:space="preserve">                  </w:t>
                      </w:r>
                    </w:p>
                    <w:p w14:paraId="0AF10F52">
                      <w:pPr>
                        <w:spacing w:line="500" w:lineRule="exact"/>
                        <w:rPr>
                          <w:rFonts w:ascii="微软雅黑" w:hAnsi="微软雅黑" w:eastAsia="微软雅黑"/>
                          <w:color w:val="75BD42" w:themeColor="accent4"/>
                          <w:sz w:val="30"/>
                          <w:szCs w:val="30"/>
                          <w:u w:val="single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5BD42" w:themeColor="accent4"/>
                          <w:sz w:val="30"/>
                          <w:szCs w:val="30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>联系方式：</w:t>
                      </w:r>
                      <w:r>
                        <w:rPr>
                          <w:rFonts w:hint="eastAsia" w:ascii="微软雅黑" w:hAnsi="微软雅黑" w:eastAsia="微软雅黑"/>
                          <w:color w:val="75BD42" w:themeColor="accent4"/>
                          <w:sz w:val="30"/>
                          <w:szCs w:val="30"/>
                          <w:u w:val="single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 xml:space="preserve">              </w:t>
                      </w:r>
                    </w:p>
                    <w:p w14:paraId="57579659">
                      <w:pPr>
                        <w:spacing w:line="500" w:lineRule="exact"/>
                        <w:rPr>
                          <w:rFonts w:ascii="微软雅黑" w:hAnsi="微软雅黑" w:eastAsia="微软雅黑"/>
                          <w:color w:val="75BD42" w:themeColor="accent4"/>
                          <w:sz w:val="30"/>
                          <w:szCs w:val="30"/>
                          <w:u w:val="single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5BD42" w:themeColor="accent4"/>
                          <w:sz w:val="30"/>
                          <w:szCs w:val="30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>测评时长：</w:t>
                      </w:r>
                      <w:r>
                        <w:rPr>
                          <w:rFonts w:hint="eastAsia" w:ascii="微软雅黑" w:hAnsi="微软雅黑" w:eastAsia="微软雅黑"/>
                          <w:color w:val="75BD42" w:themeColor="accent4"/>
                          <w:sz w:val="30"/>
                          <w:szCs w:val="30"/>
                          <w:u w:val="single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 xml:space="preserve">              </w:t>
                      </w:r>
                    </w:p>
                    <w:p w14:paraId="6A4FDC5B">
                      <w:pPr>
                        <w:spacing w:line="500" w:lineRule="exact"/>
                        <w:rPr>
                          <w:rFonts w:ascii="微软雅黑" w:hAnsi="微软雅黑" w:eastAsia="微软雅黑"/>
                          <w:color w:val="75BD42" w:themeColor="accent4"/>
                          <w:sz w:val="30"/>
                          <w:szCs w:val="30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5BD42" w:themeColor="accent4"/>
                          <w:sz w:val="30"/>
                          <w:szCs w:val="30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>报告日期：</w:t>
                      </w:r>
                      <w:r>
                        <w:rPr>
                          <w:rFonts w:hint="eastAsia" w:ascii="微软雅黑" w:hAnsi="微软雅黑" w:eastAsia="微软雅黑"/>
                          <w:color w:val="75BD42" w:themeColor="accent4"/>
                          <w:sz w:val="30"/>
                          <w:szCs w:val="30"/>
                          <w:u w:val="single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>2025年X月X日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EDD1648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jc w:val="center"/>
        <w:rPr>
          <w:rFonts w:ascii="微软雅黑" w:hAnsi="微软雅黑" w:eastAsia="微软雅黑" w:cs="微软雅黑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报告阅读说明</w:t>
      </w:r>
    </w:p>
    <w:p w14:paraId="44AC6F06">
      <w:pPr>
        <w:spacing w:line="520" w:lineRule="exact"/>
        <w:ind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不论是职业选择，还是学习进修，或者是构建自己的职业生涯规划，许多人会感到无所适从，不知道如何选择最适合自己的发展路径。这时，通过进行职业性格测验，可以获得一些宝贵的启示和指导。本</w:t>
      </w:r>
      <w:bookmarkStart w:id="0" w:name="OLE_LINK20"/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测验</w:t>
      </w:r>
      <w:bookmarkEnd w:id="0"/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是由MBTI演变和优化而来，主要用于了解你的处事风格、特点、职业适应性等，从而提供合理的工作及决策建议。因此，本测验报告旨在对你的测验结果进行初步阐释，目的是协助你开始认识和分析最真实的自我，助力你迈出职业定位和发展规划的第一步，从职业性格类型的角度阐述符合你的岗位和发展建议。</w:t>
      </w:r>
    </w:p>
    <w:p w14:paraId="0532E4FE">
      <w:pPr>
        <w:spacing w:line="520" w:lineRule="exact"/>
        <w:ind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本测验把性格分成四个维度，每个维度上包含相互对立的2种偏好：</w:t>
      </w:r>
    </w:p>
    <w:p w14:paraId="206C6606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837305" cy="3581400"/>
            <wp:effectExtent l="0" t="0" r="10795" b="0"/>
            <wp:docPr id="2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730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06AC1">
      <w:pPr>
        <w:ind w:firstLine="560"/>
        <w:rPr>
          <w:rFonts w:ascii="方正仿宋_GB2312" w:hAnsi="方正仿宋_GB2312" w:eastAsia="方正仿宋_GB2312" w:cs="方正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方正仿宋_GB2312" w:hAnsi="方正仿宋_GB2312" w:eastAsia="方正仿宋_GB2312" w:cs="方正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page"/>
      </w:r>
    </w:p>
    <w:p w14:paraId="34A39918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jc w:val="center"/>
        <w:rPr>
          <w:rFonts w:ascii="微软雅黑" w:hAnsi="微软雅黑" w:eastAsia="微软雅黑" w:cs="微软雅黑"/>
          <w:b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  <w:t>职业性格测验报告详细解读</w:t>
      </w:r>
    </w:p>
    <w:p w14:paraId="280A7C09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7"/>
        <w:tblW w:w="1190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06"/>
      </w:tblGrid>
      <w:tr w14:paraId="08A1BF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1906" w:type="dxa"/>
            <w:shd w:val="clear" w:color="auto" w:fill="F1F1F1" w:themeFill="background1" w:themeFillShade="F2"/>
            <w:vAlign w:val="center"/>
          </w:tcPr>
          <w:p w14:paraId="670927B8">
            <w:pPr>
              <w:pStyle w:val="5"/>
              <w:adjustRightInd w:val="0"/>
              <w:snapToGrid w:val="0"/>
              <w:spacing w:beforeAutospacing="0" w:afterAutospacing="0"/>
              <w:jc w:val="center"/>
              <w:rPr>
                <w:rFonts w:ascii="微软雅黑" w:hAnsi="微软雅黑" w:eastAsia="微软雅黑" w:cs="微软雅黑"/>
                <w:b/>
                <w:color w:val="249087" w:themeColor="accent5" w:themeShade="BF"/>
                <w:sz w:val="52"/>
                <w:szCs w:val="5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9087" w:themeColor="accent5" w:themeShade="BF"/>
                <w:kern w:val="24"/>
                <w:sz w:val="52"/>
                <w:szCs w:val="52"/>
              </w:rPr>
              <w:t>第一部分  职业性格类型</w:t>
            </w:r>
          </w:p>
        </w:tc>
      </w:tr>
    </w:tbl>
    <w:p w14:paraId="38EAED50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9C26041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g">
            <w:drawing>
              <wp:inline distT="0" distB="0" distL="114300" distR="114300">
                <wp:extent cx="5271770" cy="1585595"/>
                <wp:effectExtent l="19050" t="19050" r="138430" b="128905"/>
                <wp:docPr id="19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1770" cy="1585595"/>
                          <a:chOff x="1964" y="3715"/>
                          <a:chExt cx="8302" cy="2497"/>
                        </a:xfrm>
                      </wpg:grpSpPr>
                      <wps:wsp>
                        <wps:cNvPr id="21" name="圆角矩形 20"/>
                        <wps:cNvSpPr/>
                        <wps:spPr>
                          <a:xfrm>
                            <a:off x="2287" y="4097"/>
                            <a:ext cx="7979" cy="2115"/>
                          </a:xfrm>
                          <a:prstGeom prst="roundRect">
                            <a:avLst>
                              <a:gd name="adj" fmla="val 11912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000000">
                                <a:lumMod val="40000"/>
                                <a:lumOff val="60000"/>
                                <a:alpha val="20000"/>
                              </a:srgbClr>
                            </a:solidFill>
                          </a:ln>
                          <a:effectLst>
                            <a:outerShdw blurRad="101600" dist="38100" dir="2700000" algn="tl" rotWithShape="0">
                              <a:prstClr val="black">
                                <a:alpha val="15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rgbClr val="376FFF">
                              <a:lumMod val="75000"/>
                            </a:srgbClr>
                          </a:lnRef>
                          <a:fillRef idx="1">
                            <a:srgbClr val="376FFF"/>
                          </a:fillRef>
                          <a:effectRef idx="0">
                            <a:srgbClr val="FFFFFF"/>
                          </a:effectRef>
                          <a:fontRef idx="minor">
                            <a:srgbClr val="FFFFFF"/>
                          </a:fontRef>
                        </wps:style>
                        <wps:txbx>
                          <w:txbxContent>
                            <w:p w14:paraId="1AB6EB5B">
                              <w:pPr>
                                <w:pStyle w:val="5"/>
                                <w:spacing w:line="400" w:lineRule="exact"/>
                                <w:jc w:val="center"/>
                                <w:textAlignment w:val="top"/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404040"/>
                                  <w:sz w:val="32"/>
                                  <w:szCs w:val="32"/>
                                </w:rPr>
                              </w:pPr>
                            </w:p>
                            <w:p w14:paraId="39908519">
                              <w:pPr>
                                <w:pStyle w:val="5"/>
                                <w:spacing w:line="400" w:lineRule="exact"/>
                                <w:jc w:val="center"/>
                                <w:textAlignment w:val="top"/>
                                <w:rPr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ISTP</w:t>
                              </w:r>
                            </w:p>
                            <w:p w14:paraId="52860788">
                              <w:pPr>
                                <w:pStyle w:val="5"/>
                                <w:spacing w:line="400" w:lineRule="exact"/>
                                <w:jc w:val="center"/>
                                <w:textAlignment w:val="top"/>
                                <w:rPr>
                                  <w:rFonts w:ascii="微软雅黑" w:hAnsi="微软雅黑" w:eastAsia="微软雅黑"/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手脚灵活，多才多艺，有天所畏惧的冒险精神，乐观且精力充沛。</w:t>
                              </w:r>
                            </w:p>
                            <w:p w14:paraId="5A0E63FF">
                              <w:pPr>
                                <w:pStyle w:val="5"/>
                                <w:spacing w:line="400" w:lineRule="exact"/>
                                <w:jc w:val="center"/>
                                <w:textAlignment w:val="top"/>
                                <w:rPr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</w:p>
                            <w:p w14:paraId="520538E9">
                              <w:pPr>
                                <w:pStyle w:val="5"/>
                                <w:spacing w:line="400" w:lineRule="exact"/>
                                <w:jc w:val="center"/>
                                <w:textAlignment w:val="top"/>
                                <w:rPr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wrap="square" lIns="252095" tIns="0" rIns="288290" bIns="0" rtlCol="0" anchor="ctr">
                          <a:noAutofit/>
                        </wps:bodyPr>
                      </wps:wsp>
                      <wps:wsp>
                        <wps:cNvPr id="37" name="图形 34" descr="未标题-1 [已恢复]"/>
                        <wps:cNvSpPr/>
                        <wps:spPr>
                          <a:xfrm>
                            <a:off x="1964" y="4557"/>
                            <a:ext cx="322" cy="1036"/>
                          </a:xfrm>
                          <a:custGeom>
                            <a:avLst/>
                            <a:gdLst>
                              <a:gd name="connsiteX0" fmla="*/ -57 w 101828"/>
                              <a:gd name="connsiteY0" fmla="*/ 47867 h 327088"/>
                              <a:gd name="connsiteX1" fmla="*/ -57 w 101828"/>
                              <a:gd name="connsiteY1" fmla="*/ 199314 h 327088"/>
                              <a:gd name="connsiteX2" fmla="*/ 23660 w 101828"/>
                              <a:gd name="connsiteY2" fmla="*/ 269418 h 327088"/>
                              <a:gd name="connsiteX3" fmla="*/ 101765 w 101828"/>
                              <a:gd name="connsiteY3" fmla="*/ 326568 h 327088"/>
                              <a:gd name="connsiteX4" fmla="*/ 101765 w 101828"/>
                              <a:gd name="connsiteY4" fmla="*/ -520 h 327088"/>
                              <a:gd name="connsiteX5" fmla="*/ -57 w 101828"/>
                              <a:gd name="connsiteY5" fmla="*/ 47867 h 32708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01828" h="327088">
                                <a:moveTo>
                                  <a:pt x="-57" y="47867"/>
                                </a:moveTo>
                                <a:lnTo>
                                  <a:pt x="-57" y="199314"/>
                                </a:lnTo>
                                <a:cubicBezTo>
                                  <a:pt x="-329" y="224699"/>
                                  <a:pt x="8034" y="249416"/>
                                  <a:pt x="23660" y="269418"/>
                                </a:cubicBezTo>
                                <a:cubicBezTo>
                                  <a:pt x="44745" y="294450"/>
                                  <a:pt x="71531" y="314043"/>
                                  <a:pt x="101765" y="326568"/>
                                </a:cubicBezTo>
                                <a:lnTo>
                                  <a:pt x="101765" y="-520"/>
                                </a:lnTo>
                                <a:cubicBezTo>
                                  <a:pt x="101765" y="-520"/>
                                  <a:pt x="85954" y="1861"/>
                                  <a:pt x="-57" y="4786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8B198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8" name="图形 35" descr="12356"/>
                        <wps:cNvSpPr/>
                        <wps:spPr>
                          <a:xfrm>
                            <a:off x="1964" y="3715"/>
                            <a:ext cx="3009" cy="1089"/>
                          </a:xfrm>
                          <a:custGeom>
                            <a:avLst/>
                            <a:gdLst>
                              <a:gd name="connsiteX0" fmla="*/ 165296 w 1399508"/>
                              <a:gd name="connsiteY0" fmla="*/ 367481 h 425100"/>
                              <a:gd name="connsiteX1" fmla="*/ 1215427 w 1399508"/>
                              <a:gd name="connsiteY1" fmla="*/ 367481 h 425100"/>
                              <a:gd name="connsiteX2" fmla="*/ 1399450 w 1399508"/>
                              <a:gd name="connsiteY2" fmla="*/ 183649 h 425100"/>
                              <a:gd name="connsiteX3" fmla="*/ 1399450 w 1399508"/>
                              <a:gd name="connsiteY3" fmla="*/ 183554 h 425100"/>
                              <a:gd name="connsiteX4" fmla="*/ 1399450 w 1399508"/>
                              <a:gd name="connsiteY4" fmla="*/ 183554 h 425100"/>
                              <a:gd name="connsiteX5" fmla="*/ 1215427 w 1399508"/>
                              <a:gd name="connsiteY5" fmla="*/ -469 h 425100"/>
                              <a:gd name="connsiteX6" fmla="*/ 183965 w 1399508"/>
                              <a:gd name="connsiteY6" fmla="*/ -469 h 425100"/>
                              <a:gd name="connsiteX7" fmla="*/ -58 w 1399508"/>
                              <a:gd name="connsiteY7" fmla="*/ 183554 h 425100"/>
                              <a:gd name="connsiteX8" fmla="*/ -58 w 1399508"/>
                              <a:gd name="connsiteY8" fmla="*/ 424631 h 425100"/>
                              <a:gd name="connsiteX9" fmla="*/ 23087 w 1399508"/>
                              <a:gd name="connsiteY9" fmla="*/ 406534 h 425100"/>
                              <a:gd name="connsiteX10" fmla="*/ 115385 w 1399508"/>
                              <a:gd name="connsiteY10" fmla="*/ 369386 h 425100"/>
                              <a:gd name="connsiteX11" fmla="*/ 165296 w 1399508"/>
                              <a:gd name="connsiteY11" fmla="*/ 367481 h 4251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399508" h="425100">
                                <a:moveTo>
                                  <a:pt x="165296" y="367481"/>
                                </a:moveTo>
                                <a:lnTo>
                                  <a:pt x="1215427" y="367481"/>
                                </a:lnTo>
                                <a:cubicBezTo>
                                  <a:pt x="1317011" y="367539"/>
                                  <a:pt x="1399393" y="285233"/>
                                  <a:pt x="1399450" y="183649"/>
                                </a:cubicBezTo>
                                <a:cubicBezTo>
                                  <a:pt x="1399450" y="183620"/>
                                  <a:pt x="1399450" y="183582"/>
                                  <a:pt x="1399450" y="183554"/>
                                </a:cubicBezTo>
                                <a:lnTo>
                                  <a:pt x="1399450" y="183554"/>
                                </a:lnTo>
                                <a:cubicBezTo>
                                  <a:pt x="1399450" y="81922"/>
                                  <a:pt x="1317059" y="-469"/>
                                  <a:pt x="1215427" y="-469"/>
                                </a:cubicBezTo>
                                <a:lnTo>
                                  <a:pt x="183965" y="-469"/>
                                </a:lnTo>
                                <a:cubicBezTo>
                                  <a:pt x="82332" y="-469"/>
                                  <a:pt x="-58" y="81922"/>
                                  <a:pt x="-58" y="183554"/>
                                </a:cubicBezTo>
                                <a:lnTo>
                                  <a:pt x="-58" y="424631"/>
                                </a:lnTo>
                                <a:lnTo>
                                  <a:pt x="23087" y="406534"/>
                                </a:lnTo>
                                <a:cubicBezTo>
                                  <a:pt x="49665" y="385579"/>
                                  <a:pt x="81698" y="372682"/>
                                  <a:pt x="115385" y="369386"/>
                                </a:cubicBezTo>
                                <a:cubicBezTo>
                                  <a:pt x="132149" y="367672"/>
                                  <a:pt x="149198" y="367481"/>
                                  <a:pt x="165296" y="36748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FABB4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txbx>
                          <w:txbxContent>
                            <w:p w14:paraId="3641FE66">
                              <w:pPr>
                                <w:pStyle w:val="5"/>
                                <w:spacing w:line="720" w:lineRule="auto"/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FFFFFF"/>
                                  <w:kern w:val="24"/>
                                  <w:sz w:val="32"/>
                                  <w:szCs w:val="32"/>
                                </w:rPr>
                                <w:t>你的职业性格类型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107950" numCol="1" spcCol="0" rtlCol="0" fromWordArt="0" anchor="ctr" anchorCtr="0" forceAA="0" compatLnSpc="1">
                          <a:norm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7" o:spid="_x0000_s1026" o:spt="203" style="height:124.85pt;width:415.1pt;" coordorigin="1964,3715" coordsize="8302,2497" o:gfxdata="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">
                <o:lock v:ext="edit" aspectratio="f"/>
                <v:roundrect id="圆角矩形 20" o:spid="_x0000_s1026" o:spt="2" style="position:absolute;left:2287;top:4097;height:2115;width:7979;v-text-anchor:middle;" fillcolor="#FFFFFF" filled="t" stroked="t" coordsize="21600,21600" arcsize="0.11912037037037" o:gfxdata="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zrtA74A&#10;AADbAAAADwAAAAAAAAABACAAAAAiAAAAZHJzL2Rvd25yZXYueG1sUEsBAhQAFAAAAAgAh07iQDMv&#10;BZ47AAAAOQAAABAAAAAAAAAAAQAgAAAADQEAAGRycy9zaGFwZXhtbC54bWxQSwUGAAAAAAYABgBb&#10;AQAAtwMAAAAA&#10;">
                  <v:fill on="t" focussize="0,0"/>
                  <v:stroke weight="0.25pt" color="#999999" opacity="13107f" miterlimit="8" joinstyle="miter"/>
                  <v:imagedata o:title=""/>
                  <o:lock v:ext="edit" aspectratio="f"/>
                  <v:shadow on="t" color="#000000" opacity="9830f" offset="2.12133858267717pt,2.12133858267717pt" origin="-32768f,-32768f" matrix="65536f,0f,0f,65536f"/>
                  <v:textbox inset="397,0mm,22.7pt,0mm">
                    <w:txbxContent>
                      <w:p w14:paraId="1AB6EB5B">
                        <w:pPr>
                          <w:pStyle w:val="5"/>
                          <w:spacing w:line="400" w:lineRule="exact"/>
                          <w:jc w:val="center"/>
                          <w:textAlignment w:val="top"/>
                          <w:rPr>
                            <w:rFonts w:ascii="微软雅黑" w:hAnsi="微软雅黑" w:eastAsia="微软雅黑"/>
                            <w:b/>
                            <w:bCs/>
                            <w:color w:val="404040"/>
                            <w:sz w:val="32"/>
                            <w:szCs w:val="32"/>
                          </w:rPr>
                        </w:pPr>
                      </w:p>
                      <w:p w14:paraId="39908519">
                        <w:pPr>
                          <w:pStyle w:val="5"/>
                          <w:spacing w:line="400" w:lineRule="exact"/>
                          <w:jc w:val="center"/>
                          <w:textAlignment w:val="top"/>
                          <w:rPr>
                            <w:b/>
                            <w:bCs/>
                            <w:color w:val="000000" w:themeColor="text1"/>
                            <w:sz w:val="32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hAnsi="微软雅黑" w:eastAsia="微软雅黑"/>
                            <w:b/>
                            <w:bCs/>
                            <w:color w:val="000000" w:themeColor="text1"/>
                            <w:sz w:val="32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ISTP</w:t>
                        </w:r>
                      </w:p>
                      <w:p w14:paraId="52860788">
                        <w:pPr>
                          <w:pStyle w:val="5"/>
                          <w:spacing w:line="400" w:lineRule="exact"/>
                          <w:jc w:val="center"/>
                          <w:textAlignment w:val="top"/>
                          <w:rPr>
                            <w:rFonts w:ascii="微软雅黑" w:hAnsi="微软雅黑" w:eastAsia="微软雅黑"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手脚灵活，多才多艺，有天所畏惧的冒险精神，乐观且精力充沛。</w:t>
                        </w:r>
                      </w:p>
                      <w:p w14:paraId="5A0E63FF">
                        <w:pPr>
                          <w:pStyle w:val="5"/>
                          <w:spacing w:line="400" w:lineRule="exact"/>
                          <w:jc w:val="center"/>
                          <w:textAlignment w:val="top"/>
                          <w:rPr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</w:p>
                      <w:p w14:paraId="520538E9">
                        <w:pPr>
                          <w:pStyle w:val="5"/>
                          <w:spacing w:line="400" w:lineRule="exact"/>
                          <w:jc w:val="center"/>
                          <w:textAlignment w:val="top"/>
                          <w:rPr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roundrect>
                <v:shape id="图形 34" o:spid="_x0000_s1026" o:spt="100" alt="未标题-1 [已恢复]" style="position:absolute;left:1964;top:4557;height:1036;width:322;v-text-anchor:middle;" fillcolor="#28B198" filled="t" stroked="f" coordsize="101828,327088" o:gfxdata="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Xme474A&#10;AADbAAAADwAAAAAAAAABACAAAAAiAAAAZHJzL2Rvd25yZXYueG1sUEsBAhQAFAAAAAgAh07iQDMv&#10;BZ47AAAAOQAAABAAAAAAAAAAAQAgAAAADQEAAGRycy9zaGFwZXhtbC54bWxQSwUGAAAAAAYABgBb&#10;AQAAtwMAAAAA&#10;" path="m-57,47867l-57,199314c-329,224699,8034,249416,23660,269418c44745,294450,71531,314043,101765,326568l101765,-520c101765,-520,85954,1861,-57,47867xe">
                  <v:path o:connectlocs="0,151;0,631;74,853;321,1034;321,-1;0,151" o:connectangles="0,0,0,0,0,0"/>
                  <v:fill on="t" focussize="0,0"/>
                  <v:stroke on="f" joinstyle="miter"/>
                  <v:imagedata o:title=""/>
                  <o:lock v:ext="edit" aspectratio="f"/>
                </v:shape>
                <v:shape id="图形 35" o:spid="_x0000_s1026" o:spt="100" alt="12356" style="position:absolute;left:1964;top:3715;height:1089;width:3009;v-text-anchor:middle;" fillcolor="#2FABB4" filled="t" stroked="f" coordsize="1399508,425100" o:gfxdata="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FGRAxugAAANsA&#10;AAAPAAAAAAAAAAEAIAAAACIAAABkcnMvZG93bnJldi54bWxQSwECFAAUAAAACACHTuJAMy8FnjsA&#10;AAA5AAAAEAAAAAAAAAABACAAAAAJAQAAZHJzL3NoYXBleG1sLnhtbFBLBQYAAAAABgAGAFsBAACz&#10;AwAAAAA=&#10;" path="m165296,367481l1215427,367481c1317011,367539,1399393,285233,1399450,183649c1399450,183620,1399450,183582,1399450,183554l1399450,183554c1399450,81922,1317059,-469,1215427,-469l183965,-469c82332,-469,-58,81922,-58,183554l-58,424631,23087,406534c49665,385579,81698,372682,115385,369386c132149,367672,149198,367481,165296,367481xe">
                  <v:path textboxrect="0,0,1399508,425100" o:connectlocs="355,941;2613,941;3008,470;3008,470;3008,470;2613,-1;395,-1;0,470;0,1087;49,1041;248,946;355,941" o:connectangles="0,0,0,0,0,0,0,0,0,0,0,0"/>
                  <v:fill on="t" focussize="0,0"/>
                  <v:stroke on="f" joinstyle="miter"/>
                  <v:imagedata o:title=""/>
                  <o:lock v:ext="edit" aspectratio="f"/>
                  <v:textbox inset="0mm,0mm,0mm,8.5pt">
                    <w:txbxContent>
                      <w:p w14:paraId="3641FE66">
                        <w:pPr>
                          <w:pStyle w:val="5"/>
                          <w:spacing w:line="720" w:lineRule="auto"/>
                          <w:jc w:val="center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rFonts w:ascii="微软雅黑" w:hAnsi="微软雅黑" w:eastAsia="微软雅黑"/>
                            <w:b/>
                            <w:color w:val="FFFFFF"/>
                            <w:kern w:val="24"/>
                            <w:sz w:val="32"/>
                            <w:szCs w:val="32"/>
                          </w:rPr>
                          <w:t>你的职业性格类型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7E632AD3">
      <w:pPr>
        <w:spacing w:line="520" w:lineRule="exact"/>
        <w:ind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通过职业性格测验，你在四个维度八种人格特点（外向E、内向I、感觉S、直觉N、思考T、情感F、判断J、知觉P）方面的分值，如下图所示。</w:t>
      </w:r>
    </w:p>
    <w:p w14:paraId="627C9E9C">
      <w:pPr>
        <w:jc w:val="center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540250" cy="2580640"/>
            <wp:effectExtent l="4445" t="4445" r="8255" b="5715"/>
            <wp:docPr id="29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5D060DED">
      <w:pPr>
        <w:spacing w:line="520" w:lineRule="exact"/>
        <w:ind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你在每个维度中得分较高的人格特点为你的外显人格类型，表明你倾向于该种人格类型，也体现出了你在学习、生活及工作中独特的行为表现，如注意力方向、认知方式、判断方式、生活方式等方面的个性特征。以便在你的职业性格偏好的基础上，更好地做好自身的职业发展规划，匹配更合适的职业发展领域。</w:t>
      </w:r>
    </w:p>
    <w:tbl>
      <w:tblPr>
        <w:tblStyle w:val="7"/>
        <w:tblW w:w="1190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06"/>
      </w:tblGrid>
      <w:tr w14:paraId="7E21BB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1906" w:type="dxa"/>
            <w:shd w:val="clear" w:color="auto" w:fill="F1F1F1" w:themeFill="background1" w:themeFillShade="F2"/>
            <w:vAlign w:val="center"/>
          </w:tcPr>
          <w:p w14:paraId="6463B1D5">
            <w:pPr>
              <w:pStyle w:val="5"/>
              <w:jc w:val="center"/>
              <w:rPr>
                <w:rFonts w:ascii="微软雅黑" w:hAnsi="微软雅黑" w:eastAsia="微软雅黑" w:cs="微软雅黑"/>
                <w:b/>
                <w:color w:val="249087" w:themeColor="accent5" w:themeShade="BF"/>
                <w:kern w:val="24"/>
                <w:sz w:val="52"/>
                <w:szCs w:val="5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9087" w:themeColor="accent5" w:themeShade="BF"/>
                <w:kern w:val="24"/>
                <w:sz w:val="52"/>
                <w:szCs w:val="52"/>
              </w:rPr>
              <w:t>第二部分  个性基本描述</w:t>
            </w:r>
          </w:p>
        </w:tc>
      </w:tr>
    </w:tbl>
    <w:p w14:paraId="1646DF6D">
      <w:pPr>
        <w:spacing w:before="312" w:beforeLines="100"/>
        <w:rPr>
          <w:rFonts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个性特征描述</w:t>
      </w:r>
    </w:p>
    <w:p w14:paraId="2F6BDBD2">
      <w:pPr>
        <w:spacing w:line="520" w:lineRule="exact"/>
        <w:ind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该类型的人以坦诚、诚实及注重实效著称，对工作执行方式具有深入的理解；擅长分析，对技巧性的事物天生具有理解力与洞察力，并能有条不紊、直接地陈述事实；好奇心强，善于观察，认为唯有理性、可靠的事实能令其信服；性情温和、沉默寡言，对于突发的挑战和问题表现出显著的适应性和反应能力。通常具备强大的动手能力，拥有将理论应用于实践的天赋。</w:t>
      </w:r>
    </w:p>
    <w:p w14:paraId="070265C0">
      <w:pPr>
        <w:spacing w:before="218" w:beforeLines="70" w:after="218" w:afterLines="70"/>
        <w:ind w:left="420" w:hanging="420"/>
        <w:rPr>
          <w:rFonts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可能存在的盲点</w:t>
      </w:r>
    </w:p>
    <w:p w14:paraId="00C812C2">
      <w:pPr>
        <w:spacing w:after="312" w:afterLines="100" w:line="520" w:lineRule="exact"/>
        <w:ind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该类型的人倾向于独立决策，即便是面对极为重要的事务，也往往习惯于独自思考，鲜少与他人分享其行动方案及情感，同时对他人的情感状态关注不足。长期目标设定相对模糊，难以在预定的时间内有效达成；在与他人交往中，往往忽视对方的情感需求。此外，对新鲜事物的高度渴望有时可能采取轻率的行动，且容易迅速失去兴趣。</w:t>
      </w:r>
    </w:p>
    <w:tbl>
      <w:tblPr>
        <w:tblStyle w:val="7"/>
        <w:tblW w:w="1190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06"/>
      </w:tblGrid>
      <w:tr w14:paraId="1438B9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1906" w:type="dxa"/>
            <w:shd w:val="clear" w:color="auto" w:fill="F1F1F1" w:themeFill="background1" w:themeFillShade="F2"/>
            <w:vAlign w:val="center"/>
          </w:tcPr>
          <w:p w14:paraId="0104F988">
            <w:pPr>
              <w:pStyle w:val="5"/>
              <w:jc w:val="center"/>
              <w:rPr>
                <w:rFonts w:ascii="微软雅黑" w:hAnsi="微软雅黑" w:eastAsia="微软雅黑" w:cs="微软雅黑"/>
                <w:b/>
                <w:color w:val="249087" w:themeColor="accent5" w:themeShade="BF"/>
                <w:kern w:val="24"/>
                <w:sz w:val="52"/>
                <w:szCs w:val="5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9087" w:themeColor="accent5" w:themeShade="BF"/>
                <w:kern w:val="24"/>
                <w:sz w:val="52"/>
                <w:szCs w:val="52"/>
              </w:rPr>
              <w:t>第三部分  职业性格类型分析</w:t>
            </w:r>
          </w:p>
        </w:tc>
      </w:tr>
    </w:tbl>
    <w:p w14:paraId="549FF402">
      <w:pPr>
        <w:spacing w:before="312" w:beforeLines="100" w:line="520" w:lineRule="exact"/>
        <w:ind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bookmarkStart w:id="1" w:name="OLE_LINK5"/>
      <w:bookmarkStart w:id="5" w:name="_GoBack"/>
      <w:bookmarkEnd w:id="5"/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“以心择业而非随波逐流”。明确自身内在天赋，在自我认知中构建差异化竞争优势。以下关于职业性格类型分析，将为你解析自身性格倾向，精准描绘出个人的职业画像。</w:t>
      </w:r>
    </w:p>
    <w:bookmarkEnd w:id="1"/>
    <w:p w14:paraId="2BB0CF61">
      <w:pPr>
        <w:spacing w:before="218" w:beforeLines="70" w:after="218" w:afterLines="70"/>
        <w:ind w:left="420" w:hanging="420"/>
        <w:rPr>
          <w:rFonts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工作中的优势</w:t>
      </w:r>
    </w:p>
    <w:p w14:paraId="574CE57B">
      <w:pPr>
        <w:numPr>
          <w:ilvl w:val="0"/>
          <w:numId w:val="1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具备处理具体任务和实际产品的能力，能使杂乱的数据和难以分辨的材料有序化</w:t>
      </w:r>
    </w:p>
    <w:p w14:paraId="2826BF8F">
      <w:pPr>
        <w:numPr>
          <w:ilvl w:val="0"/>
          <w:numId w:val="1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拥有敏锐的观察力和对事实信息的出色记忆力</w:t>
      </w:r>
    </w:p>
    <w:p w14:paraId="6BB60468">
      <w:pPr>
        <w:numPr>
          <w:ilvl w:val="0"/>
          <w:numId w:val="1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能够独立工作或与令人敬佩的同事并肩作战</w:t>
      </w:r>
    </w:p>
    <w:p w14:paraId="595D8B85">
      <w:pPr>
        <w:numPr>
          <w:ilvl w:val="0"/>
          <w:numId w:val="1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在压力环境下，面对危机时能保持冷静的头脑</w:t>
      </w:r>
    </w:p>
    <w:p w14:paraId="6CAC1A82">
      <w:pPr>
        <w:numPr>
          <w:ilvl w:val="0"/>
          <w:numId w:val="1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对突发事件和快速变化具有较强的适应能力</w:t>
      </w:r>
    </w:p>
    <w:p w14:paraId="7FA16DED">
      <w:pPr>
        <w:numPr>
          <w:ilvl w:val="0"/>
          <w:numId w:val="1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具备实际性和丰富的常识，识别并利用有效资源的能力</w:t>
      </w:r>
    </w:p>
    <w:p w14:paraId="67BEA491">
      <w:pPr>
        <w:numPr>
          <w:ilvl w:val="0"/>
          <w:numId w:val="1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了解完成工作所需采取的行动和必须履行的职责的能力</w:t>
      </w:r>
    </w:p>
    <w:p w14:paraId="2112FF03">
      <w:pPr>
        <w:numPr>
          <w:ilvl w:val="0"/>
          <w:numId w:val="1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在实际问题上有很强的动手能力，能够熟练地使用各种工具和设备</w:t>
      </w:r>
    </w:p>
    <w:p w14:paraId="3036FDD0">
      <w:pPr>
        <w:spacing w:before="218" w:beforeLines="70" w:after="218" w:afterLines="70"/>
        <w:ind w:left="420" w:hanging="420"/>
        <w:rPr>
          <w:rFonts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工作中的劣势</w:t>
      </w:r>
    </w:p>
    <w:p w14:paraId="63BF850C">
      <w:pPr>
        <w:numPr>
          <w:ilvl w:val="0"/>
          <w:numId w:val="2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难以预见行动的深远影响，不喜欢事先准备，组织时间的能力有困难</w:t>
      </w:r>
    </w:p>
    <w:p w14:paraId="66FC5BFF">
      <w:pPr>
        <w:numPr>
          <w:ilvl w:val="0"/>
          <w:numId w:val="2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缺乏言语交流的兴趣，尤其是表面的交谈</w:t>
      </w:r>
    </w:p>
    <w:p w14:paraId="26A335D3">
      <w:pPr>
        <w:numPr>
          <w:ilvl w:val="0"/>
          <w:numId w:val="2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对他人的感受有迟钝麻木的倾向</w:t>
      </w:r>
    </w:p>
    <w:p w14:paraId="736C4E9A">
      <w:pPr>
        <w:numPr>
          <w:ilvl w:val="0"/>
          <w:numId w:val="2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易产生厌倦和疲劳感，不喜欢反复做同样的事情，对细节和程序缺乏耐心</w:t>
      </w:r>
    </w:p>
    <w:p w14:paraId="507580C7">
      <w:pPr>
        <w:numPr>
          <w:ilvl w:val="0"/>
          <w:numId w:val="2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有不喜欢制定长期目标、难以按时完成任务的倾向</w:t>
      </w:r>
    </w:p>
    <w:p w14:paraId="017857A1">
      <w:pPr>
        <w:numPr>
          <w:ilvl w:val="0"/>
          <w:numId w:val="2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具有强烈的独立性，不喜欢过多的条条框框</w:t>
      </w:r>
    </w:p>
    <w:p w14:paraId="471EF38F">
      <w:pPr>
        <w:rPr>
          <w:rFonts w:ascii="微软雅黑" w:hAnsi="微软雅黑" w:eastAsia="微软雅黑" w:cs="微软雅黑"/>
          <w:b/>
          <w:color w:val="000000" w:themeColor="text1"/>
          <w:sz w:val="10"/>
          <w:szCs w:val="10"/>
          <w14:textFill>
            <w14:solidFill>
              <w14:schemeClr w14:val="tx1"/>
            </w14:solidFill>
          </w14:textFill>
        </w:rPr>
      </w:pPr>
    </w:p>
    <w:tbl>
      <w:tblPr>
        <w:tblStyle w:val="7"/>
        <w:tblW w:w="1190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06"/>
      </w:tblGrid>
      <w:tr w14:paraId="2CF4BD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50" w:hRule="atLeast"/>
          <w:jc w:val="center"/>
        </w:trPr>
        <w:tc>
          <w:tcPr>
            <w:tcW w:w="11906" w:type="dxa"/>
            <w:shd w:val="clear" w:color="auto" w:fill="F1F1F1" w:themeFill="background1" w:themeFillShade="F2"/>
            <w:vAlign w:val="center"/>
          </w:tcPr>
          <w:p w14:paraId="788D4981">
            <w:pPr>
              <w:pStyle w:val="5"/>
              <w:spacing w:beforeAutospacing="0" w:afterAutospacing="0"/>
              <w:jc w:val="center"/>
              <w:rPr>
                <w:rFonts w:ascii="微软雅黑" w:hAnsi="微软雅黑" w:eastAsia="微软雅黑" w:cs="微软雅黑"/>
                <w:b/>
                <w:color w:val="249087" w:themeColor="accent5" w:themeShade="BF"/>
                <w:kern w:val="24"/>
                <w:sz w:val="52"/>
                <w:szCs w:val="52"/>
              </w:rPr>
            </w:pPr>
            <w:bookmarkStart w:id="2" w:name="OLE_LINK4"/>
            <w:r>
              <w:rPr>
                <w:rFonts w:hint="eastAsia" w:ascii="微软雅黑" w:hAnsi="微软雅黑" w:eastAsia="微软雅黑" w:cs="微软雅黑"/>
                <w:b/>
                <w:color w:val="249087" w:themeColor="accent5" w:themeShade="BF"/>
                <w:kern w:val="24"/>
                <w:sz w:val="52"/>
                <w:szCs w:val="52"/>
              </w:rPr>
              <w:t>第四部分  职业发展建议</w:t>
            </w:r>
          </w:p>
        </w:tc>
      </w:tr>
    </w:tbl>
    <w:p w14:paraId="4460EFB2">
      <w:pPr>
        <w:spacing w:line="520" w:lineRule="exact"/>
        <w:ind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特定的性格类型在特定的职业领域上，往往能够释放出更大的潜力，收获更为卓越的成绩。以下关于职业发展建议，将为你展现与自身性格相契合的职业场景，锚定适合自身发展的职业坐标。</w:t>
      </w:r>
    </w:p>
    <w:bookmarkEnd w:id="2"/>
    <w:p w14:paraId="400721E7">
      <w:pPr>
        <w:spacing w:before="218" w:beforeLines="70" w:after="218" w:afterLines="70"/>
        <w:ind w:left="420" w:hanging="420"/>
        <w:rPr>
          <w:rFonts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职场角色：</w:t>
      </w:r>
    </w:p>
    <w:p w14:paraId="1D4D223D">
      <w:pPr>
        <w:pStyle w:val="2"/>
        <w:spacing w:before="37"/>
        <w:ind w:right="31" w:firstLine="492" w:firstLineChars="200"/>
        <w:rPr>
          <w:color w:val="000000" w:themeColor="text1"/>
          <w:spacing w:val="3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3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冒险型</w:t>
      </w:r>
    </w:p>
    <w:p w14:paraId="2F638BD8">
      <w:pPr>
        <w:spacing w:before="218" w:beforeLines="70" w:after="218" w:afterLines="70"/>
        <w:ind w:left="420" w:hanging="420"/>
        <w:rPr>
          <w:rFonts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职场定位：</w:t>
      </w:r>
    </w:p>
    <w:p w14:paraId="58EF317A">
      <w:pPr>
        <w:pStyle w:val="2"/>
        <w:spacing w:before="37" w:line="520" w:lineRule="exact"/>
        <w:ind w:right="28" w:firstLine="492" w:firstLineChars="200"/>
        <w:rPr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bookmarkStart w:id="3" w:name="OLE_LINK2"/>
      <w:r>
        <w:rPr>
          <w:rFonts w:hint="eastAsia"/>
          <w:color w:val="000000" w:themeColor="text1"/>
          <w:spacing w:val="3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致力于凭借实际操作能力和敏锐的感知，运用工具与技术解决现实问题，持续开展实践探索和创新改进。</w:t>
      </w:r>
    </w:p>
    <w:bookmarkEnd w:id="3"/>
    <w:p w14:paraId="2D7A70E0">
      <w:pPr>
        <w:spacing w:before="218" w:beforeLines="70" w:after="218" w:afterLines="70"/>
        <w:ind w:left="420" w:hanging="420"/>
        <w:rPr>
          <w:rFonts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适应的工作氛围</w:t>
      </w:r>
    </w:p>
    <w:p w14:paraId="6E5D07E6">
      <w:pPr>
        <w:ind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作为该类型的人，职业满足意味着你应该：</w:t>
      </w:r>
    </w:p>
    <w:p w14:paraId="08F3F8C8">
      <w:pPr>
        <w:numPr>
          <w:ilvl w:val="0"/>
          <w:numId w:val="3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具备明确的目标导向，在此环境下能够高效地开展工作，生产出真实且实用的产品</w:t>
      </w:r>
    </w:p>
    <w:p w14:paraId="49749C57">
      <w:pPr>
        <w:numPr>
          <w:ilvl w:val="0"/>
          <w:numId w:val="3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工作环境充满趣味且活力四射，能够独立地进行工作，并且经常有机会涉足工作领域之外，参与户外活动</w:t>
      </w:r>
    </w:p>
    <w:p w14:paraId="7AE13BDD">
      <w:pPr>
        <w:numPr>
          <w:ilvl w:val="0"/>
          <w:numId w:val="3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倾向于在较少外在规则和操作标准束缚的环境中工作，可以享受冒险的乐趣，也可以应对危机</w:t>
      </w:r>
    </w:p>
    <w:p w14:paraId="601B4814">
      <w:pPr>
        <w:numPr>
          <w:ilvl w:val="0"/>
          <w:numId w:val="3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倾向于在最小限度的监督下独立工作，也不愿意去密切监督他人</w:t>
      </w:r>
    </w:p>
    <w:p w14:paraId="4CAA26C3">
      <w:pPr>
        <w:numPr>
          <w:ilvl w:val="0"/>
          <w:numId w:val="3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有充足的时间去培养个人的兴趣和爱好</w:t>
      </w:r>
    </w:p>
    <w:p w14:paraId="6B6CA7DD">
      <w:pPr>
        <w:numPr>
          <w:ilvl w:val="0"/>
          <w:numId w:val="3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喜欢面对挑战与机会</w:t>
      </w:r>
    </w:p>
    <w:p w14:paraId="6182A03A">
      <w:pPr>
        <w:numPr>
          <w:ilvl w:val="0"/>
          <w:numId w:val="3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有效利用工具和资源，避免不必要的流程和步骤</w:t>
      </w:r>
    </w:p>
    <w:p w14:paraId="0119E4FA">
      <w:pPr>
        <w:spacing w:line="520" w:lineRule="exact"/>
        <w:ind w:firstLine="480" w:firstLineChars="200"/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该类型的人适宜通过观察、实例分析以及实际操作经验的积累，直接满足其发展需求。</w:t>
      </w:r>
    </w:p>
    <w:p w14:paraId="11E59BDA">
      <w:pPr>
        <w:spacing w:before="218" w:beforeLines="70" w:after="218" w:afterLines="70"/>
        <w:rPr>
          <w:rFonts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适合的一般职业</w:t>
      </w:r>
    </w:p>
    <w:p w14:paraId="4177B396">
      <w:pPr>
        <w:numPr>
          <w:ilvl w:val="0"/>
          <w:numId w:val="3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社会活动类，如警察或劳教人员、消防员、调查员、赛车手、私家侦探/情报人员、法官等；</w:t>
      </w:r>
    </w:p>
    <w:p w14:paraId="2392209A">
      <w:pPr>
        <w:numPr>
          <w:ilvl w:val="0"/>
          <w:numId w:val="3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技术类，如计算机硬件工程师、机械工程师/电气工程师/土木工程师、电工、网络调查专家（通讯部门）、电脑程序设计师等；</w:t>
      </w:r>
    </w:p>
    <w:p w14:paraId="02230AC8">
      <w:pPr>
        <w:numPr>
          <w:ilvl w:val="0"/>
          <w:numId w:val="3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医疗/保健类，如外科医生、放射科医师、急诊室医生、运动保健医生、牙科医生/助理等；</w:t>
      </w:r>
    </w:p>
    <w:p w14:paraId="3468697D">
      <w:pPr>
        <w:numPr>
          <w:ilvl w:val="0"/>
          <w:numId w:val="3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贸易类，如股票经纪人、汽车销售商、房地产经纪人等；</w:t>
      </w:r>
    </w:p>
    <w:p w14:paraId="5CF6E420">
      <w:pPr>
        <w:numPr>
          <w:ilvl w:val="0"/>
          <w:numId w:val="3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手工艺类，如画家、雕刻家、摄影师、木匠、厨师等；</w:t>
      </w:r>
    </w:p>
    <w:p w14:paraId="40AE11BA">
      <w:pPr>
        <w:numPr>
          <w:ilvl w:val="0"/>
          <w:numId w:val="3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机械操作类，如司机、重型设备操作工、农业机械操作员等；</w:t>
      </w:r>
    </w:p>
    <w:p w14:paraId="2DE0AB56">
      <w:pPr>
        <w:numPr>
          <w:ilvl w:val="0"/>
          <w:numId w:val="3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军事类，如特种部队成员、飞行员、海军潜水员等；</w:t>
      </w:r>
    </w:p>
    <w:p w14:paraId="2C295997">
      <w:pPr>
        <w:numPr>
          <w:ilvl w:val="0"/>
          <w:numId w:val="3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商贸/金融类，如采购员、经济学家、法律顾问、管理人员、银行职员、证券分析师、保险理算员等。</w:t>
      </w:r>
    </w:p>
    <w:p w14:paraId="7DC97FF9">
      <w:pPr>
        <w:rPr>
          <w:rFonts w:ascii="微软雅黑" w:hAnsi="微软雅黑" w:eastAsia="微软雅黑" w:cs="微软雅黑"/>
          <w:b/>
          <w:color w:val="000000" w:themeColor="text1"/>
          <w:sz w:val="10"/>
          <w:szCs w:val="10"/>
          <w14:textFill>
            <w14:solidFill>
              <w14:schemeClr w14:val="tx1"/>
            </w14:solidFill>
          </w14:textFill>
        </w:rPr>
      </w:pPr>
    </w:p>
    <w:tbl>
      <w:tblPr>
        <w:tblStyle w:val="7"/>
        <w:tblW w:w="1190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06"/>
      </w:tblGrid>
      <w:tr w14:paraId="0BC1A8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1906" w:type="dxa"/>
            <w:shd w:val="clear" w:color="auto" w:fill="F1F1F1" w:themeFill="background1" w:themeFillShade="F2"/>
            <w:vAlign w:val="center"/>
          </w:tcPr>
          <w:p w14:paraId="7DCEA30A">
            <w:pPr>
              <w:pStyle w:val="5"/>
              <w:jc w:val="center"/>
              <w:rPr>
                <w:rFonts w:ascii="微软雅黑" w:hAnsi="微软雅黑" w:eastAsia="微软雅黑" w:cs="微软雅黑"/>
                <w:b/>
                <w:color w:val="249087" w:themeColor="accent5" w:themeShade="BF"/>
                <w:kern w:val="24"/>
                <w:sz w:val="52"/>
                <w:szCs w:val="5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9087" w:themeColor="accent5" w:themeShade="BF"/>
                <w:kern w:val="24"/>
                <w:sz w:val="52"/>
                <w:szCs w:val="52"/>
              </w:rPr>
              <w:t>第五部分  团队适配建议</w:t>
            </w:r>
          </w:p>
        </w:tc>
      </w:tr>
    </w:tbl>
    <w:p w14:paraId="6F3DCFB9">
      <w:pPr>
        <w:spacing w:line="520" w:lineRule="exact"/>
        <w:ind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“独行者速，众行者远”。多元协作时代，职场生态已从单一技能的比拼转变为性格特质的互补，此时团队适配力决定了竞争力上限！以下关于团队适配报告，将为你定位适配的团队成员类型，帮助你在职场中找到专属生态位。</w:t>
      </w:r>
    </w:p>
    <w:p w14:paraId="09FE6E77">
      <w:pPr>
        <w:pStyle w:val="2"/>
        <w:spacing w:before="231"/>
        <w:rPr>
          <w:b/>
          <w:bCs/>
          <w:color w:val="000000" w:themeColor="text1"/>
          <w:spacing w:val="3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pacing w:val="3"/>
          <w:sz w:val="24"/>
          <w:szCs w:val="24"/>
          <w14:textFill>
            <w14:solidFill>
              <w14:schemeClr w14:val="tx1"/>
            </w14:solidFill>
          </w14:textFill>
        </w:rPr>
        <w:t>适配类型</w:t>
      </w:r>
      <w:r>
        <w:rPr>
          <w:b/>
          <w:bCs/>
          <w:color w:val="000000" w:themeColor="text1"/>
          <w:spacing w:val="3"/>
          <w:sz w:val="24"/>
          <w:szCs w:val="24"/>
          <w14:textFill>
            <w14:solidFill>
              <w14:schemeClr w14:val="tx1"/>
            </w14:solidFill>
          </w14:textFill>
        </w:rPr>
        <w:t>：</w:t>
      </w:r>
    </w:p>
    <w:p w14:paraId="0D614CD0">
      <w:pPr>
        <w:pStyle w:val="2"/>
        <w:spacing w:before="37"/>
        <w:ind w:right="31"/>
        <w:jc w:val="center"/>
        <w:rPr>
          <w:color w:val="000000" w:themeColor="text1"/>
          <w:spacing w:val="2"/>
          <w:sz w:val="24"/>
          <w:szCs w:val="24"/>
          <w14:textFill>
            <w14:solidFill>
              <w14:schemeClr w14:val="tx1"/>
            </w14:solidFill>
          </w14:textFill>
        </w:rPr>
      </w:pPr>
      <w:bookmarkStart w:id="4" w:name="OLE_LINK6"/>
      <w:r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129405" cy="1800225"/>
            <wp:effectExtent l="0" t="0" r="0" b="0"/>
            <wp:docPr id="4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940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4"/>
    <w:p w14:paraId="38B1A5DB">
      <w:pPr>
        <w:pStyle w:val="2"/>
        <w:spacing w:before="37" w:line="520" w:lineRule="exact"/>
        <w:ind w:right="28" w:firstLine="488" w:firstLineChars="200"/>
        <w:rPr>
          <w:b/>
          <w:bCs/>
          <w:color w:val="000000" w:themeColor="text1"/>
          <w:spacing w:val="2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pacing w:val="2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适配类型1：INTP</w:t>
      </w:r>
    </w:p>
    <w:p w14:paraId="532C0B7D">
      <w:pPr>
        <w:pStyle w:val="2"/>
        <w:spacing w:before="37" w:line="520" w:lineRule="exact"/>
        <w:ind w:right="28" w:firstLine="488" w:firstLineChars="200"/>
        <w:rPr>
          <w:color w:val="000000" w:themeColor="text1"/>
          <w:spacing w:val="2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2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ISTP擅长实际操作和问题解决，但可能缺乏深度理论分析和抽象思维。INTP的逻辑思维和抽象思维能力可以提供理论支持，两者在科研、技术开发等需要理论与实践结合的领域中能形成高效合作。</w:t>
      </w:r>
    </w:p>
    <w:p w14:paraId="6411B4DB">
      <w:pPr>
        <w:pStyle w:val="2"/>
        <w:spacing w:before="37" w:line="520" w:lineRule="exact"/>
        <w:ind w:right="28" w:firstLine="488" w:firstLineChars="200"/>
        <w:rPr>
          <w:b/>
          <w:bCs/>
          <w:color w:val="000000" w:themeColor="text1"/>
          <w:spacing w:val="2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pacing w:val="2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适配类型2：ESTP</w:t>
      </w:r>
    </w:p>
    <w:p w14:paraId="7FB03BC9">
      <w:pPr>
        <w:pStyle w:val="2"/>
        <w:spacing w:before="37" w:line="520" w:lineRule="exact"/>
        <w:ind w:right="28" w:firstLine="488" w:firstLineChars="200"/>
        <w:rPr>
          <w:color w:val="000000" w:themeColor="text1"/>
          <w:spacing w:val="2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2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ISTP可能过于专注技术细节，忽视宏观方向和行动力。ESTP的行动力和应变能力可以引导ISTP的技术应用方向，两者在需要快速响应和技术实现的领域（如紧急维修、现场技术支持）中能形成高效协作。</w:t>
      </w:r>
    </w:p>
    <w:p w14:paraId="01B93DD8">
      <w:pPr>
        <w:pStyle w:val="2"/>
        <w:spacing w:before="37" w:line="520" w:lineRule="exact"/>
        <w:ind w:right="28" w:firstLine="488" w:firstLineChars="200"/>
        <w:rPr>
          <w:b/>
          <w:bCs/>
          <w:color w:val="000000" w:themeColor="text1"/>
          <w:spacing w:val="2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pacing w:val="2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适配类型3：ESFP</w:t>
      </w:r>
    </w:p>
    <w:p w14:paraId="3BE5C538">
      <w:pPr>
        <w:pStyle w:val="2"/>
        <w:spacing w:before="37" w:line="520" w:lineRule="exact"/>
        <w:ind w:right="28" w:firstLine="488" w:firstLineChars="200"/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2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ISTP可能过于内向和专注技术，缺乏社交互动和表现力。ESFP的热情和社交能力可以增强ISTP的技术展示效果，两者在需要技术展示和社交互动的场合（如科技产品发布会、技术交流会）中能形成良好配合。</w:t>
      </w:r>
    </w:p>
    <w:sectPr>
      <w:headerReference r:id="rId5" w:type="default"/>
      <w:footerReference r:id="rId6" w:type="default"/>
      <w:pgSz w:w="11906" w:h="16838"/>
      <w:pgMar w:top="1440" w:right="1800" w:bottom="1440" w:left="1800" w:header="851" w:footer="510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A8CDDF15-12EC-4178-8B38-4399A5080D74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2" w:fontKey="{8AC81FC3-12D2-4E60-BFF3-410FD4AAFD23}"/>
  </w:font>
  <w:font w:name="汉仪雅酷黑 75W">
    <w:panose1 w:val="020B0804020202020204"/>
    <w:charset w:val="86"/>
    <w:family w:val="auto"/>
    <w:pitch w:val="default"/>
    <w:sig w:usb0="A00002FF" w:usb1="28C17CFA" w:usb2="00000016" w:usb3="00000000" w:csb0="0004000F" w:csb1="00000000"/>
    <w:embedRegular r:id="rId3" w:fontKey="{E5A4BC20-ED8B-47DA-8EC0-C134A7B49A72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6E8B8CEF-6894-494C-8FE7-DBD1096155FA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F5E">
    <w:pPr>
      <w:pStyle w:val="3"/>
      <w:jc w:val="center"/>
    </w:pPr>
  </w:p>
  <w:p w14:paraId="6583E9B4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296833972"/>
      <w:docPartObj>
        <w:docPartGallery w:val="AutoText"/>
      </w:docPartObj>
    </w:sdtPr>
    <w:sdtContent>
      <w:p w14:paraId="7E64FAD2">
        <w:pPr>
          <w:pStyle w:val="3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7</w:t>
        </w:r>
        <w:r>
          <w:fldChar w:fldCharType="end"/>
        </w:r>
      </w:p>
    </w:sdtContent>
  </w:sdt>
  <w:p w14:paraId="1464B9C9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025C96">
    <w:pPr>
      <w:pStyle w:val="4"/>
      <w:jc w:val="right"/>
      <w:rPr>
        <w:rFonts w:ascii="黑体" w:hAnsi="黑体" w:eastAsia="黑体" w:cs="黑体"/>
        <w:sz w:val="24"/>
        <w:szCs w:val="4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069C1B">
    <w:pPr>
      <w:pStyle w:val="4"/>
      <w:jc w:val="right"/>
      <w:rPr>
        <w:rFonts w:ascii="黑体" w:hAnsi="黑体" w:eastAsia="黑体" w:cs="黑体"/>
        <w:sz w:val="24"/>
        <w:szCs w:val="40"/>
      </w:rPr>
    </w:pPr>
    <w:r>
      <w:rPr>
        <w:rFonts w:ascii="黑体" w:hAnsi="黑体" w:eastAsia="黑体" w:cs="黑体"/>
        <w:sz w:val="24"/>
        <w:szCs w:val="40"/>
      </w:rPr>
      <w:t>职业性格测验报告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D79B40"/>
    <w:multiLevelType w:val="singleLevel"/>
    <w:tmpl w:val="ABD79B4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36BAF8"/>
      </w:rPr>
    </w:lvl>
  </w:abstractNum>
  <w:abstractNum w:abstractNumId="1">
    <w:nsid w:val="DB0C22D4"/>
    <w:multiLevelType w:val="singleLevel"/>
    <w:tmpl w:val="DB0C22D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36BAF8"/>
      </w:rPr>
    </w:lvl>
  </w:abstractNum>
  <w:abstractNum w:abstractNumId="2">
    <w:nsid w:val="F38E8289"/>
    <w:multiLevelType w:val="singleLevel"/>
    <w:tmpl w:val="F38E828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36BAF8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2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RkMzQ1OGM3MGIxM2I1MDY4Y2IyOTEyMTFhYjZkODgifQ=="/>
  </w:docVars>
  <w:rsids>
    <w:rsidRoot w:val="32F36ACD"/>
    <w:rsid w:val="00112327"/>
    <w:rsid w:val="00147EBB"/>
    <w:rsid w:val="00165F0C"/>
    <w:rsid w:val="001866C9"/>
    <w:rsid w:val="001C1E92"/>
    <w:rsid w:val="00333904"/>
    <w:rsid w:val="003456B0"/>
    <w:rsid w:val="003A38CF"/>
    <w:rsid w:val="003B3D7C"/>
    <w:rsid w:val="00443035"/>
    <w:rsid w:val="004C5115"/>
    <w:rsid w:val="004C538E"/>
    <w:rsid w:val="005B55F3"/>
    <w:rsid w:val="006042C1"/>
    <w:rsid w:val="00647E5F"/>
    <w:rsid w:val="00664E4C"/>
    <w:rsid w:val="0073229D"/>
    <w:rsid w:val="00757680"/>
    <w:rsid w:val="00804E7F"/>
    <w:rsid w:val="00831646"/>
    <w:rsid w:val="008328AD"/>
    <w:rsid w:val="008A1A64"/>
    <w:rsid w:val="008A5FC4"/>
    <w:rsid w:val="00924C02"/>
    <w:rsid w:val="009C31F4"/>
    <w:rsid w:val="00A3098C"/>
    <w:rsid w:val="00A84D29"/>
    <w:rsid w:val="00A92C98"/>
    <w:rsid w:val="00B12278"/>
    <w:rsid w:val="00B574B9"/>
    <w:rsid w:val="00BA4F8F"/>
    <w:rsid w:val="00C6622B"/>
    <w:rsid w:val="00C74F6D"/>
    <w:rsid w:val="00CE15B5"/>
    <w:rsid w:val="00D53A39"/>
    <w:rsid w:val="00D66907"/>
    <w:rsid w:val="00E44397"/>
    <w:rsid w:val="00F27EED"/>
    <w:rsid w:val="00FA3AE8"/>
    <w:rsid w:val="00FB7334"/>
    <w:rsid w:val="00FF5D06"/>
    <w:rsid w:val="025E3DFC"/>
    <w:rsid w:val="06922C70"/>
    <w:rsid w:val="0CD15296"/>
    <w:rsid w:val="0D8B66EE"/>
    <w:rsid w:val="12873891"/>
    <w:rsid w:val="140D5A6F"/>
    <w:rsid w:val="22713352"/>
    <w:rsid w:val="26075908"/>
    <w:rsid w:val="278631DE"/>
    <w:rsid w:val="2FB10ECA"/>
    <w:rsid w:val="32F36ACD"/>
    <w:rsid w:val="347E7C0C"/>
    <w:rsid w:val="4FEE5270"/>
    <w:rsid w:val="552D7546"/>
    <w:rsid w:val="65660AED"/>
    <w:rsid w:val="6BDF6620"/>
    <w:rsid w:val="73187DFB"/>
    <w:rsid w:val="75402CF3"/>
    <w:rsid w:val="77C479AE"/>
    <w:rsid w:val="7E720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8"/>
      <w:szCs w:val="18"/>
      <w:lang w:eastAsia="en-US"/>
    </w:rPr>
  </w:style>
  <w:style w:type="paragraph" w:styleId="3">
    <w:name w:val="footer"/>
    <w:basedOn w:val="1"/>
    <w:link w:val="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7">
    <w:name w:val="Table Grid"/>
    <w:basedOn w:val="6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页脚 Char"/>
    <w:basedOn w:val="8"/>
    <w:link w:val="3"/>
    <w:uiPriority w:val="99"/>
    <w:rPr>
      <w:rFonts w:asciiTheme="minorHAnsi" w:hAnsiTheme="minorHAnsi" w:eastAsiaTheme="minorEastAsia" w:cstheme="minorBidi"/>
      <w:kern w:val="2"/>
      <w:sz w:val="18"/>
      <w:szCs w:val="24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emf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3.emf"/><Relationship Id="rId10" Type="http://schemas.openxmlformats.org/officeDocument/2006/relationships/chart" Target="charts/chart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C:\Users\Administrator\Desktop\&#26609;&#24418;&#22270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9D8EC1"/>
              </a:solidFill>
              <a:ln>
                <a:noFill/>
              </a:ln>
              <a:effectLst/>
            </c:spPr>
          </c:dPt>
          <c:dPt>
            <c:idx val="1"/>
            <c:invertIfNegative val="0"/>
            <c:bubble3D val="0"/>
            <c:spPr>
              <a:solidFill>
                <a:srgbClr val="9D8EC1"/>
              </a:solidFill>
              <a:ln>
                <a:noFill/>
              </a:ln>
              <a:effectLst/>
            </c:spPr>
          </c:dPt>
          <c:dPt>
            <c:idx val="2"/>
            <c:invertIfNegative val="0"/>
            <c:bubble3D val="0"/>
            <c:spPr>
              <a:solidFill>
                <a:srgbClr val="6DABD6"/>
              </a:solidFill>
              <a:ln>
                <a:noFill/>
              </a:ln>
              <a:effectLst/>
            </c:spPr>
          </c:dPt>
          <c:dPt>
            <c:idx val="3"/>
            <c:invertIfNegative val="0"/>
            <c:bubble3D val="0"/>
            <c:spPr>
              <a:solidFill>
                <a:srgbClr val="6DABD6"/>
              </a:solidFill>
              <a:ln>
                <a:noFill/>
              </a:ln>
              <a:effectLst/>
            </c:spPr>
          </c:dPt>
          <c:dPt>
            <c:idx val="4"/>
            <c:invertIfNegative val="0"/>
            <c:bubble3D val="0"/>
            <c:spPr>
              <a:solidFill>
                <a:srgbClr val="98C090"/>
              </a:solidFill>
              <a:ln>
                <a:noFill/>
              </a:ln>
              <a:effectLst/>
            </c:spPr>
          </c:dPt>
          <c:dPt>
            <c:idx val="5"/>
            <c:invertIfNegative val="0"/>
            <c:bubble3D val="0"/>
            <c:spPr>
              <a:solidFill>
                <a:srgbClr val="98C090"/>
              </a:solidFill>
              <a:ln>
                <a:noFill/>
              </a:ln>
              <a:effectLst/>
            </c:spPr>
          </c:dPt>
          <c:dPt>
            <c:idx val="6"/>
            <c:invertIfNegative val="0"/>
            <c:bubble3D val="0"/>
            <c:spPr>
              <a:solidFill>
                <a:srgbClr val="E5B423"/>
              </a:solidFill>
              <a:ln>
                <a:noFill/>
              </a:ln>
              <a:effectLst/>
            </c:spPr>
          </c:dPt>
          <c:dPt>
            <c:idx val="7"/>
            <c:invertIfNegative val="0"/>
            <c:bubble3D val="0"/>
            <c:spPr>
              <a:solidFill>
                <a:srgbClr val="E5B423"/>
              </a:solidFill>
              <a:ln>
                <a:noFill/>
              </a:ln>
              <a:effectLst/>
            </c:spPr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multiLvlStrRef>
              <c:f>[柱形图.xlsx]Sheet1!$A$1:$B$8</c:f>
              <c:multiLvlStrCache>
                <c:ptCount val="8"/>
                <c:lvl>
                  <c:pt idx="0">
                    <c:v>外向E</c:v>
                  </c:pt>
                  <c:pt idx="1">
                    <c:v>内向I</c:v>
                  </c:pt>
                  <c:pt idx="2">
                    <c:v>感觉S</c:v>
                  </c:pt>
                  <c:pt idx="3">
                    <c:v>直觉N</c:v>
                  </c:pt>
                  <c:pt idx="4">
                    <c:v>思考T</c:v>
                  </c:pt>
                  <c:pt idx="5">
                    <c:v>情感F</c:v>
                  </c:pt>
                  <c:pt idx="6">
                    <c:v>判断J</c:v>
                  </c:pt>
                  <c:pt idx="7">
                    <c:v>知觉P</c:v>
                  </c:pt>
                </c:lvl>
                <c:lvl>
                  <c:pt idx="0">
                    <c:v>注意力</c:v>
                  </c:pt>
                  <c:pt idx="2">
                    <c:v>认知方式</c:v>
                  </c:pt>
                  <c:pt idx="4">
                    <c:v>判断方式</c:v>
                  </c:pt>
                  <c:pt idx="6">
                    <c:v>生活方式</c:v>
                  </c:pt>
                </c:lvl>
              </c:multiLvlStrCache>
            </c:multiLvlStrRef>
          </c:cat>
          <c:val>
            <c:numRef>
              <c:f>[柱形图.xlsx]Sheet1!$C$1:$C$8</c:f>
              <c:numCache>
                <c:formatCode>General</c:formatCode>
                <c:ptCount val="8"/>
                <c:pt idx="0">
                  <c:v>14</c:v>
                </c:pt>
                <c:pt idx="1">
                  <c:v>7</c:v>
                </c:pt>
                <c:pt idx="2">
                  <c:v>11</c:v>
                </c:pt>
                <c:pt idx="3">
                  <c:v>15</c:v>
                </c:pt>
                <c:pt idx="4">
                  <c:v>14</c:v>
                </c:pt>
                <c:pt idx="5">
                  <c:v>10</c:v>
                </c:pt>
                <c:pt idx="6">
                  <c:v>15</c:v>
                </c:pt>
                <c:pt idx="7">
                  <c:v>7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46"/>
        <c:overlap val="-28"/>
        <c:axId val="-470303008"/>
        <c:axId val="-470301920"/>
      </c:barChart>
      <c:catAx>
        <c:axId val="-47030300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0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-470301920"/>
        <c:crosses val="autoZero"/>
        <c:auto val="1"/>
        <c:lblAlgn val="ctr"/>
        <c:lblOffset val="100"/>
        <c:noMultiLvlLbl val="0"/>
      </c:catAx>
      <c:valAx>
        <c:axId val="-470301920"/>
        <c:scaling>
          <c:orientation val="minMax"/>
        </c:scaling>
        <c:delete val="1"/>
        <c:axPos val="l"/>
        <c:numFmt formatCode="General" sourceLinked="1"/>
        <c:majorTickMark val="out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-47030300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2c817a48-47d3-4a04-ba5b-83d8a250de9b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0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noFill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81F5A9B-B8DD-4561-AACB-760A57C0B02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8</Pages>
  <Words>2345</Words>
  <Characters>2381</Characters>
  <Lines>17</Lines>
  <Paragraphs>4</Paragraphs>
  <TotalTime>2</TotalTime>
  <ScaleCrop>false</ScaleCrop>
  <LinksUpToDate>false</LinksUpToDate>
  <CharactersWithSpaces>2392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2026-04-24T03:10:00Z</dcterms:created>
  <dc:creator>张瑞玲</dc:creator>
  <cp:lastModifiedBy>张瑞玲</cp:lastModifiedBy>
  <dcterms:modified xsi:type="dcterms:W3CDTF">2026-04-24T07:09:12Z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8EB78244C14E4D1BA57471481A9DEE22_13</vt:lpwstr>
  </property>
  <property fmtid="{D5CDD505-2E9C-101B-9397-08002B2CF9AE}" pid="4" name="KSOTemplateDocerSaveRecord">
    <vt:lpwstr>eyJoZGlkIjoiNDNlOTYyZWQ1OTVkZDI4MzY1ODM0ODE3MDE5NDJlYjkiLCJ1c2VySWQiOiIyMTIzNzYyMTgifQ==</vt:lpwstr>
  </property>
</Properties>
</file>