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embeddings/competency-phase1-chart-data.xlsx" ContentType="application/vnd.openxmlformats-officedocument.spreadsheetml.shee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0467" w14:textId="77777777" w:rsidR="00371582" w:rsidRDefault="00000000">
      <w:pPr>
        <w:spacing w:line="144" w:lineRule="auto"/>
        <w:rPr>
          <w:rFonts w:ascii="Calibri" w:eastAsia="宋体" w:hAnsi="Calibri" w:cs="Times New Roman"/>
          <w:szCs w:val="22"/>
        </w:rPr>
      </w:pPr>
      <w:r>
        <w:rPr>
          <w:rFonts w:ascii="宋体" w:eastAsia="宋体" w:hAnsi="宋体" w:cs="宋体" w:hint="eastAsia"/>
          <w:b/>
          <w:bCs/>
          <w:noProof/>
          <w:color w:val="000000" w:themeColor="text1"/>
          <w:sz w:val="24"/>
        </w:rPr>
        <mc:AlternateContent>
          <mc:Choice Requires="wps">
            <w:drawing>
              <wp:anchor distT="0" distB="0" distL="114300" distR="114300" simplePos="0" relativeHeight="251662336" behindDoc="0" locked="0" layoutInCell="1" allowOverlap="1" wp14:anchorId="4B2350D6" wp14:editId="6D2257C2">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9CE7EDE" id="矩形 59" o:spid="_x0000_s1026" style="position:absolute;margin-left:370.15pt;margin-top:-76.35pt;width:184pt;height:179.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" fillcolor="#f6f8fc" stroked="f" strokeweight="1pt">
                <v:fill color2="#75bd42" o:opacity2="0" angle="135" colors="0 #f6f8fc;20316f #f6f8fc;56361f #75bd42" focus="100%" type="gradient">
                  <o:fill v:ext="view" type="gradientUnscaled"/>
                </v:fill>
              </v:rect>
            </w:pict>
          </mc:Fallback>
        </mc:AlternateContent>
      </w:r>
    </w:p>
    <w:p w14:paraId="33C1C367" w14:textId="77777777" w:rsidR="00371582" w:rsidRDefault="00371582">
      <w:pPr>
        <w:rPr>
          <w:rFonts w:ascii="Calibri" w:eastAsia="宋体" w:hAnsi="Calibri" w:cs="Times New Roman"/>
          <w:szCs w:val="22"/>
        </w:rPr>
      </w:pPr>
    </w:p>
    <w:p w14:paraId="2B72140C" w14:textId="77777777" w:rsidR="00371582" w:rsidRDefault="00371582">
      <w:pPr>
        <w:rPr>
          <w:rFonts w:ascii="Calibri" w:eastAsia="宋体" w:hAnsi="Calibri" w:cs="Times New Roman"/>
          <w:szCs w:val="22"/>
        </w:rPr>
      </w:pPr>
    </w:p>
    <w:p w14:paraId="5277CABA" w14:textId="77777777" w:rsidR="00371582" w:rsidRDefault="00371582">
      <w:pPr>
        <w:rPr>
          <w:rFonts w:ascii="Calibri" w:eastAsia="宋体" w:hAnsi="Calibri" w:cs="Times New Roman"/>
          <w:szCs w:val="22"/>
        </w:rPr>
      </w:pPr>
    </w:p>
    <w:p w14:paraId="58A92E84" w14:textId="77777777" w:rsidR="00371582" w:rsidRDefault="00000000">
      <w:pPr>
        <w:jc w:val="center"/>
        <w:rPr>
          <w:rFonts w:ascii="微软雅黑" w:eastAsia="微软雅黑" w:hAnsi="微软雅黑" w:cs="微软雅黑" w:hint="eastAsia"/>
          <w:b/>
          <w:bCs/>
          <w:color w:val="0C80D5"/>
          <w:sz w:val="56"/>
          <w:szCs w:val="60"/>
        </w:rPr>
      </w:pPr>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 xml:space="preserve">胜任力 </w:t>
      </w:r>
      <w:r>
        <w:rPr>
          <w:rFonts w:ascii="微软雅黑" w:eastAsia="微软雅黑" w:hAnsi="微软雅黑" w:cs="微软雅黑" w:hint="eastAsia"/>
          <w:b/>
          <w:bCs/>
          <w:sz w:val="56"/>
          <w:szCs w:val="60"/>
        </w:rPr>
        <w:t>测评报告</w:t>
      </w:r>
    </w:p>
    <w:p w14:paraId="6D6A5BD6" w14:textId="77777777" w:rsidR="00371582" w:rsidRDefault="00000000">
      <w:pPr>
        <w:jc w:val="center"/>
        <w:rPr>
          <w:rFonts w:ascii="Calibri" w:eastAsia="宋体" w:hAnsi="Calibri" w:cs="Times New Roman"/>
          <w:sz w:val="32"/>
          <w:szCs w:val="28"/>
        </w:rPr>
      </w:pPr>
      <w:r>
        <w:rPr>
          <w:rFonts w:ascii="Calibri" w:eastAsia="宋体" w:hAnsi="Calibri" w:cs="Times New Roman" w:hint="eastAsia"/>
          <w:sz w:val="32"/>
          <w:szCs w:val="28"/>
        </w:rPr>
        <w:t>Competency Assessment Report</w:t>
      </w:r>
    </w:p>
    <w:p w14:paraId="24521170" w14:textId="77777777" w:rsidR="00371582" w:rsidRDefault="00000000">
      <w:pPr>
        <w:jc w:val="center"/>
        <w:rPr>
          <w:rFonts w:ascii="微软雅黑" w:eastAsia="微软雅黑" w:hAnsi="微软雅黑" w:cs="微软雅黑" w:hint="eastAsia"/>
          <w:b/>
          <w:bCs/>
          <w:sz w:val="32"/>
          <w:szCs w:val="36"/>
        </w:rPr>
      </w:pPr>
      <w:r>
        <w:rPr>
          <w:rFonts w:ascii="微软雅黑" w:eastAsia="微软雅黑" w:hAnsi="微软雅黑" w:cs="微软雅黑" w:hint="eastAsia"/>
          <w:b/>
          <w:bCs/>
          <w:sz w:val="32"/>
          <w:szCs w:val="36"/>
        </w:rPr>
        <w:t>洞悉深层素质 ● 驱动精准发展</w:t>
      </w:r>
    </w:p>
    <w:p w14:paraId="7B73B05A" w14:textId="77777777" w:rsidR="00371582" w:rsidRDefault="00371582">
      <w:pPr>
        <w:jc w:val="center"/>
        <w:rPr>
          <w:rFonts w:ascii="微软雅黑" w:eastAsia="宋体" w:hAnsi="微软雅黑" w:cs="微软雅黑" w:hint="eastAsia"/>
          <w:b/>
          <w:bCs/>
          <w:sz w:val="32"/>
          <w:szCs w:val="36"/>
        </w:rPr>
      </w:pPr>
    </w:p>
    <w:p w14:paraId="20417584" w14:textId="77777777" w:rsidR="00371582" w:rsidRDefault="00371582">
      <w:pPr>
        <w:jc w:val="center"/>
        <w:rPr>
          <w:rFonts w:ascii="微软雅黑" w:eastAsia="宋体" w:hAnsi="微软雅黑" w:cs="微软雅黑" w:hint="eastAsia"/>
          <w:b/>
          <w:bCs/>
          <w:sz w:val="32"/>
          <w:szCs w:val="36"/>
        </w:rPr>
      </w:pPr>
    </w:p>
    <w:p w14:paraId="0A461682" w14:textId="77777777" w:rsidR="00371582" w:rsidRDefault="00371582">
      <w:pPr>
        <w:jc w:val="center"/>
        <w:rPr>
          <w:rFonts w:ascii="微软雅黑" w:eastAsia="宋体" w:hAnsi="微软雅黑" w:cs="微软雅黑" w:hint="eastAsia"/>
          <w:b/>
          <w:bCs/>
          <w:sz w:val="32"/>
          <w:szCs w:val="36"/>
        </w:rPr>
      </w:pPr>
    </w:p>
    <w:p w14:paraId="3DDA2CA1" w14:textId="77777777" w:rsidR="00371582" w:rsidRDefault="00000000">
      <w:pPr>
        <w:jc w:val="center"/>
        <w:rPr>
          <w:rFonts w:ascii="微软雅黑" w:eastAsia="宋体" w:hAnsi="微软雅黑" w:cs="微软雅黑" w:hint="eastAsia"/>
          <w:b/>
          <w:bCs/>
          <w:sz w:val="32"/>
          <w:szCs w:val="36"/>
        </w:rPr>
      </w:pPr>
      <w:r>
        <w:rPr>
          <w:rFonts w:ascii="宋体" w:eastAsia="宋体" w:hAnsi="宋体" w:cs="宋体"/>
          <w:noProof/>
          <w:sz w:val="24"/>
        </w:rPr>
        <w:drawing>
          <wp:inline distT="0" distB="0" distL="114300" distR="114300" wp14:anchorId="68427C3A" wp14:editId="59A4AD16">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8"/>
                    <a:stretch>
                      <a:fillRect/>
                    </a:stretch>
                  </pic:blipFill>
                  <pic:spPr>
                    <a:xfrm>
                      <a:off x="0" y="0"/>
                      <a:ext cx="3882390" cy="2638425"/>
                    </a:xfrm>
                    <a:prstGeom prst="rect">
                      <a:avLst/>
                    </a:prstGeom>
                    <a:noFill/>
                    <a:ln w="9525">
                      <a:noFill/>
                    </a:ln>
                  </pic:spPr>
                </pic:pic>
              </a:graphicData>
            </a:graphic>
          </wp:inline>
        </w:drawing>
      </w:r>
    </w:p>
    <w:p w14:paraId="75EEE730" w14:textId="77777777" w:rsidR="00371582" w:rsidRDefault="00371582">
      <w:pPr>
        <w:rPr>
          <w:rFonts w:ascii="Calibri" w:eastAsia="宋体" w:hAnsi="Calibri" w:cs="Times New Roman"/>
          <w:szCs w:val="22"/>
        </w:rPr>
      </w:pPr>
    </w:p>
    <w:p w14:paraId="6928204F" w14:textId="77777777" w:rsidR="00371582" w:rsidRDefault="00371582">
      <w:pPr>
        <w:rPr>
          <w:rFonts w:ascii="Calibri" w:eastAsia="宋体" w:hAnsi="Calibri" w:cs="Times New Roman"/>
          <w:szCs w:val="22"/>
        </w:rPr>
      </w:pPr>
    </w:p>
    <w:p w14:paraId="436C6AEA" w14:textId="77777777" w:rsidR="00371582" w:rsidRDefault="00371582">
      <w:pPr>
        <w:jc w:val="center"/>
        <w:rPr>
          <w:rFonts w:ascii="微软雅黑" w:eastAsia="微软雅黑" w:hAnsi="微软雅黑" w:cs="微软雅黑" w:hint="eastAsia"/>
          <w:sz w:val="32"/>
          <w:szCs w:val="36"/>
        </w:rPr>
      </w:pPr>
    </w:p>
    <w:p w14:paraId="314E6248" w14:textId="77777777" w:rsidR="00371582" w:rsidRDefault="00000000">
      <w:pPr>
        <w:jc w:val="center"/>
        <w:rPr>
          <w:rFonts w:ascii="微软雅黑" w:eastAsia="微软雅黑" w:hAnsi="微软雅黑" w:cs="微软雅黑" w:hint="eastAsia"/>
          <w:b/>
          <w:bCs/>
          <w:color w:val="75BD42"/>
          <w:sz w:val="32"/>
          <w:szCs w:val="36"/>
        </w:rPr>
        <w:sectPr w:rsidR="0037158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0"/>
          <w:pgNumType w:start="1"/>
          <w:cols w:space="425"/>
          <w:titlePg/>
          <w:docGrid w:type="lines" w:linePitch="312"/>
        </w:sectPr>
      </w:pPr>
      <w:r>
        <w:rPr>
          <w:rFonts w:ascii="Calibri" w:eastAsia="宋体" w:hAnsi="Calibri" w:cs="Times New Roman"/>
          <w:noProof/>
          <w:sz w:val="32"/>
        </w:rPr>
        <mc:AlternateContent>
          <mc:Choice Requires="wps">
            <w:drawing>
              <wp:anchor distT="0" distB="0" distL="114300" distR="114300" simplePos="0" relativeHeight="251661312" behindDoc="0" locked="0" layoutInCell="1" allowOverlap="1" wp14:anchorId="1D91140A" wp14:editId="1E242EC1">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A523E94" id="_x0000_t120" coordsize="21600,21600" o:spt="120" path="m10800,qx,10800,10800,21600,21600,10800,10800,xe">
                <v:path gradientshapeok="t" o:connecttype="custom" o:connectlocs="10800,0;3163,3163;0,10800;3163,18437;10800,21600;18437,18437;21600,10800;18437,3163" textboxrect="3163,3163,18437,18437"/>
              </v:shapetype>
              <v:shape id="流程图: 联系 60" o:spid="_x0000_s1026" type="#_x0000_t120" style="position:absolute;margin-left:-57.75pt;margin-top:116.75pt;width:221.3pt;height:15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" fillcolor="#f6f8fc" stroked="f" strokeweight="1pt">
                <v:fill opacity="61603f" color2="#b4dff0" o:opacity2="34734f" angle="315" colors="0 #f6f8fc;1311f #f6f8fc;34079f #acd78e;63570f #92d050;1 #00b0f0" focus="100%" type="gradient">
                  <o:fill v:ext="view" type="gradientUnscaled"/>
                </v:fill>
                <v:stroke joinstyle="miter"/>
              </v:shape>
            </w:pict>
          </mc:Fallback>
        </mc:AlternateContent>
      </w:r>
      <w:r>
        <w:rPr>
          <w:rFonts w:ascii="Calibri" w:eastAsia="宋体" w:hAnsi="Calibri" w:cs="Times New Roman"/>
          <w:b/>
          <w:bCs/>
          <w:noProof/>
          <w:color w:val="75BD42"/>
          <w:sz w:val="32"/>
        </w:rPr>
        <mc:AlternateContent>
          <mc:Choice Requires="wps">
            <w:drawing>
              <wp:anchor distT="0" distB="0" distL="114300" distR="114300" simplePos="0" relativeHeight="251660288" behindDoc="0" locked="0" layoutInCell="1" allowOverlap="1" wp14:anchorId="4A91F22B" wp14:editId="3A0648D0">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9569DE" id="流程图: 联系 7" o:spid="_x0000_s1026" type="#_x0000_t120" style="position:absolute;margin-left:-88.65pt;margin-top:61.25pt;width:144.4pt;height:149.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" fillcolor="#f6f8fc" stroked="f" strokeweight="1pt">
                <v:fill color2="#b4dff0" o:opacity2="34734f" angle="315" colors="0 #f6f8fc;1311f #f6f8fc;34079f #c8e5b3;62259f #c8e5b3;1 #00b0f0" focus="100%" type="gradient">
                  <o:fill v:ext="view" type="gradientUnscaled"/>
                </v:fill>
                <v:stroke joinstyle="miter"/>
              </v:shape>
            </w:pict>
          </mc:Fallback>
        </mc:AlternateContent>
      </w:r>
      <w:sdt>
        <w:sdtPr>
          <w:alias w:val="report.date"/>
          <w:tag w:val="report.date"/>
          <w:id w:val="333886335"/>
          <w:text/>
        </w:sdtPr>
        <w:sdtContent>
          <w:r>
            <w:rPr>
              <w:rFonts w:ascii="微软雅黑" w:eastAsia="微软雅黑" w:hAnsi="微软雅黑" w:cs="微软雅黑" w:hint="eastAsia"/>
              <w:b/>
              <w:bCs/>
              <w:color w:val="75BD42"/>
              <w:sz w:val="32"/>
              <w:szCs w:val="36"/>
            </w:rPr>
            <w:t>2026年8月12日</w:t>
          </w:r>
        </w:sdtContent>
      </w:sdt>
    </w:p>
    <w:p w14:paraId="271D44BE" w14:textId="77777777" w:rsidR="00371582" w:rsidRDefault="00000000">
      <w:pPr>
        <w:jc w:val="center"/>
        <w:rPr>
          <w:rFonts w:ascii="微软雅黑" w:eastAsia="微软雅黑" w:hAnsi="微软雅黑" w:cs="微软雅黑" w:hint="eastAsia"/>
          <w:b/>
          <w:bCs/>
          <w:color w:val="000000"/>
          <w:sz w:val="52"/>
          <w:szCs w:val="56"/>
        </w:rPr>
      </w:pPr>
      <w:r>
        <w:rPr>
          <w:rFonts w:ascii="黑体" w:eastAsia="黑体" w:hAnsi="黑体" w:cs="黑体" w:hint="eastAsia"/>
          <w:b/>
          <w:bCs/>
          <w:color w:val="00B050"/>
          <w:sz w:val="52"/>
          <w:szCs w:val="56"/>
        </w:rPr>
        <w:lastRenderedPageBreak/>
        <w:t>报告阅读</w:t>
      </w:r>
      <w:r>
        <w:rPr>
          <w:rFonts w:ascii="黑体" w:eastAsia="黑体" w:hAnsi="黑体" w:cs="黑体" w:hint="eastAsia"/>
          <w:b/>
          <w:bCs/>
          <w:color w:val="000000"/>
          <w:sz w:val="52"/>
          <w:szCs w:val="56"/>
        </w:rPr>
        <w:t>说明</w:t>
      </w:r>
    </w:p>
    <w:p w14:paraId="28E2E5AC" w14:textId="77777777" w:rsidR="00371582" w:rsidRDefault="00000000" w:rsidP="00C451CE">
      <w:pPr>
        <w:spacing w:line="640" w:lineRule="exact"/>
        <w:ind w:firstLineChars="200" w:firstLine="440"/>
        <w:rPr>
          <w:rFonts w:ascii="仿宋" w:eastAsia="仿宋" w:hAnsi="仿宋" w:cs="仿宋" w:hint="eastAsia"/>
          <w:sz w:val="22"/>
        </w:rPr>
      </w:pPr>
      <w:r>
        <w:rPr>
          <w:rFonts w:ascii="仿宋" w:eastAsia="仿宋" w:hAnsi="仿宋" w:cs="仿宋" w:hint="eastAsia"/>
          <w:sz w:val="22"/>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2391B740" w14:textId="77777777" w:rsidR="00371582" w:rsidRDefault="00000000" w:rsidP="00C451CE">
      <w:pPr>
        <w:spacing w:line="640" w:lineRule="exact"/>
        <w:ind w:firstLineChars="200" w:firstLine="440"/>
        <w:rPr>
          <w:rFonts w:ascii="仿宋" w:eastAsia="仿宋" w:hAnsi="仿宋" w:cs="仿宋" w:hint="eastAsia"/>
          <w:sz w:val="22"/>
        </w:rPr>
      </w:pPr>
      <w:r>
        <w:rPr>
          <w:rFonts w:ascii="仿宋" w:eastAsia="仿宋" w:hAnsi="仿宋" w:cs="仿宋" w:hint="eastAsia"/>
          <w:sz w:val="22"/>
        </w:rPr>
        <w:t>本测评以麦克利兰（McClelland）的冰山模型与博亚特兹（Boyatzis）的洋葱模型为理论基础，聚焦鉴别性素质的评估，从通用能力、心理素养两个方面共计10个维度对员工进行系统考察，旨在全面评估影响工作表现的关键因素。其中，通用能力包括逻辑思维、数字应用、计划执行、持续学习、沟通表达5个子维度，心理素养包括敬业奉献、求真务实、自律性、成就导向和合作意识5个子维度。</w:t>
      </w:r>
    </w:p>
    <w:p w14:paraId="282FDBD5" w14:textId="77777777" w:rsidR="00371582" w:rsidRDefault="00000000" w:rsidP="00C451CE">
      <w:pPr>
        <w:spacing w:line="640" w:lineRule="exact"/>
        <w:jc w:val="center"/>
        <w:rPr>
          <w:rFonts w:ascii="仿宋" w:eastAsia="仿宋" w:hAnsi="仿宋" w:cs="仿宋" w:hint="eastAsia"/>
          <w:b/>
          <w:bCs/>
          <w:sz w:val="22"/>
        </w:rPr>
      </w:pPr>
      <w:r>
        <w:rPr>
          <w:rFonts w:ascii="仿宋" w:eastAsia="仿宋" w:hAnsi="仿宋" w:cs="仿宋" w:hint="eastAsia"/>
          <w:b/>
          <w:bCs/>
        </w:rPr>
        <w:t>胜任力测评维度矩阵</w:t>
      </w:r>
    </w:p>
    <w:p w14:paraId="4F113C17" w14:textId="77777777" w:rsidR="00371582" w:rsidRDefault="00000000">
      <w:pPr>
        <w:spacing w:line="144" w:lineRule="auto"/>
        <w:jc w:val="center"/>
        <w:rPr>
          <w:rFonts w:ascii="仿宋" w:eastAsia="仿宋" w:hAnsi="仿宋" w:cs="仿宋" w:hint="eastAsia"/>
          <w:sz w:val="22"/>
        </w:rPr>
      </w:pPr>
      <w:r>
        <w:rPr>
          <w:rFonts w:ascii="Calibri" w:eastAsia="宋体" w:hAnsi="Calibri" w:cs="Times New Roman"/>
          <w:noProof/>
        </w:rPr>
        <w:drawing>
          <wp:inline distT="0" distB="0" distL="114300" distR="114300" wp14:anchorId="2B2A2305" wp14:editId="0A8E42B9">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5"/>
                    <a:stretch>
                      <a:fillRect/>
                    </a:stretch>
                  </pic:blipFill>
                  <pic:spPr>
                    <a:xfrm>
                      <a:off x="0" y="0"/>
                      <a:ext cx="3695700" cy="2072640"/>
                    </a:xfrm>
                    <a:prstGeom prst="rect">
                      <a:avLst/>
                    </a:prstGeom>
                    <a:noFill/>
                    <a:ln>
                      <a:noFill/>
                    </a:ln>
                  </pic:spPr>
                </pic:pic>
              </a:graphicData>
            </a:graphic>
          </wp:inline>
        </w:drawing>
      </w:r>
    </w:p>
    <w:p w14:paraId="633B23A8" w14:textId="77777777" w:rsidR="00371582" w:rsidRDefault="00000000" w:rsidP="00C451CE">
      <w:pPr>
        <w:spacing w:line="640" w:lineRule="exact"/>
        <w:ind w:firstLineChars="200" w:firstLine="440"/>
        <w:rPr>
          <w:rFonts w:ascii="仿宋" w:eastAsia="仿宋" w:hAnsi="仿宋" w:cs="仿宋" w:hint="eastAsia"/>
          <w:sz w:val="22"/>
        </w:rPr>
      </w:pPr>
      <w:r>
        <w:rPr>
          <w:rFonts w:ascii="仿宋" w:eastAsia="仿宋" w:hAnsi="仿宋" w:cs="仿宋" w:hint="eastAsia"/>
          <w:sz w:val="22"/>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6ED3D40C" w14:textId="77777777" w:rsidR="00371582" w:rsidRDefault="00000000" w:rsidP="00C451CE">
      <w:pPr>
        <w:spacing w:line="640" w:lineRule="exact"/>
        <w:ind w:firstLineChars="200" w:firstLine="440"/>
        <w:rPr>
          <w:rFonts w:ascii="Calibri" w:eastAsia="宋体" w:hAnsi="Calibri" w:cs="Times New Roman"/>
        </w:rPr>
      </w:pPr>
      <w:r w:rsidRPr="00C451CE">
        <w:rPr>
          <w:rFonts w:ascii="仿宋" w:eastAsia="仿宋" w:hAnsi="仿宋" w:cs="仿宋" w:hint="eastAsia"/>
          <w:sz w:val="22"/>
        </w:rPr>
        <w:t>特别说明：</w:t>
      </w:r>
      <w:sdt>
        <w:sdtPr>
          <w:rPr>
            <w:rFonts w:ascii="仿宋" w:eastAsia="仿宋" w:hAnsi="仿宋" w:cs="仿宋"/>
            <w:sz w:val="22"/>
          </w:rPr>
          <w:alias w:val="report.disclaimer"/>
          <w:tag w:val="report.disclaimer"/>
          <w:id w:val="1633278916"/>
          <w:text/>
        </w:sdtPr>
        <w:sdtContent>
          <w:r w:rsidRPr="00C451CE">
            <w:rPr>
              <w:rFonts w:ascii="仿宋" w:eastAsia="仿宋" w:hAnsi="仿宋" w:cs="仿宋" w:hint="eastAsia"/>
              <w:sz w:val="22"/>
            </w:rPr>
            <w:t>此处显示经批准的报告免责声明。</w:t>
          </w:r>
        </w:sdtContent>
      </w:sdt>
      <w:r>
        <w:rPr>
          <w:rFonts w:ascii="Calibri" w:eastAsia="宋体" w:hAnsi="Calibri" w:cs="Times New Roman"/>
        </w:rPr>
        <w:br w:type="page"/>
      </w:r>
    </w:p>
    <w:p w14:paraId="4F7ABF67" w14:textId="77777777" w:rsidR="00371582" w:rsidRDefault="00000000">
      <w:pPr>
        <w:jc w:val="center"/>
        <w:rPr>
          <w:rFonts w:ascii="微软雅黑" w:eastAsia="微软雅黑" w:hAnsi="微软雅黑" w:cs="微软雅黑" w:hint="eastAsia"/>
          <w:b/>
          <w:bCs/>
          <w:sz w:val="36"/>
          <w:szCs w:val="36"/>
        </w:rPr>
      </w:pPr>
      <w:r>
        <w:rPr>
          <w:rFonts w:ascii="微软雅黑" w:eastAsia="微软雅黑" w:hAnsi="微软雅黑" w:cs="微软雅黑" w:hint="eastAsia"/>
          <w:b/>
          <w:bCs/>
          <w:sz w:val="36"/>
          <w:szCs w:val="36"/>
        </w:rPr>
        <w:lastRenderedPageBreak/>
        <w:t>报告详细解读</w:t>
      </w:r>
    </w:p>
    <w:p w14:paraId="330DB3C0" w14:textId="77777777" w:rsidR="00371582"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个人信息</w:t>
      </w:r>
    </w:p>
    <w:tbl>
      <w:tblPr>
        <w:tblStyle w:val="1-5"/>
        <w:tblW w:w="0" w:type="auto"/>
        <w:tblLook w:val="04A0" w:firstRow="1" w:lastRow="0" w:firstColumn="1" w:lastColumn="0" w:noHBand="0" w:noVBand="1"/>
      </w:tblPr>
      <w:tblGrid>
        <w:gridCol w:w="3938"/>
        <w:gridCol w:w="3938"/>
      </w:tblGrid>
      <w:tr w:rsidR="004C5393" w14:paraId="703087EA" w14:textId="77777777" w:rsidTr="004C5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8" w:type="dxa"/>
          </w:tcPr>
          <w:p w14:paraId="5F85B7AB" w14:textId="244A1A62" w:rsidR="004C5393" w:rsidRPr="004C5393" w:rsidRDefault="004C5393" w:rsidP="004C5393">
            <w:pPr>
              <w:spacing w:beforeLines="50" w:before="156" w:afterLines="50" w:after="156" w:line="144" w:lineRule="auto"/>
              <w:rPr>
                <w:rFonts w:ascii="黑体" w:eastAsia="黑体" w:hAnsi="黑体" w:cs="黑体" w:hint="eastAsia"/>
                <w:b w:val="0"/>
                <w:bCs w:val="0"/>
                <w:color w:val="00B050"/>
                <w:sz w:val="24"/>
              </w:rPr>
            </w:pPr>
            <w:r w:rsidRPr="004C5393">
              <w:rPr>
                <w:rFonts w:ascii="仿宋" w:eastAsia="仿宋" w:hAnsi="仿宋" w:cs="仿宋" w:hint="eastAsia"/>
                <w:sz w:val="24"/>
              </w:rPr>
              <w:t>姓名：</w:t>
            </w:r>
            <w:sdt>
              <w:sdtPr>
                <w:rPr>
                  <w:sz w:val="24"/>
                </w:rPr>
                <w:alias w:val="participant.name"/>
                <w:tag w:val="participant.name"/>
                <w:id w:val="1663587323"/>
                <w:text/>
              </w:sdtPr>
              <w:sdtContent>
                <w:r w:rsidRPr="004C5393">
                  <w:rPr>
                    <w:rFonts w:ascii="仿宋" w:eastAsia="仿宋" w:hAnsi="仿宋" w:cs="仿宋" w:hint="eastAsia"/>
                    <w:sz w:val="24"/>
                  </w:rPr>
                  <w:t>张三</w:t>
                </w:r>
              </w:sdtContent>
            </w:sdt>
            <w:r w:rsidRPr="004C5393">
              <w:rPr>
                <w:rFonts w:ascii="仿宋" w:eastAsia="仿宋" w:hAnsi="仿宋" w:cs="仿宋" w:hint="eastAsia"/>
                <w:sz w:val="24"/>
              </w:rPr>
              <w:tab/>
            </w:r>
            <w:r w:rsidRPr="004C5393">
              <w:rPr>
                <w:rFonts w:ascii="仿宋" w:eastAsia="仿宋" w:hAnsi="仿宋" w:cs="仿宋" w:hint="eastAsia"/>
                <w:sz w:val="24"/>
              </w:rPr>
              <w:tab/>
            </w:r>
          </w:p>
        </w:tc>
        <w:tc>
          <w:tcPr>
            <w:tcW w:w="3938" w:type="dxa"/>
          </w:tcPr>
          <w:p w14:paraId="27E3FB68" w14:textId="005DC42F" w:rsidR="004C5393" w:rsidRPr="004C5393" w:rsidRDefault="004C5393" w:rsidP="004C5393">
            <w:pPr>
              <w:spacing w:beforeLines="50" w:before="156" w:afterLines="50" w:after="156" w:line="144" w:lineRule="auto"/>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b w:val="0"/>
                <w:bCs w:val="0"/>
                <w:color w:val="00B050"/>
                <w:sz w:val="24"/>
              </w:rPr>
            </w:pPr>
            <w:r w:rsidRPr="004C5393">
              <w:rPr>
                <w:rFonts w:ascii="仿宋" w:eastAsia="仿宋" w:hAnsi="仿宋" w:cs="仿宋" w:hint="eastAsia"/>
                <w:sz w:val="24"/>
              </w:rPr>
              <w:t>年龄：</w:t>
            </w:r>
            <w:sdt>
              <w:sdtPr>
                <w:rPr>
                  <w:sz w:val="24"/>
                </w:rPr>
                <w:alias w:val="participant.age"/>
                <w:tag w:val="participant.age"/>
                <w:id w:val="641923333"/>
                <w:text/>
              </w:sdtPr>
              <w:sdtContent>
                <w:r w:rsidRPr="004C5393">
                  <w:rPr>
                    <w:rFonts w:ascii="仿宋" w:eastAsia="仿宋" w:hAnsi="仿宋" w:cs="仿宋" w:hint="eastAsia"/>
                    <w:sz w:val="24"/>
                  </w:rPr>
                  <w:t>30</w:t>
                </w:r>
              </w:sdtContent>
            </w:sdt>
          </w:p>
        </w:tc>
      </w:tr>
      <w:tr w:rsidR="004C5393" w14:paraId="4CC97F23" w14:textId="77777777" w:rsidTr="004C5393">
        <w:tc>
          <w:tcPr>
            <w:cnfStyle w:val="001000000000" w:firstRow="0" w:lastRow="0" w:firstColumn="1" w:lastColumn="0" w:oddVBand="0" w:evenVBand="0" w:oddHBand="0" w:evenHBand="0" w:firstRowFirstColumn="0" w:firstRowLastColumn="0" w:lastRowFirstColumn="0" w:lastRowLastColumn="0"/>
            <w:tcW w:w="3938" w:type="dxa"/>
          </w:tcPr>
          <w:p w14:paraId="10DB129F" w14:textId="7D360785" w:rsidR="004C5393" w:rsidRPr="004C5393" w:rsidRDefault="004C5393" w:rsidP="004C5393">
            <w:pPr>
              <w:spacing w:beforeLines="50" w:before="156" w:afterLines="50" w:after="156" w:line="144" w:lineRule="auto"/>
              <w:rPr>
                <w:rFonts w:ascii="黑体" w:eastAsia="黑体" w:hAnsi="黑体" w:cs="黑体" w:hint="eastAsia"/>
                <w:b w:val="0"/>
                <w:bCs w:val="0"/>
                <w:color w:val="00B050"/>
                <w:sz w:val="24"/>
              </w:rPr>
            </w:pPr>
            <w:r w:rsidRPr="004C5393">
              <w:rPr>
                <w:rFonts w:ascii="仿宋" w:eastAsia="仿宋" w:hAnsi="仿宋" w:cs="仿宋" w:hint="eastAsia"/>
                <w:sz w:val="24"/>
              </w:rPr>
              <w:t>性别：</w:t>
            </w:r>
            <w:sdt>
              <w:sdtPr>
                <w:rPr>
                  <w:sz w:val="24"/>
                </w:rPr>
                <w:alias w:val="participant.gender"/>
                <w:tag w:val="participant.gender"/>
                <w:id w:val="-1739087971"/>
                <w:text/>
              </w:sdtPr>
              <w:sdtContent>
                <w:r w:rsidRPr="004C5393">
                  <w:rPr>
                    <w:rFonts w:ascii="仿宋" w:eastAsia="仿宋" w:hAnsi="仿宋" w:cs="仿宋" w:hint="eastAsia"/>
                    <w:sz w:val="24"/>
                  </w:rPr>
                  <w:t>男</w:t>
                </w:r>
              </w:sdtContent>
            </w:sdt>
          </w:p>
        </w:tc>
        <w:tc>
          <w:tcPr>
            <w:tcW w:w="3938" w:type="dxa"/>
          </w:tcPr>
          <w:p w14:paraId="3F6625EB" w14:textId="3D2D2DE6" w:rsidR="004C5393" w:rsidRPr="004C5393" w:rsidRDefault="004C5393" w:rsidP="004C5393">
            <w:pPr>
              <w:spacing w:beforeLines="50" w:before="156" w:afterLines="50" w:after="156" w:line="144" w:lineRule="auto"/>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b/>
                <w:bCs/>
                <w:color w:val="00B050"/>
                <w:sz w:val="24"/>
              </w:rPr>
            </w:pPr>
            <w:r w:rsidRPr="004C5393">
              <w:rPr>
                <w:rFonts w:ascii="仿宋" w:eastAsia="仿宋" w:hAnsi="仿宋" w:cs="仿宋" w:hint="eastAsia"/>
                <w:sz w:val="24"/>
              </w:rPr>
              <w:t>手机号：</w:t>
            </w:r>
            <w:sdt>
              <w:sdtPr>
                <w:rPr>
                  <w:sz w:val="24"/>
                </w:rPr>
                <w:alias w:val="participant.telephone"/>
                <w:tag w:val="participant.telephone"/>
                <w:id w:val="-1304235468"/>
                <w:text/>
              </w:sdtPr>
              <w:sdtContent>
                <w:r w:rsidRPr="004C5393">
                  <w:rPr>
                    <w:rFonts w:ascii="仿宋" w:eastAsia="仿宋" w:hAnsi="仿宋" w:cs="仿宋" w:hint="eastAsia"/>
                    <w:sz w:val="24"/>
                  </w:rPr>
                  <w:t>13800000000</w:t>
                </w:r>
              </w:sdtContent>
            </w:sdt>
          </w:p>
        </w:tc>
      </w:tr>
      <w:tr w:rsidR="004C5393" w14:paraId="17201E58" w14:textId="77777777" w:rsidTr="004C5393">
        <w:trPr>
          <w:trHeight w:val="427"/>
        </w:trPr>
        <w:tc>
          <w:tcPr>
            <w:cnfStyle w:val="001000000000" w:firstRow="0" w:lastRow="0" w:firstColumn="1" w:lastColumn="0" w:oddVBand="0" w:evenVBand="0" w:oddHBand="0" w:evenHBand="0" w:firstRowFirstColumn="0" w:firstRowLastColumn="0" w:lastRowFirstColumn="0" w:lastRowLastColumn="0"/>
            <w:tcW w:w="3938" w:type="dxa"/>
          </w:tcPr>
          <w:p w14:paraId="691F4897" w14:textId="7563A0B4" w:rsidR="004C5393" w:rsidRPr="004C5393" w:rsidRDefault="004C5393" w:rsidP="004C5393">
            <w:pPr>
              <w:spacing w:line="144" w:lineRule="auto"/>
              <w:rPr>
                <w:rFonts w:ascii="仿宋" w:eastAsia="仿宋" w:hAnsi="仿宋" w:cs="仿宋" w:hint="eastAsia"/>
                <w:b w:val="0"/>
                <w:bCs w:val="0"/>
                <w:sz w:val="24"/>
              </w:rPr>
            </w:pPr>
            <w:r w:rsidRPr="004C5393">
              <w:rPr>
                <w:rFonts w:ascii="仿宋" w:eastAsia="仿宋" w:hAnsi="仿宋" w:cs="仿宋" w:hint="eastAsia"/>
                <w:sz w:val="24"/>
              </w:rPr>
              <w:t>单位：</w:t>
            </w:r>
            <w:sdt>
              <w:sdtPr>
                <w:rPr>
                  <w:rFonts w:ascii="仿宋" w:eastAsia="仿宋" w:hAnsi="仿宋" w:cs="仿宋"/>
                  <w:sz w:val="24"/>
                </w:rPr>
                <w:alias w:val="participant.affiliation"/>
                <w:tag w:val="participant.affiliation"/>
                <w:id w:val="390619693"/>
                <w:text/>
              </w:sdtPr>
              <w:sdtContent>
                <w:r w:rsidRPr="004C5393">
                  <w:rPr>
                    <w:rFonts w:ascii="仿宋" w:eastAsia="仿宋" w:hAnsi="仿宋" w:cs="仿宋" w:hint="eastAsia"/>
                    <w:sz w:val="24"/>
                  </w:rPr>
                  <w:t>示例单位</w:t>
                </w:r>
              </w:sdtContent>
            </w:sdt>
          </w:p>
        </w:tc>
        <w:tc>
          <w:tcPr>
            <w:tcW w:w="3938" w:type="dxa"/>
          </w:tcPr>
          <w:p w14:paraId="7030B1C1" w14:textId="77777777" w:rsidR="004C5393" w:rsidRPr="004C5393" w:rsidRDefault="004C5393" w:rsidP="004C5393">
            <w:pPr>
              <w:spacing w:beforeLines="50" w:before="156" w:afterLines="50" w:after="156" w:line="144" w:lineRule="auto"/>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b/>
                <w:bCs/>
                <w:color w:val="00B050"/>
                <w:sz w:val="24"/>
              </w:rPr>
            </w:pPr>
          </w:p>
        </w:tc>
      </w:tr>
      <w:tr w:rsidR="004C5393" w14:paraId="4B4E4314" w14:textId="77777777" w:rsidTr="004C5393">
        <w:tc>
          <w:tcPr>
            <w:cnfStyle w:val="001000000000" w:firstRow="0" w:lastRow="0" w:firstColumn="1" w:lastColumn="0" w:oddVBand="0" w:evenVBand="0" w:oddHBand="0" w:evenHBand="0" w:firstRowFirstColumn="0" w:firstRowLastColumn="0" w:lastRowFirstColumn="0" w:lastRowLastColumn="0"/>
            <w:tcW w:w="3938" w:type="dxa"/>
          </w:tcPr>
          <w:p w14:paraId="4638D8BB" w14:textId="1DEBA9B4" w:rsidR="004C5393" w:rsidRPr="004C5393" w:rsidRDefault="004C5393" w:rsidP="004C5393">
            <w:pPr>
              <w:spacing w:beforeLines="50" w:before="156" w:afterLines="50" w:after="156" w:line="144" w:lineRule="auto"/>
              <w:rPr>
                <w:rFonts w:ascii="黑体" w:eastAsia="黑体" w:hAnsi="黑体" w:cs="黑体" w:hint="eastAsia"/>
                <w:b w:val="0"/>
                <w:bCs w:val="0"/>
                <w:color w:val="00B050"/>
                <w:sz w:val="24"/>
              </w:rPr>
            </w:pPr>
            <w:r w:rsidRPr="004C5393">
              <w:rPr>
                <w:rFonts w:ascii="仿宋" w:eastAsia="仿宋" w:hAnsi="仿宋" w:cs="仿宋" w:hint="eastAsia"/>
                <w:sz w:val="24"/>
              </w:rPr>
              <w:t>岗位：</w:t>
            </w:r>
            <w:sdt>
              <w:sdtPr>
                <w:rPr>
                  <w:sz w:val="24"/>
                </w:rPr>
                <w:alias w:val="participant.post"/>
                <w:tag w:val="participant.post"/>
                <w:id w:val="-1818259239"/>
                <w:text/>
              </w:sdtPr>
              <w:sdtContent>
                <w:r w:rsidRPr="004C5393">
                  <w:rPr>
                    <w:rFonts w:ascii="仿宋" w:eastAsia="仿宋" w:hAnsi="仿宋" w:cs="仿宋" w:hint="eastAsia"/>
                    <w:sz w:val="24"/>
                  </w:rPr>
                  <w:t>示例岗位</w:t>
                </w:r>
              </w:sdtContent>
            </w:sdt>
          </w:p>
        </w:tc>
        <w:tc>
          <w:tcPr>
            <w:tcW w:w="3938" w:type="dxa"/>
          </w:tcPr>
          <w:p w14:paraId="0DDF51B5" w14:textId="77777777" w:rsidR="004C5393" w:rsidRPr="004C5393" w:rsidRDefault="004C5393" w:rsidP="004C5393">
            <w:pPr>
              <w:spacing w:beforeLines="50" w:before="156" w:afterLines="50" w:after="156" w:line="144" w:lineRule="auto"/>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b/>
                <w:bCs/>
                <w:color w:val="00B050"/>
                <w:sz w:val="24"/>
              </w:rPr>
            </w:pPr>
          </w:p>
        </w:tc>
      </w:tr>
      <w:tr w:rsidR="004C5393" w14:paraId="75FCC1B8" w14:textId="77777777" w:rsidTr="004C5393">
        <w:tc>
          <w:tcPr>
            <w:cnfStyle w:val="001000000000" w:firstRow="0" w:lastRow="0" w:firstColumn="1" w:lastColumn="0" w:oddVBand="0" w:evenVBand="0" w:oddHBand="0" w:evenHBand="0" w:firstRowFirstColumn="0" w:firstRowLastColumn="0" w:lastRowFirstColumn="0" w:lastRowLastColumn="0"/>
            <w:tcW w:w="3938" w:type="dxa"/>
          </w:tcPr>
          <w:p w14:paraId="5D34B558" w14:textId="7F476A93" w:rsidR="004C5393" w:rsidRPr="004C5393" w:rsidRDefault="004C5393" w:rsidP="004C5393">
            <w:pPr>
              <w:spacing w:beforeLines="50" w:before="156" w:afterLines="50" w:after="156" w:line="144" w:lineRule="auto"/>
              <w:rPr>
                <w:rFonts w:ascii="黑体" w:eastAsia="黑体" w:hAnsi="黑体" w:cs="黑体" w:hint="eastAsia"/>
                <w:b w:val="0"/>
                <w:bCs w:val="0"/>
                <w:color w:val="00B050"/>
                <w:sz w:val="24"/>
              </w:rPr>
            </w:pPr>
            <w:r w:rsidRPr="004C5393">
              <w:rPr>
                <w:rFonts w:ascii="仿宋" w:eastAsia="仿宋" w:hAnsi="仿宋" w:cs="仿宋" w:hint="eastAsia"/>
                <w:sz w:val="24"/>
              </w:rPr>
              <w:t>时间：</w:t>
            </w:r>
            <w:sdt>
              <w:sdtPr>
                <w:rPr>
                  <w:sz w:val="24"/>
                </w:rPr>
                <w:alias w:val="result.submittedAt"/>
                <w:tag w:val="result.submittedAt"/>
                <w:id w:val="1393460524"/>
                <w:text/>
              </w:sdtPr>
              <w:sdtContent>
                <w:r w:rsidRPr="004C5393">
                  <w:rPr>
                    <w:rFonts w:ascii="仿宋" w:eastAsia="仿宋" w:hAnsi="仿宋" w:cs="仿宋" w:hint="eastAsia"/>
                    <w:sz w:val="24"/>
                  </w:rPr>
                  <w:t>2026年8月12日</w:t>
                </w:r>
              </w:sdtContent>
            </w:sdt>
          </w:p>
        </w:tc>
        <w:tc>
          <w:tcPr>
            <w:tcW w:w="3938" w:type="dxa"/>
          </w:tcPr>
          <w:p w14:paraId="4A1DD838" w14:textId="708F9846" w:rsidR="004C5393" w:rsidRPr="004C5393" w:rsidRDefault="004C5393" w:rsidP="004C5393">
            <w:pPr>
              <w:spacing w:line="144" w:lineRule="auto"/>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b/>
                <w:bCs/>
                <w:color w:val="00B050"/>
                <w:sz w:val="24"/>
              </w:rPr>
            </w:pPr>
            <w:r w:rsidRPr="004C5393">
              <w:rPr>
                <w:rFonts w:ascii="仿宋" w:eastAsia="仿宋" w:hAnsi="仿宋" w:cs="仿宋" w:hint="eastAsia"/>
                <w:sz w:val="24"/>
              </w:rPr>
              <w:t>时长：</w:t>
            </w:r>
            <w:sdt>
              <w:sdtPr>
                <w:rPr>
                  <w:sz w:val="24"/>
                </w:rPr>
                <w:alias w:val="result.userTime"/>
                <w:tag w:val="result.userTime"/>
                <w:id w:val="1152711447"/>
                <w:text/>
              </w:sdtPr>
              <w:sdtContent>
                <w:r w:rsidRPr="004C5393">
                  <w:rPr>
                    <w:rFonts w:ascii="仿宋" w:eastAsia="仿宋" w:hAnsi="仿宋" w:cs="仿宋" w:hint="eastAsia"/>
                    <w:sz w:val="24"/>
                  </w:rPr>
                  <w:t>20</w:t>
                </w:r>
              </w:sdtContent>
            </w:sdt>
            <w:r w:rsidRPr="004C5393">
              <w:rPr>
                <w:rFonts w:ascii="仿宋" w:eastAsia="仿宋" w:hAnsi="仿宋" w:cs="仿宋" w:hint="eastAsia"/>
                <w:sz w:val="24"/>
              </w:rPr>
              <w:t>分钟</w:t>
            </w:r>
          </w:p>
        </w:tc>
      </w:tr>
    </w:tbl>
    <w:p w14:paraId="1CAAA0B0" w14:textId="77777777" w:rsidR="004C5393" w:rsidRPr="004C5393" w:rsidRDefault="004C5393" w:rsidP="004C5393">
      <w:pPr>
        <w:spacing w:beforeLines="50" w:before="156" w:afterLines="50" w:after="156" w:line="144" w:lineRule="auto"/>
        <w:rPr>
          <w:rFonts w:ascii="黑体" w:eastAsia="黑体" w:hAnsi="黑体" w:cs="黑体" w:hint="eastAsia"/>
          <w:b/>
          <w:bCs/>
          <w:color w:val="00B050"/>
          <w:sz w:val="22"/>
          <w:szCs w:val="22"/>
        </w:rPr>
      </w:pPr>
    </w:p>
    <w:p w14:paraId="6E838A22" w14:textId="41BD77D3" w:rsidR="00371582" w:rsidRDefault="00000000" w:rsidP="004C5393">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总体评价</w:t>
      </w:r>
    </w:p>
    <w:p w14:paraId="47573921" w14:textId="77777777" w:rsidR="00371582" w:rsidRDefault="00000000">
      <w:pPr>
        <w:ind w:firstLineChars="200" w:firstLine="480"/>
        <w:rPr>
          <w:rFonts w:ascii="仿宋" w:eastAsia="仿宋" w:hAnsi="仿宋" w:cs="仿宋" w:hint="eastAsia"/>
          <w:b/>
          <w:bCs/>
          <w:i/>
          <w:iCs/>
          <w:color w:val="00B050"/>
          <w:sz w:val="32"/>
          <w:szCs w:val="32"/>
        </w:rPr>
      </w:pPr>
      <w:r>
        <w:rPr>
          <w:rFonts w:ascii="仿宋" w:eastAsia="仿宋" w:hAnsi="仿宋" w:cs="仿宋" w:hint="eastAsia"/>
          <w:sz w:val="24"/>
        </w:rPr>
        <w:t>您的胜任力等级为</w:t>
      </w:r>
      <w:sdt>
        <w:sdtPr>
          <w:alias w:val="overall.level"/>
          <w:tag w:val="overall.level"/>
          <w:id w:val="14345757"/>
          <w:text/>
        </w:sdtPr>
        <w:sdtContent>
          <w:r>
            <w:rPr>
              <w:rFonts w:ascii="仿宋" w:eastAsia="仿宋" w:hAnsi="仿宋" w:cs="仿宋" w:hint="eastAsia"/>
              <w:b/>
              <w:bCs/>
              <w:i/>
              <w:iCs/>
              <w:color w:val="00B050"/>
              <w:sz w:val="32"/>
              <w:szCs w:val="32"/>
            </w:rPr>
            <w:t>合格胜任</w:t>
          </w:r>
        </w:sdtContent>
      </w:sdt>
    </w:p>
    <w:p w14:paraId="78378DB6" w14:textId="77777777" w:rsidR="00371582" w:rsidRDefault="00000000">
      <w:pPr>
        <w:rPr>
          <w:rFonts w:ascii="仿宋" w:eastAsia="仿宋" w:hAnsi="仿宋" w:cs="仿宋" w:hint="eastAsia"/>
          <w:b/>
          <w:bCs/>
          <w:i/>
          <w:iCs/>
          <w:color w:val="00B050"/>
          <w:sz w:val="32"/>
          <w:szCs w:val="32"/>
        </w:rPr>
      </w:pPr>
      <w:r>
        <w:rPr>
          <w:noProof/>
        </w:rPr>
        <w:drawing>
          <wp:inline distT="0" distB="0" distL="114300" distR="114300" wp14:anchorId="0EA266C3" wp14:editId="074CF91F">
            <wp:extent cx="5271135" cy="2063750"/>
            <wp:effectExtent l="0" t="0" r="5715" b="12700"/>
            <wp:docPr id="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
                    <pic:cNvPicPr>
                      <a:picLocks noChangeAspect="1"/>
                    </pic:cNvPicPr>
                  </pic:nvPicPr>
                  <pic:blipFill>
                    <a:blip r:embed="rId16"/>
                    <a:stretch>
                      <a:fillRect/>
                    </a:stretch>
                  </pic:blipFill>
                  <pic:spPr>
                    <a:xfrm>
                      <a:off x="0" y="0"/>
                      <a:ext cx="5271135" cy="2063750"/>
                    </a:xfrm>
                    <a:prstGeom prst="rect">
                      <a:avLst/>
                    </a:prstGeom>
                    <a:noFill/>
                    <a:ln>
                      <a:noFill/>
                    </a:ln>
                  </pic:spPr>
                </pic:pic>
              </a:graphicData>
            </a:graphic>
          </wp:inline>
        </w:drawing>
      </w:r>
    </w:p>
    <w:p w14:paraId="06448073" w14:textId="77777777" w:rsidR="00371582" w:rsidRDefault="00000000">
      <w:pPr>
        <w:spacing w:beforeLines="50" w:before="156" w:afterLines="50" w:after="156" w:line="144" w:lineRule="auto"/>
        <w:rPr>
          <w:rFonts w:ascii="仿宋" w:eastAsia="仿宋" w:hAnsi="仿宋" w:cs="仿宋" w:hint="eastAsia"/>
          <w:sz w:val="24"/>
        </w:rPr>
      </w:pPr>
      <w:r>
        <w:rPr>
          <w:rFonts w:ascii="Calibri" w:eastAsia="宋体" w:hAnsi="Calibri" w:cs="Times New Roman"/>
          <w:noProof/>
        </w:rPr>
        <w:drawing>
          <wp:inline distT="0" distB="0" distL="114300" distR="114300" wp14:anchorId="2EFDC92B" wp14:editId="591B4538">
            <wp:extent cx="635" cy="0"/>
            <wp:effectExtent l="0" t="0" r="0" b="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17"/>
                    <a:stretch>
                      <a:fillRect/>
                    </a:stretch>
                  </pic:blipFill>
                  <pic:spPr>
                    <a:xfrm>
                      <a:off x="0" y="0"/>
                      <a:ext cx="635" cy="0"/>
                    </a:xfrm>
                    <a:prstGeom prst="rect">
                      <a:avLst/>
                    </a:prstGeom>
                    <a:noFill/>
                    <a:ln>
                      <a:noFill/>
                    </a:ln>
                  </pic:spPr>
                </pic:pic>
              </a:graphicData>
            </a:graphic>
          </wp:inline>
        </w:drawing>
      </w:r>
      <w:r>
        <w:rPr>
          <w:rFonts w:ascii="Calibri" w:eastAsia="宋体" w:hAnsi="Calibri" w:cs="Times New Roman"/>
          <w:noProof/>
        </w:rPr>
        <w:drawing>
          <wp:inline distT="0" distB="0" distL="114300" distR="114300" wp14:anchorId="063B63F1" wp14:editId="2F75CBED">
            <wp:extent cx="635" cy="0"/>
            <wp:effectExtent l="0" t="0" r="0" b="0"/>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7"/>
                    <a:stretch>
                      <a:fillRect/>
                    </a:stretch>
                  </pic:blipFill>
                  <pic:spPr>
                    <a:xfrm>
                      <a:off x="0" y="0"/>
                      <a:ext cx="635" cy="0"/>
                    </a:xfrm>
                    <a:prstGeom prst="rect">
                      <a:avLst/>
                    </a:prstGeom>
                    <a:noFill/>
                    <a:ln>
                      <a:noFill/>
                    </a:ln>
                  </pic:spPr>
                </pic:pic>
              </a:graphicData>
            </a:graphic>
          </wp:inline>
        </w:drawing>
      </w:r>
      <w:r>
        <w:rPr>
          <w:rFonts w:ascii="Calibri" w:eastAsia="宋体" w:hAnsi="Calibri" w:cs="Times New Roman"/>
          <w:noProof/>
        </w:rPr>
        <w:drawing>
          <wp:inline distT="0" distB="0" distL="114300" distR="114300" wp14:anchorId="551CFF7D" wp14:editId="548247AF">
            <wp:extent cx="635" cy="0"/>
            <wp:effectExtent l="0" t="0" r="0" b="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17"/>
                    <a:stretch>
                      <a:fillRect/>
                    </a:stretch>
                  </pic:blipFill>
                  <pic:spPr>
                    <a:xfrm>
                      <a:off x="0" y="0"/>
                      <a:ext cx="635" cy="0"/>
                    </a:xfrm>
                    <a:prstGeom prst="rect">
                      <a:avLst/>
                    </a:prstGeom>
                    <a:noFill/>
                    <a:ln>
                      <a:noFill/>
                    </a:ln>
                  </pic:spPr>
                </pic:pic>
              </a:graphicData>
            </a:graphic>
          </wp:inline>
        </w:drawing>
      </w:r>
      <w:r>
        <w:rPr>
          <w:rFonts w:ascii="仿宋" w:eastAsia="仿宋" w:hAnsi="仿宋" w:cs="仿宋" w:hint="eastAsia"/>
          <w:b/>
          <w:bCs/>
          <w:color w:val="00B050"/>
          <w:sz w:val="28"/>
          <w:szCs w:val="28"/>
        </w:rPr>
        <w:t>【诊断】</w:t>
      </w:r>
      <w:sdt>
        <w:sdtPr>
          <w:alias w:val="overall.diagnosis"/>
          <w:tag w:val="overall.diagnosis"/>
          <w:id w:val="1372806107"/>
          <w:text/>
        </w:sdtPr>
        <w:sdtContent>
          <w:r>
            <w:rPr>
              <w:rFonts w:ascii="仿宋" w:eastAsia="仿宋" w:hAnsi="仿宋" w:cs="仿宋" w:hint="eastAsia"/>
              <w:b/>
              <w:bCs/>
              <w:color w:val="00B050"/>
              <w:sz w:val="28"/>
              <w:szCs w:val="28"/>
            </w:rPr>
            <w:t>此处显示总体诊断。</w:t>
          </w:r>
        </w:sdtContent>
      </w:sdt>
    </w:p>
    <w:p w14:paraId="0D005CAD" w14:textId="77777777" w:rsidR="00371582" w:rsidRDefault="00000000">
      <w:pPr>
        <w:spacing w:beforeLines="50" w:before="156" w:afterLines="50" w:after="156" w:line="144" w:lineRule="auto"/>
        <w:ind w:firstLineChars="200" w:firstLine="480"/>
        <w:rPr>
          <w:rFonts w:ascii="仿宋" w:eastAsia="仿宋" w:hAnsi="仿宋" w:cs="仿宋" w:hint="eastAsia"/>
          <w:sz w:val="24"/>
        </w:rPr>
      </w:pPr>
      <w:r>
        <w:rPr>
          <w:rFonts w:ascii="仿宋" w:eastAsia="仿宋" w:hAnsi="仿宋" w:cs="仿宋" w:hint="eastAsia"/>
          <w:sz w:val="24"/>
        </w:rPr>
        <w:t>提示：</w:t>
      </w:r>
      <w:sdt>
        <w:sdtPr>
          <w:alias w:val="validity.notice"/>
          <w:tag w:val="validity.notice"/>
          <w:id w:val="1177700377"/>
          <w:text/>
        </w:sdtPr>
        <w:sdtContent>
          <w:r>
            <w:rPr>
              <w:rFonts w:ascii="仿宋" w:eastAsia="仿宋" w:hAnsi="仿宋" w:cs="仿宋" w:hint="eastAsia"/>
              <w:sz w:val="24"/>
            </w:rPr>
            <w:t>此处显示作答效度提示。</w:t>
          </w:r>
        </w:sdtContent>
      </w:sdt>
    </w:p>
    <w:p w14:paraId="61F0025B" w14:textId="368B1868" w:rsidR="00371582" w:rsidRDefault="00000000">
      <w:pPr>
        <w:spacing w:beforeLines="50" w:before="156" w:afterLines="50" w:after="156" w:line="144" w:lineRule="auto"/>
        <w:rPr>
          <w:rFonts w:ascii="微软雅黑" w:eastAsia="微软雅黑" w:hAnsi="微软雅黑" w:cs="微软雅黑" w:hint="eastAsia"/>
          <w:sz w:val="24"/>
        </w:rPr>
      </w:pPr>
      <w:r>
        <w:rPr>
          <w:rFonts w:ascii="微软雅黑" w:eastAsia="微软雅黑" w:hAnsi="微软雅黑" w:cs="微软雅黑"/>
          <w:sz w:val="24"/>
        </w:rPr>
        <w:br w:type="page"/>
      </w:r>
    </w:p>
    <w:p w14:paraId="4F974F06" w14:textId="77777777" w:rsidR="00371582"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一级维度测评结果分析</w:t>
      </w:r>
    </w:p>
    <w:p w14:paraId="7ABF7D95"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【各维度得分情况】</w:t>
      </w:r>
    </w:p>
    <w:tbl>
      <w:tblPr>
        <w:tblStyle w:val="a3"/>
        <w:tblW w:w="0" w:type="auto"/>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ook w:val="04A0" w:firstRow="1" w:lastRow="0" w:firstColumn="1" w:lastColumn="0" w:noHBand="0" w:noVBand="1"/>
      </w:tblPr>
      <w:tblGrid>
        <w:gridCol w:w="4234"/>
        <w:gridCol w:w="4062"/>
      </w:tblGrid>
      <w:tr w:rsidR="00371582" w:rsidRPr="000042EB" w14:paraId="27F06F29" w14:textId="77777777">
        <w:trPr>
          <w:trHeight w:val="250"/>
        </w:trPr>
        <w:tc>
          <w:tcPr>
            <w:tcW w:w="4261" w:type="dxa"/>
            <w:tcBorders>
              <w:tl2br w:val="nil"/>
              <w:tr2bl w:val="nil"/>
            </w:tcBorders>
            <w:vAlign w:val="center"/>
          </w:tcPr>
          <w:p w14:paraId="1F41A641" w14:textId="77777777" w:rsidR="00371582" w:rsidRPr="000042EB" w:rsidRDefault="00000000">
            <w:pPr>
              <w:widowControl/>
              <w:spacing w:line="144" w:lineRule="auto"/>
              <w:jc w:val="center"/>
              <w:textAlignment w:val="center"/>
              <w:rPr>
                <w:rFonts w:ascii="仿宋" w:eastAsia="仿宋" w:hAnsi="仿宋" w:cs="仿宋" w:hint="eastAsia"/>
                <w:b/>
                <w:bCs/>
                <w:color w:val="000000"/>
                <w:kern w:val="0"/>
                <w:sz w:val="24"/>
                <w:lang w:bidi="ar"/>
              </w:rPr>
            </w:pPr>
            <w:r w:rsidRPr="000042EB">
              <w:rPr>
                <w:rFonts w:ascii="仿宋" w:eastAsia="仿宋" w:hAnsi="仿宋" w:cs="仿宋" w:hint="eastAsia"/>
                <w:b/>
                <w:bCs/>
                <w:color w:val="000000"/>
                <w:kern w:val="0"/>
                <w:sz w:val="24"/>
                <w:lang w:bidi="ar"/>
              </w:rPr>
              <w:t>通用能力</w:t>
            </w:r>
          </w:p>
        </w:tc>
        <w:tc>
          <w:tcPr>
            <w:tcW w:w="4261" w:type="dxa"/>
            <w:tcBorders>
              <w:tl2br w:val="nil"/>
              <w:tr2bl w:val="nil"/>
            </w:tcBorders>
            <w:vAlign w:val="center"/>
          </w:tcPr>
          <w:p w14:paraId="3493DF76" w14:textId="77777777" w:rsidR="00371582" w:rsidRPr="000042EB" w:rsidRDefault="00000000">
            <w:pPr>
              <w:widowControl/>
              <w:spacing w:line="144" w:lineRule="auto"/>
              <w:jc w:val="center"/>
              <w:textAlignment w:val="center"/>
              <w:rPr>
                <w:rFonts w:ascii="仿宋" w:eastAsia="仿宋" w:hAnsi="仿宋" w:cs="仿宋" w:hint="eastAsia"/>
                <w:b/>
                <w:bCs/>
                <w:color w:val="000000"/>
                <w:kern w:val="0"/>
                <w:sz w:val="24"/>
                <w:lang w:bidi="ar"/>
              </w:rPr>
            </w:pPr>
            <w:r w:rsidRPr="000042EB">
              <w:rPr>
                <w:rFonts w:ascii="仿宋" w:eastAsia="仿宋" w:hAnsi="仿宋" w:cs="仿宋" w:hint="eastAsia"/>
                <w:b/>
                <w:bCs/>
                <w:color w:val="000000"/>
                <w:kern w:val="0"/>
                <w:sz w:val="24"/>
                <w:lang w:bidi="ar"/>
              </w:rPr>
              <w:t>心理素养</w:t>
            </w:r>
          </w:p>
        </w:tc>
      </w:tr>
      <w:tr w:rsidR="00371582" w:rsidRPr="000042EB" w14:paraId="44A100E2" w14:textId="77777777">
        <w:trPr>
          <w:trHeight w:val="250"/>
        </w:trPr>
        <w:tc>
          <w:tcPr>
            <w:tcW w:w="4261" w:type="dxa"/>
            <w:tcBorders>
              <w:tl2br w:val="nil"/>
              <w:tr2bl w:val="nil"/>
            </w:tcBorders>
            <w:vAlign w:val="center"/>
          </w:tcPr>
          <w:p w14:paraId="4DE541B3" w14:textId="77777777" w:rsidR="00371582" w:rsidRPr="000042EB" w:rsidRDefault="00000000">
            <w:pPr>
              <w:widowControl/>
              <w:spacing w:line="144" w:lineRule="auto"/>
              <w:jc w:val="center"/>
              <w:textAlignment w:val="center"/>
              <w:rPr>
                <w:rFonts w:ascii="仿宋" w:eastAsia="仿宋" w:hAnsi="仿宋" w:cs="仿宋" w:hint="eastAsia"/>
                <w:b/>
                <w:bCs/>
                <w:sz w:val="24"/>
              </w:rPr>
            </w:pPr>
            <w:r w:rsidRPr="000042EB">
              <w:rPr>
                <w:rFonts w:ascii="仿宋" w:eastAsia="仿宋" w:hAnsi="仿宋" w:cs="仿宋" w:hint="eastAsia"/>
                <w:color w:val="000000"/>
                <w:kern w:val="0"/>
                <w:sz w:val="24"/>
                <w:lang w:bidi="ar"/>
              </w:rPr>
              <w:t>3.75</w:t>
            </w:r>
          </w:p>
        </w:tc>
        <w:tc>
          <w:tcPr>
            <w:tcW w:w="4261" w:type="dxa"/>
            <w:tcBorders>
              <w:tl2br w:val="nil"/>
              <w:tr2bl w:val="nil"/>
            </w:tcBorders>
            <w:vAlign w:val="center"/>
          </w:tcPr>
          <w:p w14:paraId="6F1646A4" w14:textId="77777777" w:rsidR="00371582" w:rsidRPr="000042EB" w:rsidRDefault="00000000">
            <w:pPr>
              <w:widowControl/>
              <w:spacing w:line="144" w:lineRule="auto"/>
              <w:jc w:val="center"/>
              <w:textAlignment w:val="center"/>
              <w:rPr>
                <w:rFonts w:ascii="仿宋" w:eastAsia="仿宋" w:hAnsi="仿宋" w:cs="仿宋" w:hint="eastAsia"/>
                <w:color w:val="000000"/>
                <w:kern w:val="0"/>
                <w:sz w:val="24"/>
                <w:lang w:bidi="ar"/>
              </w:rPr>
            </w:pPr>
            <w:r w:rsidRPr="000042EB">
              <w:rPr>
                <w:rFonts w:ascii="仿宋" w:eastAsia="仿宋" w:hAnsi="仿宋" w:cs="仿宋" w:hint="eastAsia"/>
                <w:color w:val="000000"/>
                <w:kern w:val="0"/>
                <w:sz w:val="24"/>
                <w:lang w:bidi="ar"/>
              </w:rPr>
              <w:t>3.70</w:t>
            </w:r>
          </w:p>
        </w:tc>
      </w:tr>
      <w:tr w:rsidR="00371582" w:rsidRPr="000042EB" w14:paraId="277D8417" w14:textId="77777777">
        <w:trPr>
          <w:trHeight w:val="1824"/>
        </w:trPr>
        <w:tc>
          <w:tcPr>
            <w:tcW w:w="8522" w:type="dxa"/>
            <w:gridSpan w:val="2"/>
            <w:tcBorders>
              <w:tl2br w:val="nil"/>
              <w:tr2bl w:val="nil"/>
            </w:tcBorders>
          </w:tcPr>
          <w:p w14:paraId="6FABA8F4" w14:textId="77777777" w:rsidR="00371582" w:rsidRPr="000042EB" w:rsidRDefault="00000000">
            <w:pPr>
              <w:spacing w:beforeLines="50" w:before="156" w:afterLines="50" w:after="156" w:line="144" w:lineRule="auto"/>
              <w:jc w:val="center"/>
              <w:rPr>
                <w:rFonts w:ascii="仿宋" w:eastAsia="仿宋" w:hAnsi="仿宋" w:cs="仿宋" w:hint="eastAsia"/>
                <w:sz w:val="24"/>
              </w:rPr>
            </w:pPr>
            <w:r w:rsidRPr="000042EB">
              <w:rPr>
                <w:noProof/>
                <w:sz w:val="24"/>
              </w:rPr>
              <w:drawing>
                <wp:anchor distT="0" distB="0" distL="114300" distR="114300" simplePos="0" relativeHeight="251673600" behindDoc="0" locked="0" layoutInCell="1" allowOverlap="1" wp14:anchorId="2504E648" wp14:editId="50F3C8D4">
                  <wp:simplePos x="0" y="0"/>
                  <wp:positionH relativeFrom="column">
                    <wp:posOffset>488273</wp:posOffset>
                  </wp:positionH>
                  <wp:positionV relativeFrom="paragraph">
                    <wp:posOffset>154850</wp:posOffset>
                  </wp:positionV>
                  <wp:extent cx="4151630" cy="2211705"/>
                  <wp:effectExtent l="0" t="0" r="1270" b="0"/>
                  <wp:wrapTopAndBottom/>
                  <wp:docPr id="114" name="图表 1" descr="7b0a202020202263686172745265734964223a20223230343736343634220a7d0a" title="chart.group.overview"/>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tc>
      </w:tr>
    </w:tbl>
    <w:p w14:paraId="15412C1E"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【各维度结果分析】</w:t>
      </w:r>
    </w:p>
    <w:tbl>
      <w:tblPr>
        <w:tblStyle w:val="a3"/>
        <w:tblW w:w="0" w:type="auto"/>
        <w:tblBorders>
          <w:top w:val="none" w:sz="0" w:space="0" w:color="auto"/>
          <w:left w:val="none" w:sz="0" w:space="0" w:color="auto"/>
          <w:right w:val="none" w:sz="0" w:space="0" w:color="auto"/>
        </w:tblBorders>
        <w:tblLook w:val="04A0" w:firstRow="1" w:lastRow="0" w:firstColumn="1" w:lastColumn="0" w:noHBand="0" w:noVBand="1"/>
      </w:tblPr>
      <w:tblGrid>
        <w:gridCol w:w="1009"/>
        <w:gridCol w:w="7297"/>
      </w:tblGrid>
      <w:tr w:rsidR="00371582" w14:paraId="07EC963E" w14:textId="77777777">
        <w:trPr>
          <w:trHeight w:val="567"/>
        </w:trPr>
        <w:tc>
          <w:tcPr>
            <w:tcW w:w="8428" w:type="dxa"/>
            <w:gridSpan w:val="2"/>
            <w:tcBorders>
              <w:bottom w:val="single" w:sz="4" w:space="0" w:color="BEBEBE"/>
              <w:tl2br w:val="nil"/>
              <w:tr2bl w:val="nil"/>
            </w:tcBorders>
            <w:vAlign w:val="center"/>
          </w:tcPr>
          <w:p w14:paraId="00463280" w14:textId="77777777" w:rsidR="00371582" w:rsidRDefault="00000000">
            <w:pPr>
              <w:numPr>
                <w:ilvl w:val="0"/>
                <w:numId w:val="2"/>
              </w:numPr>
              <w:jc w:val="left"/>
              <w:rPr>
                <w:rFonts w:ascii="仿宋" w:eastAsia="仿宋" w:hAnsi="仿宋" w:cs="仿宋" w:hint="eastAsia"/>
                <w:b/>
                <w:bCs/>
                <w:sz w:val="28"/>
                <w:szCs w:val="28"/>
              </w:rPr>
            </w:pPr>
            <w:r>
              <w:rPr>
                <w:rFonts w:ascii="仿宋" w:eastAsia="仿宋" w:hAnsi="仿宋" w:cs="仿宋" w:hint="eastAsia"/>
                <w:b/>
                <w:bCs/>
                <w:sz w:val="28"/>
                <w:szCs w:val="28"/>
              </w:rPr>
              <w:t>通用能力</w:t>
            </w:r>
          </w:p>
          <w:p w14:paraId="200C0370" w14:textId="77777777" w:rsidR="00371582" w:rsidRDefault="00000000">
            <w:pPr>
              <w:jc w:val="left"/>
              <w:rPr>
                <w:rFonts w:ascii="仿宋" w:eastAsia="仿宋" w:hAnsi="仿宋" w:cs="仿宋" w:hint="eastAsia"/>
                <w:b/>
                <w:bCs/>
                <w:color w:val="00B050"/>
                <w:sz w:val="32"/>
                <w:szCs w:val="32"/>
              </w:rPr>
            </w:pPr>
            <w:r>
              <w:rPr>
                <w:rFonts w:ascii="仿宋" w:eastAsia="仿宋" w:hAnsi="仿宋" w:cs="仿宋" w:hint="eastAsia"/>
                <w:sz w:val="24"/>
                <w:szCs w:val="32"/>
              </w:rPr>
              <w:t xml:space="preserve">【得分】 </w:t>
            </w:r>
            <w:sdt>
              <w:sdtPr>
                <w:alias w:val="group.general_ability.score"/>
                <w:tag w:val="group.general_ability.score"/>
                <w:id w:val="1221093867"/>
                <w:text/>
              </w:sdtPr>
              <w:sdtContent>
                <w:r>
                  <w:rPr>
                    <w:rFonts w:ascii="仿宋" w:eastAsia="仿宋" w:hAnsi="仿宋" w:cs="仿宋" w:hint="eastAsia"/>
                    <w:sz w:val="24"/>
                    <w:szCs w:val="32"/>
                  </w:rPr>
                  <w:t>3.50</w:t>
                </w:r>
              </w:sdtContent>
            </w:sdt>
          </w:p>
        </w:tc>
      </w:tr>
      <w:tr w:rsidR="00371582" w14:paraId="3101545D" w14:textId="77777777">
        <w:tc>
          <w:tcPr>
            <w:tcW w:w="1018" w:type="dxa"/>
            <w:tcBorders>
              <w:top w:val="single" w:sz="4" w:space="0" w:color="BEBEBE"/>
              <w:left w:val="single" w:sz="4" w:space="0" w:color="BEBEBE"/>
              <w:bottom w:val="single" w:sz="4" w:space="0" w:color="BEBEBE"/>
              <w:right w:val="single" w:sz="4" w:space="0" w:color="BEBEBE"/>
            </w:tcBorders>
            <w:shd w:val="clear" w:color="auto" w:fill="E3F2D9"/>
            <w:vAlign w:val="center"/>
          </w:tcPr>
          <w:p w14:paraId="1A4C6D04" w14:textId="77777777" w:rsidR="00371582" w:rsidRDefault="00000000">
            <w:pPr>
              <w:spacing w:beforeLines="50" w:before="156" w:afterLines="50" w:after="156" w:line="144" w:lineRule="auto"/>
              <w:jc w:val="center"/>
              <w:rPr>
                <w:rFonts w:ascii="仿宋" w:eastAsia="仿宋" w:hAnsi="仿宋" w:cs="仿宋" w:hint="eastAsia"/>
                <w:b/>
                <w:bCs/>
                <w:color w:val="00B050"/>
                <w:sz w:val="32"/>
                <w:szCs w:val="32"/>
              </w:rPr>
            </w:pPr>
            <w:r>
              <w:rPr>
                <w:rFonts w:ascii="仿宋" w:eastAsia="仿宋" w:hAnsi="仿宋" w:cs="仿宋" w:hint="eastAsia"/>
                <w:b/>
                <w:bCs/>
                <w:sz w:val="28"/>
                <w:szCs w:val="28"/>
              </w:rPr>
              <w:t>结果分析</w:t>
            </w:r>
          </w:p>
        </w:tc>
        <w:tc>
          <w:tcPr>
            <w:tcW w:w="7410" w:type="dxa"/>
            <w:tcBorders>
              <w:top w:val="single" w:sz="4" w:space="0" w:color="BEBEBE"/>
              <w:left w:val="single" w:sz="4" w:space="0" w:color="BEBEBE"/>
              <w:bottom w:val="single" w:sz="4" w:space="0" w:color="BEBEBE"/>
              <w:right w:val="single" w:sz="4" w:space="0" w:color="BEBEBE"/>
            </w:tcBorders>
            <w:shd w:val="clear" w:color="auto" w:fill="E3F2D9"/>
          </w:tcPr>
          <w:p w14:paraId="00FEF78B" w14:textId="77777777" w:rsidR="00371582" w:rsidRDefault="00000000">
            <w:pPr>
              <w:spacing w:beforeLines="50" w:before="156"/>
              <w:rPr>
                <w:rFonts w:ascii="仿宋" w:eastAsia="仿宋" w:hAnsi="仿宋" w:cs="仿宋" w:hint="eastAsia"/>
                <w:sz w:val="24"/>
                <w:szCs w:val="32"/>
              </w:rPr>
            </w:pPr>
            <w:r>
              <w:rPr>
                <w:rFonts w:ascii="仿宋" w:eastAsia="仿宋" w:hAnsi="仿宋" w:cs="仿宋" w:hint="eastAsia"/>
                <w:sz w:val="24"/>
                <w:szCs w:val="32"/>
              </w:rPr>
              <w:t>【评价等级】</w:t>
            </w:r>
            <w:sdt>
              <w:sdtPr>
                <w:alias w:val="group.general_ability.level"/>
                <w:tag w:val="group.general_ability.level"/>
                <w:id w:val="-1013846397"/>
                <w:text/>
              </w:sdtPr>
              <w:sdtContent>
                <w:r>
                  <w:rPr>
                    <w:rFonts w:ascii="仿宋" w:eastAsia="仿宋" w:hAnsi="仿宋" w:cs="仿宋" w:hint="eastAsia"/>
                    <w:sz w:val="24"/>
                    <w:szCs w:val="32"/>
                  </w:rPr>
                  <w:t>较高分</w:t>
                </w:r>
              </w:sdtContent>
            </w:sdt>
          </w:p>
          <w:p w14:paraId="506B2EBE" w14:textId="77777777" w:rsidR="00371582" w:rsidRDefault="00000000">
            <w:pPr>
              <w:spacing w:beforeLines="50" w:before="156"/>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3AECFF0C" w14:textId="77777777" w:rsidR="00371582" w:rsidRDefault="00000000">
            <w:pPr>
              <w:spacing w:beforeLines="50" w:before="156" w:afterLines="50" w:after="156"/>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general_ability.description"/>
                <w:tag w:val="group.general_ability.description"/>
                <w:id w:val="-2075259836"/>
                <w:text/>
              </w:sdtPr>
              <w:sdtContent>
                <w:r>
                  <w:rPr>
                    <w:rFonts w:ascii="仿宋" w:eastAsia="仿宋" w:hAnsi="仿宋" w:cs="仿宋" w:hint="eastAsia"/>
                    <w:sz w:val="24"/>
                    <w:szCs w:val="32"/>
                  </w:rPr>
                  <w:t>此处显示通用能力说明。</w:t>
                </w:r>
              </w:sdtContent>
            </w:sdt>
          </w:p>
        </w:tc>
      </w:tr>
      <w:tr w:rsidR="00371582" w14:paraId="70D72FCE" w14:textId="77777777">
        <w:trPr>
          <w:trHeight w:val="567"/>
        </w:trPr>
        <w:tc>
          <w:tcPr>
            <w:tcW w:w="8428" w:type="dxa"/>
            <w:gridSpan w:val="2"/>
            <w:tcBorders>
              <w:top w:val="single" w:sz="4" w:space="0" w:color="BEBEBE"/>
              <w:bottom w:val="single" w:sz="4" w:space="0" w:color="BEBEBE"/>
              <w:tl2br w:val="nil"/>
              <w:tr2bl w:val="nil"/>
            </w:tcBorders>
            <w:vAlign w:val="center"/>
          </w:tcPr>
          <w:p w14:paraId="1B0E47EF" w14:textId="77777777" w:rsidR="00371582" w:rsidRDefault="00000000">
            <w:pPr>
              <w:numPr>
                <w:ilvl w:val="0"/>
                <w:numId w:val="2"/>
              </w:numPr>
              <w:jc w:val="left"/>
              <w:rPr>
                <w:rFonts w:ascii="仿宋" w:eastAsia="仿宋" w:hAnsi="仿宋" w:cs="仿宋" w:hint="eastAsia"/>
                <w:b/>
                <w:bCs/>
                <w:sz w:val="28"/>
                <w:szCs w:val="28"/>
              </w:rPr>
            </w:pPr>
            <w:r>
              <w:rPr>
                <w:rFonts w:ascii="仿宋" w:eastAsia="仿宋" w:hAnsi="仿宋" w:cs="仿宋" w:hint="eastAsia"/>
                <w:b/>
                <w:bCs/>
                <w:sz w:val="28"/>
                <w:szCs w:val="28"/>
              </w:rPr>
              <w:t>心理素养</w:t>
            </w:r>
          </w:p>
          <w:p w14:paraId="0DEA4EA1" w14:textId="77777777" w:rsidR="00371582" w:rsidRDefault="00000000">
            <w:pPr>
              <w:jc w:val="left"/>
              <w:rPr>
                <w:rFonts w:ascii="仿宋" w:eastAsia="仿宋" w:hAnsi="仿宋" w:cs="仿宋" w:hint="eastAsia"/>
                <w:b/>
                <w:bCs/>
                <w:sz w:val="32"/>
                <w:szCs w:val="32"/>
              </w:rPr>
            </w:pPr>
            <w:r>
              <w:rPr>
                <w:rFonts w:ascii="仿宋" w:eastAsia="仿宋" w:hAnsi="仿宋" w:cs="仿宋" w:hint="eastAsia"/>
                <w:sz w:val="24"/>
                <w:szCs w:val="32"/>
              </w:rPr>
              <w:t xml:space="preserve">【得分】 </w:t>
            </w:r>
            <w:sdt>
              <w:sdtPr>
                <w:alias w:val="group.psychological_quality.score"/>
                <w:tag w:val="group.psychological_quality.score"/>
                <w:id w:val="-644819629"/>
                <w:text/>
              </w:sdtPr>
              <w:sdtContent>
                <w:r>
                  <w:rPr>
                    <w:rFonts w:ascii="仿宋" w:eastAsia="仿宋" w:hAnsi="仿宋" w:cs="仿宋" w:hint="eastAsia"/>
                    <w:sz w:val="24"/>
                    <w:szCs w:val="32"/>
                  </w:rPr>
                  <w:t>3.50</w:t>
                </w:r>
              </w:sdtContent>
            </w:sdt>
          </w:p>
        </w:tc>
      </w:tr>
      <w:tr w:rsidR="00371582" w14:paraId="23699561" w14:textId="77777777">
        <w:tc>
          <w:tcPr>
            <w:tcW w:w="1018" w:type="dxa"/>
            <w:tcBorders>
              <w:top w:val="single" w:sz="4" w:space="0" w:color="BEBEBE"/>
              <w:left w:val="single" w:sz="4" w:space="0" w:color="BEBEBE"/>
              <w:bottom w:val="single" w:sz="4" w:space="0" w:color="BEBEBE"/>
              <w:right w:val="single" w:sz="4" w:space="0" w:color="BEBEBE"/>
            </w:tcBorders>
            <w:shd w:val="clear" w:color="auto" w:fill="D4F4F1"/>
            <w:vAlign w:val="center"/>
          </w:tcPr>
          <w:p w14:paraId="0A51F052" w14:textId="77777777" w:rsidR="00371582" w:rsidRDefault="00000000">
            <w:pPr>
              <w:spacing w:beforeLines="50" w:before="156" w:afterLines="50" w:after="156" w:line="144" w:lineRule="auto"/>
              <w:jc w:val="center"/>
              <w:rPr>
                <w:rFonts w:ascii="仿宋" w:eastAsia="仿宋" w:hAnsi="仿宋" w:cs="仿宋" w:hint="eastAsia"/>
                <w:b/>
                <w:bCs/>
                <w:sz w:val="32"/>
                <w:szCs w:val="32"/>
              </w:rPr>
            </w:pPr>
            <w:r>
              <w:rPr>
                <w:rFonts w:ascii="仿宋" w:eastAsia="仿宋" w:hAnsi="仿宋" w:cs="仿宋" w:hint="eastAsia"/>
                <w:b/>
                <w:bCs/>
                <w:sz w:val="28"/>
                <w:szCs w:val="28"/>
              </w:rPr>
              <w:t>结果分析</w:t>
            </w:r>
          </w:p>
        </w:tc>
        <w:tc>
          <w:tcPr>
            <w:tcW w:w="7410" w:type="dxa"/>
            <w:tcBorders>
              <w:top w:val="single" w:sz="4" w:space="0" w:color="BEBEBE"/>
              <w:left w:val="single" w:sz="4" w:space="0" w:color="BEBEBE"/>
              <w:bottom w:val="single" w:sz="4" w:space="0" w:color="BEBEBE"/>
              <w:right w:val="single" w:sz="4" w:space="0" w:color="BEBEBE"/>
            </w:tcBorders>
            <w:shd w:val="clear" w:color="auto" w:fill="D4F4F1"/>
          </w:tcPr>
          <w:p w14:paraId="047D1E48" w14:textId="77777777" w:rsidR="00371582" w:rsidRDefault="00000000">
            <w:pPr>
              <w:spacing w:beforeLines="50" w:before="156"/>
              <w:rPr>
                <w:rFonts w:ascii="仿宋" w:eastAsia="仿宋" w:hAnsi="仿宋" w:cs="仿宋" w:hint="eastAsia"/>
                <w:sz w:val="24"/>
                <w:szCs w:val="32"/>
              </w:rPr>
            </w:pPr>
            <w:r>
              <w:rPr>
                <w:rFonts w:ascii="仿宋" w:eastAsia="仿宋" w:hAnsi="仿宋" w:cs="仿宋" w:hint="eastAsia"/>
                <w:sz w:val="24"/>
                <w:szCs w:val="32"/>
              </w:rPr>
              <w:t>【评价等级】</w:t>
            </w:r>
            <w:sdt>
              <w:sdtPr>
                <w:alias w:val="group.psychological_quality.level"/>
                <w:tag w:val="group.psychological_quality.level"/>
                <w:id w:val="1023668903"/>
                <w:text/>
              </w:sdtPr>
              <w:sdtContent>
                <w:r>
                  <w:rPr>
                    <w:rFonts w:ascii="仿宋" w:eastAsia="仿宋" w:hAnsi="仿宋" w:cs="仿宋" w:hint="eastAsia"/>
                    <w:sz w:val="24"/>
                    <w:szCs w:val="32"/>
                  </w:rPr>
                  <w:t>较高分</w:t>
                </w:r>
              </w:sdtContent>
            </w:sdt>
          </w:p>
          <w:p w14:paraId="4EFF753D" w14:textId="77777777" w:rsidR="00371582" w:rsidRDefault="00000000">
            <w:pPr>
              <w:spacing w:beforeLines="50" w:before="156"/>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39419122" w14:textId="77777777" w:rsidR="00371582" w:rsidRDefault="00000000">
            <w:pPr>
              <w:spacing w:beforeLines="50" w:before="156"/>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psychological_quality.description"/>
                <w:tag w:val="group.psychological_quality.description"/>
                <w:id w:val="1369726471"/>
                <w:text/>
              </w:sdtPr>
              <w:sdtContent>
                <w:r>
                  <w:rPr>
                    <w:rFonts w:ascii="仿宋" w:eastAsia="仿宋" w:hAnsi="仿宋" w:cs="仿宋" w:hint="eastAsia"/>
                    <w:sz w:val="24"/>
                    <w:szCs w:val="32"/>
                  </w:rPr>
                  <w:t>此处显示心理素养说明。</w:t>
                </w:r>
              </w:sdtContent>
            </w:sdt>
          </w:p>
        </w:tc>
      </w:tr>
    </w:tbl>
    <w:p w14:paraId="24945D6B" w14:textId="77777777" w:rsidR="00371582" w:rsidRDefault="00000000">
      <w:pPr>
        <w:numPr>
          <w:ilvl w:val="0"/>
          <w:numId w:val="1"/>
        </w:numPr>
        <w:spacing w:beforeLines="100" w:before="312" w:afterLines="100" w:after="312"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二级维度测评结果及建议</w:t>
      </w:r>
    </w:p>
    <w:p w14:paraId="6AD087AB"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lastRenderedPageBreak/>
        <w:t>【各维度得分情况】</w:t>
      </w:r>
    </w:p>
    <w:p w14:paraId="5CF194FE" w14:textId="77777777" w:rsidR="00371582" w:rsidRDefault="00000000">
      <w:pPr>
        <w:spacing w:line="144" w:lineRule="auto"/>
        <w:jc w:val="center"/>
        <w:rPr>
          <w:rFonts w:ascii="仿宋" w:eastAsia="仿宋" w:hAnsi="仿宋" w:cs="仿宋" w:hint="eastAsia"/>
          <w:b/>
          <w:bCs/>
          <w:sz w:val="22"/>
          <w:szCs w:val="22"/>
        </w:rPr>
      </w:pPr>
      <w:r>
        <w:rPr>
          <w:noProof/>
        </w:rPr>
        <w:drawing>
          <wp:anchor distT="0" distB="0" distL="114300" distR="114300" simplePos="0" relativeHeight="251674624" behindDoc="0" locked="0" layoutInCell="1" allowOverlap="1" wp14:anchorId="3CD2DE9F" wp14:editId="336C5DDC">
            <wp:simplePos x="0" y="0"/>
            <wp:positionH relativeFrom="column">
              <wp:posOffset>216703</wp:posOffset>
            </wp:positionH>
            <wp:positionV relativeFrom="paragraph">
              <wp:posOffset>15070</wp:posOffset>
            </wp:positionV>
            <wp:extent cx="4826000" cy="2743200"/>
            <wp:effectExtent l="0" t="0" r="0" b="0"/>
            <wp:wrapTopAndBottom/>
            <wp:docPr id="11" name="图表 7" title="chart.dimension.rada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p>
    <w:p w14:paraId="3AEDC770" w14:textId="77777777" w:rsidR="00371582" w:rsidRDefault="00000000">
      <w:pPr>
        <w:spacing w:line="144" w:lineRule="auto"/>
        <w:ind w:firstLineChars="200" w:firstLine="442"/>
        <w:rPr>
          <w:rFonts w:ascii="仿宋" w:eastAsia="仿宋" w:hAnsi="仿宋" w:cs="仿宋" w:hint="eastAsia"/>
          <w:b/>
          <w:bCs/>
          <w:sz w:val="22"/>
          <w:szCs w:val="22"/>
        </w:rPr>
      </w:pPr>
      <w:r>
        <w:rPr>
          <w:rFonts w:ascii="仿宋" w:eastAsia="仿宋" w:hAnsi="仿宋" w:cs="仿宋" w:hint="eastAsia"/>
          <w:b/>
          <w:bCs/>
          <w:sz w:val="22"/>
          <w:szCs w:val="22"/>
        </w:rPr>
        <w:t>图示说明：</w:t>
      </w:r>
    </w:p>
    <w:p w14:paraId="4F08F47F"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1.若得分处于4.3—5.0的区间内，则被视为高分，表明您在该维度上表现优秀；</w:t>
      </w:r>
    </w:p>
    <w:p w14:paraId="259879B0"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2.若得分处于3.5—4.3的区间内，则属于较高分，表示您在该维度上表现较优秀；</w:t>
      </w:r>
    </w:p>
    <w:p w14:paraId="65812EB3"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3.若得分处于2.7—3.5的区间内，则评定为中等分，表示您在该维度上表现合格；</w:t>
      </w:r>
    </w:p>
    <w:p w14:paraId="27E97A19"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4.若得分处于1.7—2.7的区间内，则为较低分，表示您在该维度上表现较差；</w:t>
      </w:r>
    </w:p>
    <w:p w14:paraId="42FDC83B"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5.若得分处于1.0—1.7的区间内，则属于低分，表明您在该维度上表现差。</w:t>
      </w:r>
    </w:p>
    <w:p w14:paraId="1CF74D49"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【各维度测评结果及建议】</w:t>
      </w:r>
    </w:p>
    <w:p w14:paraId="565CB8CB" w14:textId="1F039AAC" w:rsidR="00371582" w:rsidRDefault="00000000">
      <w:pPr>
        <w:pBdr>
          <w:top w:val="single" w:sz="4" w:space="5" w:color="F3F9EE"/>
          <w:left w:val="double" w:sz="18" w:space="10" w:color="8AC75E"/>
          <w:bottom w:val="single" w:sz="4" w:space="5" w:color="F3F9EE"/>
          <w:right w:val="double" w:sz="18" w:space="10" w:color="8AC75E"/>
        </w:pBdr>
        <w:shd w:val="clear" w:color="auto" w:fill="F3F9EE"/>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通用能力结果及建议</w:t>
      </w:r>
    </w:p>
    <w:p w14:paraId="14128E29" w14:textId="77777777" w:rsidR="0043183A" w:rsidRDefault="0043183A">
      <w:pPr>
        <w:spacing w:line="144" w:lineRule="auto"/>
        <w:rPr>
          <w:rFonts w:ascii="仿宋" w:eastAsia="仿宋" w:hAnsi="仿宋" w:cs="仿宋"/>
          <w:b/>
          <w:bCs/>
          <w:color w:val="15B720"/>
          <w:sz w:val="18"/>
          <w:szCs w:val="18"/>
        </w:rPr>
      </w:pPr>
    </w:p>
    <w:tbl>
      <w:tblPr>
        <w:tblStyle w:val="a3"/>
        <w:tblW w:w="0" w:type="auto"/>
        <w:tblLook w:val="04A0" w:firstRow="1" w:lastRow="0" w:firstColumn="1" w:lastColumn="0" w:noHBand="0" w:noVBand="1"/>
      </w:tblPr>
      <w:tblGrid>
        <w:gridCol w:w="4987"/>
        <w:gridCol w:w="1420"/>
        <w:gridCol w:w="163"/>
        <w:gridCol w:w="155"/>
        <w:gridCol w:w="155"/>
        <w:gridCol w:w="1416"/>
      </w:tblGrid>
      <w:tr w:rsidR="0043183A" w14:paraId="635C6FB4" w14:textId="77777777" w:rsidTr="0043183A">
        <w:tc>
          <w:tcPr>
            <w:tcW w:w="8296" w:type="dxa"/>
            <w:gridSpan w:val="6"/>
          </w:tcPr>
          <w:p w14:paraId="08669B32" w14:textId="628584DF" w:rsidR="0043183A" w:rsidRDefault="0043183A">
            <w:pPr>
              <w:spacing w:line="144" w:lineRule="auto"/>
              <w:rPr>
                <w:rFonts w:ascii="仿宋" w:eastAsia="仿宋" w:hAnsi="仿宋" w:cs="仿宋" w:hint="eastAsia"/>
                <w:b/>
                <w:bCs/>
                <w:color w:val="15B720"/>
                <w:sz w:val="18"/>
                <w:szCs w:val="18"/>
              </w:rPr>
            </w:pPr>
            <w:r w:rsidRPr="000042EB">
              <w:rPr>
                <w:rFonts w:ascii="仿宋" w:eastAsia="仿宋" w:hAnsi="仿宋" w:cs="仿宋" w:hint="eastAsia"/>
                <w:b/>
                <w:bCs/>
                <w:noProof/>
                <w:color w:val="15B720"/>
                <w:sz w:val="18"/>
                <w:szCs w:val="18"/>
              </w:rPr>
              <mc:AlternateContent>
                <mc:Choice Requires="wpg">
                  <w:drawing>
                    <wp:anchor distT="0" distB="0" distL="114300" distR="114300" simplePos="0" relativeHeight="251676672" behindDoc="0" locked="0" layoutInCell="1" allowOverlap="1" wp14:anchorId="37475B9E" wp14:editId="5F598987">
                      <wp:simplePos x="0" y="0"/>
                      <wp:positionH relativeFrom="column">
                        <wp:posOffset>-42545</wp:posOffset>
                      </wp:positionH>
                      <wp:positionV relativeFrom="paragraph">
                        <wp:posOffset>198755</wp:posOffset>
                      </wp:positionV>
                      <wp:extent cx="5219700" cy="1259840"/>
                      <wp:effectExtent l="0" t="0" r="19050" b="16510"/>
                      <wp:wrapTopAndBottom/>
                      <wp:docPr id="63" name="组合 63"/>
                      <wp:cNvGraphicFramePr/>
                      <a:graphic xmlns:a="http://schemas.openxmlformats.org/drawingml/2006/main">
                        <a:graphicData uri="http://schemas.microsoft.com/office/word/2010/wordprocessingGroup">
                          <wpg:wgp>
                            <wpg:cNvGrpSpPr/>
                            <wpg:grpSpPr>
                              <a:xfrm>
                                <a:off x="0" y="0"/>
                                <a:ext cx="5219700" cy="1259840"/>
                                <a:chOff x="15606" y="36541"/>
                                <a:chExt cx="8450" cy="1984"/>
                              </a:xfrm>
                            </wpg:grpSpPr>
                            <wps:wsp>
                              <wps:cNvPr id="23"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5E1586C" w14:textId="77777777" w:rsidR="0043183A" w:rsidRDefault="0043183A" w:rsidP="0043183A">
                                    <w:pPr>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109DD8F" w14:textId="77777777" w:rsidR="0043183A" w:rsidRDefault="0043183A" w:rsidP="0043183A">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anchor>
                  </w:drawing>
                </mc:Choice>
                <mc:Fallback>
                  <w:pict>
                    <v:group w14:anchorId="37475B9E" id="组合 63" o:spid="_x0000_s1026" style="position:absolute;left:0;text-align:left;margin-left:-3.35pt;margin-top:15.65pt;width:411pt;height:99.2pt;z-index:251676672;mso-width-relative:margin" coordorigin="15606,36541" coordsize="8450,1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">
                      <v:roundrect id="圆角矩形 23" o:spid="_x0000_s1027"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" filled="f" strokecolor="#7f7f7f" strokeweight=".5pt">
                        <v:stroke joinstyle="miter"/>
                        <v:textbox>
                          <w:txbxContent>
                            <w:p w14:paraId="05E1586C" w14:textId="77777777" w:rsidR="0043183A" w:rsidRDefault="0043183A" w:rsidP="0043183A">
                              <w:pPr>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v:textbox>
                      </v:roundrect>
                      <v:rect id="矩形 24" o:spid="_x0000_s1028"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" fillcolor="#acd78e" stroked="f" strokeweight="1pt">
                        <v:textbox>
                          <w:txbxContent>
                            <w:p w14:paraId="3109DD8F" w14:textId="77777777" w:rsidR="0043183A" w:rsidRDefault="0043183A" w:rsidP="0043183A">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v:textbox>
                      </v:rect>
                      <w10:wrap type="topAndBottom"/>
                    </v:group>
                  </w:pict>
                </mc:Fallback>
              </mc:AlternateContent>
            </w:r>
          </w:p>
        </w:tc>
      </w:tr>
      <w:tr w:rsidR="0043183A" w14:paraId="78A12659" w14:textId="77777777" w:rsidTr="00A02DFD">
        <w:trPr>
          <w:trHeight w:val="2192"/>
        </w:trPr>
        <w:tc>
          <w:tcPr>
            <w:tcW w:w="6903" w:type="dxa"/>
            <w:gridSpan w:val="5"/>
          </w:tcPr>
          <w:p w14:paraId="20ABBA45" w14:textId="77777777" w:rsidR="0043183A" w:rsidRDefault="0043183A">
            <w:pPr>
              <w:spacing w:line="144" w:lineRule="auto"/>
              <w:rPr>
                <w:rFonts w:ascii="仿宋" w:eastAsia="仿宋" w:hAnsi="仿宋" w:cs="仿宋" w:hint="eastAsia"/>
                <w:b/>
                <w:bCs/>
                <w:color w:val="15B720"/>
                <w:sz w:val="18"/>
                <w:szCs w:val="18"/>
              </w:rPr>
            </w:pPr>
            <w:r>
              <w:rPr>
                <w:noProof/>
              </w:rPr>
              <w:drawing>
                <wp:anchor distT="0" distB="0" distL="114300" distR="114300" simplePos="0" relativeHeight="251681792" behindDoc="0" locked="0" layoutInCell="1" allowOverlap="1" wp14:anchorId="51D72980" wp14:editId="6FFE8AC5">
                  <wp:simplePos x="0" y="0"/>
                  <wp:positionH relativeFrom="column">
                    <wp:posOffset>-1220</wp:posOffset>
                  </wp:positionH>
                  <wp:positionV relativeFrom="paragraph">
                    <wp:posOffset>23639</wp:posOffset>
                  </wp:positionV>
                  <wp:extent cx="1908810" cy="1085215"/>
                  <wp:effectExtent l="0" t="0" r="0" b="635"/>
                  <wp:wrapTopAndBottom/>
                  <wp:docPr id="115" name="图表 2" descr="7b0a202020202263686172745265734964223a20223530303539353737220a7d0a" title="chart.dimension.competency-a1-0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tc>
        <w:tc>
          <w:tcPr>
            <w:tcW w:w="1393" w:type="dxa"/>
            <w:vAlign w:val="center"/>
          </w:tcPr>
          <w:p w14:paraId="73A45C5E" w14:textId="77777777" w:rsidR="0043183A" w:rsidRDefault="0043183A" w:rsidP="0043183A">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1.score"/>
                <w:tag w:val="dimension.competency-a1-01.score"/>
                <w:id w:val="-2116274492"/>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6C36427A" w14:textId="037864C2" w:rsidR="0043183A" w:rsidRDefault="0043183A" w:rsidP="0043183A">
            <w:pPr>
              <w:spacing w:line="144" w:lineRule="auto"/>
              <w:rPr>
                <w:rFonts w:ascii="仿宋" w:eastAsia="仿宋" w:hAnsi="仿宋" w:cs="仿宋" w:hint="eastAsia"/>
                <w:b/>
                <w:bCs/>
                <w:color w:val="15B720"/>
                <w:sz w:val="18"/>
                <w:szCs w:val="18"/>
              </w:rPr>
            </w:pPr>
            <w:r>
              <w:rPr>
                <w:rFonts w:ascii="仿宋" w:eastAsia="仿宋" w:hAnsi="仿宋" w:cs="仿宋" w:hint="eastAsia"/>
                <w:b/>
                <w:color w:val="000000"/>
                <w:sz w:val="24"/>
              </w:rPr>
              <w:t>评价等级：</w:t>
            </w:r>
            <w:sdt>
              <w:sdtPr>
                <w:alias w:val="dimension.competency-a1-01.level"/>
                <w:tag w:val="dimension.competency-a1-01.level"/>
                <w:id w:val="1638073495"/>
                <w:text/>
              </w:sdtPr>
              <w:sdtContent>
                <w:r>
                  <w:rPr>
                    <w:rFonts w:ascii="仿宋" w:eastAsia="仿宋" w:hAnsi="仿宋" w:cs="仿宋" w:hint="eastAsia"/>
                    <w:b/>
                    <w:color w:val="000000"/>
                    <w:sz w:val="24"/>
                  </w:rPr>
                  <w:t>合格</w:t>
                </w:r>
              </w:sdtContent>
            </w:sdt>
          </w:p>
        </w:tc>
      </w:tr>
      <w:tr w:rsidR="0043183A" w14:paraId="63200F24" w14:textId="77777777" w:rsidTr="0043183A">
        <w:tc>
          <w:tcPr>
            <w:tcW w:w="8296" w:type="dxa"/>
            <w:gridSpan w:val="6"/>
            <w:vAlign w:val="center"/>
          </w:tcPr>
          <w:p w14:paraId="5949110D" w14:textId="6F4007FC" w:rsidR="0043183A" w:rsidRDefault="0043183A" w:rsidP="0043183A">
            <w:pPr>
              <w:spacing w:line="144" w:lineRule="auto"/>
              <w:jc w:val="left"/>
              <w:rPr>
                <w:rFonts w:ascii="仿宋" w:eastAsia="仿宋" w:hAnsi="仿宋" w:cs="仿宋" w:hint="eastAsia"/>
                <w:b/>
                <w:bCs/>
                <w:color w:val="15B720"/>
                <w:sz w:val="18"/>
                <w:szCs w:val="18"/>
              </w:rPr>
            </w:pPr>
            <w:r>
              <w:rPr>
                <w:rFonts w:ascii="仿宋" w:eastAsia="仿宋" w:hAnsi="仿宋" w:cs="仿宋" w:hint="eastAsia"/>
                <w:color w:val="000000"/>
                <w:sz w:val="22"/>
                <w:szCs w:val="22"/>
              </w:rPr>
              <w:t>【诊断】</w:t>
            </w:r>
            <w:sdt>
              <w:sdtPr>
                <w:alias w:val="dimension.competency-a1-01.diagnosis"/>
                <w:tag w:val="dimension.competency-a1-01.diagnosis"/>
                <w:id w:val="1459220087"/>
                <w:text/>
              </w:sdtPr>
              <w:sdtContent>
                <w:r>
                  <w:rPr>
                    <w:rFonts w:ascii="仿宋" w:eastAsia="仿宋" w:hAnsi="仿宋" w:cs="仿宋" w:hint="eastAsia"/>
                    <w:color w:val="000000"/>
                    <w:sz w:val="22"/>
                    <w:szCs w:val="22"/>
                  </w:rPr>
                  <w:t>此处显示该维度的诊断与发展建议。</w:t>
                </w:r>
              </w:sdtContent>
            </w:sdt>
          </w:p>
        </w:tc>
      </w:tr>
      <w:tr w:rsidR="0043183A" w14:paraId="59CA4788" w14:textId="77777777" w:rsidTr="0043183A">
        <w:tc>
          <w:tcPr>
            <w:tcW w:w="8296" w:type="dxa"/>
            <w:gridSpan w:val="6"/>
          </w:tcPr>
          <w:p w14:paraId="684FD5CF" w14:textId="56FB272D" w:rsidR="0043183A" w:rsidRDefault="0043183A">
            <w:pPr>
              <w:spacing w:line="144" w:lineRule="auto"/>
              <w:rPr>
                <w:rFonts w:ascii="仿宋" w:eastAsia="仿宋" w:hAnsi="仿宋" w:cs="仿宋" w:hint="eastAsia"/>
                <w:b/>
                <w:bCs/>
                <w:color w:val="15B720"/>
                <w:sz w:val="18"/>
                <w:szCs w:val="18"/>
              </w:rPr>
            </w:pPr>
            <w:r>
              <w:rPr>
                <w:rFonts w:ascii="仿宋" w:eastAsia="仿宋" w:hAnsi="仿宋" w:cs="仿宋" w:hint="eastAsia"/>
                <w:noProof/>
                <w:sz w:val="28"/>
              </w:rPr>
              <w:lastRenderedPageBreak/>
              <mc:AlternateContent>
                <mc:Choice Requires="wpg">
                  <w:drawing>
                    <wp:anchor distT="0" distB="0" distL="114300" distR="114300" simplePos="0" relativeHeight="251678720" behindDoc="0" locked="0" layoutInCell="1" allowOverlap="1" wp14:anchorId="7C1ACDF9" wp14:editId="08FDDA43">
                      <wp:simplePos x="0" y="0"/>
                      <wp:positionH relativeFrom="column">
                        <wp:posOffset>-42545</wp:posOffset>
                      </wp:positionH>
                      <wp:positionV relativeFrom="paragraph">
                        <wp:posOffset>198755</wp:posOffset>
                      </wp:positionV>
                      <wp:extent cx="5219700" cy="1259840"/>
                      <wp:effectExtent l="0" t="0" r="19050" b="16510"/>
                      <wp:wrapTopAndBottom/>
                      <wp:docPr id="64" name="组合 64"/>
                      <wp:cNvGraphicFramePr/>
                      <a:graphic xmlns:a="http://schemas.openxmlformats.org/drawingml/2006/main">
                        <a:graphicData uri="http://schemas.microsoft.com/office/word/2010/wordprocessingGroup">
                          <wpg:wgp>
                            <wpg:cNvGrpSpPr/>
                            <wpg:grpSpPr>
                              <a:xfrm>
                                <a:off x="0" y="0"/>
                                <a:ext cx="5219700" cy="1259840"/>
                                <a:chOff x="15606" y="36541"/>
                                <a:chExt cx="8450" cy="1984"/>
                              </a:xfrm>
                            </wpg:grpSpPr>
                            <wps:wsp>
                              <wps:cNvPr id="21"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496237E" w14:textId="77777777" w:rsidR="0043183A" w:rsidRDefault="0043183A" w:rsidP="0043183A">
                                    <w:pPr>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EDC5D7C" w14:textId="77777777" w:rsidR="0043183A" w:rsidRDefault="0043183A" w:rsidP="0043183A">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anchor>
                  </w:drawing>
                </mc:Choice>
                <mc:Fallback>
                  <w:pict>
                    <v:group w14:anchorId="7C1ACDF9" id="组合 64" o:spid="_x0000_s1029" style="position:absolute;left:0;text-align:left;margin-left:-3.35pt;margin-top:15.65pt;width:411pt;height:99.2pt;z-index:251678720;mso-width-relative:margin" coordorigin="15606,36541" coordsize="8450,1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">
                      <v:roundrect id="圆角矩形 23" o:spid="_x0000_s1030"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" filled="f" strokecolor="#7f7f7f" strokeweight=".5pt">
                        <v:stroke joinstyle="miter"/>
                        <v:textbox>
                          <w:txbxContent>
                            <w:p w14:paraId="2496237E" w14:textId="77777777" w:rsidR="0043183A" w:rsidRDefault="0043183A" w:rsidP="0043183A">
                              <w:pPr>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v:textbox>
                      </v:roundrect>
                      <v:rect id="矩形 24" o:spid="_x0000_s1031"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" fillcolor="#acd78e" stroked="f" strokeweight="1pt">
                        <v:textbox>
                          <w:txbxContent>
                            <w:p w14:paraId="2EDC5D7C" w14:textId="77777777" w:rsidR="0043183A" w:rsidRDefault="0043183A" w:rsidP="0043183A">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v:textbox>
                      </v:rect>
                      <w10:wrap type="topAndBottom"/>
                    </v:group>
                  </w:pict>
                </mc:Fallback>
              </mc:AlternateContent>
            </w:r>
          </w:p>
        </w:tc>
      </w:tr>
      <w:tr w:rsidR="0043183A" w14:paraId="23568A69" w14:textId="77777777" w:rsidTr="00A02DFD">
        <w:tc>
          <w:tcPr>
            <w:tcW w:w="6687" w:type="dxa"/>
            <w:gridSpan w:val="4"/>
          </w:tcPr>
          <w:p w14:paraId="39FF469D" w14:textId="082B6A3F" w:rsidR="0043183A" w:rsidRDefault="0043183A">
            <w:pPr>
              <w:spacing w:line="144" w:lineRule="auto"/>
              <w:rPr>
                <w:rFonts w:ascii="仿宋" w:eastAsia="仿宋" w:hAnsi="仿宋" w:cs="仿宋" w:hint="eastAsia"/>
                <w:b/>
                <w:bCs/>
                <w:color w:val="15B720"/>
                <w:sz w:val="18"/>
                <w:szCs w:val="18"/>
              </w:rPr>
            </w:pPr>
            <w:r>
              <w:rPr>
                <w:noProof/>
              </w:rPr>
              <w:drawing>
                <wp:inline distT="0" distB="0" distL="114300" distR="114300" wp14:anchorId="0497AFCF" wp14:editId="4A403F29">
                  <wp:extent cx="1920875" cy="1091565"/>
                  <wp:effectExtent l="0" t="0" r="3175" b="51435"/>
                  <wp:docPr id="116" name="图表 2" descr="7b0a202020202263686172745265734964223a20223530303539353737220a7d0a" title="chart.dimension.competency-a1-0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1609" w:type="dxa"/>
            <w:gridSpan w:val="2"/>
          </w:tcPr>
          <w:p w14:paraId="791AD1A2" w14:textId="77777777" w:rsidR="0043183A" w:rsidRDefault="0043183A" w:rsidP="0043183A">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2.score"/>
                <w:tag w:val="dimension.competency-a1-02.score"/>
                <w:id w:val="-1205712036"/>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1AAE1489" w14:textId="14E92B4A" w:rsidR="0043183A" w:rsidRDefault="0043183A" w:rsidP="0043183A">
            <w:pPr>
              <w:spacing w:line="144" w:lineRule="auto"/>
              <w:rPr>
                <w:rFonts w:ascii="仿宋" w:eastAsia="仿宋" w:hAnsi="仿宋" w:cs="仿宋" w:hint="eastAsia"/>
                <w:b/>
                <w:bCs/>
                <w:color w:val="15B720"/>
                <w:sz w:val="18"/>
                <w:szCs w:val="18"/>
              </w:rPr>
            </w:pPr>
            <w:r>
              <w:rPr>
                <w:rFonts w:ascii="仿宋" w:eastAsia="仿宋" w:hAnsi="仿宋" w:cs="仿宋" w:hint="eastAsia"/>
                <w:b/>
                <w:color w:val="000000"/>
                <w:sz w:val="24"/>
              </w:rPr>
              <w:t>评价等级：</w:t>
            </w:r>
            <w:sdt>
              <w:sdtPr>
                <w:alias w:val="dimension.competency-a1-02.level"/>
                <w:tag w:val="dimension.competency-a1-02.level"/>
                <w:id w:val="1420676678"/>
                <w:text/>
              </w:sdtPr>
              <w:sdtContent>
                <w:r>
                  <w:rPr>
                    <w:rFonts w:ascii="仿宋" w:eastAsia="仿宋" w:hAnsi="仿宋" w:cs="仿宋" w:hint="eastAsia"/>
                    <w:b/>
                    <w:color w:val="000000"/>
                    <w:sz w:val="24"/>
                  </w:rPr>
                  <w:t>合格</w:t>
                </w:r>
              </w:sdtContent>
            </w:sdt>
          </w:p>
        </w:tc>
      </w:tr>
      <w:tr w:rsidR="0043183A" w14:paraId="17CAE147" w14:textId="77777777" w:rsidTr="0043183A">
        <w:tc>
          <w:tcPr>
            <w:tcW w:w="8296" w:type="dxa"/>
            <w:gridSpan w:val="6"/>
          </w:tcPr>
          <w:p w14:paraId="2EC6B2EC" w14:textId="04382B61" w:rsidR="0043183A" w:rsidRDefault="0043183A">
            <w:pPr>
              <w:spacing w:line="144" w:lineRule="auto"/>
              <w:rPr>
                <w:rFonts w:ascii="仿宋" w:eastAsia="仿宋" w:hAnsi="仿宋" w:cs="仿宋" w:hint="eastAsia"/>
                <w:b/>
                <w:bCs/>
                <w:color w:val="15B720"/>
                <w:sz w:val="18"/>
                <w:szCs w:val="18"/>
              </w:rPr>
            </w:pPr>
            <w:r>
              <w:rPr>
                <w:rFonts w:ascii="仿宋" w:eastAsia="仿宋" w:hAnsi="仿宋" w:cs="仿宋" w:hint="eastAsia"/>
                <w:color w:val="000000"/>
                <w:sz w:val="22"/>
                <w:szCs w:val="22"/>
              </w:rPr>
              <w:t>【诊断】</w:t>
            </w:r>
            <w:sdt>
              <w:sdtPr>
                <w:alias w:val="dimension.competency-a1-02.diagnosis"/>
                <w:tag w:val="dimension.competency-a1-02.diagnosis"/>
                <w:id w:val="-966276885"/>
                <w:text/>
              </w:sdtPr>
              <w:sdtContent>
                <w:r>
                  <w:rPr>
                    <w:rFonts w:ascii="仿宋" w:eastAsia="仿宋" w:hAnsi="仿宋" w:cs="仿宋" w:hint="eastAsia"/>
                    <w:color w:val="000000"/>
                    <w:sz w:val="22"/>
                    <w:szCs w:val="22"/>
                  </w:rPr>
                  <w:t>此处显示该维度的诊断与发展建议。</w:t>
                </w:r>
              </w:sdtContent>
            </w:sdt>
          </w:p>
        </w:tc>
      </w:tr>
      <w:tr w:rsidR="0043183A" w14:paraId="599C5BEE" w14:textId="77777777" w:rsidTr="0043183A">
        <w:tc>
          <w:tcPr>
            <w:tcW w:w="8296" w:type="dxa"/>
            <w:gridSpan w:val="6"/>
          </w:tcPr>
          <w:p w14:paraId="22A61C67" w14:textId="0C8B0475" w:rsidR="0043183A" w:rsidRDefault="0043183A">
            <w:pPr>
              <w:spacing w:line="144" w:lineRule="auto"/>
              <w:rPr>
                <w:rFonts w:ascii="仿宋" w:eastAsia="仿宋" w:hAnsi="仿宋" w:cs="仿宋" w:hint="eastAsia"/>
                <w:color w:val="000000"/>
                <w:sz w:val="22"/>
                <w:szCs w:val="22"/>
              </w:rPr>
            </w:pPr>
            <w:r w:rsidRPr="000042EB">
              <w:rPr>
                <w:rFonts w:ascii="仿宋" w:eastAsia="仿宋" w:hAnsi="仿宋" w:cs="仿宋" w:hint="eastAsia"/>
                <w:b/>
                <w:bCs/>
                <w:noProof/>
                <w:color w:val="15B720"/>
                <w:sz w:val="18"/>
                <w:szCs w:val="18"/>
              </w:rPr>
              <mc:AlternateContent>
                <mc:Choice Requires="wpg">
                  <w:drawing>
                    <wp:anchor distT="0" distB="0" distL="114300" distR="114300" simplePos="0" relativeHeight="251680768" behindDoc="0" locked="0" layoutInCell="1" allowOverlap="1" wp14:anchorId="4C36A7D0" wp14:editId="0DAAE421">
                      <wp:simplePos x="0" y="0"/>
                      <wp:positionH relativeFrom="column">
                        <wp:posOffset>-42545</wp:posOffset>
                      </wp:positionH>
                      <wp:positionV relativeFrom="paragraph">
                        <wp:posOffset>200025</wp:posOffset>
                      </wp:positionV>
                      <wp:extent cx="5219700" cy="1259840"/>
                      <wp:effectExtent l="0" t="0" r="19050" b="16510"/>
                      <wp:wrapTopAndBottom/>
                      <wp:docPr id="66" name="组合 66"/>
                      <wp:cNvGraphicFramePr/>
                      <a:graphic xmlns:a="http://schemas.openxmlformats.org/drawingml/2006/main">
                        <a:graphicData uri="http://schemas.microsoft.com/office/word/2010/wordprocessingGroup">
                          <wpg:wgp>
                            <wpg:cNvGrpSpPr/>
                            <wpg:grpSpPr>
                              <a:xfrm>
                                <a:off x="0" y="0"/>
                                <a:ext cx="5219700" cy="1259840"/>
                                <a:chOff x="15606" y="36541"/>
                                <a:chExt cx="8450" cy="1984"/>
                              </a:xfrm>
                            </wpg:grpSpPr>
                            <wps:wsp>
                              <wps:cNvPr id="28"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5666033" w14:textId="77777777" w:rsidR="0043183A" w:rsidRDefault="0043183A" w:rsidP="0043183A">
                                    <w:pPr>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3855141" w14:textId="77777777" w:rsidR="0043183A" w:rsidRDefault="0043183A" w:rsidP="0043183A">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anchor>
                  </w:drawing>
                </mc:Choice>
                <mc:Fallback>
                  <w:pict>
                    <v:group w14:anchorId="4C36A7D0" id="组合 66" o:spid="_x0000_s1032" style="position:absolute;left:0;text-align:left;margin-left:-3.35pt;margin-top:15.75pt;width:411pt;height:99.2pt;z-index:251680768;mso-width-relative:margin" coordorigin="15606,36541" coordsize="8450,1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">
                      <v:roundrect id="圆角矩形 23" o:spid="_x0000_s1033"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" filled="f" strokecolor="#7f7f7f" strokeweight=".5pt">
                        <v:stroke joinstyle="miter"/>
                        <v:textbox>
                          <w:txbxContent>
                            <w:p w14:paraId="25666033" w14:textId="77777777" w:rsidR="0043183A" w:rsidRDefault="0043183A" w:rsidP="0043183A">
                              <w:pPr>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v:textbox>
                      </v:roundrect>
                      <v:rect id="矩形 24" o:spid="_x0000_s1034"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" fillcolor="#acd78e" stroked="f" strokeweight="1pt">
                        <v:textbox>
                          <w:txbxContent>
                            <w:p w14:paraId="63855141" w14:textId="77777777" w:rsidR="0043183A" w:rsidRDefault="0043183A" w:rsidP="0043183A">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v:textbox>
                      </v:rect>
                      <w10:wrap type="topAndBottom"/>
                    </v:group>
                  </w:pict>
                </mc:Fallback>
              </mc:AlternateContent>
            </w:r>
          </w:p>
        </w:tc>
      </w:tr>
      <w:tr w:rsidR="00A02DFD" w14:paraId="05C89985" w14:textId="77777777" w:rsidTr="00A02DFD">
        <w:tc>
          <w:tcPr>
            <w:tcW w:w="6471" w:type="dxa"/>
            <w:gridSpan w:val="3"/>
          </w:tcPr>
          <w:p w14:paraId="5341CEE5" w14:textId="5B2ED91A" w:rsidR="00A02DFD" w:rsidRDefault="00A02DFD">
            <w:pPr>
              <w:spacing w:line="144" w:lineRule="auto"/>
              <w:rPr>
                <w:rFonts w:ascii="仿宋" w:eastAsia="仿宋" w:hAnsi="仿宋" w:cs="仿宋" w:hint="eastAsia"/>
                <w:color w:val="000000"/>
                <w:sz w:val="22"/>
                <w:szCs w:val="22"/>
              </w:rPr>
            </w:pPr>
            <w:r>
              <w:rPr>
                <w:noProof/>
              </w:rPr>
              <w:drawing>
                <wp:inline distT="0" distB="0" distL="114300" distR="114300" wp14:anchorId="2F4B8EBE" wp14:editId="00AFCFC4">
                  <wp:extent cx="1907540" cy="1084580"/>
                  <wp:effectExtent l="0" t="0" r="16510" b="58420"/>
                  <wp:docPr id="117" name="图表 2" descr="7b0a202020202263686172745265734964223a20223530303539353737220a7d0a" title="chart.dimension.competency-a1-0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1825" w:type="dxa"/>
            <w:gridSpan w:val="3"/>
          </w:tcPr>
          <w:p w14:paraId="6D24E833" w14:textId="77777777" w:rsidR="00A02DFD" w:rsidRDefault="00A02DFD" w:rsidP="00A02DFD">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3.score"/>
                <w:tag w:val="dimension.competency-a1-03.score"/>
                <w:id w:val="1253696381"/>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47EDB86A" w14:textId="3BECE1CA" w:rsidR="00A02DFD" w:rsidRDefault="00A02DFD" w:rsidP="00A02DFD">
            <w:pPr>
              <w:spacing w:line="144" w:lineRule="auto"/>
              <w:rPr>
                <w:rFonts w:ascii="仿宋" w:eastAsia="仿宋" w:hAnsi="仿宋" w:cs="仿宋" w:hint="eastAsia"/>
                <w:color w:val="000000"/>
                <w:sz w:val="22"/>
                <w:szCs w:val="22"/>
              </w:rPr>
            </w:pPr>
            <w:r>
              <w:rPr>
                <w:rFonts w:ascii="仿宋" w:eastAsia="仿宋" w:hAnsi="仿宋" w:cs="仿宋" w:hint="eastAsia"/>
                <w:b/>
                <w:color w:val="000000"/>
                <w:sz w:val="24"/>
              </w:rPr>
              <w:t>评价等级：</w:t>
            </w:r>
            <w:sdt>
              <w:sdtPr>
                <w:alias w:val="dimension.competency-a1-03.level"/>
                <w:tag w:val="dimension.competency-a1-03.level"/>
                <w:id w:val="-1969040135"/>
                <w:text/>
              </w:sdtPr>
              <w:sdtContent>
                <w:r>
                  <w:rPr>
                    <w:rFonts w:ascii="仿宋" w:eastAsia="仿宋" w:hAnsi="仿宋" w:cs="仿宋" w:hint="eastAsia"/>
                    <w:b/>
                    <w:color w:val="000000"/>
                    <w:sz w:val="24"/>
                  </w:rPr>
                  <w:t>合格</w:t>
                </w:r>
              </w:sdtContent>
            </w:sdt>
          </w:p>
        </w:tc>
      </w:tr>
      <w:tr w:rsidR="0043183A" w14:paraId="0808B5D9" w14:textId="77777777" w:rsidTr="0043183A">
        <w:tc>
          <w:tcPr>
            <w:tcW w:w="8296" w:type="dxa"/>
            <w:gridSpan w:val="6"/>
          </w:tcPr>
          <w:p w14:paraId="5794F1AF" w14:textId="2F629190" w:rsidR="0043183A" w:rsidRDefault="00A02DFD">
            <w:pPr>
              <w:spacing w:line="144"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alias w:val="dimension.competency-a1-03.diagnosis"/>
                <w:tag w:val="dimension.competency-a1-03.diagnosis"/>
                <w:id w:val="-1342084787"/>
                <w:text/>
              </w:sdtPr>
              <w:sdtContent>
                <w:r>
                  <w:rPr>
                    <w:rFonts w:ascii="仿宋" w:eastAsia="仿宋" w:hAnsi="仿宋" w:cs="仿宋" w:hint="eastAsia"/>
                    <w:color w:val="000000"/>
                    <w:sz w:val="22"/>
                    <w:szCs w:val="22"/>
                  </w:rPr>
                  <w:t>此处显示该维度的诊断与发展建议。</w:t>
                </w:r>
              </w:sdtContent>
            </w:sdt>
          </w:p>
        </w:tc>
      </w:tr>
      <w:tr w:rsidR="00A02DFD" w14:paraId="2DA6C7A8" w14:textId="77777777" w:rsidTr="00A02DFD">
        <w:tc>
          <w:tcPr>
            <w:tcW w:w="8296" w:type="dxa"/>
            <w:gridSpan w:val="6"/>
          </w:tcPr>
          <w:p w14:paraId="512904B7" w14:textId="1BD46EFA" w:rsidR="00A02DFD" w:rsidRDefault="00A02DFD" w:rsidP="00F26B53">
            <w:pPr>
              <w:spacing w:line="144" w:lineRule="auto"/>
              <w:rPr>
                <w:rFonts w:ascii="仿宋" w:eastAsia="仿宋" w:hAnsi="仿宋" w:cs="仿宋" w:hint="eastAsia"/>
                <w:color w:val="000000"/>
                <w:sz w:val="22"/>
                <w:szCs w:val="22"/>
              </w:rPr>
            </w:pPr>
            <w:r>
              <w:rPr>
                <w:rFonts w:ascii="仿宋" w:eastAsia="仿宋" w:hAnsi="仿宋" w:cs="仿宋" w:hint="eastAsia"/>
                <w:noProof/>
                <w:sz w:val="28"/>
              </w:rPr>
              <mc:AlternateContent>
                <mc:Choice Requires="wpg">
                  <w:drawing>
                    <wp:anchor distT="0" distB="0" distL="114300" distR="114300" simplePos="0" relativeHeight="251683840" behindDoc="0" locked="0" layoutInCell="1" allowOverlap="1" wp14:anchorId="3FB23AE5" wp14:editId="338A475F">
                      <wp:simplePos x="0" y="0"/>
                      <wp:positionH relativeFrom="column">
                        <wp:posOffset>-42545</wp:posOffset>
                      </wp:positionH>
                      <wp:positionV relativeFrom="paragraph">
                        <wp:posOffset>196850</wp:posOffset>
                      </wp:positionV>
                      <wp:extent cx="5219700" cy="1259840"/>
                      <wp:effectExtent l="0" t="0" r="19050" b="16510"/>
                      <wp:wrapTopAndBottom/>
                      <wp:docPr id="67" name="组合 67"/>
                      <wp:cNvGraphicFramePr/>
                      <a:graphic xmlns:a="http://schemas.openxmlformats.org/drawingml/2006/main">
                        <a:graphicData uri="http://schemas.microsoft.com/office/word/2010/wordprocessingGroup">
                          <wpg:wgp>
                            <wpg:cNvGrpSpPr/>
                            <wpg:grpSpPr>
                              <a:xfrm>
                                <a:off x="0" y="0"/>
                                <a:ext cx="5219700" cy="1259840"/>
                                <a:chOff x="15606" y="36541"/>
                                <a:chExt cx="8450" cy="1984"/>
                              </a:xfrm>
                            </wpg:grpSpPr>
                            <wps:wsp>
                              <wps:cNvPr id="32"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63EBB5D" w14:textId="77777777" w:rsidR="00A02DFD" w:rsidRDefault="00A02DFD" w:rsidP="00A02DFD">
                                    <w:pPr>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FA6C4B0" w14:textId="77777777" w:rsidR="00A02DFD" w:rsidRDefault="00A02DFD" w:rsidP="00A02DFD">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anchor>
                  </w:drawing>
                </mc:Choice>
                <mc:Fallback>
                  <w:pict>
                    <v:group w14:anchorId="3FB23AE5" id="组合 67" o:spid="_x0000_s1035" style="position:absolute;left:0;text-align:left;margin-left:-3.35pt;margin-top:15.5pt;width:411pt;height:99.2pt;z-index:251683840;mso-width-relative:margin" coordorigin="15606,36541" coordsize="8450,1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">
                      <v:roundrect id="圆角矩形 23" o:spid="_x0000_s1036"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" filled="f" strokecolor="#7f7f7f" strokeweight=".5pt">
                        <v:stroke joinstyle="miter"/>
                        <v:textbox>
                          <w:txbxContent>
                            <w:p w14:paraId="763EBB5D" w14:textId="77777777" w:rsidR="00A02DFD" w:rsidRDefault="00A02DFD" w:rsidP="00A02DFD">
                              <w:pPr>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v:textbox>
                      </v:roundrect>
                      <v:rect id="矩形 24" o:spid="_x0000_s1037"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" fillcolor="#acd78e" stroked="f" strokeweight="1pt">
                        <v:textbox>
                          <w:txbxContent>
                            <w:p w14:paraId="5FA6C4B0" w14:textId="77777777" w:rsidR="00A02DFD" w:rsidRDefault="00A02DFD" w:rsidP="00A02DFD">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v:textbox>
                      </v:rect>
                      <w10:wrap type="topAndBottom"/>
                    </v:group>
                  </w:pict>
                </mc:Fallback>
              </mc:AlternateContent>
            </w:r>
          </w:p>
        </w:tc>
      </w:tr>
      <w:tr w:rsidR="00A02DFD" w14:paraId="4E62526B" w14:textId="77777777" w:rsidTr="00A02DFD">
        <w:tc>
          <w:tcPr>
            <w:tcW w:w="6241" w:type="dxa"/>
            <w:gridSpan w:val="2"/>
          </w:tcPr>
          <w:p w14:paraId="0BA36412" w14:textId="5CC06596" w:rsidR="00A02DFD" w:rsidRDefault="00A02DFD" w:rsidP="00F26B53">
            <w:pPr>
              <w:spacing w:line="144" w:lineRule="auto"/>
              <w:rPr>
                <w:rFonts w:ascii="仿宋" w:eastAsia="仿宋" w:hAnsi="仿宋" w:cs="仿宋" w:hint="eastAsia"/>
                <w:noProof/>
                <w:sz w:val="28"/>
              </w:rPr>
            </w:pPr>
            <w:r>
              <w:rPr>
                <w:noProof/>
              </w:rPr>
              <w:drawing>
                <wp:inline distT="0" distB="0" distL="114300" distR="114300" wp14:anchorId="5C060DB9" wp14:editId="6F495110">
                  <wp:extent cx="1951355" cy="1111885"/>
                  <wp:effectExtent l="0" t="0" r="10795" b="50165"/>
                  <wp:docPr id="118" name="图表 2" descr="7b0a202020202263686172745265734964223a20223530303539353737220a7d0a" title="chart.dimension.competency-a1-0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2055" w:type="dxa"/>
            <w:gridSpan w:val="4"/>
          </w:tcPr>
          <w:p w14:paraId="161AEE4A" w14:textId="77777777" w:rsidR="00A02DFD" w:rsidRDefault="00A02DFD" w:rsidP="00A02DFD">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4.score"/>
                <w:tag w:val="dimension.competency-a1-04.score"/>
                <w:id w:val="54971699"/>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1849482B" w14:textId="223454AB" w:rsidR="00A02DFD" w:rsidRDefault="00A02DFD" w:rsidP="00A02DFD">
            <w:pPr>
              <w:spacing w:line="144" w:lineRule="auto"/>
              <w:rPr>
                <w:rFonts w:ascii="仿宋" w:eastAsia="仿宋" w:hAnsi="仿宋" w:cs="仿宋" w:hint="eastAsia"/>
                <w:noProof/>
                <w:sz w:val="28"/>
              </w:rPr>
            </w:pPr>
            <w:r>
              <w:rPr>
                <w:rFonts w:ascii="仿宋" w:eastAsia="仿宋" w:hAnsi="仿宋" w:cs="仿宋" w:hint="eastAsia"/>
                <w:b/>
                <w:color w:val="000000"/>
                <w:sz w:val="24"/>
              </w:rPr>
              <w:t>评价等级：</w:t>
            </w:r>
            <w:sdt>
              <w:sdtPr>
                <w:alias w:val="dimension.competency-a1-04.level"/>
                <w:tag w:val="dimension.competency-a1-04.level"/>
                <w:id w:val="-2128765327"/>
                <w:text/>
              </w:sdtPr>
              <w:sdtContent>
                <w:r>
                  <w:rPr>
                    <w:rFonts w:ascii="仿宋" w:eastAsia="仿宋" w:hAnsi="仿宋" w:cs="仿宋" w:hint="eastAsia"/>
                    <w:b/>
                    <w:color w:val="000000"/>
                    <w:sz w:val="24"/>
                  </w:rPr>
                  <w:t>合格</w:t>
                </w:r>
              </w:sdtContent>
            </w:sdt>
          </w:p>
        </w:tc>
      </w:tr>
      <w:tr w:rsidR="00A02DFD" w14:paraId="4CA79A28" w14:textId="77777777" w:rsidTr="00A02DFD">
        <w:tc>
          <w:tcPr>
            <w:tcW w:w="8296" w:type="dxa"/>
            <w:gridSpan w:val="6"/>
          </w:tcPr>
          <w:p w14:paraId="39820932" w14:textId="217E4B8F" w:rsidR="00A02DFD" w:rsidRDefault="00A02DFD" w:rsidP="00F26B53">
            <w:pPr>
              <w:spacing w:line="144" w:lineRule="auto"/>
              <w:rPr>
                <w:rFonts w:ascii="仿宋" w:eastAsia="仿宋" w:hAnsi="仿宋" w:cs="仿宋" w:hint="eastAsia"/>
                <w:color w:val="000000"/>
                <w:sz w:val="22"/>
                <w:szCs w:val="22"/>
              </w:rPr>
            </w:pPr>
            <w:sdt>
              <w:sdtPr>
                <w:rPr>
                  <w:rFonts w:ascii="仿宋" w:eastAsia="仿宋" w:hAnsi="仿宋" w:cs="仿宋" w:hint="eastAsia"/>
                  <w:color w:val="000000"/>
                  <w:sz w:val="22"/>
                  <w:szCs w:val="22"/>
                </w:rPr>
                <w:alias w:val="dimension.competency-a1-03.diagnosis"/>
                <w:tag w:val="dimension.competency-a1-04.diagnosis"/>
                <w:id w:val="867575397"/>
                <w:text/>
              </w:sdtPr>
              <w:sdtEndPr>
                <w:rPr>
                  <w:rFonts w:hint="default"/>
                </w:rPr>
              </w:sdtEndPr>
              <w:sdtContent>
                <w:r w:rsidRPr="00A02DFD">
                  <w:rPr>
                    <w:rFonts w:ascii="仿宋" w:eastAsia="仿宋" w:hAnsi="仿宋" w:cs="仿宋" w:hint="eastAsia"/>
                    <w:color w:val="000000"/>
                    <w:sz w:val="22"/>
                    <w:szCs w:val="22"/>
                  </w:rPr>
                  <w:t>【诊断】此处显示该维度的诊断与发展建议。</w:t>
                </w:r>
              </w:sdtContent>
            </w:sdt>
          </w:p>
        </w:tc>
      </w:tr>
      <w:tr w:rsidR="00A02DFD" w14:paraId="03047AE3" w14:textId="77777777" w:rsidTr="00A02DFD">
        <w:tc>
          <w:tcPr>
            <w:tcW w:w="8296" w:type="dxa"/>
            <w:gridSpan w:val="6"/>
          </w:tcPr>
          <w:p w14:paraId="5250DB93" w14:textId="14D409CF" w:rsidR="00A02DFD" w:rsidRPr="00A02DFD" w:rsidRDefault="00A02DFD" w:rsidP="00F26B53">
            <w:pPr>
              <w:spacing w:line="144" w:lineRule="auto"/>
              <w:rPr>
                <w:rFonts w:ascii="仿宋" w:eastAsia="仿宋" w:hAnsi="仿宋" w:cs="仿宋" w:hint="eastAsia"/>
                <w:color w:val="000000"/>
                <w:sz w:val="22"/>
                <w:szCs w:val="22"/>
              </w:rPr>
            </w:pPr>
            <w:r>
              <w:rPr>
                <w:rFonts w:ascii="仿宋" w:eastAsia="仿宋" w:hAnsi="仿宋" w:cs="仿宋" w:hint="eastAsia"/>
                <w:noProof/>
                <w:sz w:val="28"/>
              </w:rPr>
              <w:lastRenderedPageBreak/>
              <mc:AlternateContent>
                <mc:Choice Requires="wpg">
                  <w:drawing>
                    <wp:anchor distT="0" distB="0" distL="114300" distR="114300" simplePos="0" relativeHeight="251685888" behindDoc="0" locked="0" layoutInCell="1" allowOverlap="1" wp14:anchorId="2589046C" wp14:editId="147B5BE2">
                      <wp:simplePos x="0" y="0"/>
                      <wp:positionH relativeFrom="column">
                        <wp:posOffset>-42545</wp:posOffset>
                      </wp:positionH>
                      <wp:positionV relativeFrom="paragraph">
                        <wp:posOffset>198755</wp:posOffset>
                      </wp:positionV>
                      <wp:extent cx="5219700" cy="1259840"/>
                      <wp:effectExtent l="0" t="0" r="19050" b="16510"/>
                      <wp:wrapTopAndBottom/>
                      <wp:docPr id="68" name="组合 68"/>
                      <wp:cNvGraphicFramePr/>
                      <a:graphic xmlns:a="http://schemas.openxmlformats.org/drawingml/2006/main">
                        <a:graphicData uri="http://schemas.microsoft.com/office/word/2010/wordprocessingGroup">
                          <wpg:wgp>
                            <wpg:cNvGrpSpPr/>
                            <wpg:grpSpPr>
                              <a:xfrm>
                                <a:off x="0" y="0"/>
                                <a:ext cx="5219700" cy="1259840"/>
                                <a:chOff x="15606" y="36541"/>
                                <a:chExt cx="8450" cy="1984"/>
                              </a:xfrm>
                            </wpg:grpSpPr>
                            <wps:wsp>
                              <wps:cNvPr id="36"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75FD6A5" w14:textId="77777777" w:rsidR="00A02DFD" w:rsidRDefault="00A02DFD" w:rsidP="00A02DFD">
                                    <w:pPr>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2BA6C29" w14:textId="77777777" w:rsidR="00A02DFD" w:rsidRDefault="00A02DFD" w:rsidP="00A02DFD">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anchor>
                  </w:drawing>
                </mc:Choice>
                <mc:Fallback>
                  <w:pict>
                    <v:group w14:anchorId="2589046C" id="组合 68" o:spid="_x0000_s1038" style="position:absolute;left:0;text-align:left;margin-left:-3.35pt;margin-top:15.65pt;width:411pt;height:99.2pt;z-index:251685888;mso-width-relative:margin" coordorigin="15606,36541" coordsize="8450,1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">
                      <v:roundrect id="圆角矩形 23" o:spid="_x0000_s1039"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" filled="f" strokecolor="#7f7f7f" strokeweight=".5pt">
                        <v:stroke joinstyle="miter"/>
                        <v:textbox>
                          <w:txbxContent>
                            <w:p w14:paraId="575FD6A5" w14:textId="77777777" w:rsidR="00A02DFD" w:rsidRDefault="00A02DFD" w:rsidP="00A02DFD">
                              <w:pPr>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v:textbox>
                      </v:roundrect>
                      <v:rect id="矩形 24" o:spid="_x0000_s1040"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" fillcolor="#acd78e" stroked="f" strokeweight="1pt">
                        <v:textbox>
                          <w:txbxContent>
                            <w:p w14:paraId="12BA6C29" w14:textId="77777777" w:rsidR="00A02DFD" w:rsidRDefault="00A02DFD" w:rsidP="00A02DFD">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v:textbox>
                      </v:rect>
                      <w10:wrap type="topAndBottom"/>
                    </v:group>
                  </w:pict>
                </mc:Fallback>
              </mc:AlternateContent>
            </w:r>
          </w:p>
        </w:tc>
      </w:tr>
      <w:tr w:rsidR="00A02DFD" w14:paraId="77AE61B3" w14:textId="77777777" w:rsidTr="00A02DFD">
        <w:trPr>
          <w:trHeight w:val="1266"/>
        </w:trPr>
        <w:tc>
          <w:tcPr>
            <w:tcW w:w="4148" w:type="dxa"/>
          </w:tcPr>
          <w:p w14:paraId="542F0D03" w14:textId="2DB93E80" w:rsidR="00A02DFD" w:rsidRPr="00A02DFD" w:rsidRDefault="00A02DFD" w:rsidP="00F26B53">
            <w:pPr>
              <w:spacing w:line="144" w:lineRule="auto"/>
              <w:rPr>
                <w:rFonts w:ascii="仿宋" w:eastAsia="仿宋" w:hAnsi="仿宋" w:cs="仿宋" w:hint="eastAsia"/>
                <w:color w:val="000000"/>
                <w:sz w:val="22"/>
                <w:szCs w:val="22"/>
              </w:rPr>
            </w:pPr>
            <w:r>
              <w:rPr>
                <w:noProof/>
              </w:rPr>
              <w:drawing>
                <wp:inline distT="0" distB="0" distL="114300" distR="114300" wp14:anchorId="369F8499" wp14:editId="20AEC218">
                  <wp:extent cx="1919605" cy="1091565"/>
                  <wp:effectExtent l="0" t="0" r="4445" b="51435"/>
                  <wp:docPr id="119" name="图表 2" descr="7b0a202020202263686172745265734964223a20223530303539353737220a7d0a" title="chart.dimension.competency-a1-0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4148" w:type="dxa"/>
            <w:gridSpan w:val="5"/>
          </w:tcPr>
          <w:p w14:paraId="02A97D43" w14:textId="77777777" w:rsidR="00A02DFD" w:rsidRDefault="00A02DFD" w:rsidP="00A02DFD">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5.score"/>
                <w:tag w:val="dimension.competency-a1-05.score"/>
                <w:id w:val="-1033119951"/>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78087646" w14:textId="3B373281" w:rsidR="00A02DFD" w:rsidRPr="00A02DFD" w:rsidRDefault="00A02DFD" w:rsidP="00A02DFD">
            <w:pPr>
              <w:spacing w:line="144" w:lineRule="auto"/>
              <w:rPr>
                <w:rFonts w:ascii="仿宋" w:eastAsia="仿宋" w:hAnsi="仿宋" w:cs="仿宋" w:hint="eastAsia"/>
                <w:color w:val="000000"/>
                <w:sz w:val="22"/>
                <w:szCs w:val="22"/>
              </w:rPr>
            </w:pPr>
            <w:r>
              <w:rPr>
                <w:rFonts w:ascii="仿宋" w:eastAsia="仿宋" w:hAnsi="仿宋" w:cs="仿宋" w:hint="eastAsia"/>
                <w:b/>
                <w:color w:val="000000"/>
                <w:sz w:val="24"/>
              </w:rPr>
              <w:t>评价等级：</w:t>
            </w:r>
            <w:sdt>
              <w:sdtPr>
                <w:alias w:val="dimension.competency-a1-05.level"/>
                <w:tag w:val="dimension.competency-a1-05.level"/>
                <w:id w:val="-551231295"/>
                <w:text/>
              </w:sdtPr>
              <w:sdtContent>
                <w:r>
                  <w:rPr>
                    <w:rFonts w:ascii="仿宋" w:eastAsia="仿宋" w:hAnsi="仿宋" w:cs="仿宋" w:hint="eastAsia"/>
                    <w:b/>
                    <w:color w:val="000000"/>
                    <w:sz w:val="24"/>
                  </w:rPr>
                  <w:t>合格</w:t>
                </w:r>
              </w:sdtContent>
            </w:sdt>
          </w:p>
        </w:tc>
      </w:tr>
      <w:tr w:rsidR="00A02DFD" w14:paraId="20160728" w14:textId="77777777" w:rsidTr="00A02DFD">
        <w:tc>
          <w:tcPr>
            <w:tcW w:w="8296" w:type="dxa"/>
            <w:gridSpan w:val="6"/>
          </w:tcPr>
          <w:p w14:paraId="5B106C42" w14:textId="4C0D5053" w:rsidR="00A02DFD" w:rsidRPr="00A02DFD" w:rsidRDefault="00A02DFD" w:rsidP="00F26B53">
            <w:pPr>
              <w:spacing w:line="144"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alias w:val="dimension.competency-a1-05.diagnosis"/>
                <w:tag w:val="dimension.competency-a1-05.diagnosis"/>
                <w:id w:val="-1282718182"/>
                <w:text/>
              </w:sdtPr>
              <w:sdtContent>
                <w:r>
                  <w:rPr>
                    <w:rFonts w:ascii="仿宋" w:eastAsia="仿宋" w:hAnsi="仿宋" w:cs="仿宋" w:hint="eastAsia"/>
                    <w:color w:val="000000"/>
                    <w:sz w:val="22"/>
                    <w:szCs w:val="22"/>
                  </w:rPr>
                  <w:t>此处显示该维度的诊断与发展建议。</w:t>
                </w:r>
              </w:sdtContent>
            </w:sdt>
          </w:p>
        </w:tc>
      </w:tr>
    </w:tbl>
    <w:p w14:paraId="74606D08" w14:textId="0AB6E470" w:rsidR="00371582" w:rsidRPr="00A02DFD" w:rsidRDefault="00371582">
      <w:pPr>
        <w:spacing w:line="144" w:lineRule="auto"/>
        <w:rPr>
          <w:rFonts w:ascii="仿宋" w:eastAsia="仿宋" w:hAnsi="仿宋" w:cs="仿宋" w:hint="eastAsia"/>
          <w:b/>
          <w:bCs/>
          <w:color w:val="15B720"/>
          <w:sz w:val="18"/>
          <w:szCs w:val="18"/>
        </w:rPr>
      </w:pPr>
    </w:p>
    <w:p w14:paraId="77A1A59C" w14:textId="77777777" w:rsidR="00371582" w:rsidRPr="000042EB" w:rsidRDefault="00371582">
      <w:pPr>
        <w:rPr>
          <w:rFonts w:ascii="仿宋" w:eastAsia="仿宋" w:hAnsi="仿宋" w:cs="仿宋" w:hint="eastAsia"/>
          <w:b/>
          <w:bCs/>
          <w:sz w:val="18"/>
          <w:szCs w:val="18"/>
        </w:rPr>
      </w:pPr>
    </w:p>
    <w:p w14:paraId="0F5B407E" w14:textId="7C54A9ED" w:rsidR="00371582" w:rsidRDefault="00000000">
      <w:pPr>
        <w:pBdr>
          <w:top w:val="single" w:sz="4" w:space="5" w:color="ECFAF9"/>
          <w:left w:val="double" w:sz="18" w:space="10" w:color="48D1C5"/>
          <w:bottom w:val="single" w:sz="4" w:space="5" w:color="ECFAF9"/>
          <w:right w:val="double" w:sz="18" w:space="10" w:color="48D1C5"/>
        </w:pBdr>
        <w:shd w:val="clear" w:color="auto" w:fill="ECFAF9"/>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心理素养结果及建议</w:t>
      </w:r>
    </w:p>
    <w:p w14:paraId="3AC5EE20" w14:textId="5707E0FB" w:rsidR="00371582" w:rsidRDefault="000042EB">
      <w:pPr>
        <w:spacing w:line="144" w:lineRule="auto"/>
        <w:rPr>
          <w:rFonts w:ascii="仿宋" w:eastAsia="仿宋" w:hAnsi="仿宋" w:cs="仿宋" w:hint="eastAsia"/>
          <w:b/>
          <w:bCs/>
          <w:color w:val="15B720"/>
          <w:szCs w:val="21"/>
        </w:rPr>
      </w:pPr>
      <w:r>
        <w:rPr>
          <w:rFonts w:ascii="仿宋" w:eastAsia="仿宋" w:hAnsi="仿宋" w:cs="仿宋" w:hint="eastAsia"/>
          <w:noProof/>
          <w:sz w:val="28"/>
        </w:rPr>
        <mc:AlternateContent>
          <mc:Choice Requires="wpg">
            <w:drawing>
              <wp:anchor distT="0" distB="0" distL="114300" distR="114300" simplePos="0" relativeHeight="251669504" behindDoc="0" locked="0" layoutInCell="1" allowOverlap="1" wp14:anchorId="74EA68DF" wp14:editId="5EAABF91">
                <wp:simplePos x="0" y="0"/>
                <wp:positionH relativeFrom="column">
                  <wp:posOffset>29210</wp:posOffset>
                </wp:positionH>
                <wp:positionV relativeFrom="paragraph">
                  <wp:posOffset>290830</wp:posOffset>
                </wp:positionV>
                <wp:extent cx="5219700" cy="1219200"/>
                <wp:effectExtent l="0" t="0" r="19050" b="19050"/>
                <wp:wrapTopAndBottom/>
                <wp:docPr id="69" name="组合 69"/>
                <wp:cNvGraphicFramePr/>
                <a:graphic xmlns:a="http://schemas.openxmlformats.org/drawingml/2006/main">
                  <a:graphicData uri="http://schemas.microsoft.com/office/word/2010/wordprocessingGroup">
                    <wpg:wgp>
                      <wpg:cNvGrpSpPr/>
                      <wpg:grpSpPr>
                        <a:xfrm>
                          <a:off x="0" y="0"/>
                          <a:ext cx="5219700" cy="1219200"/>
                          <a:chOff x="15606" y="36605"/>
                          <a:chExt cx="8450" cy="1920"/>
                        </a:xfrm>
                      </wpg:grpSpPr>
                      <wps:wsp>
                        <wps:cNvPr id="44"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7F793C2"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24"/>
                        <wps:cNvSpPr/>
                        <wps:spPr>
                          <a:xfrm>
                            <a:off x="16277" y="36605"/>
                            <a:ext cx="2489" cy="675"/>
                          </a:xfrm>
                          <a:prstGeom prst="rect">
                            <a:avLst/>
                          </a:prstGeom>
                          <a:solidFill>
                            <a:srgbClr val="30C0B4">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1A80845" w14:textId="77777777" w:rsidR="00371582" w:rsidRDefault="00000000" w:rsidP="00374AFC">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74EA68DF" id="组合 69" o:spid="_x0000_s1041" style="position:absolute;left:0;text-align:left;margin-left:2.3pt;margin-top:22.9pt;width:411pt;height:96pt;z-index:251669504;mso-width-relative:margin;mso-height-relative:margin" coordorigin="15606,36605" coordsize="8450,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">
                <v:roundrect id="圆角矩形 23" o:spid="_x0000_s1042"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" filled="f" strokecolor="#7f7f7f" strokeweight=".5pt">
                  <v:stroke joinstyle="miter"/>
                  <v:textbox>
                    <w:txbxContent>
                      <w:p w14:paraId="17F793C2"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v:textbox>
                </v:roundrect>
                <v:rect id="矩形 24" o:spid="_x0000_s1043" style="position:absolute;left:16277;top:36605;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" fillcolor="#7ddfd6" stroked="f" strokeweight="1pt">
                  <v:textbox>
                    <w:txbxContent>
                      <w:p w14:paraId="71A80845" w14:textId="77777777" w:rsidR="00371582" w:rsidRDefault="00000000" w:rsidP="00374AFC">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v:textbox>
                </v:rect>
                <w10:wrap type="topAndBottom"/>
              </v:group>
            </w:pict>
          </mc:Fallback>
        </mc:AlternateContent>
      </w:r>
    </w:p>
    <w:p w14:paraId="5B16F47D" w14:textId="3FE59685" w:rsidR="000042EB" w:rsidRPr="000042EB" w:rsidRDefault="000042EB">
      <w:pPr>
        <w:spacing w:line="144" w:lineRule="auto"/>
        <w:rPr>
          <w:rFonts w:ascii="仿宋" w:eastAsia="仿宋" w:hAnsi="仿宋" w:cs="仿宋" w:hint="eastAsia"/>
          <w:b/>
          <w:bCs/>
          <w:color w:val="15B720"/>
          <w:szCs w:val="21"/>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2"/>
        <w:gridCol w:w="5004"/>
      </w:tblGrid>
      <w:tr w:rsidR="00371582" w14:paraId="153B7675" w14:textId="77777777">
        <w:tc>
          <w:tcPr>
            <w:tcW w:w="3303" w:type="dxa"/>
          </w:tcPr>
          <w:p w14:paraId="564D1EFC" w14:textId="77777777" w:rsidR="00371582" w:rsidRDefault="00000000">
            <w:pPr>
              <w:spacing w:line="144" w:lineRule="auto"/>
              <w:rPr>
                <w:rFonts w:ascii="仿宋" w:eastAsia="仿宋" w:hAnsi="仿宋" w:cs="仿宋" w:hint="eastAsia"/>
                <w:sz w:val="24"/>
              </w:rPr>
            </w:pPr>
            <w:r>
              <w:rPr>
                <w:rFonts w:ascii="Calibri" w:eastAsia="宋体" w:hAnsi="Calibri" w:cs="Times New Roman"/>
                <w:noProof/>
              </w:rPr>
              <w:drawing>
                <wp:inline distT="0" distB="0" distL="114300" distR="114300" wp14:anchorId="4E37FE4D" wp14:editId="0B522031">
                  <wp:extent cx="1925955" cy="1095375"/>
                  <wp:effectExtent l="0" t="0" r="17145" b="47625"/>
                  <wp:docPr id="46" name="图表 3" descr="7b0a202020202263686172745265734964223a20223530303539353737220a7d0a" title="chart.dimension.competency-b1-0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5219" w:type="dxa"/>
            <w:vAlign w:val="center"/>
          </w:tcPr>
          <w:p w14:paraId="67AA8FD2" w14:textId="77777777" w:rsidR="00371582" w:rsidRDefault="00000000">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1.score"/>
                <w:tag w:val="dimension.competency-b1-01.score"/>
                <w:id w:val="-1668557810"/>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155C692C" w14:textId="77777777" w:rsidR="00371582" w:rsidRDefault="00000000">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1.level"/>
                <w:tag w:val="dimension.competency-b1-01.level"/>
                <w:id w:val="2126190232"/>
                <w:text/>
              </w:sdtPr>
              <w:sdtContent>
                <w:r>
                  <w:rPr>
                    <w:rFonts w:ascii="仿宋" w:eastAsia="仿宋" w:hAnsi="仿宋" w:cs="仿宋" w:hint="eastAsia"/>
                    <w:b/>
                    <w:color w:val="000000"/>
                    <w:sz w:val="24"/>
                  </w:rPr>
                  <w:t>合格</w:t>
                </w:r>
              </w:sdtContent>
            </w:sdt>
          </w:p>
        </w:tc>
      </w:tr>
      <w:tr w:rsidR="00371582" w14:paraId="0F920EC7" w14:textId="77777777">
        <w:trPr>
          <w:trHeight w:val="567"/>
        </w:trPr>
        <w:tc>
          <w:tcPr>
            <w:tcW w:w="8522" w:type="dxa"/>
            <w:gridSpan w:val="2"/>
          </w:tcPr>
          <w:p w14:paraId="253C2632" w14:textId="77777777" w:rsidR="00371582" w:rsidRDefault="00000000">
            <w:pPr>
              <w:spacing w:line="144" w:lineRule="auto"/>
              <w:rPr>
                <w:rFonts w:ascii="仿宋" w:eastAsia="仿宋" w:hAnsi="仿宋" w:cs="仿宋" w:hint="eastAsia"/>
                <w:sz w:val="24"/>
              </w:rPr>
            </w:pPr>
            <w:r>
              <w:rPr>
                <w:rFonts w:ascii="仿宋" w:eastAsia="仿宋" w:hAnsi="仿宋" w:cs="仿宋" w:hint="eastAsia"/>
                <w:color w:val="000000"/>
                <w:sz w:val="22"/>
                <w:szCs w:val="22"/>
              </w:rPr>
              <w:t>【诊断】</w:t>
            </w:r>
            <w:sdt>
              <w:sdtPr>
                <w:alias w:val="dimension.competency-b1-01.diagnosis"/>
                <w:tag w:val="dimension.competency-b1-01.diagnosis"/>
                <w:id w:val="488448726"/>
                <w:text/>
              </w:sdtPr>
              <w:sdtContent>
                <w:r>
                  <w:rPr>
                    <w:rFonts w:ascii="仿宋" w:eastAsia="仿宋" w:hAnsi="仿宋" w:cs="仿宋" w:hint="eastAsia"/>
                    <w:color w:val="000000"/>
                    <w:sz w:val="22"/>
                    <w:szCs w:val="22"/>
                  </w:rPr>
                  <w:t>此处显示该维度的诊断与发展建议。</w:t>
                </w:r>
              </w:sdtContent>
            </w:sdt>
          </w:p>
        </w:tc>
      </w:tr>
    </w:tbl>
    <w:p w14:paraId="714DAE20" w14:textId="77777777" w:rsidR="00371582" w:rsidRPr="000042EB" w:rsidRDefault="00000000">
      <w:pPr>
        <w:spacing w:line="144" w:lineRule="auto"/>
        <w:rPr>
          <w:rFonts w:ascii="仿宋" w:eastAsia="仿宋" w:hAnsi="仿宋" w:cs="仿宋" w:hint="eastAsia"/>
          <w:b/>
          <w:bCs/>
          <w:color w:val="15B720"/>
          <w:sz w:val="18"/>
          <w:szCs w:val="18"/>
        </w:rPr>
      </w:pPr>
      <w:r w:rsidRPr="000042EB">
        <w:rPr>
          <w:rFonts w:ascii="仿宋" w:eastAsia="仿宋" w:hAnsi="仿宋" w:cs="仿宋" w:hint="eastAsia"/>
          <w:noProof/>
          <w:sz w:val="18"/>
          <w:szCs w:val="16"/>
        </w:rPr>
        <mc:AlternateContent>
          <mc:Choice Requires="wpg">
            <w:drawing>
              <wp:anchor distT="0" distB="0" distL="114300" distR="114300" simplePos="0" relativeHeight="251670528" behindDoc="0" locked="0" layoutInCell="1" allowOverlap="1" wp14:anchorId="5472BF84" wp14:editId="5783FA49">
                <wp:simplePos x="0" y="0"/>
                <wp:positionH relativeFrom="column">
                  <wp:posOffset>2540</wp:posOffset>
                </wp:positionH>
                <wp:positionV relativeFrom="paragraph">
                  <wp:posOffset>54610</wp:posOffset>
                </wp:positionV>
                <wp:extent cx="5219700" cy="1259840"/>
                <wp:effectExtent l="0" t="0" r="19050" b="16510"/>
                <wp:wrapTopAndBottom/>
                <wp:docPr id="70" name="组合 70"/>
                <wp:cNvGraphicFramePr/>
                <a:graphic xmlns:a="http://schemas.openxmlformats.org/drawingml/2006/main">
                  <a:graphicData uri="http://schemas.microsoft.com/office/word/2010/wordprocessingGroup">
                    <wpg:wgp>
                      <wpg:cNvGrpSpPr/>
                      <wpg:grpSpPr>
                        <a:xfrm>
                          <a:off x="0" y="0"/>
                          <a:ext cx="5219700" cy="1259840"/>
                          <a:chOff x="15606" y="36541"/>
                          <a:chExt cx="8450" cy="1984"/>
                        </a:xfrm>
                      </wpg:grpSpPr>
                      <wps:wsp>
                        <wps:cNvPr id="8"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8109CC1"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矩形 24"/>
                        <wps:cNvSpPr/>
                        <wps:spPr>
                          <a:xfrm>
                            <a:off x="16321" y="36541"/>
                            <a:ext cx="2489" cy="675"/>
                          </a:xfrm>
                          <a:prstGeom prst="rect">
                            <a:avLst/>
                          </a:prstGeom>
                          <a:solidFill>
                            <a:srgbClr val="30C0B4">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71AA319" w14:textId="77777777" w:rsidR="00371582" w:rsidRDefault="00000000" w:rsidP="00374AFC">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anchor>
            </w:drawing>
          </mc:Choice>
          <mc:Fallback>
            <w:pict>
              <v:group w14:anchorId="5472BF84" id="组合 70" o:spid="_x0000_s1044" style="position:absolute;left:0;text-align:left;margin-left:.2pt;margin-top:4.3pt;width:411pt;height:99.2pt;z-index:251670528;mso-width-relative:margin" coordorigin="15606,36541" coordsize="8450,1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">
                <v:roundrect id="圆角矩形 23" o:spid="_x0000_s1045"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" filled="f" strokecolor="#7f7f7f" strokeweight=".5pt">
                  <v:stroke joinstyle="miter"/>
                  <v:textbox>
                    <w:txbxContent>
                      <w:p w14:paraId="28109CC1"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v:textbox>
                </v:roundrect>
                <v:rect id="矩形 24" o:spid="_x0000_s1046"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" fillcolor="#7ddfd6" stroked="f" strokeweight="1pt">
                  <v:textbox>
                    <w:txbxContent>
                      <w:p w14:paraId="471AA319" w14:textId="77777777" w:rsidR="00371582" w:rsidRDefault="00000000" w:rsidP="00374AFC">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v:textbox>
                </v:rect>
                <w10:wrap type="topAndBottom"/>
              </v:group>
            </w:pict>
          </mc:Fallback>
        </mc:AlternateConten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4820"/>
      </w:tblGrid>
      <w:tr w:rsidR="00371582" w14:paraId="73B144D2" w14:textId="77777777">
        <w:tc>
          <w:tcPr>
            <w:tcW w:w="3303" w:type="dxa"/>
          </w:tcPr>
          <w:p w14:paraId="4C1DE68E" w14:textId="77777777" w:rsidR="00371582" w:rsidRDefault="00000000">
            <w:pPr>
              <w:spacing w:line="144" w:lineRule="auto"/>
              <w:rPr>
                <w:rFonts w:ascii="仿宋" w:eastAsia="仿宋" w:hAnsi="仿宋" w:cs="仿宋" w:hint="eastAsia"/>
                <w:sz w:val="24"/>
              </w:rPr>
            </w:pPr>
            <w:r>
              <w:rPr>
                <w:noProof/>
              </w:rPr>
              <w:lastRenderedPageBreak/>
              <w:drawing>
                <wp:inline distT="0" distB="0" distL="114300" distR="114300" wp14:anchorId="583CA0EB" wp14:editId="4E6A87FE">
                  <wp:extent cx="2065020" cy="1174115"/>
                  <wp:effectExtent l="0" t="0" r="11430" b="45085"/>
                  <wp:docPr id="122" name="图表 3" descr="7b0a202020202263686172745265734964223a20223530303539353737220a7d0a" title="chart.dimension.competency-b1-0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5219" w:type="dxa"/>
            <w:vAlign w:val="center"/>
          </w:tcPr>
          <w:p w14:paraId="3222A2D7" w14:textId="77777777" w:rsidR="00371582" w:rsidRDefault="00000000">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2.score"/>
                <w:tag w:val="dimension.competency-b1-02.score"/>
                <w:id w:val="-1009289772"/>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75CDCFFE" w14:textId="77777777" w:rsidR="00371582" w:rsidRDefault="00000000">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2.level"/>
                <w:tag w:val="dimension.competency-b1-02.level"/>
                <w:id w:val="-1600703197"/>
                <w:text/>
              </w:sdtPr>
              <w:sdtContent>
                <w:r>
                  <w:rPr>
                    <w:rFonts w:ascii="仿宋" w:eastAsia="仿宋" w:hAnsi="仿宋" w:cs="仿宋" w:hint="eastAsia"/>
                    <w:b/>
                    <w:color w:val="000000"/>
                    <w:sz w:val="24"/>
                  </w:rPr>
                  <w:t>合格</w:t>
                </w:r>
              </w:sdtContent>
            </w:sdt>
          </w:p>
        </w:tc>
      </w:tr>
      <w:tr w:rsidR="00371582" w14:paraId="05CFEBA5" w14:textId="77777777">
        <w:trPr>
          <w:trHeight w:val="567"/>
        </w:trPr>
        <w:tc>
          <w:tcPr>
            <w:tcW w:w="8522" w:type="dxa"/>
            <w:gridSpan w:val="2"/>
          </w:tcPr>
          <w:p w14:paraId="72AA2EBD" w14:textId="77777777" w:rsidR="00371582" w:rsidRDefault="00000000">
            <w:pPr>
              <w:spacing w:line="144" w:lineRule="auto"/>
              <w:rPr>
                <w:rFonts w:ascii="仿宋" w:eastAsia="仿宋" w:hAnsi="仿宋" w:cs="仿宋" w:hint="eastAsia"/>
                <w:sz w:val="24"/>
              </w:rPr>
            </w:pPr>
            <w:r>
              <w:rPr>
                <w:rFonts w:ascii="仿宋" w:eastAsia="仿宋" w:hAnsi="仿宋" w:cs="仿宋" w:hint="eastAsia"/>
                <w:color w:val="000000"/>
                <w:sz w:val="22"/>
                <w:szCs w:val="22"/>
              </w:rPr>
              <w:t>【诊断】</w:t>
            </w:r>
            <w:sdt>
              <w:sdtPr>
                <w:alias w:val="dimension.competency-b1-02.diagnosis"/>
                <w:tag w:val="dimension.competency-b1-02.diagnosis"/>
                <w:id w:val="-884255855"/>
                <w:text/>
              </w:sdtPr>
              <w:sdtContent>
                <w:r>
                  <w:rPr>
                    <w:rFonts w:ascii="仿宋" w:eastAsia="仿宋" w:hAnsi="仿宋" w:cs="仿宋" w:hint="eastAsia"/>
                    <w:color w:val="000000"/>
                    <w:sz w:val="22"/>
                    <w:szCs w:val="22"/>
                  </w:rPr>
                  <w:t>此处显示该维度的诊断与发展建议。</w:t>
                </w:r>
              </w:sdtContent>
            </w:sdt>
          </w:p>
        </w:tc>
      </w:tr>
    </w:tbl>
    <w:p w14:paraId="148FCA79" w14:textId="77777777" w:rsidR="00371582" w:rsidRPr="000042EB" w:rsidRDefault="00000000">
      <w:pPr>
        <w:spacing w:line="144" w:lineRule="auto"/>
        <w:rPr>
          <w:rFonts w:ascii="仿宋" w:eastAsia="仿宋" w:hAnsi="仿宋" w:cs="仿宋" w:hint="eastAsia"/>
          <w:b/>
          <w:bCs/>
          <w:color w:val="15B720"/>
          <w:sz w:val="22"/>
          <w:szCs w:val="22"/>
        </w:rPr>
      </w:pPr>
      <w:r>
        <w:rPr>
          <w:rFonts w:ascii="仿宋" w:eastAsia="仿宋" w:hAnsi="仿宋" w:cs="仿宋" w:hint="eastAsia"/>
          <w:noProof/>
          <w:sz w:val="28"/>
        </w:rPr>
        <mc:AlternateContent>
          <mc:Choice Requires="wpg">
            <w:drawing>
              <wp:anchor distT="0" distB="0" distL="114300" distR="114300" simplePos="0" relativeHeight="251671552" behindDoc="0" locked="0" layoutInCell="1" allowOverlap="1" wp14:anchorId="0BD8679B" wp14:editId="7D25AFD6">
                <wp:simplePos x="0" y="0"/>
                <wp:positionH relativeFrom="column">
                  <wp:posOffset>2540</wp:posOffset>
                </wp:positionH>
                <wp:positionV relativeFrom="paragraph">
                  <wp:posOffset>55245</wp:posOffset>
                </wp:positionV>
                <wp:extent cx="5219700" cy="1259840"/>
                <wp:effectExtent l="0" t="0" r="19050" b="16510"/>
                <wp:wrapTopAndBottom/>
                <wp:docPr id="14" name="组合 14"/>
                <wp:cNvGraphicFramePr/>
                <a:graphic xmlns:a="http://schemas.openxmlformats.org/drawingml/2006/main">
                  <a:graphicData uri="http://schemas.microsoft.com/office/word/2010/wordprocessingGroup">
                    <wpg:wgp>
                      <wpg:cNvGrpSpPr/>
                      <wpg:grpSpPr>
                        <a:xfrm>
                          <a:off x="0" y="0"/>
                          <a:ext cx="5219700" cy="1259840"/>
                          <a:chOff x="15606" y="36541"/>
                          <a:chExt cx="8450" cy="1984"/>
                        </a:xfrm>
                      </wpg:grpSpPr>
                      <wps:wsp>
                        <wps:cNvPr id="71"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4782659"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矩形 24"/>
                        <wps:cNvSpPr/>
                        <wps:spPr>
                          <a:xfrm>
                            <a:off x="16321" y="36541"/>
                            <a:ext cx="2489" cy="675"/>
                          </a:xfrm>
                          <a:prstGeom prst="rect">
                            <a:avLst/>
                          </a:prstGeom>
                          <a:solidFill>
                            <a:srgbClr val="7DDED6"/>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F80A735" w14:textId="77777777" w:rsidR="00371582" w:rsidRDefault="00000000" w:rsidP="00374AFC">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anchor>
            </w:drawing>
          </mc:Choice>
          <mc:Fallback>
            <w:pict>
              <v:group w14:anchorId="0BD8679B" id="组合 14" o:spid="_x0000_s1047" style="position:absolute;left:0;text-align:left;margin-left:.2pt;margin-top:4.35pt;width:411pt;height:99.2pt;z-index:251671552;mso-width-relative:margin" coordorigin="15606,36541" coordsize="8450,1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">
                <v:roundrect id="圆角矩形 23" o:spid="_x0000_s1048"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" filled="f" strokecolor="#7f7f7f" strokeweight=".5pt">
                  <v:stroke joinstyle="miter"/>
                  <v:textbox>
                    <w:txbxContent>
                      <w:p w14:paraId="04782659"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v:textbox>
                </v:roundrect>
                <v:rect id="矩形 24" o:spid="_x0000_s1049"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" fillcolor="#7dded6" stroked="f" strokeweight="1pt">
                  <v:textbox>
                    <w:txbxContent>
                      <w:p w14:paraId="5F80A735" w14:textId="77777777" w:rsidR="00371582" w:rsidRDefault="00000000" w:rsidP="00374AFC">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v:textbox>
                </v:rect>
                <w10:wrap type="topAndBottom"/>
              </v:group>
            </w:pict>
          </mc:Fallback>
        </mc:AlternateConten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4820"/>
      </w:tblGrid>
      <w:tr w:rsidR="00371582" w14:paraId="63863F54" w14:textId="77777777">
        <w:tc>
          <w:tcPr>
            <w:tcW w:w="3303" w:type="dxa"/>
          </w:tcPr>
          <w:p w14:paraId="6B5739E7" w14:textId="77777777" w:rsidR="00371582" w:rsidRDefault="00000000">
            <w:pPr>
              <w:spacing w:line="144" w:lineRule="auto"/>
              <w:rPr>
                <w:rFonts w:ascii="仿宋" w:eastAsia="仿宋" w:hAnsi="仿宋" w:cs="仿宋" w:hint="eastAsia"/>
                <w:sz w:val="24"/>
              </w:rPr>
            </w:pPr>
            <w:r>
              <w:rPr>
                <w:noProof/>
              </w:rPr>
              <w:drawing>
                <wp:inline distT="0" distB="0" distL="114300" distR="114300" wp14:anchorId="378D7ADB" wp14:editId="7CCEBD5E">
                  <wp:extent cx="2065020" cy="1174115"/>
                  <wp:effectExtent l="0" t="0" r="11430" b="45085"/>
                  <wp:docPr id="123" name="图表 3" descr="7b0a202020202263686172745265734964223a20223530303539353737220a7d0a" title="chart.dimension.competency-b1-0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5219" w:type="dxa"/>
            <w:vAlign w:val="center"/>
          </w:tcPr>
          <w:p w14:paraId="0C554ABB" w14:textId="77777777" w:rsidR="00371582" w:rsidRDefault="00000000">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3.score"/>
                <w:tag w:val="dimension.competency-b1-03.score"/>
                <w:id w:val="694275421"/>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3F20AC7E" w14:textId="77777777" w:rsidR="00371582" w:rsidRDefault="00000000">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3.level"/>
                <w:tag w:val="dimension.competency-b1-03.level"/>
                <w:id w:val="-474136081"/>
                <w:text/>
              </w:sdtPr>
              <w:sdtContent>
                <w:r>
                  <w:rPr>
                    <w:rFonts w:ascii="仿宋" w:eastAsia="仿宋" w:hAnsi="仿宋" w:cs="仿宋" w:hint="eastAsia"/>
                    <w:b/>
                    <w:color w:val="000000"/>
                    <w:sz w:val="24"/>
                  </w:rPr>
                  <w:t>合格</w:t>
                </w:r>
              </w:sdtContent>
            </w:sdt>
          </w:p>
        </w:tc>
      </w:tr>
      <w:tr w:rsidR="00371582" w14:paraId="7EBCBAE1" w14:textId="77777777">
        <w:trPr>
          <w:trHeight w:val="567"/>
        </w:trPr>
        <w:tc>
          <w:tcPr>
            <w:tcW w:w="8522" w:type="dxa"/>
            <w:gridSpan w:val="2"/>
          </w:tcPr>
          <w:p w14:paraId="30386663" w14:textId="77777777" w:rsidR="00371582" w:rsidRDefault="00000000">
            <w:pPr>
              <w:spacing w:line="144" w:lineRule="auto"/>
              <w:rPr>
                <w:rFonts w:ascii="仿宋" w:eastAsia="仿宋" w:hAnsi="仿宋" w:cs="仿宋" w:hint="eastAsia"/>
                <w:sz w:val="24"/>
              </w:rPr>
            </w:pPr>
            <w:r>
              <w:rPr>
                <w:rFonts w:ascii="仿宋" w:eastAsia="仿宋" w:hAnsi="仿宋" w:cs="仿宋" w:hint="eastAsia"/>
                <w:color w:val="000000"/>
                <w:sz w:val="22"/>
                <w:szCs w:val="22"/>
              </w:rPr>
              <w:t>【诊断】</w:t>
            </w:r>
            <w:sdt>
              <w:sdtPr>
                <w:alias w:val="dimension.competency-b1-03.diagnosis"/>
                <w:tag w:val="dimension.competency-b1-03.diagnosis"/>
                <w:id w:val="-833601251"/>
                <w:text/>
              </w:sdtPr>
              <w:sdtContent>
                <w:r>
                  <w:rPr>
                    <w:rFonts w:ascii="仿宋" w:eastAsia="仿宋" w:hAnsi="仿宋" w:cs="仿宋" w:hint="eastAsia"/>
                    <w:color w:val="000000"/>
                    <w:sz w:val="22"/>
                    <w:szCs w:val="22"/>
                  </w:rPr>
                  <w:t>此处显示该维度的诊断与发展建议。</w:t>
                </w:r>
              </w:sdtContent>
            </w:sdt>
          </w:p>
        </w:tc>
      </w:tr>
    </w:tbl>
    <w:p w14:paraId="295A3E8E" w14:textId="77777777" w:rsidR="00371582" w:rsidRPr="000042EB" w:rsidRDefault="00000000">
      <w:pPr>
        <w:spacing w:line="144" w:lineRule="auto"/>
        <w:rPr>
          <w:noProof/>
        </w:rPr>
      </w:pPr>
      <w:r w:rsidRPr="000042EB">
        <w:rPr>
          <w:rFonts w:hint="eastAsia"/>
          <w:noProof/>
        </w:rPr>
        <mc:AlternateContent>
          <mc:Choice Requires="wpg">
            <w:drawing>
              <wp:anchor distT="0" distB="0" distL="114300" distR="114300" simplePos="0" relativeHeight="251672576" behindDoc="0" locked="0" layoutInCell="1" allowOverlap="1" wp14:anchorId="56538539" wp14:editId="29D7A578">
                <wp:simplePos x="0" y="0"/>
                <wp:positionH relativeFrom="column">
                  <wp:posOffset>2540</wp:posOffset>
                </wp:positionH>
                <wp:positionV relativeFrom="paragraph">
                  <wp:posOffset>54610</wp:posOffset>
                </wp:positionV>
                <wp:extent cx="5219700" cy="1259840"/>
                <wp:effectExtent l="0" t="0" r="19050" b="16510"/>
                <wp:wrapTopAndBottom/>
                <wp:docPr id="19" name="组合 19"/>
                <wp:cNvGraphicFramePr/>
                <a:graphic xmlns:a="http://schemas.openxmlformats.org/drawingml/2006/main">
                  <a:graphicData uri="http://schemas.microsoft.com/office/word/2010/wordprocessingGroup">
                    <wpg:wgp>
                      <wpg:cNvGrpSpPr/>
                      <wpg:grpSpPr>
                        <a:xfrm>
                          <a:off x="0" y="0"/>
                          <a:ext cx="5219700" cy="1259840"/>
                          <a:chOff x="15606" y="36541"/>
                          <a:chExt cx="8450" cy="1984"/>
                        </a:xfrm>
                      </wpg:grpSpPr>
                      <wps:wsp>
                        <wps:cNvPr id="72"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277930"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0" name="矩形 24"/>
                        <wps:cNvSpPr/>
                        <wps:spPr>
                          <a:xfrm>
                            <a:off x="16321" y="36541"/>
                            <a:ext cx="2489" cy="675"/>
                          </a:xfrm>
                          <a:prstGeom prst="rect">
                            <a:avLst/>
                          </a:prstGeom>
                          <a:solidFill>
                            <a:srgbClr val="7DDED6"/>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00FA413" w14:textId="77777777" w:rsidR="00371582" w:rsidRDefault="00000000" w:rsidP="00374AFC">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anchor>
            </w:drawing>
          </mc:Choice>
          <mc:Fallback>
            <w:pict>
              <v:group w14:anchorId="56538539" id="组合 19" o:spid="_x0000_s1050" style="position:absolute;left:0;text-align:left;margin-left:.2pt;margin-top:4.3pt;width:411pt;height:99.2pt;z-index:251672576;mso-width-relative:margin" coordorigin="15606,36541" coordsize="8450,1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">
                <v:roundrect id="圆角矩形 23" o:spid="_x0000_s1051"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" filled="f" strokecolor="#7f7f7f" strokeweight=".5pt">
                  <v:stroke joinstyle="miter"/>
                  <v:textbox>
                    <w:txbxContent>
                      <w:p w14:paraId="1C277930"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v:textbox>
                </v:roundrect>
                <v:rect id="矩形 24" o:spid="_x0000_s1052"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" fillcolor="#7dded6" stroked="f" strokeweight="1pt">
                  <v:textbox>
                    <w:txbxContent>
                      <w:p w14:paraId="700FA413" w14:textId="77777777" w:rsidR="00371582" w:rsidRDefault="00000000" w:rsidP="00374AFC">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v:textbox>
                </v:rect>
                <w10:wrap type="topAndBottom"/>
              </v:group>
            </w:pict>
          </mc:Fallback>
        </mc:AlternateConten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6"/>
        <w:gridCol w:w="4700"/>
      </w:tblGrid>
      <w:tr w:rsidR="00371582" w14:paraId="19371392" w14:textId="77777777">
        <w:tc>
          <w:tcPr>
            <w:tcW w:w="3303" w:type="dxa"/>
          </w:tcPr>
          <w:p w14:paraId="061E87F5" w14:textId="77777777" w:rsidR="00371582" w:rsidRDefault="00000000">
            <w:pPr>
              <w:spacing w:line="144" w:lineRule="auto"/>
              <w:rPr>
                <w:rFonts w:ascii="仿宋" w:eastAsia="仿宋" w:hAnsi="仿宋" w:cs="仿宋" w:hint="eastAsia"/>
                <w:sz w:val="24"/>
              </w:rPr>
            </w:pPr>
            <w:r>
              <w:rPr>
                <w:noProof/>
              </w:rPr>
              <w:drawing>
                <wp:inline distT="0" distB="0" distL="114300" distR="114300" wp14:anchorId="496CBA13" wp14:editId="6B2B5466">
                  <wp:extent cx="2147570" cy="1221105"/>
                  <wp:effectExtent l="0" t="0" r="5080" b="55245"/>
                  <wp:docPr id="124" name="图表 3" descr="7b0a202020202263686172745265734964223a20223530303539353737220a7d0a" title="chart.dimension.competency-b1-0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5219" w:type="dxa"/>
            <w:vAlign w:val="center"/>
          </w:tcPr>
          <w:p w14:paraId="5C528896" w14:textId="77777777" w:rsidR="00371582" w:rsidRDefault="00000000">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4.score"/>
                <w:tag w:val="dimension.competency-b1-04.score"/>
                <w:id w:val="1010959526"/>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654EC060" w14:textId="77777777" w:rsidR="00371582" w:rsidRDefault="00000000">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4.level"/>
                <w:tag w:val="dimension.competency-b1-04.level"/>
                <w:id w:val="-1496559101"/>
                <w:text/>
              </w:sdtPr>
              <w:sdtContent>
                <w:r>
                  <w:rPr>
                    <w:rFonts w:ascii="仿宋" w:eastAsia="仿宋" w:hAnsi="仿宋" w:cs="仿宋" w:hint="eastAsia"/>
                    <w:b/>
                    <w:color w:val="000000"/>
                    <w:sz w:val="24"/>
                  </w:rPr>
                  <w:t>合格</w:t>
                </w:r>
              </w:sdtContent>
            </w:sdt>
          </w:p>
        </w:tc>
      </w:tr>
      <w:tr w:rsidR="00371582" w14:paraId="3C013C36" w14:textId="77777777">
        <w:trPr>
          <w:trHeight w:val="567"/>
        </w:trPr>
        <w:tc>
          <w:tcPr>
            <w:tcW w:w="8522" w:type="dxa"/>
            <w:gridSpan w:val="2"/>
          </w:tcPr>
          <w:p w14:paraId="70F682B5" w14:textId="77777777" w:rsidR="00371582" w:rsidRDefault="00000000">
            <w:pPr>
              <w:spacing w:line="144" w:lineRule="auto"/>
              <w:rPr>
                <w:rFonts w:ascii="仿宋" w:eastAsia="仿宋" w:hAnsi="仿宋" w:cs="仿宋" w:hint="eastAsia"/>
                <w:sz w:val="10"/>
              </w:rPr>
            </w:pPr>
            <w:r w:rsidRPr="00374AFC">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4.diagnosis"/>
                <w:tag w:val="dimension.competency-b1-04.diagnosis"/>
                <w:id w:val="-2039802775"/>
                <w:text/>
              </w:sdtPr>
              <w:sdtContent>
                <w:r w:rsidRPr="00374AFC">
                  <w:rPr>
                    <w:rFonts w:ascii="仿宋" w:eastAsia="仿宋" w:hAnsi="仿宋" w:cs="仿宋" w:hint="eastAsia"/>
                    <w:color w:val="000000"/>
                    <w:sz w:val="22"/>
                    <w:szCs w:val="22"/>
                  </w:rPr>
                  <w:t>此处显示该维度的诊断与发展建议。</w:t>
                </w:r>
              </w:sdtContent>
            </w:sdt>
          </w:p>
        </w:tc>
      </w:tr>
    </w:tbl>
    <w:p w14:paraId="166FB12C" w14:textId="77777777" w:rsidR="00371582" w:rsidRDefault="00000000">
      <w:pPr>
        <w:pageBreakBefore/>
        <w:spacing w:line="144" w:lineRule="auto"/>
        <w:rPr>
          <w:rFonts w:ascii="仿宋" w:eastAsia="仿宋" w:hAnsi="仿宋" w:cs="仿宋" w:hint="eastAsia"/>
          <w:b/>
          <w:bCs/>
          <w:color w:val="15B720"/>
          <w:sz w:val="28"/>
          <w:szCs w:val="28"/>
        </w:rPr>
      </w:pPr>
      <w:r>
        <w:rPr>
          <w:rFonts w:ascii="仿宋" w:eastAsia="仿宋" w:hAnsi="仿宋" w:cs="仿宋" w:hint="eastAsia"/>
          <w:noProof/>
          <w:sz w:val="28"/>
        </w:rPr>
        <w:lastRenderedPageBreak/>
        <mc:AlternateContent>
          <mc:Choice Requires="wpg">
            <w:drawing>
              <wp:anchor distT="0" distB="0" distL="114300" distR="114300" simplePos="0" relativeHeight="251665408" behindDoc="0" locked="0" layoutInCell="1" allowOverlap="1" wp14:anchorId="7851C3AA" wp14:editId="598DAFC7">
                <wp:simplePos x="0" y="0"/>
                <wp:positionH relativeFrom="column">
                  <wp:posOffset>3175</wp:posOffset>
                </wp:positionH>
                <wp:positionV relativeFrom="paragraph">
                  <wp:posOffset>53975</wp:posOffset>
                </wp:positionV>
                <wp:extent cx="5365750" cy="1259840"/>
                <wp:effectExtent l="0" t="0" r="25400" b="16510"/>
                <wp:wrapTopAndBottom/>
                <wp:docPr id="73" name="组合 73"/>
                <wp:cNvGraphicFramePr/>
                <a:graphic xmlns:a="http://schemas.openxmlformats.org/drawingml/2006/main">
                  <a:graphicData uri="http://schemas.microsoft.com/office/word/2010/wordprocessingGroup">
                    <wpg:wgp>
                      <wpg:cNvGrpSpPr/>
                      <wpg:grpSpPr>
                        <a:xfrm>
                          <a:off x="0" y="0"/>
                          <a:ext cx="5365750" cy="1259840"/>
                          <a:chOff x="15606" y="36541"/>
                          <a:chExt cx="8450" cy="1984"/>
                        </a:xfrm>
                      </wpg:grpSpPr>
                      <wps:wsp>
                        <wps:cNvPr id="74" name="圆角矩形 23"/>
                        <wps:cNvSpPr/>
                        <wps:spPr>
                          <a:xfrm>
                            <a:off x="15606" y="37016"/>
                            <a:ext cx="8450" cy="15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F1F4E13"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矩形 24"/>
                        <wps:cNvSpPr/>
                        <wps:spPr>
                          <a:xfrm>
                            <a:off x="16321" y="36541"/>
                            <a:ext cx="2489" cy="675"/>
                          </a:xfrm>
                          <a:prstGeom prst="rect">
                            <a:avLst/>
                          </a:prstGeom>
                          <a:solidFill>
                            <a:srgbClr val="7DDED6"/>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27BD24F" w14:textId="77777777" w:rsidR="00371582" w:rsidRDefault="00000000" w:rsidP="00291AB8">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851C3AA" id="组合 73" o:spid="_x0000_s1053" style="position:absolute;left:0;text-align:left;margin-left:.25pt;margin-top:4.25pt;width:422.5pt;height:99.2pt;z-index:251665408" coordorigin="15606,36541" coordsize="8450,1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">
                <v:roundrect id="圆角矩形 23" o:spid="_x0000_s1054" style="position:absolute;left:15606;top:37016;width:8450;height:1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" filled="f" strokecolor="#7f7f7f" strokeweight=".5pt">
                  <v:stroke joinstyle="miter"/>
                  <v:textbox>
                    <w:txbxContent>
                      <w:p w14:paraId="2F1F4E13" w14:textId="77777777" w:rsidR="00371582" w:rsidRDefault="00000000">
                        <w:pPr>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v:textbox>
                </v:roundrect>
                <v:rect id="矩形 24" o:spid="_x0000_s1055"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" fillcolor="#7dded6" stroked="f" strokeweight="1pt">
                  <v:textbox>
                    <w:txbxContent>
                      <w:p w14:paraId="127BD24F" w14:textId="77777777" w:rsidR="00371582" w:rsidRDefault="00000000" w:rsidP="00291AB8">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v:textbox>
                </v:rect>
                <w10:wrap type="topAndBottom"/>
              </v:group>
            </w:pict>
          </mc:Fallback>
        </mc:AlternateConten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2632"/>
        <w:gridCol w:w="2368"/>
      </w:tblGrid>
      <w:tr w:rsidR="00291AB8" w14:paraId="08DE15B5" w14:textId="1D4F238F" w:rsidTr="00291AB8">
        <w:tc>
          <w:tcPr>
            <w:tcW w:w="3306" w:type="dxa"/>
          </w:tcPr>
          <w:p w14:paraId="55EC9862" w14:textId="77777777" w:rsidR="00291AB8" w:rsidRDefault="00291AB8">
            <w:pPr>
              <w:spacing w:line="144" w:lineRule="auto"/>
              <w:rPr>
                <w:rFonts w:ascii="仿宋" w:eastAsia="仿宋" w:hAnsi="仿宋" w:cs="仿宋" w:hint="eastAsia"/>
                <w:sz w:val="24"/>
              </w:rPr>
            </w:pPr>
            <w:r>
              <w:rPr>
                <w:rFonts w:ascii="Calibri" w:eastAsia="宋体" w:hAnsi="Calibri" w:cs="Times New Roman"/>
                <w:noProof/>
              </w:rPr>
              <w:drawing>
                <wp:inline distT="0" distB="0" distL="114300" distR="114300" wp14:anchorId="7DA45DA2" wp14:editId="7B158857">
                  <wp:extent cx="1960245" cy="1114425"/>
                  <wp:effectExtent l="0" t="0" r="1905" b="47625"/>
                  <wp:docPr id="42" name="图表 2" descr="7b0a202020202263686172745265734964223a20223530303539353737220a7d0a" title="chart.dimension.competency-b1-0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2632" w:type="dxa"/>
            <w:vAlign w:val="center"/>
          </w:tcPr>
          <w:p w14:paraId="709ED8AA" w14:textId="77777777" w:rsidR="00291AB8" w:rsidRDefault="00291AB8">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5.score"/>
                <w:tag w:val="dimension.competency-b1-05.score"/>
                <w:id w:val="1136983624"/>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18EAF5A2" w14:textId="77777777" w:rsidR="00291AB8" w:rsidRDefault="00291AB8">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5.level"/>
                <w:tag w:val="dimension.competency-b1-05.level"/>
                <w:id w:val="2142218786"/>
                <w:text/>
              </w:sdtPr>
              <w:sdtContent>
                <w:r>
                  <w:rPr>
                    <w:rFonts w:ascii="仿宋" w:eastAsia="仿宋" w:hAnsi="仿宋" w:cs="仿宋" w:hint="eastAsia"/>
                    <w:b/>
                    <w:color w:val="000000"/>
                    <w:sz w:val="24"/>
                  </w:rPr>
                  <w:t>合格</w:t>
                </w:r>
              </w:sdtContent>
            </w:sdt>
          </w:p>
        </w:tc>
        <w:tc>
          <w:tcPr>
            <w:tcW w:w="2368" w:type="dxa"/>
          </w:tcPr>
          <w:p w14:paraId="0013E71D" w14:textId="77777777" w:rsidR="00291AB8" w:rsidRDefault="00291AB8">
            <w:pPr>
              <w:spacing w:line="144" w:lineRule="auto"/>
              <w:rPr>
                <w:rFonts w:ascii="仿宋" w:eastAsia="仿宋" w:hAnsi="仿宋" w:cs="仿宋" w:hint="eastAsia"/>
                <w:b/>
                <w:color w:val="000000"/>
                <w:sz w:val="24"/>
              </w:rPr>
            </w:pPr>
          </w:p>
        </w:tc>
      </w:tr>
      <w:tr w:rsidR="00291AB8" w14:paraId="77297F56" w14:textId="169605ED" w:rsidTr="00291AB8">
        <w:trPr>
          <w:trHeight w:val="567"/>
        </w:trPr>
        <w:tc>
          <w:tcPr>
            <w:tcW w:w="5938" w:type="dxa"/>
            <w:gridSpan w:val="2"/>
          </w:tcPr>
          <w:p w14:paraId="4AF369AA" w14:textId="77777777" w:rsidR="00291AB8" w:rsidRDefault="00291AB8">
            <w:pPr>
              <w:spacing w:line="144" w:lineRule="auto"/>
              <w:rPr>
                <w:rFonts w:ascii="仿宋" w:eastAsia="仿宋" w:hAnsi="仿宋" w:cs="仿宋" w:hint="eastAsia"/>
                <w:sz w:val="24"/>
              </w:rPr>
            </w:pPr>
            <w:r>
              <w:rPr>
                <w:rFonts w:ascii="仿宋" w:eastAsia="仿宋" w:hAnsi="仿宋" w:cs="仿宋" w:hint="eastAsia"/>
                <w:color w:val="000000"/>
                <w:sz w:val="22"/>
                <w:szCs w:val="22"/>
              </w:rPr>
              <w:t>【诊断】</w:t>
            </w:r>
            <w:sdt>
              <w:sdtPr>
                <w:alias w:val="dimension.competency-b1-05.diagnosis"/>
                <w:tag w:val="dimension.competency-b1-05.diagnosis"/>
                <w:id w:val="1282768398"/>
                <w:text/>
              </w:sdtPr>
              <w:sdtContent>
                <w:r>
                  <w:rPr>
                    <w:rFonts w:ascii="仿宋" w:eastAsia="仿宋" w:hAnsi="仿宋" w:cs="仿宋" w:hint="eastAsia"/>
                    <w:color w:val="000000"/>
                    <w:sz w:val="22"/>
                    <w:szCs w:val="22"/>
                  </w:rPr>
                  <w:t>此处显示该维度的诊断与发展建议。</w:t>
                </w:r>
              </w:sdtContent>
            </w:sdt>
          </w:p>
        </w:tc>
        <w:tc>
          <w:tcPr>
            <w:tcW w:w="2368" w:type="dxa"/>
          </w:tcPr>
          <w:p w14:paraId="146E0608" w14:textId="77777777" w:rsidR="00291AB8" w:rsidRDefault="00291AB8">
            <w:pPr>
              <w:spacing w:line="144" w:lineRule="auto"/>
              <w:rPr>
                <w:rFonts w:ascii="仿宋" w:eastAsia="仿宋" w:hAnsi="仿宋" w:cs="仿宋" w:hint="eastAsia"/>
                <w:color w:val="000000"/>
                <w:sz w:val="22"/>
                <w:szCs w:val="22"/>
              </w:rPr>
            </w:pPr>
          </w:p>
        </w:tc>
      </w:tr>
    </w:tbl>
    <w:p w14:paraId="0E070B9E" w14:textId="77777777" w:rsidR="00371582" w:rsidRDefault="00371582">
      <w:pPr>
        <w:spacing w:line="144" w:lineRule="auto"/>
        <w:rPr>
          <w:rFonts w:ascii="宋体" w:eastAsia="宋体" w:hAnsi="宋体" w:cs="宋体" w:hint="eastAsia"/>
          <w:sz w:val="24"/>
          <w:szCs w:val="32"/>
        </w:rPr>
      </w:pPr>
    </w:p>
    <w:p w14:paraId="3F556C2A" w14:textId="77777777" w:rsidR="00371582" w:rsidRDefault="00371582"/>
    <w:sectPr w:rsidR="00371582" w:rsidSect="00291AB8">
      <w:headerReference w:type="default" r:id="rId30"/>
      <w:footerReference w:type="default" r:id="rId31"/>
      <w:pgSz w:w="11906" w:h="16838"/>
      <w:pgMar w:top="1440" w:right="1800" w:bottom="1440" w:left="1800"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5EADA" w14:textId="77777777" w:rsidR="005F15B0" w:rsidRDefault="005F15B0">
      <w:r>
        <w:separator/>
      </w:r>
    </w:p>
  </w:endnote>
  <w:endnote w:type="continuationSeparator" w:id="0">
    <w:p w14:paraId="391FC207" w14:textId="77777777" w:rsidR="005F15B0" w:rsidRDefault="005F1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3143" w14:textId="77777777" w:rsidR="00C451CE" w:rsidRDefault="00C451C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67139" w14:textId="77777777" w:rsidR="00C451CE" w:rsidRDefault="00C451C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1DCE" w14:textId="77777777" w:rsidR="00C451CE" w:rsidRDefault="00C451CE">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872131"/>
      <w:docPartObj>
        <w:docPartGallery w:val="Page Numbers (Bottom of Page)"/>
        <w:docPartUnique/>
      </w:docPartObj>
    </w:sdtPr>
    <w:sdtContent>
      <w:sdt>
        <w:sdtPr>
          <w:id w:val="1728636285"/>
          <w:docPartObj>
            <w:docPartGallery w:val="Page Numbers (Top of Page)"/>
            <w:docPartUnique/>
          </w:docPartObj>
        </w:sdtPr>
        <w:sdtContent>
          <w:p w14:paraId="0B0B6D29" w14:textId="62CB4B40" w:rsidR="00291AB8" w:rsidRDefault="00291AB8">
            <w:pPr>
              <w:pStyle w:val="ab"/>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B6998A4" w14:textId="01842BD8" w:rsidR="00371582" w:rsidRDefault="00371582">
    <w:pPr>
      <w:tabs>
        <w:tab w:val="center" w:pos="4153"/>
        <w:tab w:val="right" w:pos="8306"/>
      </w:tabs>
      <w:snapToGrid w:val="0"/>
      <w:jc w:val="left"/>
      <w:rPr>
        <w:rFonts w:ascii="Calibri" w:eastAsia="宋体" w:hAnsi="Calibri" w:cs="Times New Roman"/>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880C" w14:textId="77777777" w:rsidR="005F15B0" w:rsidRDefault="005F15B0">
      <w:r>
        <w:separator/>
      </w:r>
    </w:p>
  </w:footnote>
  <w:footnote w:type="continuationSeparator" w:id="0">
    <w:p w14:paraId="3FD6AD6C" w14:textId="77777777" w:rsidR="005F15B0" w:rsidRDefault="005F1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7CF6" w14:textId="77777777" w:rsidR="00C451CE" w:rsidRDefault="00C451C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F8ED" w14:textId="77777777" w:rsidR="00371582" w:rsidRDefault="00000000">
    <w:pPr>
      <w:pBdr>
        <w:top w:val="none" w:sz="0" w:space="1" w:color="auto"/>
        <w:left w:val="none" w:sz="0" w:space="4" w:color="auto"/>
        <w:bottom w:val="none" w:sz="0" w:space="1" w:color="auto"/>
        <w:right w:val="none" w:sz="0" w:space="4" w:color="auto"/>
      </w:pBdr>
      <w:tabs>
        <w:tab w:val="center" w:pos="4153"/>
        <w:tab w:val="right" w:pos="8306"/>
      </w:tabs>
      <w:snapToGrid w:val="0"/>
      <w:jc w:val="right"/>
      <w:rPr>
        <w:rFonts w:ascii="Calibri" w:eastAsia="宋体" w:hAnsi="Calibri" w:cs="Times New Roman"/>
        <w:sz w:val="18"/>
      </w:rPr>
    </w:pPr>
    <w:r>
      <w:rPr>
        <w:rFonts w:ascii="Calibri" w:eastAsia="宋体" w:hAnsi="Calibri" w:cs="Times New Roman" w:hint="eastAsia"/>
        <w:sz w:val="18"/>
      </w:rPr>
      <w:t>职场适应力全景测评</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FBAD" w14:textId="77777777" w:rsidR="00C451CE" w:rsidRDefault="00C451CE">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7EAE" w14:textId="77777777" w:rsidR="00371582" w:rsidRDefault="00000000">
    <w:pPr>
      <w:pBdr>
        <w:top w:val="none" w:sz="0" w:space="1" w:color="auto"/>
        <w:left w:val="none" w:sz="0" w:space="4" w:color="auto"/>
        <w:bottom w:val="none" w:sz="0" w:space="1" w:color="auto"/>
        <w:right w:val="none" w:sz="0" w:space="4" w:color="auto"/>
      </w:pBdr>
      <w:tabs>
        <w:tab w:val="center" w:pos="4153"/>
        <w:tab w:val="right" w:pos="8306"/>
      </w:tabs>
      <w:snapToGrid w:val="0"/>
      <w:jc w:val="right"/>
      <w:rPr>
        <w:rFonts w:ascii="仿宋" w:eastAsia="仿宋" w:hAnsi="仿宋" w:cs="仿宋" w:hint="eastAsia"/>
        <w:sz w:val="18"/>
      </w:rPr>
    </w:pPr>
    <w:r>
      <w:rPr>
        <w:rFonts w:ascii="仿宋" w:eastAsia="仿宋" w:hAnsi="仿宋" w:cs="仿宋" w:hint="eastAsia"/>
        <w:sz w:val="18"/>
      </w:rPr>
      <w:t>胜任力测评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B2350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767.85pt;height:767.85pt" o:bullet="t">
        <v:imagedata r:id="rId1" o:title=""/>
      </v:shape>
    </w:pict>
  </w:numPicBullet>
  <w:numPicBullet w:numPicBulletId="1">
    <w:pict>
      <v:shape id="1" o:spid="_x0000_i1026" type="#_x0000_t75" style="width:767.85pt;height:768.65pt" o:bullet="t">
        <v:imagedata r:id="rId2" o:title=""/>
      </v:shape>
    </w:pict>
  </w:numPicBullet>
  <w:abstractNum w:abstractNumId="0" w15:restartNumberingAfterBreak="0">
    <w:nsid w:val="A5AFA129"/>
    <w:multiLevelType w:val="singleLevel"/>
    <w:tmpl w:val="A5AFA129"/>
    <w:lvl w:ilvl="0">
      <w:start w:val="1"/>
      <w:numFmt w:val="bullet"/>
      <w:lvlText w:val=""/>
      <w:lvlPicBulletId w:val="1"/>
      <w:lvlJc w:val="left"/>
      <w:pPr>
        <w:ind w:left="420" w:hanging="420"/>
      </w:pPr>
      <w:rPr>
        <w:rFonts w:ascii="Wingdings" w:hAnsi="Wingdings" w:hint="default"/>
      </w:rPr>
    </w:lvl>
  </w:abstractNum>
  <w:abstractNum w:abstractNumId="1" w15:restartNumberingAfterBreak="0">
    <w:nsid w:val="B4FD174C"/>
    <w:multiLevelType w:val="singleLevel"/>
    <w:tmpl w:val="B4FD174C"/>
    <w:lvl w:ilvl="0">
      <w:start w:val="1"/>
      <w:numFmt w:val="bullet"/>
      <w:lvlText w:val=""/>
      <w:lvlPicBulletId w:val="0"/>
      <w:lvlJc w:val="left"/>
      <w:pPr>
        <w:ind w:left="420" w:hanging="420"/>
      </w:pPr>
      <w:rPr>
        <w:rFonts w:ascii="Wingdings" w:hAnsi="Wingdings" w:hint="default"/>
        <w:color w:val="00B050"/>
        <w:sz w:val="28"/>
        <w:szCs w:val="28"/>
      </w:rPr>
    </w:lvl>
  </w:abstractNum>
  <w:num w:numId="1" w16cid:durableId="485322675">
    <w:abstractNumId w:val="1"/>
  </w:num>
  <w:num w:numId="2" w16cid:durableId="779107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82"/>
    <w:rsid w:val="000042EB"/>
    <w:rsid w:val="00291AB8"/>
    <w:rsid w:val="00371582"/>
    <w:rsid w:val="00374AFC"/>
    <w:rsid w:val="0043183A"/>
    <w:rsid w:val="004C5393"/>
    <w:rsid w:val="005F15B0"/>
    <w:rsid w:val="00937C23"/>
    <w:rsid w:val="00A02DFD"/>
    <w:rsid w:val="00B73AE4"/>
    <w:rsid w:val="00C451CE"/>
    <w:rsid w:val="00D4116D"/>
    <w:rsid w:val="08E8202A"/>
    <w:rsid w:val="0F634E4C"/>
    <w:rsid w:val="349353FC"/>
    <w:rsid w:val="4012098A"/>
    <w:rsid w:val="59C75AFE"/>
    <w:rsid w:val="7AB00B22"/>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84550"/>
  <w15:docId w15:val="{3FA6557C-6786-4B14-8509-CF74A8E60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公文二级标题"/>
    <w:basedOn w:val="a"/>
    <w:qFormat/>
    <w:pPr>
      <w:ind w:firstLineChars="200" w:firstLine="643"/>
    </w:pPr>
    <w:rPr>
      <w:rFonts w:eastAsia="楷体"/>
      <w:b/>
      <w:bCs/>
      <w:sz w:val="32"/>
      <w:szCs w:val="40"/>
    </w:rPr>
  </w:style>
  <w:style w:type="paragraph" w:customStyle="1" w:styleId="a5">
    <w:name w:val="公文三级标题"/>
    <w:basedOn w:val="a"/>
    <w:qFormat/>
    <w:pPr>
      <w:ind w:firstLineChars="200" w:firstLine="643"/>
    </w:pPr>
    <w:rPr>
      <w:rFonts w:eastAsia="仿宋"/>
      <w:b/>
      <w:bCs/>
      <w:sz w:val="32"/>
      <w:szCs w:val="40"/>
    </w:rPr>
  </w:style>
  <w:style w:type="paragraph" w:customStyle="1" w:styleId="a6">
    <w:name w:val="公文四级标题"/>
    <w:basedOn w:val="a"/>
    <w:qFormat/>
    <w:pPr>
      <w:ind w:firstLineChars="200" w:firstLine="643"/>
    </w:pPr>
    <w:rPr>
      <w:rFonts w:eastAsia="仿宋"/>
      <w:bCs/>
      <w:sz w:val="32"/>
      <w:szCs w:val="40"/>
    </w:rPr>
  </w:style>
  <w:style w:type="paragraph" w:customStyle="1" w:styleId="a7">
    <w:name w:val="公文一级标题"/>
    <w:basedOn w:val="a"/>
    <w:qFormat/>
    <w:pPr>
      <w:spacing w:beforeLines="50" w:before="50" w:afterLines="50" w:after="50"/>
      <w:ind w:firstLineChars="200" w:firstLine="643"/>
    </w:pPr>
    <w:rPr>
      <w:rFonts w:eastAsia="黑体"/>
      <w:b/>
      <w:bCs/>
      <w:sz w:val="32"/>
      <w:szCs w:val="40"/>
    </w:rPr>
  </w:style>
  <w:style w:type="paragraph" w:customStyle="1" w:styleId="a8">
    <w:name w:val="公文正文"/>
    <w:basedOn w:val="a"/>
    <w:qFormat/>
    <w:pPr>
      <w:spacing w:line="560" w:lineRule="exact"/>
      <w:ind w:firstLineChars="200" w:firstLine="420"/>
    </w:pPr>
    <w:rPr>
      <w:rFonts w:eastAsia="仿宋"/>
      <w:sz w:val="32"/>
    </w:rPr>
  </w:style>
  <w:style w:type="table" w:styleId="1-5">
    <w:name w:val="Grid Table 1 Light Accent 5"/>
    <w:basedOn w:val="a1"/>
    <w:uiPriority w:val="46"/>
    <w:rsid w:val="004C5393"/>
    <w:tblPr>
      <w:tblStyleRowBandSize w:val="1"/>
      <w:tblStyleColBandSize w:val="1"/>
      <w:tblBorders>
        <w:top w:val="single" w:sz="4" w:space="0" w:color="A8E9E3" w:themeColor="accent5" w:themeTint="66"/>
        <w:left w:val="single" w:sz="4" w:space="0" w:color="A8E9E3" w:themeColor="accent5" w:themeTint="66"/>
        <w:bottom w:val="single" w:sz="4" w:space="0" w:color="A8E9E3" w:themeColor="accent5" w:themeTint="66"/>
        <w:right w:val="single" w:sz="4" w:space="0" w:color="A8E9E3" w:themeColor="accent5" w:themeTint="66"/>
        <w:insideH w:val="single" w:sz="4" w:space="0" w:color="A8E9E3" w:themeColor="accent5" w:themeTint="66"/>
        <w:insideV w:val="single" w:sz="4" w:space="0" w:color="A8E9E3" w:themeColor="accent5" w:themeTint="66"/>
      </w:tblBorders>
    </w:tblPr>
    <w:tblStylePr w:type="firstRow">
      <w:rPr>
        <w:b/>
        <w:bCs/>
      </w:rPr>
      <w:tblPr/>
      <w:tcPr>
        <w:tcBorders>
          <w:bottom w:val="single" w:sz="12" w:space="0" w:color="7DDED6" w:themeColor="accent5" w:themeTint="99"/>
        </w:tcBorders>
      </w:tcPr>
    </w:tblStylePr>
    <w:tblStylePr w:type="lastRow">
      <w:rPr>
        <w:b/>
        <w:bCs/>
      </w:rPr>
      <w:tblPr/>
      <w:tcPr>
        <w:tcBorders>
          <w:top w:val="double" w:sz="2" w:space="0" w:color="7DDED6" w:themeColor="accent5" w:themeTint="99"/>
        </w:tcBorders>
      </w:tcPr>
    </w:tblStylePr>
    <w:tblStylePr w:type="firstCol">
      <w:rPr>
        <w:b/>
        <w:bCs/>
      </w:rPr>
    </w:tblStylePr>
    <w:tblStylePr w:type="lastCol">
      <w:rPr>
        <w:b/>
        <w:bCs/>
      </w:rPr>
    </w:tblStylePr>
  </w:style>
  <w:style w:type="paragraph" w:styleId="a9">
    <w:name w:val="header"/>
    <w:basedOn w:val="a"/>
    <w:link w:val="aa"/>
    <w:rsid w:val="00291AB8"/>
    <w:pPr>
      <w:tabs>
        <w:tab w:val="center" w:pos="4153"/>
        <w:tab w:val="right" w:pos="8306"/>
      </w:tabs>
      <w:snapToGrid w:val="0"/>
      <w:jc w:val="center"/>
    </w:pPr>
    <w:rPr>
      <w:sz w:val="18"/>
      <w:szCs w:val="18"/>
    </w:rPr>
  </w:style>
  <w:style w:type="character" w:customStyle="1" w:styleId="aa">
    <w:name w:val="页眉 字符"/>
    <w:basedOn w:val="a0"/>
    <w:link w:val="a9"/>
    <w:rsid w:val="00291AB8"/>
    <w:rPr>
      <w:kern w:val="2"/>
      <w:sz w:val="18"/>
      <w:szCs w:val="18"/>
    </w:rPr>
  </w:style>
  <w:style w:type="paragraph" w:styleId="ab">
    <w:name w:val="footer"/>
    <w:basedOn w:val="a"/>
    <w:link w:val="ac"/>
    <w:uiPriority w:val="99"/>
    <w:rsid w:val="00291AB8"/>
    <w:pPr>
      <w:tabs>
        <w:tab w:val="center" w:pos="4153"/>
        <w:tab w:val="right" w:pos="8306"/>
      </w:tabs>
      <w:snapToGrid w:val="0"/>
      <w:jc w:val="left"/>
    </w:pPr>
    <w:rPr>
      <w:sz w:val="18"/>
      <w:szCs w:val="18"/>
    </w:rPr>
  </w:style>
  <w:style w:type="character" w:customStyle="1" w:styleId="ac">
    <w:name w:val="页脚 字符"/>
    <w:basedOn w:val="a0"/>
    <w:link w:val="ab"/>
    <w:uiPriority w:val="99"/>
    <w:rsid w:val="00291AB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hart" Target="charts/chart1.xml"/><Relationship Id="rId26" Type="http://schemas.openxmlformats.org/officeDocument/2006/relationships/chart" Target="charts/chart9.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NULL"/><Relationship Id="rId25" Type="http://schemas.openxmlformats.org/officeDocument/2006/relationships/chart" Target="charts/chart8.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chart" Target="charts/chart3.xml"/><Relationship Id="rId29"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7.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hart" Target="charts/chart6.xml"/><Relationship Id="rId28" Type="http://schemas.openxmlformats.org/officeDocument/2006/relationships/chart" Target="charts/chart11.xml"/><Relationship Id="rId10" Type="http://schemas.openxmlformats.org/officeDocument/2006/relationships/header" Target="header2.xml"/><Relationship Id="rId19" Type="http://schemas.openxmlformats.org/officeDocument/2006/relationships/chart" Target="charts/chart2.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hart" Target="charts/chart5.xml"/><Relationship Id="rId27" Type="http://schemas.openxmlformats.org/officeDocument/2006/relationships/chart" Target="charts/chart10.xml"/><Relationship Id="rId30" Type="http://schemas.openxmlformats.org/officeDocument/2006/relationships/header" Target="header4.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package" Target="../embeddings/competency-phase1-chart-data.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competency-phase1-chart-data.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competency-phase1-chart-data.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competency-phase1-chart-data.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competency-phase1-chart-data.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competency-phase1-chart-data.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competency-phase1-chart-data.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competency-phase1-chart-data.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competency-phase1-chart-data.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competency-phase1-chart-data.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competency-phase1-chart-data.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competency-phase1-chart-data.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floor>
    <c:sideWall>
      <c:thickness val="0"/>
    </c:sideWall>
    <c:backWall>
      <c:thickness val="0"/>
    </c:backWall>
    <c:plotArea>
      <c:layout/>
      <c:pie3DChart>
        <c:varyColors val="1"/>
        <c:ser>
          <c:idx val="0"/>
          <c:order val="0"/>
          <c:spPr>
            <a:solidFill>
              <a:schemeClr val="accent1">
                <a:lumMod val="20000"/>
                <a:lumOff val="80000"/>
              </a:schemeClr>
            </a:solidFill>
            <a:ln w="31750">
              <a:solidFill>
                <a:schemeClr val="bg1"/>
              </a:solidFill>
            </a:ln>
            <a:scene3d>
              <a:camera prst="orthographicFront"/>
              <a:lightRig rig="threePt" dir="t"/>
            </a:scene3d>
            <a:sp3d contourW="31750"/>
          </c:spPr>
          <c:dPt>
            <c:idx val="0"/>
            <c:bubble3D val="0"/>
            <c:spPr>
              <a:solidFill>
                <a:srgbClr val="75BD42"/>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1-3495-48A6-B7E9-A7018E77E9A6}"/>
              </c:ext>
            </c:extLst>
          </c:dPt>
          <c:dPt>
            <c:idx val="1"/>
            <c:bubble3D val="0"/>
            <c:spPr>
              <a:solidFill>
                <a:srgbClr val="7DDFD7"/>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3-3495-48A6-B7E9-A7018E77E9A6}"/>
              </c:ext>
            </c:extLst>
          </c:dPt>
          <c:dLbls>
            <c:spPr>
              <a:noFill/>
              <a:ln>
                <a:noFill/>
              </a:ln>
              <a:effectLst/>
            </c:spPr>
            <c:txPr>
              <a:bodyPr rot="0" spcFirstLastPara="0" vertOverflow="overflow" horzOverflow="overflow" vert="horz" wrap="square" lIns="38100" tIns="19050" rIns="38100" bIns="19050" anchor="ctr" anchorCtr="1" forceAA="0">
                <a:spAutoFit/>
              </a:bodyPr>
              <a:lstStyle/>
              <a:p>
                <a:pPr>
                  <a:defRPr lang="zh-CN" sz="900" b="0"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dLblPos val="outEnd"/>
            <c:showLegendKey val="0"/>
            <c:showVal val="1"/>
            <c:showCatName val="1"/>
            <c:showSerName val="0"/>
            <c:showPercent val="0"/>
            <c:showBubbleSize val="0"/>
            <c:separator>
</c:separator>
            <c:showLeaderLines val="1"/>
            <c:extLst>
              <c:ext xmlns:c15="http://schemas.microsoft.com/office/drawing/2012/chart" uri="{CE6537A1-D6FC-4f65-9D91-7224C49458BB}">
                <c15:spPr xmlns:c15="http://schemas.microsoft.com/office/drawing/2012/chart">
                  <a:prstGeom prst="roundRect">
                    <a:avLst/>
                  </a:prstGeom>
                </c15:spPr>
              </c:ext>
            </c:extLst>
          </c:dLbls>
          <c:cat>
            <c:strRef>
              <c:f>[competency-phase1-chart-data.xlsx]ChartData!$B$2:$B$3</c:f>
              <c:strCache>
                <c:ptCount val="2"/>
                <c:pt idx="0">
                  <c:v>通用能力</c:v>
                </c:pt>
                <c:pt idx="1">
                  <c:v>心理素养</c:v>
                </c:pt>
              </c:strCache>
            </c:strRef>
          </c:cat>
          <c:val>
            <c:numRef>
              <c:f>[competency-phase1-chart-data.xlsx]ChartData!$C$2:$C$3</c:f>
              <c:numCache>
                <c:formatCode>General</c:formatCode>
                <c:ptCount val="2"/>
                <c:pt idx="0">
                  <c:v>3.75</c:v>
                </c:pt>
                <c:pt idx="1">
                  <c:v>3.7</c:v>
                </c:pt>
              </c:numCache>
            </c:numRef>
          </c:val>
          <c:extLst>
            <c:ext xmlns:c16="http://schemas.microsoft.com/office/drawing/2014/chart" uri="{C3380CC4-5D6E-409C-BE32-E72D297353CC}">
              <c16:uniqueId val="{00000004-3495-48A6-B7E9-A7018E77E9A6}"/>
            </c:ext>
          </c:extLst>
        </c:ser>
        <c:dLbls>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uri="{0b15fc19-7d7d-44ad-8c2d-2c3a37ce22c3}">
        <chartProps xmlns="https://web.wps.cn/et/2018/main" chartId="{3542118d-8faf-4ee0-b84a-1e9c50d71277}"/>
      </c:ext>
    </c:extLst>
  </c:chart>
  <c:spPr>
    <a:solidFill>
      <a:schemeClr val="bg1"/>
    </a:solidFill>
    <a:ln w="9525" cap="flat" cmpd="sng" algn="ctr">
      <a:noFill/>
      <a:prstDash val="solid"/>
      <a:round/>
    </a:ln>
    <a:effectLst>
      <a:outerShdw blurRad="63500" dist="37357" dir="2700000" sx="0" sy="0" rotWithShape="0">
        <a:scrgbClr r="0" g="0" b="0"/>
      </a:outerShdw>
    </a:effectLst>
  </c:spPr>
  <c:txPr>
    <a:bodyPr/>
    <a:lstStyle/>
    <a:p>
      <a:pPr>
        <a:defRPr lang="zh-CN">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endParaRPr lang="zh-CN"/>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798"/>
          <c:h val="0.78611111111111098"/>
        </c:manualLayout>
      </c:layout>
      <c:radarChart>
        <c:radarStyle val="marker"/>
        <c:varyColors val="0"/>
        <c:ser>
          <c:idx val="0"/>
          <c:order val="0"/>
          <c:tx>
            <c:strRef>
              <c:f>[competency-phase1-chart-data.xlsx]ChartData!$C$1</c:f>
              <c:strCache>
                <c:ptCount val="1"/>
                <c:pt idx="0">
                  <c:v>得分</c:v>
                </c:pt>
              </c:strCache>
            </c:strRef>
          </c:tx>
          <c:spPr>
            <a:ln w="28575" cap="rnd">
              <a:solidFill>
                <a:srgbClr val="A4D663"/>
              </a:solidFill>
              <a:round/>
            </a:ln>
            <a:effectLst/>
          </c:spPr>
          <c:marker>
            <c:symbol val="circle"/>
            <c:size val="5"/>
            <c:spPr>
              <a:solidFill>
                <a:srgbClr val="A4D663"/>
              </a:solidFill>
              <a:ln w="9525">
                <a:solidFill>
                  <a:srgbClr val="A4D663"/>
                </a:solidFill>
              </a:ln>
              <a:effectLst/>
            </c:spPr>
          </c:marker>
          <c:dLbls>
            <c:dLbl>
              <c:idx val="0"/>
              <c:layout>
                <c:manualLayout>
                  <c:x val="1.5789473684210499E-2"/>
                  <c:y val="0.11458333333333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6A8-47D4-A07C-11A2627FE075}"/>
                </c:ext>
              </c:extLst>
            </c:dLbl>
            <c:dLbl>
              <c:idx val="1"/>
              <c:layout>
                <c:manualLayout>
                  <c:x val="-3.94736842105263E-3"/>
                  <c:y val="4.16666666666666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6A8-47D4-A07C-11A2627FE075}"/>
                </c:ext>
              </c:extLst>
            </c:dLbl>
            <c:dLbl>
              <c:idx val="2"/>
              <c:layout>
                <c:manualLayout>
                  <c:x val="-7.3026315789473703E-2"/>
                  <c:y val="3.81944444444443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6A8-47D4-A07C-11A2627FE075}"/>
                </c:ext>
              </c:extLst>
            </c:dLbl>
            <c:dLbl>
              <c:idx val="3"/>
              <c:layout>
                <c:manualLayout>
                  <c:x val="-7.1052631578947395E-2"/>
                  <c:y val="-4.16666666666666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6A8-47D4-A07C-11A2627FE075}"/>
                </c:ext>
              </c:extLst>
            </c:dLbl>
            <c:dLbl>
              <c:idx val="4"/>
              <c:layout>
                <c:manualLayout>
                  <c:x val="-4.7368421052631601E-2"/>
                  <c:y val="-0.11458333333333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6A8-47D4-A07C-11A2627FE075}"/>
                </c:ext>
              </c:extLst>
            </c:dLbl>
            <c:dLbl>
              <c:idx val="5"/>
              <c:layout>
                <c:manualLayout>
                  <c:x val="-1.9736842105263202E-3"/>
                  <c:y val="-0.1284722222222219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6A8-47D4-A07C-11A2627FE075}"/>
                </c:ext>
              </c:extLst>
            </c:dLbl>
            <c:dLbl>
              <c:idx val="6"/>
              <c:layout>
                <c:manualLayout>
                  <c:x val="5.3289473684210498E-2"/>
                  <c:y val="-8.33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6A8-47D4-A07C-11A2627FE075}"/>
                </c:ext>
              </c:extLst>
            </c:dLbl>
            <c:dLbl>
              <c:idx val="7"/>
              <c:layout>
                <c:manualLayout>
                  <c:x val="7.8947368421052599E-2"/>
                  <c:y val="-2.4305555555555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6A8-47D4-A07C-11A2627FE075}"/>
                </c:ext>
              </c:extLst>
            </c:dLbl>
            <c:dLbl>
              <c:idx val="8"/>
              <c:layout>
                <c:manualLayout>
                  <c:x val="5.9210526315789198E-3"/>
                  <c:y val="-3.4722222222221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6A8-47D4-A07C-11A2627FE075}"/>
                </c:ext>
              </c:extLst>
            </c:dLbl>
            <c:dLbl>
              <c:idx val="9"/>
              <c:layout>
                <c:manualLayout>
                  <c:x val="-7.8947368421052808E-3"/>
                  <c:y val="4.513888888888890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6A8-47D4-A07C-11A2627FE075}"/>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[competency-phase1-chart-data.xlsx]ChartData!$B$4:$B$13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[competency-phase1-chart-data.xlsx]ChartData!$C$4:$C$13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extLst>
            <c:ext xmlns:c16="http://schemas.microsoft.com/office/drawing/2014/chart" uri="{C3380CC4-5D6E-409C-BE32-E72D297353CC}">
              <c16:uniqueId val="{0000000A-D6A8-47D4-A07C-11A2627FE075}"/>
            </c:ext>
          </c:extLst>
        </c:ser>
        <c:dLbls>
          <c:showLegendKey val="0"/>
          <c:showVal val="1"/>
          <c:showCatName val="0"/>
          <c:showSerName val="0"/>
          <c:showPercent val="0"/>
          <c:showBubbleSize val="0"/>
        </c:dLbls>
        <c:axId val="276055110"/>
        <c:axId val="543430703"/>
      </c:radarChart>
      <c:radarChart>
        <c:radarStyle val="marker"/>
        <c:varyColors val="0"/>
        <c:ser>
          <c:idx val="1"/>
          <c:order val="1"/>
          <c:tx>
            <c:strRef>
              <c:f>[competency-phase1-chart-data.xlsx]ChartData!$D$1</c:f>
              <c:strCache>
                <c:ptCount val="1"/>
              </c:strCache>
            </c:strRef>
          </c:tx>
          <c:spPr>
            <a:ln w="19050" cap="rnd">
              <a:solidFill>
                <a:srgbClr val="FEE695"/>
              </a:solidFill>
              <a:round/>
            </a:ln>
            <a:effectLst/>
          </c:spPr>
          <c:marker>
            <c:symbol val="circle"/>
            <c:size val="5"/>
            <c:spPr>
              <a:solidFill>
                <a:srgbClr val="FEE695"/>
              </a:solidFill>
              <a:ln w="9525">
                <a:solidFill>
                  <a:srgbClr val="FEE695"/>
                </a:solidFill>
              </a:ln>
              <a:effectLst/>
            </c:spPr>
          </c:marker>
          <c:dLbls>
            <c:dLbl>
              <c:idx val="0"/>
              <c:layout>
                <c:manualLayout>
                  <c:x val="1.9736842105263202E-3"/>
                  <c:y val="3.47222222222220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D6A8-47D4-A07C-11A2627FE075}"/>
                </c:ext>
              </c:extLst>
            </c:dLbl>
            <c:dLbl>
              <c:idx val="1"/>
              <c:layout>
                <c:manualLayout>
                  <c:x val="-5.1315789473684197E-2"/>
                  <c:y val="0.1076388888888890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D6A8-47D4-A07C-11A2627FE075}"/>
                </c:ext>
              </c:extLst>
            </c:dLbl>
            <c:dLbl>
              <c:idx val="2"/>
              <c:layout>
                <c:manualLayout>
                  <c:x val="-1.38157894736842E-2"/>
                  <c:y val="2.77777777777778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D6A8-47D4-A07C-11A2627FE075}"/>
                </c:ext>
              </c:extLst>
            </c:dLbl>
            <c:dLbl>
              <c:idx val="3"/>
              <c:layout>
                <c:manualLayout>
                  <c:x val="-3.9473684210525701E-3"/>
                  <c:y val="-2.77777777777778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D6A8-47D4-A07C-11A2627FE075}"/>
                </c:ext>
              </c:extLst>
            </c:dLbl>
            <c:dLbl>
              <c:idx val="4"/>
              <c:layout>
                <c:manualLayout>
                  <c:x val="-9.8684210526315801E-3"/>
                  <c:y val="-2.08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D6A8-47D4-A07C-11A2627FE075}"/>
                </c:ext>
              </c:extLst>
            </c:dLbl>
            <c:dLbl>
              <c:idx val="5"/>
              <c:layout>
                <c:manualLayout>
                  <c:x val="0"/>
                  <c:y val="-4.51388888888887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D6A8-47D4-A07C-11A2627FE075}"/>
                </c:ext>
              </c:extLst>
            </c:dLbl>
            <c:dLbl>
              <c:idx val="6"/>
              <c:layout>
                <c:manualLayout>
                  <c:x val="5.9210526315788903E-3"/>
                  <c:y val="-2.777777777777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D6A8-47D4-A07C-11A2627FE075}"/>
                </c:ext>
              </c:extLst>
            </c:dLbl>
            <c:dLbl>
              <c:idx val="7"/>
              <c:layout>
                <c:manualLayout>
                  <c:x val="1.9736842105263101E-2"/>
                  <c:y val="-1.388888888888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D6A8-47D4-A07C-11A2627FE075}"/>
                </c:ext>
              </c:extLst>
            </c:dLbl>
            <c:dLbl>
              <c:idx val="8"/>
              <c:layout>
                <c:manualLayout>
                  <c:x val="7.8947368421052599E-3"/>
                  <c:y val="2.08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D6A8-47D4-A07C-11A2627FE075}"/>
                </c:ext>
              </c:extLst>
            </c:dLbl>
            <c:dLbl>
              <c:idx val="9"/>
              <c:layout>
                <c:manualLayout>
                  <c:x val="1.77631578947368E-2"/>
                  <c:y val="2.08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D6A8-47D4-A07C-11A2627FE075}"/>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[competency-phase1-chart-data.xlsx]ChartData!$B$4:$B$13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[competency-phase1-chart-data.xlsx]ChartData!$D$4:$D$13</c:f>
              <c:numCache>
                <c:formatCode>General</c:formatCode>
                <c:ptCount val="10"/>
              </c:numCache>
            </c:numRef>
          </c:val>
          <c:extLst>
            <c:ext xmlns:c16="http://schemas.microsoft.com/office/drawing/2014/chart" uri="{C3380CC4-5D6E-409C-BE32-E72D297353CC}">
              <c16:uniqueId val="{00000015-D6A8-47D4-A07C-11A2627FE075}"/>
            </c:ext>
          </c:extLst>
        </c:ser>
        <c:dLbls>
          <c:showLegendKey val="0"/>
          <c:showVal val="1"/>
          <c:showCatName val="0"/>
          <c:showSerName val="0"/>
          <c:showPercent val="0"/>
          <c:showBubbleSize val="0"/>
        </c:dLbls>
        <c:axId val="479835849"/>
        <c:axId val="650135713"/>
      </c:radarChart>
      <c:catAx>
        <c:axId val="276055110"/>
        <c:scaling>
          <c:orientation val="minMax"/>
        </c:scaling>
        <c:delete val="0"/>
        <c:axPos val="b"/>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543430703"/>
        <c:crosses val="autoZero"/>
        <c:auto val="1"/>
        <c:lblAlgn val="ctr"/>
        <c:lblOffset val="100"/>
        <c:noMultiLvlLbl val="0"/>
      </c:catAx>
      <c:valAx>
        <c:axId val="543430703"/>
        <c:scaling>
          <c:orientation val="minMax"/>
          <c:max val="5"/>
        </c:scaling>
        <c:delete val="0"/>
        <c:axPos val="l"/>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276055110"/>
        <c:crosses val="autoZero"/>
        <c:crossBetween val="between"/>
      </c:valAx>
      <c:catAx>
        <c:axId val="47983584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650135713"/>
        <c:crosses val="max"/>
        <c:auto val="1"/>
        <c:lblAlgn val="ctr"/>
        <c:lblOffset val="100"/>
        <c:noMultiLvlLbl val="0"/>
      </c:catAx>
      <c:valAx>
        <c:axId val="650135713"/>
        <c:scaling>
          <c:orientation val="minMax"/>
          <c:max val="5"/>
          <c:min val="0"/>
        </c:scaling>
        <c:delete val="0"/>
        <c:axPos val="l"/>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noFill/>
      <a:round/>
    </a:ln>
    <a:effectLst/>
  </c:spPr>
  <c:txPr>
    <a:bodyPr/>
    <a:lstStyle/>
    <a:p>
      <a:pPr>
        <a:defRPr lang="zh-CN">
          <a:solidFill>
            <a:schemeClr val="tx1"/>
          </a:solidFill>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50CA-418E-839C-ED6013A566D1}"/>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50CA-418E-839C-ED6013A566D1}"/>
              </c:ext>
            </c:extLst>
          </c:dPt>
          <c:dLbls>
            <c:dLbl>
              <c:idx val="0"/>
              <c:layout>
                <c:manualLayout>
                  <c:x val="-0.140131578947369"/>
                  <c:y val="-0.26388888888888901"/>
                </c:manualLayout>
              </c:layout>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798"/>
                    </c:manualLayout>
                  </c15:layout>
                </c:ext>
                <c:ext xmlns:c16="http://schemas.microsoft.com/office/drawing/2014/chart" uri="{C3380CC4-5D6E-409C-BE32-E72D297353CC}">
                  <c16:uniqueId val="{00000001-50CA-418E-839C-ED6013A566D1}"/>
                </c:ext>
              </c:extLst>
            </c:dLbl>
            <c:dLbl>
              <c:idx val="1"/>
              <c:delete val="1"/>
              <c:extLst>
                <c:ext xmlns:c15="http://schemas.microsoft.com/office/drawing/2012/chart" uri="{CE6537A1-D6FC-4f65-9D91-7224C49458BB}"/>
                <c:ext xmlns:c16="http://schemas.microsoft.com/office/drawing/2014/chart" uri="{C3380CC4-5D6E-409C-BE32-E72D297353CC}">
                  <c16:uniqueId val="{00000003-50CA-418E-839C-ED6013A566D1}"/>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[competency-phase1-chart-data.xlsx]ChartData!$C$4:$D$4</c:f>
              <c:numCache>
                <c:formatCode>0.00_);[Red]\(0.00\)</c:formatCode>
                <c:ptCount val="2"/>
                <c:pt idx="0">
                  <c:v>3.75</c:v>
                </c:pt>
                <c:pt idx="1">
                  <c:v>1.25</c:v>
                </c:pt>
              </c:numCache>
            </c:numRef>
          </c:val>
          <c:extLst>
            <c:ext xmlns:c16="http://schemas.microsoft.com/office/drawing/2014/chart" uri="{C3380CC4-5D6E-409C-BE32-E72D297353CC}">
              <c16:uniqueId val="{00000004-50CA-418E-839C-ED6013A566D1}"/>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41CA-445D-92F9-53E2D202F42E}"/>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41CA-445D-92F9-53E2D202F42E}"/>
              </c:ext>
            </c:extLst>
          </c:dPt>
          <c:dLbls>
            <c:dLbl>
              <c:idx val="0"/>
              <c:layout>
                <c:manualLayout>
                  <c:x val="-8.6842105263158303E-2"/>
                  <c:y val="-0.26005308318789999"/>
                </c:manualLayout>
              </c:layout>
              <c:showLegendKey val="0"/>
              <c:showVal val="1"/>
              <c:showCatName val="0"/>
              <c:showSerName val="0"/>
              <c:showPercent val="0"/>
              <c:showBubbleSize val="0"/>
              <c:extLst>
                <c:ext xmlns:c15="http://schemas.microsoft.com/office/drawing/2012/chart" uri="{CE6537A1-D6FC-4f65-9D91-7224C49458BB}">
                  <c15:layout>
                    <c:manualLayout>
                      <c:w val="0.23834710743801699"/>
                      <c:h val="0.42582897033158801"/>
                    </c:manualLayout>
                  </c15:layout>
                </c:ext>
                <c:ext xmlns:c16="http://schemas.microsoft.com/office/drawing/2014/chart" uri="{C3380CC4-5D6E-409C-BE32-E72D297353CC}">
                  <c16:uniqueId val="{00000001-41CA-445D-92F9-53E2D202F42E}"/>
                </c:ext>
              </c:extLst>
            </c:dLbl>
            <c:dLbl>
              <c:idx val="1"/>
              <c:delete val="1"/>
              <c:extLst>
                <c:ext xmlns:c15="http://schemas.microsoft.com/office/drawing/2012/chart" uri="{CE6537A1-D6FC-4f65-9D91-7224C49458BB}"/>
                <c:ext xmlns:c16="http://schemas.microsoft.com/office/drawing/2014/chart" uri="{C3380CC4-5D6E-409C-BE32-E72D297353CC}">
                  <c16:uniqueId val="{00000003-41CA-445D-92F9-53E2D202F42E}"/>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[competency-phase1-chart-data.xlsx]ChartData!$C$5:$D$5</c:f>
              <c:numCache>
                <c:formatCode>0.00_);[Red]\(0.00\)</c:formatCode>
                <c:ptCount val="2"/>
                <c:pt idx="0">
                  <c:v>4.25</c:v>
                </c:pt>
                <c:pt idx="1">
                  <c:v>0.75</c:v>
                </c:pt>
              </c:numCache>
            </c:numRef>
          </c:val>
          <c:extLst>
            <c:ext xmlns:c16="http://schemas.microsoft.com/office/drawing/2014/chart" uri="{C3380CC4-5D6E-409C-BE32-E72D297353CC}">
              <c16:uniqueId val="{00000004-41CA-445D-92F9-53E2D202F42E}"/>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5DEA-411A-A532-E9F5F04174C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5DEA-411A-A532-E9F5F04174C0}"/>
              </c:ext>
            </c:extLst>
          </c:dPt>
          <c:dLbls>
            <c:dLbl>
              <c:idx val="0"/>
              <c:layout>
                <c:manualLayout>
                  <c:x val="-0.17496671105193101"/>
                  <c:y val="-0.22916666666666699"/>
                </c:manualLayout>
              </c:layout>
              <c:showLegendKey val="0"/>
              <c:showVal val="1"/>
              <c:showCatName val="0"/>
              <c:showSerName val="0"/>
              <c:showPercent val="0"/>
              <c:showBubbleSize val="0"/>
              <c:extLst>
                <c:ext xmlns:c15="http://schemas.microsoft.com/office/drawing/2012/chart" uri="{CE6537A1-D6FC-4f65-9D91-7224C49458BB}">
                  <c15:layout>
                    <c:manualLayout>
                      <c:w val="0.25233022636484698"/>
                      <c:h val="0.42857142857142899"/>
                    </c:manualLayout>
                  </c15:layout>
                </c:ext>
                <c:ext xmlns:c16="http://schemas.microsoft.com/office/drawing/2014/chart" uri="{C3380CC4-5D6E-409C-BE32-E72D297353CC}">
                  <c16:uniqueId val="{00000001-5DEA-411A-A532-E9F5F04174C0}"/>
                </c:ext>
              </c:extLst>
            </c:dLbl>
            <c:dLbl>
              <c:idx val="1"/>
              <c:delete val="1"/>
              <c:extLst>
                <c:ext xmlns:c15="http://schemas.microsoft.com/office/drawing/2012/chart" uri="{CE6537A1-D6FC-4f65-9D91-7224C49458BB}"/>
                <c:ext xmlns:c16="http://schemas.microsoft.com/office/drawing/2014/chart" uri="{C3380CC4-5D6E-409C-BE32-E72D297353CC}">
                  <c16:uniqueId val="{00000003-5DEA-411A-A532-E9F5F04174C0}"/>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[competency-phase1-chart-data.xlsx]ChartData!$C$6:$D$6</c:f>
              <c:numCache>
                <c:formatCode>0.00_);[Red]\(0.00\)</c:formatCode>
                <c:ptCount val="2"/>
                <c:pt idx="0">
                  <c:v>3.5</c:v>
                </c:pt>
                <c:pt idx="1">
                  <c:v>1.5</c:v>
                </c:pt>
              </c:numCache>
            </c:numRef>
          </c:val>
          <c:extLst>
            <c:ext xmlns:c16="http://schemas.microsoft.com/office/drawing/2014/chart" uri="{C3380CC4-5D6E-409C-BE32-E72D297353CC}">
              <c16:uniqueId val="{00000004-5DEA-411A-A532-E9F5F04174C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99A-4951-821B-13F169911C83}"/>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99A-4951-821B-13F169911C83}"/>
              </c:ext>
            </c:extLst>
          </c:dPt>
          <c:dLbls>
            <c:dLbl>
              <c:idx val="0"/>
              <c:layout>
                <c:manualLayout>
                  <c:x val="-0.11095021151968799"/>
                  <c:y val="-0.27199933371406798"/>
                </c:manualLayout>
              </c:layout>
              <c:showLegendKey val="0"/>
              <c:showVal val="1"/>
              <c:showCatName val="0"/>
              <c:showSerName val="0"/>
              <c:showPercent val="0"/>
              <c:showBubbleSize val="0"/>
              <c:extLst>
                <c:ext xmlns:c15="http://schemas.microsoft.com/office/drawing/2012/chart" uri="{CE6537A1-D6FC-4f65-9D91-7224C49458BB}">
                  <c15:layout>
                    <c:manualLayout>
                      <c:w val="0.26391148714611101"/>
                      <c:h val="0.41804683038263901"/>
                    </c:manualLayout>
                  </c15:layout>
                </c:ext>
                <c:ext xmlns:c16="http://schemas.microsoft.com/office/drawing/2014/chart" uri="{C3380CC4-5D6E-409C-BE32-E72D297353CC}">
                  <c16:uniqueId val="{00000001-A99A-4951-821B-13F169911C83}"/>
                </c:ext>
              </c:extLst>
            </c:dLbl>
            <c:dLbl>
              <c:idx val="1"/>
              <c:delete val="1"/>
              <c:extLst>
                <c:ext xmlns:c15="http://schemas.microsoft.com/office/drawing/2012/chart" uri="{CE6537A1-D6FC-4f65-9D91-7224C49458BB}"/>
                <c:ext xmlns:c16="http://schemas.microsoft.com/office/drawing/2014/chart" uri="{C3380CC4-5D6E-409C-BE32-E72D297353CC}">
                  <c16:uniqueId val="{00000003-A99A-4951-821B-13F169911C83}"/>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[competency-phase1-chart-data.xlsx]ChartData!$C$7:$D$7</c:f>
              <c:numCache>
                <c:formatCode>0.00_);[Red]\(0.00\)</c:formatCode>
                <c:ptCount val="2"/>
                <c:pt idx="0">
                  <c:v>4</c:v>
                </c:pt>
                <c:pt idx="1">
                  <c:v>1</c:v>
                </c:pt>
              </c:numCache>
            </c:numRef>
          </c:val>
          <c:extLst>
            <c:ext xmlns:c16="http://schemas.microsoft.com/office/drawing/2014/chart" uri="{C3380CC4-5D6E-409C-BE32-E72D297353CC}">
              <c16:uniqueId val="{00000004-A99A-4951-821B-13F169911C83}"/>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21FF-4650-BCD3-AFF589A8D24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21FF-4650-BCD3-AFF589A8D249}"/>
              </c:ext>
            </c:extLst>
          </c:dPt>
          <c:dLbls>
            <c:dLbl>
              <c:idx val="0"/>
              <c:layout>
                <c:manualLayout>
                  <c:x val="-0.18969566655640099"/>
                  <c:y val="-0.176810645724259"/>
                </c:manualLayout>
              </c:layout>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01"/>
                    </c:manualLayout>
                  </c15:layout>
                </c:ext>
                <c:ext xmlns:c16="http://schemas.microsoft.com/office/drawing/2014/chart" uri="{C3380CC4-5D6E-409C-BE32-E72D297353CC}">
                  <c16:uniqueId val="{00000001-21FF-4650-BCD3-AFF589A8D249}"/>
                </c:ext>
              </c:extLst>
            </c:dLbl>
            <c:dLbl>
              <c:idx val="1"/>
              <c:delete val="1"/>
              <c:extLst>
                <c:ext xmlns:c15="http://schemas.microsoft.com/office/drawing/2012/chart" uri="{CE6537A1-D6FC-4f65-9D91-7224C49458BB}"/>
                <c:ext xmlns:c16="http://schemas.microsoft.com/office/drawing/2014/chart" uri="{C3380CC4-5D6E-409C-BE32-E72D297353CC}">
                  <c16:uniqueId val="{00000003-21FF-4650-BCD3-AFF589A8D249}"/>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[competency-phase1-chart-data.xlsx]ChartData!$C$8:$D$8</c:f>
              <c:numCache>
                <c:formatCode>0.00_);[Red]\(0.00\)</c:formatCode>
                <c:ptCount val="2"/>
                <c:pt idx="0">
                  <c:v>3.25</c:v>
                </c:pt>
                <c:pt idx="1">
                  <c:v>1.75</c:v>
                </c:pt>
              </c:numCache>
            </c:numRef>
          </c:val>
          <c:extLst>
            <c:ext xmlns:c16="http://schemas.microsoft.com/office/drawing/2014/chart" uri="{C3380CC4-5D6E-409C-BE32-E72D297353CC}">
              <c16:uniqueId val="{00000004-21FF-4650-BCD3-AFF589A8D24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3076-4A8F-B727-8C65162B5059}"/>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3076-4A8F-B727-8C65162B5059}"/>
              </c:ext>
            </c:extLst>
          </c:dPt>
          <c:dLbls>
            <c:dLbl>
              <c:idx val="0"/>
              <c:layout>
                <c:manualLayout>
                  <c:x val="-0.14469133541928"/>
                  <c:y val="-0.260318506469224"/>
                </c:manualLayout>
              </c:layout>
              <c:showLegendKey val="0"/>
              <c:showVal val="1"/>
              <c:showCatName val="0"/>
              <c:showSerName val="0"/>
              <c:showPercent val="0"/>
              <c:showBubbleSize val="0"/>
              <c:extLst>
                <c:ext xmlns:c15="http://schemas.microsoft.com/office/drawing/2012/chart" uri="{CE6537A1-D6FC-4f65-9D91-7224C49458BB}">
                  <c15:layout>
                    <c:manualLayout>
                      <c:w val="0.24101549620837501"/>
                      <c:h val="0.42434782608695598"/>
                    </c:manualLayout>
                  </c15:layout>
                </c:ext>
                <c:ext xmlns:c16="http://schemas.microsoft.com/office/drawing/2014/chart" uri="{C3380CC4-5D6E-409C-BE32-E72D297353CC}">
                  <c16:uniqueId val="{00000001-3076-4A8F-B727-8C65162B5059}"/>
                </c:ext>
              </c:extLst>
            </c:dLbl>
            <c:dLbl>
              <c:idx val="1"/>
              <c:delete val="1"/>
              <c:extLst>
                <c:ext xmlns:c15="http://schemas.microsoft.com/office/drawing/2012/chart" uri="{CE6537A1-D6FC-4f65-9D91-7224C49458BB}"/>
                <c:ext xmlns:c16="http://schemas.microsoft.com/office/drawing/2014/chart" uri="{C3380CC4-5D6E-409C-BE32-E72D297353CC}">
                  <c16:uniqueId val="{00000003-3076-4A8F-B727-8C65162B5059}"/>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[competency-phase1-chart-data.xlsx]ChartData!$C$9:$D$9</c:f>
              <c:numCache>
                <c:formatCode>0.00_);[Red]\(0.00\)</c:formatCode>
                <c:ptCount val="2"/>
                <c:pt idx="0">
                  <c:v>3.75</c:v>
                </c:pt>
                <c:pt idx="1">
                  <c:v>1.25</c:v>
                </c:pt>
              </c:numCache>
            </c:numRef>
          </c:val>
          <c:extLst>
            <c:ext xmlns:c16="http://schemas.microsoft.com/office/drawing/2014/chart" uri="{C3380CC4-5D6E-409C-BE32-E72D297353CC}">
              <c16:uniqueId val="{00000004-3076-4A8F-B727-8C65162B505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EE4E-49AD-A3A9-1A703C7B62B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EE4E-49AD-A3A9-1A703C7B62B0}"/>
              </c:ext>
            </c:extLst>
          </c:dPt>
          <c:dLbls>
            <c:dLbl>
              <c:idx val="0"/>
              <c:layout>
                <c:manualLayout>
                  <c:x val="-0.10790930277723799"/>
                  <c:y val="-0.28469029805901003"/>
                </c:manualLayout>
              </c:layout>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EE4E-49AD-A3A9-1A703C7B62B0}"/>
                </c:ext>
              </c:extLst>
            </c:dLbl>
            <c:dLbl>
              <c:idx val="1"/>
              <c:delete val="1"/>
              <c:extLst>
                <c:ext xmlns:c15="http://schemas.microsoft.com/office/drawing/2012/chart" uri="{CE6537A1-D6FC-4f65-9D91-7224C49458BB}"/>
                <c:ext xmlns:c16="http://schemas.microsoft.com/office/drawing/2014/chart" uri="{C3380CC4-5D6E-409C-BE32-E72D297353CC}">
                  <c16:uniqueId val="{00000003-EE4E-49AD-A3A9-1A703C7B62B0}"/>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[competency-phase1-chart-data.xlsx]ChartData!$C$10:$D$10</c:f>
              <c:numCache>
                <c:formatCode>0.00_);[Red]\(0.00\)</c:formatCode>
                <c:ptCount val="2"/>
                <c:pt idx="0">
                  <c:v>4.125</c:v>
                </c:pt>
                <c:pt idx="1">
                  <c:v>0.875</c:v>
                </c:pt>
              </c:numCache>
            </c:numRef>
          </c:val>
          <c:extLst>
            <c:ext xmlns:c16="http://schemas.microsoft.com/office/drawing/2014/chart" uri="{C3380CC4-5D6E-409C-BE32-E72D297353CC}">
              <c16:uniqueId val="{00000004-EE4E-49AD-A3A9-1A703C7B62B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8F5-4AD0-B3CA-A3EBB83EFCB5}"/>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8F5-4AD0-B3CA-A3EBB83EFCB5}"/>
              </c:ext>
            </c:extLst>
          </c:dPt>
          <c:dLbls>
            <c:dLbl>
              <c:idx val="0"/>
              <c:layout>
                <c:manualLayout>
                  <c:x val="-0.10790930277723799"/>
                  <c:y val="-0.28469029805901003"/>
                </c:manualLayout>
              </c:layout>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A8F5-4AD0-B3CA-A3EBB83EFCB5}"/>
                </c:ext>
              </c:extLst>
            </c:dLbl>
            <c:dLbl>
              <c:idx val="1"/>
              <c:delete val="1"/>
              <c:extLst>
                <c:ext xmlns:c15="http://schemas.microsoft.com/office/drawing/2012/chart" uri="{CE6537A1-D6FC-4f65-9D91-7224C49458BB}"/>
                <c:ext xmlns:c16="http://schemas.microsoft.com/office/drawing/2014/chart" uri="{C3380CC4-5D6E-409C-BE32-E72D297353CC}">
                  <c16:uniqueId val="{00000003-A8F5-4AD0-B3CA-A3EBB83EFCB5}"/>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[competency-phase1-chart-data.xlsx]ChartData!$C$11:$D$11</c:f>
              <c:numCache>
                <c:formatCode>0.00_);[Red]\(0.00\)</c:formatCode>
                <c:ptCount val="2"/>
                <c:pt idx="0">
                  <c:v>4.125</c:v>
                </c:pt>
                <c:pt idx="1">
                  <c:v>0.875</c:v>
                </c:pt>
              </c:numCache>
            </c:numRef>
          </c:val>
          <c:extLst>
            <c:ext xmlns:c16="http://schemas.microsoft.com/office/drawing/2014/chart" uri="{C3380CC4-5D6E-409C-BE32-E72D297353CC}">
              <c16:uniqueId val="{00000004-A8F5-4AD0-B3CA-A3EBB83EFCB5}"/>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FAD1-459A-ACBD-A3AEB70EC97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FAD1-459A-ACBD-A3AEB70EC970}"/>
              </c:ext>
            </c:extLst>
          </c:dPt>
          <c:dLbls>
            <c:dLbl>
              <c:idx val="0"/>
              <c:layout>
                <c:manualLayout>
                  <c:x val="-0.19539473684210501"/>
                  <c:y val="-8.6805555555554706E-2"/>
                </c:manualLayout>
              </c:layout>
              <c:showLegendKey val="0"/>
              <c:showVal val="1"/>
              <c:showCatName val="0"/>
              <c:showSerName val="0"/>
              <c:showPercent val="0"/>
              <c:showBubbleSize val="0"/>
              <c:extLst>
                <c:ext xmlns:c15="http://schemas.microsoft.com/office/drawing/2012/chart" uri="{CE6537A1-D6FC-4f65-9D91-7224C49458BB}">
                  <c15:layout>
                    <c:manualLayout>
                      <c:w val="0.22324068598462399"/>
                      <c:h val="0.38065522620904801"/>
                    </c:manualLayout>
                  </c15:layout>
                </c:ext>
                <c:ext xmlns:c16="http://schemas.microsoft.com/office/drawing/2014/chart" uri="{C3380CC4-5D6E-409C-BE32-E72D297353CC}">
                  <c16:uniqueId val="{00000001-FAD1-459A-ACBD-A3AEB70EC970}"/>
                </c:ext>
              </c:extLst>
            </c:dLbl>
            <c:dLbl>
              <c:idx val="1"/>
              <c:delete val="1"/>
              <c:extLst>
                <c:ext xmlns:c15="http://schemas.microsoft.com/office/drawing/2012/chart" uri="{CE6537A1-D6FC-4f65-9D91-7224C49458BB}"/>
                <c:ext xmlns:c16="http://schemas.microsoft.com/office/drawing/2014/chart" uri="{C3380CC4-5D6E-409C-BE32-E72D297353CC}">
                  <c16:uniqueId val="{00000003-FAD1-459A-ACBD-A3AEB70EC970}"/>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[competency-phase1-chart-data.xlsx]ChartData!$C$12:$D$12</c:f>
              <c:numCache>
                <c:formatCode>0.00_);[Red]\(0.00\)</c:formatCode>
                <c:ptCount val="2"/>
                <c:pt idx="0">
                  <c:v>3</c:v>
                </c:pt>
                <c:pt idx="1">
                  <c:v>2</c:v>
                </c:pt>
              </c:numCache>
            </c:numRef>
          </c:val>
          <c:extLst>
            <c:ext xmlns:c16="http://schemas.microsoft.com/office/drawing/2014/chart" uri="{C3380CC4-5D6E-409C-BE32-E72D297353CC}">
              <c16:uniqueId val="{00000004-FAD1-459A-ACBD-A3AEB70EC97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474D-4F0E-9E89-A7317039FACE}"/>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474D-4F0E-9E89-A7317039FACE}"/>
              </c:ext>
            </c:extLst>
          </c:dPt>
          <c:dLbls>
            <c:dLbl>
              <c:idx val="0"/>
              <c:layout>
                <c:manualLayout>
                  <c:x val="-0.17389332491007101"/>
                  <c:y val="-0.19480981303544001"/>
                </c:manualLayout>
              </c:layout>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 xmlns:c16="http://schemas.microsoft.com/office/drawing/2014/chart" uri="{C3380CC4-5D6E-409C-BE32-E72D297353CC}">
                  <c16:uniqueId val="{00000001-474D-4F0E-9E89-A7317039FACE}"/>
                </c:ext>
              </c:extLst>
            </c:dLbl>
            <c:dLbl>
              <c:idx val="1"/>
              <c:delete val="1"/>
              <c:extLst>
                <c:ext xmlns:c15="http://schemas.microsoft.com/office/drawing/2012/chart" uri="{CE6537A1-D6FC-4f65-9D91-7224C49458BB}"/>
                <c:ext xmlns:c16="http://schemas.microsoft.com/office/drawing/2014/chart" uri="{C3380CC4-5D6E-409C-BE32-E72D297353CC}">
                  <c16:uniqueId val="{00000003-474D-4F0E-9E89-A7317039FACE}"/>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ysClr val="window" lastClr="FFFFFF">
                      <a:lumMod val="95000"/>
                      <a:alpha val="54000"/>
                    </a:sysClr>
                  </a:solidFill>
                </a:ln>
                <a:effectLst/>
              </c:spPr>
            </c:leaderLines>
            <c:extLst>
              <c:ext xmlns:c15="http://schemas.microsoft.com/office/drawing/2012/chart" uri="{CE6537A1-D6FC-4f65-9D91-7224C49458BB}"/>
            </c:extLst>
          </c:dLbls>
          <c:val>
            <c:numRef>
              <c:f>[competency-phase1-chart-data.xlsx]ChartData!$C$13:$D$13</c:f>
              <c:numCache>
                <c:formatCode>0.00_);[Red]\(0.00\)</c:formatCode>
                <c:ptCount val="2"/>
                <c:pt idx="0">
                  <c:v>3.5</c:v>
                </c:pt>
                <c:pt idx="1">
                  <c:v>1.5</c:v>
                </c:pt>
              </c:numCache>
            </c:numRef>
          </c:val>
          <c:extLst>
            <c:ext xmlns:c16="http://schemas.microsoft.com/office/drawing/2014/chart" uri="{C3380CC4-5D6E-409C-BE32-E72D297353CC}">
              <c16:uniqueId val="{00000004-474D-4F0E-9E89-A7317039FACE}"/>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547">
    <a:dk1>
      <a:srgbClr val="000000"/>
    </a:dk1>
    <a:lt1>
      <a:srgbClr val="FFFFFF"/>
    </a:lt1>
    <a:dk2>
      <a:srgbClr val="44546A"/>
    </a:dk2>
    <a:lt2>
      <a:srgbClr val="E7E6E6"/>
    </a:lt2>
    <a:accent1>
      <a:srgbClr val="2885FF"/>
    </a:accent1>
    <a:accent2>
      <a:srgbClr val="68BDFF"/>
    </a:accent2>
    <a:accent3>
      <a:srgbClr val="45C4FF"/>
    </a:accent3>
    <a:accent4>
      <a:srgbClr val="297BEB"/>
    </a:accent4>
    <a:accent5>
      <a:srgbClr val="0948A6"/>
    </a:accent5>
    <a:accent6>
      <a:srgbClr val="0B3D88"/>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9</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86183</dc:creator>
  <cp:lastModifiedBy>Liming Zhao</cp:lastModifiedBy>
  <cp:revision>10</cp:revision>
  <dcterms:created xsi:type="dcterms:W3CDTF">2024-05-27T01:07:00Z</dcterms:created>
  <dcterms:modified xsi:type="dcterms:W3CDTF">2026-08-12T10:09:00Z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AF0C0811494E487B8C59E9D3DA094C77_12</vt:lpwstr>
  </property>
  <property fmtid="{D5CDD505-2E9C-101B-9397-08002B2CF9AE}" pid="4" name="KSOTemplateDocerSaveRecord">
    <vt:lpwstr>eyJoZGlkIjoiNDNlOTYyZWQ1OTVkZDI4MzY1ODM0ODE3MDE5NDJlYjkiLCJ1c2VySWQiOiIyMTIzNzYyMTgifQ==</vt:lpwstr>
  </property>
</Properties>
</file>