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C965A" w14:textId="77777777" w:rsidR="00C2692F" w:rsidRDefault="00F4005A" w:rsidP="00991C86">
      <w:pPr>
        <w:pStyle w:val="Text"/>
        <w:ind w:firstLineChars="100" w:firstLine="20"/>
        <w:rPr>
          <w:sz w:val="2"/>
          <w:szCs w:val="18"/>
        </w:rPr>
      </w:pPr>
      <w:r>
        <w:rPr>
          <w:sz w:val="2"/>
          <w:szCs w:val="18"/>
        </w:rPr>
        <w:t>.</w:t>
      </w:r>
      <w:r w:rsidR="00C2692F" w:rsidRPr="00DD35DA">
        <w:rPr>
          <w:rStyle w:val="FootnoteReference"/>
        </w:rPr>
        <w:footnoteReference w:customMarkFollows="1" w:id="1"/>
        <w:sym w:font="Symbol" w:char="F020"/>
      </w:r>
    </w:p>
    <w:p w14:paraId="2B40DE5A" w14:textId="77777777" w:rsidR="00C2692F" w:rsidRDefault="00BC6AE3" w:rsidP="00C2692F">
      <w:pPr>
        <w:pStyle w:val="Title"/>
        <w:framePr w:wrap="notBeside"/>
      </w:pPr>
      <w:r>
        <w:t xml:space="preserve">Improve CAVs </w:t>
      </w:r>
      <w:r w:rsidR="0074156C">
        <w:t xml:space="preserve">Safety </w:t>
      </w:r>
      <w:r>
        <w:t xml:space="preserve">by </w:t>
      </w:r>
      <w:r w:rsidR="00B32E84">
        <w:t>Proper</w:t>
      </w:r>
      <w:r w:rsidR="00EB0707">
        <w:t xml:space="preserve"> </w:t>
      </w:r>
      <w:r w:rsidR="00CB0B3D">
        <w:t xml:space="preserve">Vehicle </w:t>
      </w:r>
      <w:r w:rsidR="00030A6C">
        <w:t>Longitudinal Speed</w:t>
      </w:r>
      <w:r>
        <w:t xml:space="preserve"> Planning</w:t>
      </w:r>
      <w:r w:rsidR="00030A6C">
        <w:t xml:space="preserve"> </w:t>
      </w:r>
      <w:r w:rsidR="001A006D">
        <w:t xml:space="preserve">with </w:t>
      </w:r>
      <w:r w:rsidR="006E74ED">
        <w:t xml:space="preserve">the </w:t>
      </w:r>
      <w:r w:rsidR="00030A6C" w:rsidRPr="00030A6C">
        <w:t xml:space="preserve">Preview of </w:t>
      </w:r>
      <w:r w:rsidR="00592115">
        <w:t>Path</w:t>
      </w:r>
      <w:r w:rsidR="00CB0B3D">
        <w:t xml:space="preserve"> </w:t>
      </w:r>
      <w:r w:rsidR="00030A6C" w:rsidRPr="00030A6C">
        <w:t>Friction and Curvature</w:t>
      </w:r>
      <w:r w:rsidR="00C2692F">
        <w:t>*</w:t>
      </w:r>
    </w:p>
    <w:p w14:paraId="729EECA6" w14:textId="77777777" w:rsidR="00C2692F" w:rsidRDefault="00F56EA5" w:rsidP="00C2692F">
      <w:pPr>
        <w:pStyle w:val="Authors"/>
        <w:framePr w:wrap="notBeside" w:x="1614"/>
      </w:pPr>
      <w:r>
        <w:t>Liming Gao</w:t>
      </w:r>
      <w:r w:rsidR="00C2692F">
        <w:t xml:space="preserve">, </w:t>
      </w:r>
      <w:r w:rsidR="00BB67D7" w:rsidRPr="00BB67D7">
        <w:t xml:space="preserve">Craig Beal, </w:t>
      </w:r>
      <w:proofErr w:type="spellStart"/>
      <w:r w:rsidR="00BB67D7" w:rsidRPr="00BB67D7">
        <w:t>Kshitij</w:t>
      </w:r>
      <w:proofErr w:type="spellEnd"/>
      <w:r w:rsidR="00BB67D7" w:rsidRPr="00BB67D7">
        <w:t xml:space="preserve"> </w:t>
      </w:r>
      <w:proofErr w:type="spellStart"/>
      <w:r w:rsidR="00BB67D7" w:rsidRPr="00BB67D7">
        <w:t>Jerath</w:t>
      </w:r>
      <w:proofErr w:type="spellEnd"/>
      <w:r w:rsidR="00C2692F">
        <w:t xml:space="preserve">, </w:t>
      </w:r>
      <w:r w:rsidR="00BE504D" w:rsidRPr="00BE504D">
        <w:rPr>
          <w:lang w:eastAsia="zh-CN"/>
        </w:rPr>
        <w:t xml:space="preserve">Daniel </w:t>
      </w:r>
      <w:proofErr w:type="spellStart"/>
      <w:r w:rsidR="00BE504D" w:rsidRPr="00BE504D">
        <w:rPr>
          <w:lang w:eastAsia="zh-CN"/>
        </w:rPr>
        <w:t>Fescenmyer</w:t>
      </w:r>
      <w:proofErr w:type="spellEnd"/>
      <w:r w:rsidR="00FB007F">
        <w:rPr>
          <w:lang w:eastAsia="zh-CN"/>
        </w:rPr>
        <w:t xml:space="preserve">, </w:t>
      </w:r>
      <w:r w:rsidR="0062215F" w:rsidRPr="0062215F">
        <w:rPr>
          <w:rStyle w:val="MemberType"/>
        </w:rPr>
        <w:t>Sean Brennan</w:t>
      </w:r>
      <w:r w:rsidR="001537C6">
        <w:rPr>
          <w:rStyle w:val="MemberType"/>
          <w:rFonts w:hint="eastAsia"/>
          <w:lang w:eastAsia="zh-CN"/>
        </w:rPr>
        <w:t>.</w:t>
      </w:r>
      <w:r w:rsidR="001537C6">
        <w:rPr>
          <w:rStyle w:val="MemberType"/>
        </w:rPr>
        <w:t xml:space="preserve"> </w:t>
      </w:r>
      <w:r w:rsidR="001537C6">
        <w:t>IEEE Member</w:t>
      </w:r>
    </w:p>
    <w:p w14:paraId="55E980DC" w14:textId="47FF9A3F" w:rsidR="00C2692F" w:rsidRDefault="00C2692F" w:rsidP="00C2692F">
      <w:pPr>
        <w:pStyle w:val="Abstract"/>
        <w:spacing w:before="0"/>
      </w:pPr>
      <w:r>
        <w:rPr>
          <w:i/>
          <w:iCs/>
        </w:rPr>
        <w:t>Abstract</w:t>
      </w:r>
      <w:r>
        <w:t>—</w:t>
      </w:r>
      <w:r w:rsidRPr="00B32A40">
        <w:t xml:space="preserve"> </w:t>
      </w:r>
      <w:r w:rsidR="00B86160">
        <w:rPr>
          <w:lang w:eastAsia="zh-CN"/>
        </w:rPr>
        <w:t>The improvem</w:t>
      </w:r>
      <w:r w:rsidR="004047DD">
        <w:rPr>
          <w:lang w:eastAsia="zh-CN"/>
        </w:rPr>
        <w:t>ent</w:t>
      </w:r>
      <w:r w:rsidR="00B86160">
        <w:rPr>
          <w:lang w:eastAsia="zh-CN"/>
        </w:rPr>
        <w:t xml:space="preserve"> in ve</w:t>
      </w:r>
      <w:r w:rsidR="004047DD">
        <w:rPr>
          <w:lang w:eastAsia="zh-CN"/>
        </w:rPr>
        <w:t>hic</w:t>
      </w:r>
      <w:r w:rsidR="00B86160">
        <w:rPr>
          <w:lang w:eastAsia="zh-CN"/>
        </w:rPr>
        <w:t>le safety can be achieved by limiting the vehicle speed</w:t>
      </w:r>
      <w:r w:rsidR="00355FD8">
        <w:rPr>
          <w:lang w:eastAsia="zh-CN"/>
        </w:rPr>
        <w:t xml:space="preserve"> </w:t>
      </w:r>
      <w:r w:rsidR="00B86160">
        <w:rPr>
          <w:lang w:eastAsia="zh-CN"/>
        </w:rPr>
        <w:t xml:space="preserve">based on the road condition. </w:t>
      </w:r>
      <w:r w:rsidR="0052506D">
        <w:t xml:space="preserve">In this paper, </w:t>
      </w:r>
      <w:r w:rsidR="0052506D" w:rsidRPr="0052506D">
        <w:t xml:space="preserve">we </w:t>
      </w:r>
      <w:r w:rsidR="00355FD8">
        <w:t>fi</w:t>
      </w:r>
      <w:r w:rsidR="004047DD">
        <w:t>rs</w:t>
      </w:r>
      <w:r w:rsidR="00355FD8">
        <w:t xml:space="preserve">t </w:t>
      </w:r>
      <w:r w:rsidR="0052506D" w:rsidRPr="0052506D">
        <w:t>introduce an idea of road friction preview through</w:t>
      </w:r>
      <w:r w:rsidR="00055A73">
        <w:t xml:space="preserve"> </w:t>
      </w:r>
      <w:r w:rsidR="0052506D" w:rsidRPr="0052506D">
        <w:t>CAV</w:t>
      </w:r>
      <w:r w:rsidR="00B05750">
        <w:t>s</w:t>
      </w:r>
      <w:r w:rsidR="00DE6FC5">
        <w:t xml:space="preserve"> with </w:t>
      </w:r>
      <w:r w:rsidR="00DE6FC5" w:rsidRPr="00DE6FC5">
        <w:t>shared roadway database</w:t>
      </w:r>
      <w:r w:rsidR="0049644A">
        <w:t>s</w:t>
      </w:r>
      <w:r w:rsidR="00DE6FC5" w:rsidRPr="0052506D">
        <w:t>.</w:t>
      </w:r>
      <w:r w:rsidR="0052506D" w:rsidRPr="0052506D">
        <w:t xml:space="preserve"> Then we present an algorithm to generate a longitudinal vehicle velocity limit profile </w:t>
      </w:r>
      <w:r w:rsidR="00A56889">
        <w:t>based on</w:t>
      </w:r>
      <w:r w:rsidR="0052506D" w:rsidRPr="0052506D">
        <w:t xml:space="preserve"> the desired path curvature and the preview of path friction. Moreover,  the preview distance is discussed to ensure the vehicle has sufficient time to take action for upcoming hazardous situations.</w:t>
      </w:r>
      <w:r w:rsidR="0097500D">
        <w:t xml:space="preserve"> </w:t>
      </w:r>
      <w:r w:rsidR="00902151">
        <w:t xml:space="preserve">Finally, the </w:t>
      </w:r>
      <w:r w:rsidR="004C5723">
        <w:t>efficiency of work is demonstrated through a</w:t>
      </w:r>
      <w:r w:rsidR="003D05EF">
        <w:t>n</w:t>
      </w:r>
      <w:r w:rsidR="004C5723">
        <w:t xml:space="preserve"> application case where </w:t>
      </w:r>
      <w:r w:rsidR="00CE2115">
        <w:t>a</w:t>
      </w:r>
      <w:r w:rsidR="00902151" w:rsidRPr="00902151">
        <w:t xml:space="preserve"> </w:t>
      </w:r>
      <w:r w:rsidR="000C108B">
        <w:t xml:space="preserve">vehicle with </w:t>
      </w:r>
      <w:r w:rsidR="00F3788A">
        <w:t xml:space="preserve">a </w:t>
      </w:r>
      <w:r w:rsidR="00902151" w:rsidRPr="00902151">
        <w:t xml:space="preserve">simple </w:t>
      </w:r>
      <w:r w:rsidR="00290C29">
        <w:t>driving</w:t>
      </w:r>
      <w:r w:rsidR="00902151" w:rsidRPr="00902151">
        <w:t xml:space="preserve"> controller can follow the path well with the preview of </w:t>
      </w:r>
      <w:r w:rsidR="0038646E">
        <w:t>velocity</w:t>
      </w:r>
      <w:r w:rsidR="00902151" w:rsidRPr="00902151">
        <w:t>.</w:t>
      </w:r>
    </w:p>
    <w:p w14:paraId="1E518708" w14:textId="16AF84C5" w:rsidR="00864A4B" w:rsidRDefault="00864A4B" w:rsidP="00864A4B"/>
    <w:p w14:paraId="66854611" w14:textId="77777777" w:rsidR="00694D3E" w:rsidRPr="00864A4B" w:rsidRDefault="00694D3E" w:rsidP="00864A4B"/>
    <w:p w14:paraId="38B61340" w14:textId="77777777" w:rsidR="00C2692F" w:rsidRDefault="00C2692F" w:rsidP="00C2692F">
      <w:pPr>
        <w:pStyle w:val="Heading1"/>
        <w:spacing w:before="120" w:after="120"/>
      </w:pPr>
      <w:r>
        <w:t>I</w:t>
      </w:r>
      <w:r>
        <w:rPr>
          <w:sz w:val="16"/>
          <w:szCs w:val="16"/>
        </w:rPr>
        <w:t>NTRODUCTION</w:t>
      </w:r>
    </w:p>
    <w:p w14:paraId="3C0D53D2" w14:textId="77777777" w:rsidR="004F30A5" w:rsidRDefault="003A764D" w:rsidP="0035295D">
      <w:pPr>
        <w:pStyle w:val="BodyText"/>
        <w:rPr>
          <w:lang w:eastAsia="zh-CN"/>
        </w:rPr>
      </w:pPr>
      <w:r>
        <w:rPr>
          <w:lang w:eastAsia="zh-CN"/>
        </w:rPr>
        <w:t>T</w:t>
      </w:r>
      <w:r>
        <w:rPr>
          <w:rFonts w:hint="eastAsia"/>
          <w:lang w:eastAsia="zh-CN"/>
        </w:rPr>
        <w:t>h</w:t>
      </w:r>
      <w:r>
        <w:rPr>
          <w:lang w:eastAsia="zh-CN"/>
        </w:rPr>
        <w:t xml:space="preserve">e traffic </w:t>
      </w:r>
      <w:r w:rsidR="00126247">
        <w:rPr>
          <w:lang w:eastAsia="zh-CN"/>
        </w:rPr>
        <w:t>accident</w:t>
      </w:r>
      <w:r>
        <w:rPr>
          <w:lang w:eastAsia="zh-CN"/>
        </w:rPr>
        <w:t xml:space="preserve"> is </w:t>
      </w:r>
      <w:r w:rsidR="00126247">
        <w:rPr>
          <w:lang w:eastAsia="zh-CN"/>
        </w:rPr>
        <w:t>fatal</w:t>
      </w:r>
      <w:r>
        <w:rPr>
          <w:lang w:eastAsia="zh-CN"/>
        </w:rPr>
        <w:t xml:space="preserve"> </w:t>
      </w:r>
      <w:r w:rsidR="00126247">
        <w:rPr>
          <w:lang w:eastAsia="zh-CN"/>
        </w:rPr>
        <w:t>and</w:t>
      </w:r>
      <w:r w:rsidR="00C609F3">
        <w:rPr>
          <w:lang w:eastAsia="zh-CN"/>
        </w:rPr>
        <w:t xml:space="preserve"> has a huge negative influence on economic costs. [</w:t>
      </w:r>
      <w:r w:rsidR="00255545">
        <w:rPr>
          <w:lang w:eastAsia="zh-CN"/>
        </w:rPr>
        <w:t xml:space="preserve">follow some data from </w:t>
      </w:r>
      <w:r w:rsidR="00C609F3">
        <w:rPr>
          <w:lang w:eastAsia="zh-CN"/>
        </w:rPr>
        <w:t>reference]</w:t>
      </w:r>
      <w:r w:rsidR="00E17BF3">
        <w:rPr>
          <w:lang w:eastAsia="zh-CN"/>
        </w:rPr>
        <w:t xml:space="preserve"> Many factors attribute to safety, but </w:t>
      </w:r>
      <w:r w:rsidR="00AE116B">
        <w:rPr>
          <w:lang w:eastAsia="zh-CN"/>
        </w:rPr>
        <w:t>a</w:t>
      </w:r>
      <w:r w:rsidR="00E17BF3">
        <w:rPr>
          <w:lang w:eastAsia="zh-CN"/>
        </w:rPr>
        <w:t xml:space="preserve"> large part of the accidents are caused by </w:t>
      </w:r>
      <w:r w:rsidR="00E17BF3" w:rsidRPr="00E17BF3">
        <w:rPr>
          <w:lang w:eastAsia="zh-CN"/>
        </w:rPr>
        <w:t>slic</w:t>
      </w:r>
      <w:r w:rsidR="00E17BF3">
        <w:rPr>
          <w:rFonts w:hint="eastAsia"/>
          <w:lang w:eastAsia="zh-CN"/>
        </w:rPr>
        <w:t>k</w:t>
      </w:r>
      <w:r w:rsidR="00E17BF3">
        <w:rPr>
          <w:lang w:eastAsia="zh-CN"/>
        </w:rPr>
        <w:t xml:space="preserve"> road</w:t>
      </w:r>
      <w:r w:rsidR="009836EF">
        <w:rPr>
          <w:lang w:eastAsia="zh-CN"/>
        </w:rPr>
        <w:t>s</w:t>
      </w:r>
      <w:r w:rsidR="000C0BC5">
        <w:rPr>
          <w:lang w:eastAsia="zh-CN"/>
        </w:rPr>
        <w:t xml:space="preserve"> (</w:t>
      </w:r>
      <w:r w:rsidR="005340DA">
        <w:rPr>
          <w:lang w:eastAsia="zh-CN"/>
        </w:rPr>
        <w:t>snow, ice, raining</w:t>
      </w:r>
      <w:r w:rsidR="000C0BC5">
        <w:rPr>
          <w:lang w:eastAsia="zh-CN"/>
        </w:rPr>
        <w:t xml:space="preserve">, </w:t>
      </w:r>
      <w:r w:rsidR="00754BA9">
        <w:rPr>
          <w:lang w:eastAsia="zh-CN"/>
        </w:rPr>
        <w:t>etc.</w:t>
      </w:r>
      <w:r w:rsidR="000C0BC5">
        <w:rPr>
          <w:lang w:eastAsia="zh-CN"/>
        </w:rPr>
        <w:t xml:space="preserve">) and </w:t>
      </w:r>
      <w:proofErr w:type="spellStart"/>
      <w:r w:rsidR="000C0BC5">
        <w:rPr>
          <w:lang w:eastAsia="zh-CN"/>
        </w:rPr>
        <w:t>overspeeding</w:t>
      </w:r>
      <w:proofErr w:type="spellEnd"/>
      <w:r w:rsidR="005F0254">
        <w:rPr>
          <w:lang w:eastAsia="zh-CN"/>
        </w:rPr>
        <w:t>.</w:t>
      </w:r>
      <w:r w:rsidR="00171F78">
        <w:rPr>
          <w:lang w:eastAsia="zh-CN"/>
        </w:rPr>
        <w:t xml:space="preserve"> </w:t>
      </w:r>
      <w:r w:rsidR="001006FA">
        <w:rPr>
          <w:lang w:eastAsia="zh-CN"/>
        </w:rPr>
        <w:t>(</w:t>
      </w:r>
      <w:r w:rsidR="001006FA" w:rsidRPr="005940B0">
        <w:rPr>
          <w:highlight w:val="yellow"/>
          <w:lang w:eastAsia="zh-CN"/>
        </w:rPr>
        <w:t>make it positive</w:t>
      </w:r>
      <w:r w:rsidR="004E7C27">
        <w:rPr>
          <w:lang w:eastAsia="zh-CN"/>
        </w:rPr>
        <w:t>: maxi</w:t>
      </w:r>
      <w:r w:rsidR="00123CA2">
        <w:rPr>
          <w:lang w:eastAsia="zh-CN"/>
        </w:rPr>
        <w:t>mize</w:t>
      </w:r>
      <w:r w:rsidR="004E7C27">
        <w:rPr>
          <w:lang w:eastAsia="zh-CN"/>
        </w:rPr>
        <w:t xml:space="preserve"> the safety throughout the highway system in any condition</w:t>
      </w:r>
      <w:r w:rsidR="001006FA">
        <w:rPr>
          <w:lang w:eastAsia="zh-CN"/>
        </w:rPr>
        <w:t>)</w:t>
      </w:r>
    </w:p>
    <w:p w14:paraId="66556366" w14:textId="2E51460B" w:rsidR="00D33ADC" w:rsidRDefault="00142391" w:rsidP="00D33ADC">
      <w:pPr>
        <w:pStyle w:val="BodyText"/>
        <w:rPr>
          <w:lang w:eastAsia="zh-CN"/>
        </w:rPr>
      </w:pPr>
      <w:r>
        <w:rPr>
          <w:lang w:eastAsia="zh-CN"/>
        </w:rPr>
        <w:t>One way to make</w:t>
      </w:r>
      <w:r w:rsidR="00D33ADC">
        <w:rPr>
          <w:lang w:eastAsia="zh-CN"/>
        </w:rPr>
        <w:t xml:space="preserve"> cars safer is the development</w:t>
      </w:r>
      <w:r w:rsidR="00543D10">
        <w:rPr>
          <w:lang w:eastAsia="zh-CN"/>
        </w:rPr>
        <w:t xml:space="preserve"> </w:t>
      </w:r>
      <w:r w:rsidR="00D33ADC">
        <w:rPr>
          <w:lang w:eastAsia="zh-CN"/>
        </w:rPr>
        <w:t>of the</w:t>
      </w:r>
      <w:r w:rsidR="008E6617">
        <w:rPr>
          <w:lang w:eastAsia="zh-CN"/>
        </w:rPr>
        <w:t xml:space="preserve"> </w:t>
      </w:r>
      <w:r w:rsidR="00D33ADC">
        <w:rPr>
          <w:lang w:eastAsia="zh-CN"/>
        </w:rPr>
        <w:t>ADASs (Advanced Driver Assistance Systems) such as EBS, LKA, and ESC, etc</w:t>
      </w:r>
      <w:r w:rsidR="000E6F04">
        <w:rPr>
          <w:lang w:eastAsia="zh-CN"/>
        </w:rPr>
        <w:t>.</w:t>
      </w:r>
      <w:r w:rsidR="00AC3CC6">
        <w:rPr>
          <w:lang w:eastAsia="zh-CN"/>
        </w:rPr>
        <w:t>, which can assist the drive</w:t>
      </w:r>
      <w:r w:rsidR="00D63F70">
        <w:rPr>
          <w:lang w:eastAsia="zh-CN"/>
        </w:rPr>
        <w:t>r</w:t>
      </w:r>
      <w:r w:rsidR="00AC3CC6">
        <w:rPr>
          <w:lang w:eastAsia="zh-CN"/>
        </w:rPr>
        <w:t xml:space="preserve"> </w:t>
      </w:r>
      <w:r w:rsidR="00C12B91">
        <w:rPr>
          <w:lang w:eastAsia="zh-CN"/>
        </w:rPr>
        <w:t xml:space="preserve">to </w:t>
      </w:r>
      <w:r w:rsidR="00AC3CC6">
        <w:rPr>
          <w:lang w:eastAsia="zh-CN"/>
        </w:rPr>
        <w:t>follow</w:t>
      </w:r>
      <w:r w:rsidR="00F3050C">
        <w:rPr>
          <w:lang w:eastAsia="zh-CN"/>
        </w:rPr>
        <w:t xml:space="preserve"> </w:t>
      </w:r>
      <w:r w:rsidR="001D6C58">
        <w:rPr>
          <w:lang w:eastAsia="zh-CN"/>
        </w:rPr>
        <w:t>the</w:t>
      </w:r>
      <w:r w:rsidR="00F3050C">
        <w:rPr>
          <w:lang w:eastAsia="zh-CN"/>
        </w:rPr>
        <w:t xml:space="preserve"> </w:t>
      </w:r>
      <w:r w:rsidR="00AC3CC6">
        <w:rPr>
          <w:lang w:eastAsia="zh-CN"/>
        </w:rPr>
        <w:t xml:space="preserve">desired path stably </w:t>
      </w:r>
      <w:r w:rsidR="00831B78">
        <w:rPr>
          <w:lang w:eastAsia="zh-CN"/>
        </w:rPr>
        <w:t>in hazardous situations</w:t>
      </w:r>
      <w:r w:rsidR="005D2A87">
        <w:rPr>
          <w:lang w:eastAsia="zh-CN"/>
        </w:rPr>
        <w:t>.</w:t>
      </w:r>
      <w:r w:rsidR="004B4139">
        <w:rPr>
          <w:lang w:eastAsia="zh-CN"/>
        </w:rPr>
        <w:t xml:space="preserve"> The assistance system can be categorized into lateral control, longitudinal control, </w:t>
      </w:r>
      <w:r w:rsidR="000D246F">
        <w:rPr>
          <w:lang w:eastAsia="zh-CN"/>
        </w:rPr>
        <w:t xml:space="preserve">and </w:t>
      </w:r>
      <w:r w:rsidR="004B4139">
        <w:rPr>
          <w:lang w:eastAsia="zh-CN"/>
        </w:rPr>
        <w:t xml:space="preserve">hybrid </w:t>
      </w:r>
      <w:r w:rsidR="000D246F">
        <w:rPr>
          <w:lang w:eastAsia="zh-CN"/>
        </w:rPr>
        <w:t>contro</w:t>
      </w:r>
      <w:r w:rsidR="004B4139">
        <w:rPr>
          <w:lang w:eastAsia="zh-CN"/>
        </w:rPr>
        <w:t>l</w:t>
      </w:r>
      <w:r w:rsidR="0032362A">
        <w:rPr>
          <w:lang w:eastAsia="zh-CN"/>
        </w:rPr>
        <w:t xml:space="preserve">. The controller </w:t>
      </w:r>
      <w:r w:rsidR="000D246F">
        <w:rPr>
          <w:lang w:eastAsia="zh-CN"/>
        </w:rPr>
        <w:t>can output proper steering</w:t>
      </w:r>
      <w:r w:rsidR="009C3F45">
        <w:rPr>
          <w:lang w:eastAsia="zh-CN"/>
        </w:rPr>
        <w:t xml:space="preserve"> angle</w:t>
      </w:r>
      <w:r w:rsidR="000D246F">
        <w:rPr>
          <w:lang w:eastAsia="zh-CN"/>
        </w:rPr>
        <w:t xml:space="preserve"> and/or driving/braking torque </w:t>
      </w:r>
      <w:r w:rsidR="0032362A">
        <w:rPr>
          <w:lang w:eastAsia="zh-CN"/>
        </w:rPr>
        <w:t xml:space="preserve">command </w:t>
      </w:r>
      <w:r w:rsidR="000D246F">
        <w:rPr>
          <w:lang w:eastAsia="zh-CN"/>
        </w:rPr>
        <w:t>on</w:t>
      </w:r>
      <w:r w:rsidR="009C3F45">
        <w:rPr>
          <w:lang w:eastAsia="zh-CN"/>
        </w:rPr>
        <w:t>c</w:t>
      </w:r>
      <w:r w:rsidR="000D246F">
        <w:rPr>
          <w:lang w:eastAsia="zh-CN"/>
        </w:rPr>
        <w:t>e the vehicle</w:t>
      </w:r>
      <w:r w:rsidR="00814EB8">
        <w:rPr>
          <w:lang w:eastAsia="zh-CN"/>
        </w:rPr>
        <w:t xml:space="preserve"> is out of stab</w:t>
      </w:r>
      <w:r w:rsidR="00097F83">
        <w:rPr>
          <w:lang w:eastAsia="zh-CN"/>
        </w:rPr>
        <w:t>ility</w:t>
      </w:r>
      <w:r w:rsidR="000D246F">
        <w:rPr>
          <w:lang w:eastAsia="zh-CN"/>
        </w:rPr>
        <w:t>.</w:t>
      </w:r>
      <w:r w:rsidR="00774DAD">
        <w:rPr>
          <w:lang w:eastAsia="zh-CN"/>
        </w:rPr>
        <w:t xml:space="preserve"> </w:t>
      </w:r>
      <w:r w:rsidR="00D63F70">
        <w:rPr>
          <w:lang w:eastAsia="zh-CN"/>
        </w:rPr>
        <w:t xml:space="preserve">For example, </w:t>
      </w:r>
      <w:r w:rsidR="00451C54">
        <w:rPr>
          <w:lang w:eastAsia="zh-CN"/>
        </w:rPr>
        <w:t>Yu,</w:t>
      </w:r>
      <w:r w:rsidR="00451C54" w:rsidRPr="00451C54">
        <w:rPr>
          <w:lang w:eastAsia="zh-CN"/>
        </w:rPr>
        <w:t xml:space="preserve"> et al.</w:t>
      </w:r>
      <w:r w:rsidR="00451C54">
        <w:rPr>
          <w:lang w:eastAsia="zh-CN"/>
        </w:rPr>
        <w:t xml:space="preserve"> </w:t>
      </w:r>
      <w:r w:rsidR="00451C54">
        <w:rPr>
          <w:lang w:eastAsia="zh-CN"/>
        </w:rPr>
        <w:fldChar w:fldCharType="begin" w:fldLock="1"/>
      </w:r>
      <w:r w:rsidR="00417A18">
        <w:rPr>
          <w:lang w:eastAsia="zh-CN"/>
        </w:rPr>
        <w:instrText>ADDIN CSL_CITATION {"citationItems":[{"id":"ITEM-1","itemData":{"DOI":"10.1080/00423114.2020.1869274","ISSN":"17445159","abstract":"Keeping a vehicle in its current lane without veering into adjacent lanes is important in hard-braking manoeuvres on split- (Formula presented.) roads. Whether the emergency braking is initiated by a human driver or by an AEBS, drivers have difficulty adjusting steering correctly to balance yaw moment generated by asymmetric tyre braking force. Some anti-lock braking systems reduce braking force to reduce the yaw moment, which will increase braking distance. To improve the stability in the abovementioned scenario, a feedback-feedforward steering controller is proposed in this paper. To describe the tyre force characteristics of combined slip and nonlinearity, a linear tyre model based on the total differential method is developed. The receding horizon linear quadratic regulator method is utilised to design the feedback steering input to drive state variables to zero in the finite domain. And fuzzy logic is developed to tune the weighting matrix. Furthermore, feedforward steering input is designed to suppress path tracking steady-state error. The performance of the proposed controller is illustrated by hard-braking manoeuvres experiments on normal split- (Formula presented.) and ‘checkerboard’ roads.","author":[{"dropping-particle":"","family":"Yu","given":"Liangyao","non-dropping-particle":"","parse-names":false,"suffix":""},{"dropping-particle":"","family":"Zheng","given":"Sheng","non-dropping-particle":"","parse-names":false,"suffix":""},{"dropping-particle":"","family":"Dai","given":"Yaqi","non-dropping-particle":"","parse-names":false,"suffix":""},{"dropping-particle":"","family":"Abi","given":"Lanie","non-dropping-particle":"","parse-names":false,"suffix":""},{"dropping-particle":"","family":"Liu","given":"Xiaohui","non-dropping-particle":"","parse-names":false,"suffix":""},{"dropping-particle":"","family":"Cheng","given":"Shuo","non-dropping-particle":"","parse-names":false,"suffix":""}],"container-title":"Vehicle System Dynamics","id":"ITEM-1","issued":{"date-parts":[["2021"]]},"title":"A feedback-feedforward steering controller designed for vehicle lane keeping in hard-braking manoeuvres on split-μ roads","type":"article-journal"},"uris":["http://www.mendeley.com/documents/?uuid=eb46976c-c915-4e3e-b087-ec0d80467d98"]}],"mendeley":{"formattedCitation":"[1]","plainTextFormattedCitation":"[1]","previouslyFormattedCitation":"[1]"},"properties":{"noteIndex":0},"schema":"https://github.com/citation-style-language/schema/raw/master/csl-citation.json"}</w:instrText>
      </w:r>
      <w:r w:rsidR="00451C54">
        <w:rPr>
          <w:lang w:eastAsia="zh-CN"/>
        </w:rPr>
        <w:fldChar w:fldCharType="separate"/>
      </w:r>
      <w:r w:rsidR="00451C54" w:rsidRPr="00451C54">
        <w:rPr>
          <w:noProof/>
          <w:lang w:eastAsia="zh-CN"/>
        </w:rPr>
        <w:t>[1]</w:t>
      </w:r>
      <w:r w:rsidR="00451C54">
        <w:rPr>
          <w:lang w:eastAsia="zh-CN"/>
        </w:rPr>
        <w:fldChar w:fldCharType="end"/>
      </w:r>
      <w:r w:rsidR="00451C54">
        <w:rPr>
          <w:lang w:eastAsia="zh-CN"/>
        </w:rPr>
        <w:t xml:space="preserve"> designed a </w:t>
      </w:r>
      <w:r w:rsidR="00451C54" w:rsidRPr="00451C54">
        <w:rPr>
          <w:lang w:eastAsia="zh-CN"/>
        </w:rPr>
        <w:t xml:space="preserve">feedback-feedforward steering controller </w:t>
      </w:r>
      <w:r w:rsidR="00D77F2B">
        <w:rPr>
          <w:lang w:eastAsia="zh-CN"/>
        </w:rPr>
        <w:t xml:space="preserve">to improve the vehicle stability when hard-braking maneuvers on road with split friction. </w:t>
      </w:r>
      <w:r w:rsidR="00417A18">
        <w:rPr>
          <w:lang w:eastAsia="zh-CN"/>
        </w:rPr>
        <w:t xml:space="preserve">Li, et al. presented a torque control strategy for the situation of </w:t>
      </w:r>
      <w:r w:rsidR="00417A18" w:rsidRPr="00417A18">
        <w:rPr>
          <w:lang w:eastAsia="zh-CN"/>
        </w:rPr>
        <w:t>abrupt changes in the road friction</w:t>
      </w:r>
      <w:r w:rsidR="00417A18">
        <w:rPr>
          <w:lang w:eastAsia="zh-CN"/>
        </w:rPr>
        <w:t xml:space="preserve"> </w:t>
      </w:r>
      <w:r w:rsidR="00417A18">
        <w:rPr>
          <w:lang w:eastAsia="zh-CN"/>
        </w:rPr>
        <w:fldChar w:fldCharType="begin" w:fldLock="1"/>
      </w:r>
      <w:r w:rsidR="00100E75">
        <w:rPr>
          <w:lang w:eastAsia="zh-CN"/>
        </w:rPr>
        <w:instrText>ADDIN CSL_CITATION {"citationItems":[{"id":"ITEM-1","itemData":{"DOI":"10.1007/s12239","ISBN":"1229-9138","ISSN":"1229-9138","abstract":"This study examines the cold performance of biodiesel blends in a passenger car and a light duty truck at −16 °C and −20 °C. Six different types of biodiesels derived from soybean oil, waste cooking oil, rapeseed oil, cottonseed oil, palm oil and jatropha oil were blended with different volume ratios (B5 (5 vol. % biodiesel — 95 vol. % diesel), B10 and B20). The cold filter plugging point (CFPP) and the cloud point had an effect on the startability and driveability of both the passenger car and the light duty truck. The startability and driveability of the passenger car with all biodiesel blends (B5) were generally good at −20 °C. In the light duty truck, biodiesel blends (B10 and B20) of soybean, waste cooking, rapeseed and jatropha tended to be good at −20 °C in the startability and driveability tests than the biodiesel blends (B10 and B20) of cottonseed and palm. In particular, the palm biodiesel blend (B10) failed at −20 °C, and the palm biodiesel blend (B20) also failed at −16 °C in the startability test. The cold flow properties of biodiesel dictate that the length of the hydrocarbon chains and the presence of unsaturated structures significantly affect the low temperature properties of biodiesel.","author":[{"dropping-particle":"","family":"Li","given":"Liang","non-dropping-particle":"","parse-names":false,"suffix":""}],"container-title":"International Journal of Automotive Technology","id":"ITEM-1","issue":"3","issued":{"date-parts":[["2012"]]},"page":"441-450","title":"PID PLUS FUZZY LOGIC METHOD FOR TORQUE CONTROL IN TRACTION CONTROL SYSTEM","type":"article-journal","volume":"13"},"uris":["http://www.mendeley.com/documents/?uuid=9b877367-ab58-4073-82e7-8013b568a202"]}],"mendeley":{"formattedCitation":"[2]","plainTextFormattedCitation":"[2]","previouslyFormattedCitation":"[2]"},"properties":{"noteIndex":0},"schema":"https://github.com/citation-style-language/schema/raw/master/csl-citation.json"}</w:instrText>
      </w:r>
      <w:r w:rsidR="00417A18">
        <w:rPr>
          <w:lang w:eastAsia="zh-CN"/>
        </w:rPr>
        <w:fldChar w:fldCharType="separate"/>
      </w:r>
      <w:r w:rsidR="00417A18" w:rsidRPr="00417A18">
        <w:rPr>
          <w:noProof/>
          <w:lang w:eastAsia="zh-CN"/>
        </w:rPr>
        <w:t>[2]</w:t>
      </w:r>
      <w:r w:rsidR="00417A18">
        <w:rPr>
          <w:lang w:eastAsia="zh-CN"/>
        </w:rPr>
        <w:fldChar w:fldCharType="end"/>
      </w:r>
      <w:r w:rsidR="00BF6EA8">
        <w:rPr>
          <w:lang w:eastAsia="zh-CN"/>
        </w:rPr>
        <w:t>.</w:t>
      </w:r>
    </w:p>
    <w:p w14:paraId="5A476080" w14:textId="780BF4E4" w:rsidR="00A05CA1" w:rsidRDefault="00454C45" w:rsidP="00A05CA1">
      <w:pPr>
        <w:pStyle w:val="BodyText"/>
        <w:rPr>
          <w:lang w:eastAsia="zh-CN"/>
        </w:rPr>
      </w:pPr>
      <w:r>
        <w:rPr>
          <w:lang w:eastAsia="zh-CN"/>
        </w:rPr>
        <w:t xml:space="preserve">However, </w:t>
      </w:r>
      <w:r w:rsidR="00D77F2B">
        <w:rPr>
          <w:lang w:eastAsia="zh-CN"/>
        </w:rPr>
        <w:t>most</w:t>
      </w:r>
      <w:r w:rsidR="00937A14">
        <w:rPr>
          <w:lang w:eastAsia="zh-CN"/>
        </w:rPr>
        <w:t xml:space="preserve"> of </w:t>
      </w:r>
      <w:r w:rsidR="00595C0D">
        <w:rPr>
          <w:lang w:eastAsia="zh-CN"/>
        </w:rPr>
        <w:t>the cont</w:t>
      </w:r>
      <w:r w:rsidR="008B07D8">
        <w:rPr>
          <w:lang w:eastAsia="zh-CN"/>
        </w:rPr>
        <w:t>r</w:t>
      </w:r>
      <w:r w:rsidR="00595C0D">
        <w:rPr>
          <w:lang w:eastAsia="zh-CN"/>
        </w:rPr>
        <w:t>oller</w:t>
      </w:r>
      <w:r w:rsidR="008B07D8">
        <w:rPr>
          <w:lang w:eastAsia="zh-CN"/>
        </w:rPr>
        <w:t>s</w:t>
      </w:r>
      <w:r w:rsidR="00937A14">
        <w:rPr>
          <w:lang w:eastAsia="zh-CN"/>
        </w:rPr>
        <w:t xml:space="preserve"> </w:t>
      </w:r>
      <w:r w:rsidR="008B07D8">
        <w:rPr>
          <w:lang w:eastAsia="zh-CN"/>
        </w:rPr>
        <w:t>are activated</w:t>
      </w:r>
      <w:r w:rsidR="0016064D">
        <w:rPr>
          <w:lang w:eastAsia="zh-CN"/>
        </w:rPr>
        <w:t xml:space="preserve"> </w:t>
      </w:r>
      <w:r w:rsidR="006B2D2D">
        <w:rPr>
          <w:lang w:eastAsia="zh-CN"/>
        </w:rPr>
        <w:t xml:space="preserve">only </w:t>
      </w:r>
      <w:r w:rsidR="0016064D">
        <w:rPr>
          <w:lang w:eastAsia="zh-CN"/>
        </w:rPr>
        <w:t xml:space="preserve">when the </w:t>
      </w:r>
      <w:r w:rsidR="006B2D2D">
        <w:rPr>
          <w:lang w:eastAsia="zh-CN"/>
        </w:rPr>
        <w:t xml:space="preserve">vehicle </w:t>
      </w:r>
      <w:r w:rsidR="0016064D">
        <w:rPr>
          <w:lang w:eastAsia="zh-CN"/>
        </w:rPr>
        <w:t xml:space="preserve">states </w:t>
      </w:r>
      <w:r w:rsidR="00097F83">
        <w:rPr>
          <w:lang w:eastAsia="zh-CN"/>
        </w:rPr>
        <w:t>have a significant deviation from the nominal value</w:t>
      </w:r>
      <w:r w:rsidR="0070283E">
        <w:rPr>
          <w:lang w:eastAsia="zh-CN"/>
        </w:rPr>
        <w:t>.</w:t>
      </w:r>
      <w:r w:rsidR="00AA4290">
        <w:rPr>
          <w:lang w:eastAsia="zh-CN"/>
        </w:rPr>
        <w:t xml:space="preserve"> </w:t>
      </w:r>
      <w:r w:rsidR="00633C92">
        <w:rPr>
          <w:lang w:eastAsia="zh-CN"/>
        </w:rPr>
        <w:t>Addition</w:t>
      </w:r>
      <w:r w:rsidR="00AA4290">
        <w:rPr>
          <w:lang w:eastAsia="zh-CN"/>
        </w:rPr>
        <w:t>al</w:t>
      </w:r>
      <w:r w:rsidR="00633C92">
        <w:rPr>
          <w:lang w:eastAsia="zh-CN"/>
        </w:rPr>
        <w:t>ly, t</w:t>
      </w:r>
      <w:r w:rsidR="00171180">
        <w:rPr>
          <w:lang w:eastAsia="zh-CN"/>
        </w:rPr>
        <w:t>he controller has a stable region.</w:t>
      </w:r>
      <w:r w:rsidR="00FF4E0D">
        <w:rPr>
          <w:lang w:eastAsia="zh-CN"/>
        </w:rPr>
        <w:t xml:space="preserve"> </w:t>
      </w:r>
      <w:r w:rsidR="00181C3A">
        <w:rPr>
          <w:lang w:eastAsia="zh-CN"/>
        </w:rPr>
        <w:t>Consequen</w:t>
      </w:r>
      <w:r w:rsidR="00FF7E85">
        <w:rPr>
          <w:lang w:eastAsia="zh-CN"/>
        </w:rPr>
        <w:t>t</w:t>
      </w:r>
      <w:r w:rsidR="00181C3A">
        <w:rPr>
          <w:lang w:eastAsia="zh-CN"/>
        </w:rPr>
        <w:t>ly</w:t>
      </w:r>
      <w:r w:rsidR="006112B7">
        <w:rPr>
          <w:lang w:eastAsia="zh-CN"/>
        </w:rPr>
        <w:t xml:space="preserve">, </w:t>
      </w:r>
      <w:r w:rsidR="00551A9B">
        <w:rPr>
          <w:lang w:eastAsia="zh-CN"/>
        </w:rPr>
        <w:t xml:space="preserve">the controller </w:t>
      </w:r>
      <w:r w:rsidR="002729BD">
        <w:rPr>
          <w:lang w:eastAsia="zh-CN"/>
        </w:rPr>
        <w:t xml:space="preserve">even </w:t>
      </w:r>
      <w:r w:rsidR="00551A9B">
        <w:rPr>
          <w:lang w:eastAsia="zh-CN"/>
        </w:rPr>
        <w:t xml:space="preserve">fails to </w:t>
      </w:r>
      <w:r w:rsidR="00DC70B1">
        <w:rPr>
          <w:lang w:eastAsia="zh-CN"/>
        </w:rPr>
        <w:t>keep</w:t>
      </w:r>
      <w:r w:rsidR="00551A9B">
        <w:rPr>
          <w:lang w:eastAsia="zh-CN"/>
        </w:rPr>
        <w:t xml:space="preserve"> the vehicle</w:t>
      </w:r>
      <w:r w:rsidR="00DC70B1">
        <w:rPr>
          <w:lang w:eastAsia="zh-CN"/>
        </w:rPr>
        <w:t xml:space="preserve"> stable</w:t>
      </w:r>
      <w:r w:rsidR="00551A9B">
        <w:rPr>
          <w:lang w:eastAsia="zh-CN"/>
        </w:rPr>
        <w:t xml:space="preserve"> </w:t>
      </w:r>
      <w:r w:rsidR="00491B54">
        <w:rPr>
          <w:lang w:eastAsia="zh-CN"/>
        </w:rPr>
        <w:t xml:space="preserve">if the </w:t>
      </w:r>
      <w:r w:rsidR="00253FBA">
        <w:rPr>
          <w:lang w:eastAsia="zh-CN"/>
        </w:rPr>
        <w:t>road</w:t>
      </w:r>
      <w:r w:rsidR="00491B54">
        <w:rPr>
          <w:lang w:eastAsia="zh-CN"/>
        </w:rPr>
        <w:t xml:space="preserve"> cond</w:t>
      </w:r>
      <w:r w:rsidR="00C356ED">
        <w:rPr>
          <w:lang w:eastAsia="zh-CN"/>
        </w:rPr>
        <w:t>i</w:t>
      </w:r>
      <w:r w:rsidR="00491B54">
        <w:rPr>
          <w:lang w:eastAsia="zh-CN"/>
        </w:rPr>
        <w:t>tion changes intensively</w:t>
      </w:r>
      <w:r w:rsidR="00D132B9">
        <w:rPr>
          <w:lang w:eastAsia="zh-CN"/>
        </w:rPr>
        <w:t xml:space="preserve">. </w:t>
      </w:r>
      <w:r w:rsidR="00976910">
        <w:rPr>
          <w:lang w:eastAsia="zh-CN"/>
        </w:rPr>
        <w:t>[ref]</w:t>
      </w:r>
    </w:p>
    <w:p w14:paraId="7F4DF393" w14:textId="2018AD5E" w:rsidR="00A1326F" w:rsidRDefault="00D97F14" w:rsidP="00A1326F">
      <w:pPr>
        <w:pStyle w:val="BodyText"/>
        <w:rPr>
          <w:lang w:eastAsia="zh-CN"/>
        </w:rPr>
      </w:pPr>
      <w:r>
        <w:rPr>
          <w:lang w:eastAsia="zh-CN"/>
        </w:rPr>
        <w:t xml:space="preserve">Different from the </w:t>
      </w:r>
      <w:r w:rsidR="00AC3F86">
        <w:rPr>
          <w:lang w:eastAsia="zh-CN"/>
        </w:rPr>
        <w:t>reaction controller, researchers developed the</w:t>
      </w:r>
      <w:r w:rsidR="00F55F21">
        <w:rPr>
          <w:lang w:eastAsia="zh-CN"/>
        </w:rPr>
        <w:t xml:space="preserve"> proactive </w:t>
      </w:r>
      <w:r w:rsidR="000B54C2">
        <w:rPr>
          <w:lang w:eastAsia="zh-CN"/>
        </w:rPr>
        <w:t>e</w:t>
      </w:r>
      <w:r w:rsidR="008A1DDE">
        <w:rPr>
          <w:lang w:eastAsia="zh-CN"/>
        </w:rPr>
        <w:t>nvelop</w:t>
      </w:r>
      <w:r w:rsidR="00E5361F">
        <w:rPr>
          <w:lang w:eastAsia="zh-CN"/>
        </w:rPr>
        <w:t>e</w:t>
      </w:r>
      <w:r w:rsidR="008A1DDE">
        <w:rPr>
          <w:lang w:eastAsia="zh-CN"/>
        </w:rPr>
        <w:t xml:space="preserve"> c</w:t>
      </w:r>
      <w:r w:rsidR="001506B3">
        <w:rPr>
          <w:lang w:eastAsia="zh-CN"/>
        </w:rPr>
        <w:t>o</w:t>
      </w:r>
      <w:r w:rsidR="008A1DDE">
        <w:rPr>
          <w:lang w:eastAsia="zh-CN"/>
        </w:rPr>
        <w:t>ntroller</w:t>
      </w:r>
      <w:r w:rsidR="00DE4C2E">
        <w:rPr>
          <w:lang w:eastAsia="zh-CN"/>
        </w:rPr>
        <w:t xml:space="preserve"> with real-time road friction es</w:t>
      </w:r>
      <w:r w:rsidR="006700D7">
        <w:rPr>
          <w:lang w:eastAsia="zh-CN"/>
        </w:rPr>
        <w:t>t</w:t>
      </w:r>
      <w:r w:rsidR="00DE4C2E">
        <w:rPr>
          <w:lang w:eastAsia="zh-CN"/>
        </w:rPr>
        <w:t>imation</w:t>
      </w:r>
      <w:r w:rsidR="008A1DDE">
        <w:rPr>
          <w:lang w:eastAsia="zh-CN"/>
        </w:rPr>
        <w:t xml:space="preserve">, </w:t>
      </w:r>
      <w:r w:rsidR="00F331B1">
        <w:rPr>
          <w:lang w:eastAsia="zh-CN"/>
        </w:rPr>
        <w:t xml:space="preserve">which can keep the vehicle </w:t>
      </w:r>
      <w:r w:rsidR="00E0529A">
        <w:rPr>
          <w:lang w:eastAsia="zh-CN"/>
        </w:rPr>
        <w:t xml:space="preserve">within </w:t>
      </w:r>
      <w:r w:rsidR="00F60B52">
        <w:rPr>
          <w:lang w:eastAsia="zh-CN"/>
        </w:rPr>
        <w:t xml:space="preserve">a </w:t>
      </w:r>
      <w:r w:rsidR="00E0529A">
        <w:rPr>
          <w:lang w:eastAsia="zh-CN"/>
        </w:rPr>
        <w:t>stable</w:t>
      </w:r>
      <w:r w:rsidR="00F331B1">
        <w:rPr>
          <w:lang w:eastAsia="zh-CN"/>
        </w:rPr>
        <w:t xml:space="preserve"> region. </w:t>
      </w:r>
      <w:r w:rsidR="00F51A82">
        <w:rPr>
          <w:lang w:eastAsia="zh-CN"/>
        </w:rPr>
        <w:t xml:space="preserve">But it </w:t>
      </w:r>
      <w:r w:rsidR="0047799B">
        <w:rPr>
          <w:lang w:eastAsia="zh-CN"/>
        </w:rPr>
        <w:t xml:space="preserve">still </w:t>
      </w:r>
      <w:proofErr w:type="spellStart"/>
      <w:r w:rsidR="00F51A82">
        <w:rPr>
          <w:lang w:eastAsia="zh-CN"/>
        </w:rPr>
        <w:t>can not</w:t>
      </w:r>
      <w:proofErr w:type="spellEnd"/>
      <w:r w:rsidR="00603B52">
        <w:rPr>
          <w:lang w:eastAsia="zh-CN"/>
        </w:rPr>
        <w:t xml:space="preserve"> certainly</w:t>
      </w:r>
      <w:r w:rsidR="00F51A82">
        <w:rPr>
          <w:lang w:eastAsia="zh-CN"/>
        </w:rPr>
        <w:t xml:space="preserve"> prevent </w:t>
      </w:r>
      <w:r w:rsidR="00140274">
        <w:rPr>
          <w:lang w:eastAsia="zh-CN"/>
        </w:rPr>
        <w:t xml:space="preserve">the </w:t>
      </w:r>
      <w:r w:rsidR="00F51A82">
        <w:rPr>
          <w:lang w:eastAsia="zh-CN"/>
        </w:rPr>
        <w:t>vehicle</w:t>
      </w:r>
      <w:r w:rsidR="00F331B1">
        <w:rPr>
          <w:lang w:eastAsia="zh-CN"/>
        </w:rPr>
        <w:t xml:space="preserve"> </w:t>
      </w:r>
      <w:r w:rsidR="00E5361F">
        <w:rPr>
          <w:lang w:eastAsia="zh-CN"/>
        </w:rPr>
        <w:t xml:space="preserve">from veering </w:t>
      </w:r>
      <w:r w:rsidR="00DD527B">
        <w:rPr>
          <w:lang w:eastAsia="zh-CN"/>
        </w:rPr>
        <w:t>away</w:t>
      </w:r>
      <w:r w:rsidR="00E5361F">
        <w:rPr>
          <w:lang w:eastAsia="zh-CN"/>
        </w:rPr>
        <w:t xml:space="preserve"> </w:t>
      </w:r>
      <w:r w:rsidR="00FF6BD6">
        <w:rPr>
          <w:lang w:eastAsia="zh-CN"/>
        </w:rPr>
        <w:t xml:space="preserve">from </w:t>
      </w:r>
      <w:r w:rsidR="00E5361F">
        <w:rPr>
          <w:lang w:eastAsia="zh-CN"/>
        </w:rPr>
        <w:t>the desired path</w:t>
      </w:r>
      <w:r w:rsidR="00A1326F">
        <w:rPr>
          <w:lang w:eastAsia="zh-CN"/>
        </w:rPr>
        <w:t xml:space="preserve"> </w:t>
      </w:r>
      <w:r w:rsidR="00F01CCC">
        <w:rPr>
          <w:lang w:eastAsia="zh-CN"/>
        </w:rPr>
        <w:t xml:space="preserve">when </w:t>
      </w:r>
      <w:r w:rsidR="00FD5B94">
        <w:rPr>
          <w:lang w:eastAsia="zh-CN"/>
        </w:rPr>
        <w:t>the road condition changes intensively.</w:t>
      </w:r>
    </w:p>
    <w:p w14:paraId="77B33FC7" w14:textId="662F8568" w:rsidR="00E20803" w:rsidRDefault="007C7AEE" w:rsidP="00371A4E">
      <w:pPr>
        <w:pStyle w:val="BodyText"/>
        <w:rPr>
          <w:rFonts w:hint="eastAsia"/>
          <w:lang w:eastAsia="zh-CN"/>
        </w:rPr>
      </w:pPr>
      <w:r>
        <w:rPr>
          <w:lang w:eastAsia="zh-CN"/>
        </w:rPr>
        <w:t xml:space="preserve">Existing research has shown that </w:t>
      </w:r>
      <w:r w:rsidR="00B32E84">
        <w:rPr>
          <w:lang w:eastAsia="zh-CN"/>
        </w:rPr>
        <w:t>appropriate</w:t>
      </w:r>
      <w:r>
        <w:rPr>
          <w:lang w:eastAsia="zh-CN"/>
        </w:rPr>
        <w:t xml:space="preserve"> longitudinal velocity planning </w:t>
      </w:r>
      <w:r w:rsidR="00333551">
        <w:rPr>
          <w:lang w:eastAsia="zh-CN"/>
        </w:rPr>
        <w:t xml:space="preserve">is vital </w:t>
      </w:r>
      <w:r w:rsidR="00331E06">
        <w:rPr>
          <w:lang w:eastAsia="zh-CN"/>
        </w:rPr>
        <w:t>when following</w:t>
      </w:r>
      <w:r w:rsidR="00601585">
        <w:rPr>
          <w:lang w:eastAsia="zh-CN"/>
        </w:rPr>
        <w:t xml:space="preserve"> </w:t>
      </w:r>
      <w:r w:rsidR="00D46A22">
        <w:rPr>
          <w:lang w:eastAsia="zh-CN"/>
        </w:rPr>
        <w:t>a</w:t>
      </w:r>
      <w:r w:rsidR="00601585">
        <w:rPr>
          <w:lang w:eastAsia="zh-CN"/>
        </w:rPr>
        <w:t xml:space="preserve"> path with tight curvature change</w:t>
      </w:r>
      <w:r w:rsidR="006D72AF">
        <w:rPr>
          <w:lang w:eastAsia="zh-CN"/>
        </w:rPr>
        <w:t xml:space="preserve"> </w:t>
      </w:r>
      <w:r w:rsidR="00523F75">
        <w:rPr>
          <w:lang w:eastAsia="zh-CN"/>
        </w:rPr>
        <w:fldChar w:fldCharType="begin" w:fldLock="1"/>
      </w:r>
      <w:r w:rsidR="00100E75">
        <w:rPr>
          <w:lang w:eastAsia="zh-CN"/>
        </w:rPr>
        <w:instrText>ADDIN CSL_CITATION {"citationItems":[{"id":"ITEM-1","itemData":{"DOI":"10.1080/00423114.2017.1305114","ISSN":"17445159","abstract":"Automated driving has received a broad of attentions from the academia and industry, since it is effective to greatly reduce the severity of potential traffic accidents and achieve the ultimate automobile safety and comfort. This paper presents an optimal model-based trajectory following architecture for highly automated vehicle in its driving tasks such as automated guidance or lane keeping, which includes a velocity-planning module, a steering controller and a velocity-tracking controller. The velocity-planning module considering the optimal time-consuming and passenger comforts simultaneously could generate a smooth velocity profile. The robust sliding mode control (SMC) steering controller with adaptive preview time strategy could not only track the target path well, but also avoid a big lateral acceleration occurred in its path-tracking progress due to a fuzzy-adaptive preview time mechanism introduced. In addition, an SMC controller with input–output linearisation method for velocity tracking is built and validated. Simulation results show this trajectory following architecture are effective and feasible for high automated driving vehicle, comparing with the Driver-in-the-Loop simulations performed by an experienced driver and novice driver, respectively. The simulation results demonstrate that the present trajectory following architecture could plan a satisfying longitudinal speed profile, track the target path well and safely when dealing with different road geometry structure, it ensures a good time efficiency and driving comfort simultaneously.","author":[{"dropping-particle":"","family":"Cao","given":"Haotian","non-dropping-particle":"","parse-names":false,"suffix":""},{"dropping-particle":"","family":"Song","given":"Xiaolin","non-dropping-particle":"","parse-names":false,"suffix":""},{"dropping-particle":"","family":"Zhao","given":"Song","non-dropping-particle":"","parse-names":false,"suffix":""},{"dropping-particle":"","family":"Bao","given":"Shan","non-dropping-particle":"","parse-names":false,"suffix":""},{"dropping-particle":"","family":"Huang","given":"Zhi","non-dropping-particle":"","parse-names":false,"suffix":""}],"container-title":"Vehicle System Dynamics","id":"ITEM-1","issue":"8","issued":{"date-parts":[["2017"]]},"page":"1143-1188","title":"An optimal model-based trajectory following architecture synthesising the lateral adaptive preview strategy and longitudinal velocity planning for highly automated vehicle","type":"article-journal","volume":"55"},"uris":["http://www.mendeley.com/documents/?uuid=006667c1-27b4-4539-8c79-ca7f7ed39c32"]}],"mendeley":{"formattedCitation":"[3]","plainTextFormattedCitation":"[3]","previouslyFormattedCitation":"[3]"},"properties":{"noteIndex":0},"schema":"https://github.com/citation-style-language/schema/raw/master/csl-citation.json"}</w:instrText>
      </w:r>
      <w:r w:rsidR="00523F75">
        <w:rPr>
          <w:lang w:eastAsia="zh-CN"/>
        </w:rPr>
        <w:fldChar w:fldCharType="separate"/>
      </w:r>
      <w:r w:rsidR="00417A18" w:rsidRPr="00417A18">
        <w:rPr>
          <w:noProof/>
          <w:lang w:eastAsia="zh-CN"/>
        </w:rPr>
        <w:t>[3]</w:t>
      </w:r>
      <w:r w:rsidR="00523F75">
        <w:rPr>
          <w:lang w:eastAsia="zh-CN"/>
        </w:rPr>
        <w:fldChar w:fldCharType="end"/>
      </w:r>
      <w:r w:rsidR="00601585">
        <w:rPr>
          <w:lang w:eastAsia="zh-CN"/>
        </w:rPr>
        <w:t>.</w:t>
      </w:r>
      <w:r w:rsidR="00876E17">
        <w:rPr>
          <w:lang w:eastAsia="zh-CN"/>
        </w:rPr>
        <w:t xml:space="preserve"> </w:t>
      </w:r>
      <w:r w:rsidR="005E2ACC" w:rsidRPr="005E2ACC">
        <w:rPr>
          <w:lang w:eastAsia="zh-CN"/>
        </w:rPr>
        <w:t xml:space="preserve">The </w:t>
      </w:r>
      <w:r w:rsidR="00F74FFC">
        <w:rPr>
          <w:lang w:eastAsia="zh-CN"/>
        </w:rPr>
        <w:t>idea</w:t>
      </w:r>
      <w:r w:rsidR="005E2ACC" w:rsidRPr="005E2ACC">
        <w:rPr>
          <w:lang w:eastAsia="zh-CN"/>
        </w:rPr>
        <w:t xml:space="preserve"> is to reduce vehicle speed before a potentially dangerous situation is reached</w:t>
      </w:r>
      <w:r w:rsidR="00F74FFC">
        <w:rPr>
          <w:lang w:eastAsia="zh-CN"/>
        </w:rPr>
        <w:t xml:space="preserve">, in contrast with widely used stability control systems that only react once loos of control is imminent. </w:t>
      </w:r>
      <w:r w:rsidR="00371A4E">
        <w:rPr>
          <w:lang w:eastAsia="zh-CN"/>
        </w:rPr>
        <w:t>Th</w:t>
      </w:r>
      <w:r w:rsidR="00371A4E" w:rsidRPr="00371A4E">
        <w:rPr>
          <w:lang w:eastAsia="zh-CN"/>
        </w:rPr>
        <w:t>e insight is that</w:t>
      </w:r>
      <w:r w:rsidR="00A52738" w:rsidRPr="00371A4E">
        <w:rPr>
          <w:lang w:eastAsia="zh-CN"/>
        </w:rPr>
        <w:t xml:space="preserve"> the vehicle could have a larger stable </w:t>
      </w:r>
      <w:r w:rsidR="0018283F" w:rsidRPr="00371A4E">
        <w:rPr>
          <w:lang w:eastAsia="zh-CN"/>
        </w:rPr>
        <w:t xml:space="preserve">operating </w:t>
      </w:r>
      <w:r w:rsidR="00A52738" w:rsidRPr="00371A4E">
        <w:rPr>
          <w:lang w:eastAsia="zh-CN"/>
        </w:rPr>
        <w:t>region</w:t>
      </w:r>
      <w:r w:rsidR="009A0AC2" w:rsidRPr="00371A4E">
        <w:rPr>
          <w:lang w:eastAsia="zh-CN"/>
        </w:rPr>
        <w:t xml:space="preserve"> to</w:t>
      </w:r>
      <w:r w:rsidR="0003733A" w:rsidRPr="00371A4E">
        <w:rPr>
          <w:lang w:eastAsia="zh-CN"/>
        </w:rPr>
        <w:t xml:space="preserve"> follow the desired path </w:t>
      </w:r>
      <w:r w:rsidR="00371A4E" w:rsidRPr="00371A4E">
        <w:rPr>
          <w:lang w:eastAsia="zh-CN"/>
        </w:rPr>
        <w:t xml:space="preserve">with </w:t>
      </w:r>
      <w:r w:rsidR="00371A4E" w:rsidRPr="00371A4E">
        <w:rPr>
          <w:lang w:eastAsia="zh-CN"/>
        </w:rPr>
        <w:t xml:space="preserve">a </w:t>
      </w:r>
      <w:r w:rsidR="00371A4E" w:rsidRPr="00371A4E">
        <w:rPr>
          <w:lang w:eastAsia="zh-CN"/>
        </w:rPr>
        <w:t>small</w:t>
      </w:r>
      <w:r w:rsidR="00371A4E" w:rsidRPr="00371A4E">
        <w:rPr>
          <w:lang w:eastAsia="zh-CN"/>
        </w:rPr>
        <w:t>er</w:t>
      </w:r>
      <w:r w:rsidR="00371A4E" w:rsidRPr="00371A4E">
        <w:rPr>
          <w:lang w:eastAsia="zh-CN"/>
        </w:rPr>
        <w:t xml:space="preserve"> velocity</w:t>
      </w:r>
      <w:r w:rsidR="00371A4E" w:rsidRPr="00371A4E">
        <w:rPr>
          <w:lang w:eastAsia="zh-CN"/>
        </w:rPr>
        <w:t xml:space="preserve"> </w:t>
      </w:r>
      <w:r w:rsidR="00A52738" w:rsidRPr="00371A4E">
        <w:rPr>
          <w:lang w:eastAsia="zh-CN"/>
        </w:rPr>
        <w:fldChar w:fldCharType="begin" w:fldLock="1"/>
      </w:r>
      <w:r w:rsidR="00561DE3">
        <w:rPr>
          <w:lang w:eastAsia="zh-CN"/>
        </w:rPr>
        <w:instrText>ADDIN CSL_CITATION {"citationItems":[{"id":"ITEM-1","itemData":{"DOI":"10.1080/00423114.2018.1467019","ISSN":"17445159","abstract":"The dynamics of vehicles with pneumatic tyres are well-known to be non-holonomic, nonlinear, and subject to state bounds in order to remain on defined roadways. As such, it can be challenging to apply many of the tools typically used to analyse nonlinear dynamics and synthesise control strategies. Furthermore, the use of traditional stability analyses is often insufficient for vehicle control design since adherence to the roadway geometry implies a constrained space that dictates stricter conditions on the states than provable stability. A two-state phase portrait approach has been used to analyse vehicle dynamics and provides an illustrative view of the state trajectories at constant speed. This paper extends the phase portrait to three states to represent the nonlinear vehicle dynamics with steering and longitudinal tyre force inputs and consideration of the longitudinal vehicle dynamics. The concept of a fixed point in the phase plane is extended to a stable curve and example controllers are examined and synthesised using the three-dimensional vector space.","author":[{"dropping-particle":"","family":"Beal","given":"Craig E.","non-dropping-particle":"","parse-names":false,"suffix":""},{"dropping-particle":"","family":"Boyd","given":"Christina","non-dropping-particle":"","parse-names":false,"suffix":""}],"container-title":"Vehicle System Dynamics","id":"ITEM-1","issue":"2","issued":{"date-parts":[["2019"]]},"page":"286-313","title":"Coupled lateral-longitudinal vehicle dynamics and control design with three-dimensional state portraits","type":"article-journal","volume":"57"},"uris":["http://www.mendeley.com/documents/?uuid=5d259491-b895-4e78-9914-3303d4d76871"]},{"id":"ITEM-2","itemData":{"DOI":"10.1080/00423114.2018.1502456","ISSN":"17445159","abstract":"Phase portraits provide control system designers strong graphical insight into nonlinear system dynamics. These plots readily display vehicle stability properties and map equilibrium point locations and movement to changing parameters and system inputs. This paper extends the usage of phase portraits in vehicle dynamics to control synthesis by illustrating the relationship between the boundaries of stable vehicle operation and the state derivative isoclines in the yaw rate–sideslip phase plane. Closed-loop phase portraits demonstrate the potential for augmenting a vehicle's open-loop dynamics through steering and braking. The paper concludes by applying phase portrait analysis to an envelope control algorithm for yaw stability and a sliding surface controller for stabilising a saddle point equilibrium in drifting.","author":[{"dropping-particle":"","family":"Bobier-Tiu","given":"Carrie G.","non-dropping-particle":"","parse-names":false,"suffix":""},{"dropping-particle":"","family":"Beal","given":"Craig E.","non-dropping-particle":"","parse-names":false,"suffix":""},{"dropping-particle":"","family":"Kegelman","given":"John C.","non-dropping-particle":"","parse-names":false,"suffix":""},{"dropping-particle":"","family":"Hindiyeh","given":"Rami Y.","non-dropping-particle":"","parse-names":false,"suffix":""},{"dropping-particle":"","family":"Gerdes","given":"J. Christian","non-dropping-particle":"","parse-names":false,"suffix":""}],"container-title":"Vehicle System Dynamics","id":"ITEM-2","issue":"9","issued":{"date-parts":[["2019"]]},"page":"1318-1337","title":"Vehicle control synthesis using phase portraits of planar dynamics","type":"article-journal","volume":"57"},"uris":["http://www.mendeley.com/documents/?uuid=5e401ed1-b398-45ab-831f-2d056159c7f7"]}],"mendeley":{"formattedCitation":"[4], [5]","manualFormatting":"[4][5]","plainTextFormattedCitation":"[4], [5]","previouslyFormattedCitation":"[4], [5]"},"properties":{"noteIndex":0},"schema":"https://github.com/citation-style-language/schema/raw/master/csl-citation.json"}</w:instrText>
      </w:r>
      <w:r w:rsidR="00A52738" w:rsidRPr="00371A4E">
        <w:rPr>
          <w:lang w:eastAsia="zh-CN"/>
        </w:rPr>
        <w:fldChar w:fldCharType="separate"/>
      </w:r>
      <w:r w:rsidR="00417A18" w:rsidRPr="00371A4E">
        <w:rPr>
          <w:noProof/>
          <w:lang w:eastAsia="zh-CN"/>
        </w:rPr>
        <w:t>[4][5]</w:t>
      </w:r>
      <w:r w:rsidR="00A52738" w:rsidRPr="00371A4E">
        <w:rPr>
          <w:lang w:eastAsia="zh-CN"/>
        </w:rPr>
        <w:fldChar w:fldCharType="end"/>
      </w:r>
      <w:r w:rsidR="007857BE" w:rsidRPr="00371A4E">
        <w:rPr>
          <w:lang w:eastAsia="zh-CN"/>
        </w:rPr>
        <w:t>.</w:t>
      </w:r>
      <w:r w:rsidR="005A3AD3">
        <w:rPr>
          <w:lang w:eastAsia="zh-CN"/>
        </w:rPr>
        <w:t xml:space="preserve"> </w:t>
      </w:r>
    </w:p>
    <w:p w14:paraId="32A2BBCA" w14:textId="165781E6" w:rsidR="008F0E65" w:rsidRDefault="00173707" w:rsidP="008F0E65">
      <w:pPr>
        <w:pStyle w:val="BodyText"/>
        <w:rPr>
          <w:lang w:eastAsia="zh-CN"/>
        </w:rPr>
      </w:pPr>
      <w:r>
        <w:rPr>
          <w:lang w:eastAsia="zh-CN"/>
        </w:rPr>
        <w:t>However</w:t>
      </w:r>
      <w:r w:rsidR="0082291B">
        <w:rPr>
          <w:lang w:eastAsia="zh-CN"/>
        </w:rPr>
        <w:t xml:space="preserve">, </w:t>
      </w:r>
      <w:r w:rsidR="00644AAC">
        <w:rPr>
          <w:lang w:eastAsia="zh-CN"/>
        </w:rPr>
        <w:t>they only consider the variation of curvature</w:t>
      </w:r>
      <w:r w:rsidR="00B12834">
        <w:rPr>
          <w:lang w:eastAsia="zh-CN"/>
        </w:rPr>
        <w:t xml:space="preserve"> for longitudinal planning</w:t>
      </w:r>
      <w:r w:rsidR="00644AAC">
        <w:rPr>
          <w:lang w:eastAsia="zh-CN"/>
        </w:rPr>
        <w:t xml:space="preserve">, and </w:t>
      </w:r>
      <w:r w:rsidR="0082291B">
        <w:rPr>
          <w:lang w:eastAsia="zh-CN"/>
        </w:rPr>
        <w:t xml:space="preserve">little attention has been paid to the </w:t>
      </w:r>
      <w:r w:rsidR="00617D76">
        <w:rPr>
          <w:lang w:eastAsia="zh-CN"/>
        </w:rPr>
        <w:t xml:space="preserve">road surface </w:t>
      </w:r>
      <w:r w:rsidR="0082291B">
        <w:rPr>
          <w:lang w:eastAsia="zh-CN"/>
        </w:rPr>
        <w:t xml:space="preserve">friction </w:t>
      </w:r>
      <w:r w:rsidR="00617D76">
        <w:rPr>
          <w:lang w:eastAsia="zh-CN"/>
        </w:rPr>
        <w:t xml:space="preserve">condition </w:t>
      </w:r>
      <w:r w:rsidR="0082291B">
        <w:rPr>
          <w:lang w:eastAsia="zh-CN"/>
        </w:rPr>
        <w:t>changing</w:t>
      </w:r>
      <w:r w:rsidR="00223B35">
        <w:rPr>
          <w:lang w:eastAsia="zh-CN"/>
        </w:rPr>
        <w:t xml:space="preserve"> </w:t>
      </w:r>
      <w:r w:rsidR="008356E9">
        <w:rPr>
          <w:lang w:eastAsia="zh-CN"/>
        </w:rPr>
        <w:t>when conduct</w:t>
      </w:r>
      <w:r w:rsidR="00A3235C">
        <w:rPr>
          <w:lang w:eastAsia="zh-CN"/>
        </w:rPr>
        <w:t>ing</w:t>
      </w:r>
      <w:r w:rsidR="00223B35">
        <w:rPr>
          <w:lang w:eastAsia="zh-CN"/>
        </w:rPr>
        <w:t xml:space="preserve"> longitudinal velocity planning</w:t>
      </w:r>
      <w:r w:rsidR="00F2663A">
        <w:rPr>
          <w:lang w:eastAsia="zh-CN"/>
        </w:rPr>
        <w:t xml:space="preserve">. </w:t>
      </w:r>
      <w:r w:rsidR="0054568F">
        <w:rPr>
          <w:lang w:eastAsia="zh-CN"/>
        </w:rPr>
        <w:t>For example, if</w:t>
      </w:r>
      <w:r w:rsidR="008F0E65">
        <w:rPr>
          <w:lang w:eastAsia="zh-CN"/>
        </w:rPr>
        <w:t xml:space="preserve"> </w:t>
      </w:r>
      <w:r w:rsidR="001C6EAB">
        <w:rPr>
          <w:lang w:eastAsia="zh-CN"/>
        </w:rPr>
        <w:t>the vehicle</w:t>
      </w:r>
      <w:r w:rsidR="008F0E65">
        <w:rPr>
          <w:lang w:eastAsia="zh-CN"/>
        </w:rPr>
        <w:t xml:space="preserve"> can preview</w:t>
      </w:r>
      <w:r w:rsidR="002E781E">
        <w:rPr>
          <w:lang w:eastAsia="zh-CN"/>
        </w:rPr>
        <w:t xml:space="preserve"> the path friction</w:t>
      </w:r>
      <w:r w:rsidR="0054568F">
        <w:rPr>
          <w:lang w:eastAsia="zh-CN"/>
        </w:rPr>
        <w:t xml:space="preserve"> reduction</w:t>
      </w:r>
      <w:r w:rsidR="00E13E50">
        <w:rPr>
          <w:lang w:eastAsia="zh-CN"/>
        </w:rPr>
        <w:t xml:space="preserve"> and</w:t>
      </w:r>
      <w:r w:rsidR="008F0E65">
        <w:rPr>
          <w:lang w:eastAsia="zh-CN"/>
        </w:rPr>
        <w:t xml:space="preserve"> slow down appropriately</w:t>
      </w:r>
      <w:r w:rsidR="0054568F">
        <w:rPr>
          <w:lang w:eastAsia="zh-CN"/>
        </w:rPr>
        <w:t xml:space="preserve"> before entering the slick region</w:t>
      </w:r>
      <w:r w:rsidR="008F0E65">
        <w:rPr>
          <w:lang w:eastAsia="zh-CN"/>
        </w:rPr>
        <w:t xml:space="preserve">, then </w:t>
      </w:r>
      <w:r w:rsidR="00D56F09">
        <w:rPr>
          <w:lang w:eastAsia="zh-CN"/>
        </w:rPr>
        <w:t>a</w:t>
      </w:r>
      <w:r w:rsidR="00CC7995">
        <w:rPr>
          <w:lang w:eastAsia="zh-CN"/>
        </w:rPr>
        <w:t xml:space="preserve"> </w:t>
      </w:r>
      <w:r w:rsidR="008F0E65">
        <w:rPr>
          <w:lang w:eastAsia="zh-CN"/>
        </w:rPr>
        <w:t>complicated algorithm</w:t>
      </w:r>
      <w:r w:rsidR="00F873D7">
        <w:rPr>
          <w:lang w:eastAsia="zh-CN"/>
        </w:rPr>
        <w:t xml:space="preserve"> is not necessary</w:t>
      </w:r>
      <w:r w:rsidR="001C6EAB">
        <w:rPr>
          <w:lang w:eastAsia="zh-CN"/>
        </w:rPr>
        <w:t xml:space="preserve"> to </w:t>
      </w:r>
      <w:r w:rsidR="009B3B26">
        <w:rPr>
          <w:lang w:eastAsia="zh-CN"/>
        </w:rPr>
        <w:t>stabilize the vehicle</w:t>
      </w:r>
      <w:r w:rsidR="008F0E65">
        <w:rPr>
          <w:lang w:eastAsia="zh-CN"/>
        </w:rPr>
        <w:t xml:space="preserve">. </w:t>
      </w:r>
      <w:r w:rsidR="00B14BB1" w:rsidRPr="00876E17">
        <w:rPr>
          <w:lang w:eastAsia="zh-CN"/>
        </w:rPr>
        <w:t xml:space="preserve">The </w:t>
      </w:r>
      <w:r w:rsidR="00B14BB1">
        <w:rPr>
          <w:lang w:eastAsia="zh-CN"/>
        </w:rPr>
        <w:t>prior</w:t>
      </w:r>
      <w:r w:rsidR="00B14BB1" w:rsidRPr="00876E17">
        <w:rPr>
          <w:lang w:eastAsia="zh-CN"/>
        </w:rPr>
        <w:t xml:space="preserve"> estimation of friction and peak tire force, before the </w:t>
      </w:r>
      <w:r w:rsidR="00B14BB1">
        <w:rPr>
          <w:lang w:eastAsia="zh-CN"/>
        </w:rPr>
        <w:t>slick region</w:t>
      </w:r>
      <w:r w:rsidR="00B14BB1" w:rsidRPr="00876E17">
        <w:rPr>
          <w:lang w:eastAsia="zh-CN"/>
        </w:rPr>
        <w:t xml:space="preserve"> </w:t>
      </w:r>
      <w:r w:rsidR="00B14BB1">
        <w:rPr>
          <w:lang w:eastAsia="zh-CN"/>
        </w:rPr>
        <w:t>is</w:t>
      </w:r>
      <w:r w:rsidR="00B14BB1" w:rsidRPr="00876E17">
        <w:rPr>
          <w:lang w:eastAsia="zh-CN"/>
        </w:rPr>
        <w:t xml:space="preserve"> reached, allows a </w:t>
      </w:r>
      <w:r w:rsidR="00C46EC1">
        <w:rPr>
          <w:lang w:eastAsia="zh-CN"/>
        </w:rPr>
        <w:t xml:space="preserve">vehicle </w:t>
      </w:r>
      <w:r w:rsidR="00B14BB1" w:rsidRPr="00876E17">
        <w:rPr>
          <w:lang w:eastAsia="zh-CN"/>
        </w:rPr>
        <w:t>chassis control system to work more reliably and proactively</w:t>
      </w:r>
      <w:r w:rsidR="00D1162A">
        <w:rPr>
          <w:lang w:eastAsia="zh-CN"/>
        </w:rPr>
        <w:t xml:space="preserve"> </w:t>
      </w:r>
      <w:r w:rsidR="00B14BB1" w:rsidRPr="00876E17">
        <w:rPr>
          <w:lang w:eastAsia="zh-CN"/>
        </w:rPr>
        <w:t>[2]</w:t>
      </w:r>
      <w:r w:rsidR="00BD08B5">
        <w:rPr>
          <w:lang w:eastAsia="zh-CN"/>
        </w:rPr>
        <w:t>.</w:t>
      </w:r>
      <w:r w:rsidR="00574F47">
        <w:rPr>
          <w:lang w:eastAsia="zh-CN"/>
        </w:rPr>
        <w:t xml:space="preserve"> </w:t>
      </w:r>
      <w:r w:rsidR="009008AD">
        <w:rPr>
          <w:lang w:eastAsia="zh-CN"/>
        </w:rPr>
        <w:t xml:space="preserve">As a result, </w:t>
      </w:r>
      <w:r w:rsidR="0003733A">
        <w:rPr>
          <w:lang w:eastAsia="zh-CN"/>
        </w:rPr>
        <w:t xml:space="preserve"> </w:t>
      </w:r>
      <w:r w:rsidR="00BD08B5">
        <w:rPr>
          <w:lang w:eastAsia="zh-CN"/>
        </w:rPr>
        <w:t xml:space="preserve">even a </w:t>
      </w:r>
      <w:r w:rsidR="007431E3">
        <w:rPr>
          <w:lang w:eastAsia="zh-CN"/>
        </w:rPr>
        <w:t>normal</w:t>
      </w:r>
      <w:r w:rsidR="00BD08B5">
        <w:rPr>
          <w:lang w:eastAsia="zh-CN"/>
        </w:rPr>
        <w:t xml:space="preserve"> </w:t>
      </w:r>
      <w:r w:rsidR="00B54C8A">
        <w:rPr>
          <w:lang w:eastAsia="zh-CN"/>
        </w:rPr>
        <w:t xml:space="preserve">steering control algorithm can </w:t>
      </w:r>
      <w:r w:rsidR="00277AE8">
        <w:rPr>
          <w:lang w:eastAsia="zh-CN"/>
        </w:rPr>
        <w:t xml:space="preserve">enable </w:t>
      </w:r>
      <w:r w:rsidR="003B08A5">
        <w:rPr>
          <w:lang w:eastAsia="zh-CN"/>
        </w:rPr>
        <w:t xml:space="preserve">the </w:t>
      </w:r>
      <w:r w:rsidR="00277AE8">
        <w:rPr>
          <w:lang w:eastAsia="zh-CN"/>
        </w:rPr>
        <w:t xml:space="preserve">vehicle </w:t>
      </w:r>
      <w:r w:rsidR="003B08A5">
        <w:rPr>
          <w:lang w:eastAsia="zh-CN"/>
        </w:rPr>
        <w:t xml:space="preserve">to </w:t>
      </w:r>
      <w:r w:rsidR="00B54C8A">
        <w:rPr>
          <w:lang w:eastAsia="zh-CN"/>
        </w:rPr>
        <w:t xml:space="preserve">follow </w:t>
      </w:r>
      <w:r w:rsidR="003C06A2">
        <w:rPr>
          <w:lang w:eastAsia="zh-CN"/>
        </w:rPr>
        <w:t xml:space="preserve">the </w:t>
      </w:r>
      <w:r w:rsidR="00B54C8A">
        <w:rPr>
          <w:lang w:eastAsia="zh-CN"/>
        </w:rPr>
        <w:t>path well.</w:t>
      </w:r>
    </w:p>
    <w:p w14:paraId="280B1006" w14:textId="15FB007E" w:rsidR="00516069" w:rsidRDefault="00574F47" w:rsidP="00A229CC">
      <w:pPr>
        <w:pStyle w:val="BodyText"/>
        <w:rPr>
          <w:lang w:eastAsia="zh-CN"/>
        </w:rPr>
      </w:pPr>
      <w:r>
        <w:rPr>
          <w:lang w:eastAsia="zh-CN"/>
        </w:rPr>
        <w:t>Unfortunately</w:t>
      </w:r>
      <w:r w:rsidR="00BC36BA">
        <w:rPr>
          <w:lang w:eastAsia="zh-CN"/>
        </w:rPr>
        <w:t xml:space="preserve">, </w:t>
      </w:r>
      <w:r w:rsidR="004F071C">
        <w:rPr>
          <w:lang w:eastAsia="zh-CN"/>
        </w:rPr>
        <w:t xml:space="preserve">it is almost impossible to preview the large area road condition </w:t>
      </w:r>
      <w:r w:rsidR="009400BC">
        <w:rPr>
          <w:lang w:eastAsia="zh-CN"/>
        </w:rPr>
        <w:t>just through the intelligence of individual</w:t>
      </w:r>
      <w:r w:rsidR="009400BC" w:rsidRPr="009400BC">
        <w:rPr>
          <w:lang w:eastAsia="zh-CN"/>
        </w:rPr>
        <w:t xml:space="preserve"> </w:t>
      </w:r>
      <w:r w:rsidR="009400BC">
        <w:rPr>
          <w:lang w:eastAsia="zh-CN"/>
        </w:rPr>
        <w:t xml:space="preserve">vehicle, where </w:t>
      </w:r>
      <w:r w:rsidR="00BC36BA">
        <w:rPr>
          <w:lang w:eastAsia="zh-CN"/>
        </w:rPr>
        <w:t xml:space="preserve">each vehicle itself constantly measuring and navigating the </w:t>
      </w:r>
      <w:r w:rsidR="004234CD">
        <w:rPr>
          <w:lang w:eastAsia="zh-CN"/>
        </w:rPr>
        <w:t xml:space="preserve">world using </w:t>
      </w:r>
      <w:r w:rsidR="00281466">
        <w:rPr>
          <w:lang w:eastAsia="zh-CN"/>
        </w:rPr>
        <w:t>i</w:t>
      </w:r>
      <w:r w:rsidR="004234CD">
        <w:rPr>
          <w:lang w:eastAsia="zh-CN"/>
        </w:rPr>
        <w:t>n-vehicle system</w:t>
      </w:r>
      <w:r w:rsidR="00BC36BA">
        <w:rPr>
          <w:lang w:eastAsia="zh-CN"/>
        </w:rPr>
        <w:t>.</w:t>
      </w:r>
      <w:r w:rsidR="00C71F2F">
        <w:rPr>
          <w:lang w:eastAsia="zh-CN"/>
        </w:rPr>
        <w:t xml:space="preserve"> </w:t>
      </w:r>
      <w:r w:rsidR="00EB09C7">
        <w:rPr>
          <w:lang w:eastAsia="zh-CN"/>
        </w:rPr>
        <w:t>A</w:t>
      </w:r>
      <w:r w:rsidR="00844E30" w:rsidRPr="000E6E62">
        <w:rPr>
          <w:lang w:eastAsia="zh-CN"/>
        </w:rPr>
        <w:t xml:space="preserve"> potential solution to </w:t>
      </w:r>
      <w:r w:rsidR="00844E30">
        <w:rPr>
          <w:lang w:eastAsia="zh-CN"/>
        </w:rPr>
        <w:t xml:space="preserve">preview the road surface friction condition </w:t>
      </w:r>
      <w:r w:rsidR="00BA069A">
        <w:rPr>
          <w:lang w:eastAsia="zh-CN"/>
        </w:rPr>
        <w:t>is</w:t>
      </w:r>
      <w:r w:rsidR="00844E30">
        <w:rPr>
          <w:lang w:eastAsia="zh-CN"/>
        </w:rPr>
        <w:t xml:space="preserve"> motivated </w:t>
      </w:r>
      <w:r w:rsidR="00B97BA2">
        <w:rPr>
          <w:lang w:eastAsia="zh-CN"/>
        </w:rPr>
        <w:t>by</w:t>
      </w:r>
      <w:r w:rsidR="00844E30">
        <w:rPr>
          <w:lang w:eastAsia="zh-CN"/>
        </w:rPr>
        <w:t xml:space="preserve"> the increasing </w:t>
      </w:r>
      <w:r w:rsidR="00456D98">
        <w:rPr>
          <w:lang w:eastAsia="zh-CN"/>
        </w:rPr>
        <w:t xml:space="preserve">research into </w:t>
      </w:r>
      <w:r w:rsidR="0081275F">
        <w:rPr>
          <w:lang w:eastAsia="zh-CN"/>
        </w:rPr>
        <w:t>the cyber-physical system, especially</w:t>
      </w:r>
      <w:r w:rsidR="00F34D65">
        <w:rPr>
          <w:lang w:eastAsia="zh-CN"/>
        </w:rPr>
        <w:t xml:space="preserve"> </w:t>
      </w:r>
      <w:r w:rsidR="000E6E62" w:rsidRPr="000E6E62">
        <w:rPr>
          <w:lang w:eastAsia="zh-CN"/>
        </w:rPr>
        <w:t>Connected and Autonomous Vehicles (CAV)</w:t>
      </w:r>
      <w:r w:rsidR="005934DC" w:rsidRPr="000E6E62">
        <w:rPr>
          <w:lang w:eastAsia="zh-CN"/>
        </w:rPr>
        <w:t>.</w:t>
      </w:r>
      <w:r w:rsidR="005934DC">
        <w:rPr>
          <w:rFonts w:hint="eastAsia"/>
          <w:lang w:eastAsia="zh-CN"/>
        </w:rPr>
        <w:t xml:space="preserve"> </w:t>
      </w:r>
      <w:r w:rsidR="000E6E62" w:rsidRPr="000E6E62">
        <w:rPr>
          <w:lang w:eastAsia="zh-CN"/>
        </w:rPr>
        <w:t xml:space="preserve">This solution </w:t>
      </w:r>
      <w:r w:rsidR="00C174AA">
        <w:rPr>
          <w:lang w:eastAsia="zh-CN"/>
        </w:rPr>
        <w:t xml:space="preserve">takes advantage of </w:t>
      </w:r>
      <w:r w:rsidR="00281466">
        <w:rPr>
          <w:lang w:eastAsia="zh-CN"/>
        </w:rPr>
        <w:t>network intelligence instead of individual intelligence</w:t>
      </w:r>
      <w:r w:rsidR="00090A25">
        <w:rPr>
          <w:lang w:eastAsia="zh-CN"/>
        </w:rPr>
        <w:t>, where the pre-measured</w:t>
      </w:r>
      <w:r w:rsidR="00C174AA">
        <w:rPr>
          <w:lang w:eastAsia="zh-CN"/>
        </w:rPr>
        <w:t xml:space="preserve"> </w:t>
      </w:r>
      <w:r w:rsidR="003C03A8">
        <w:rPr>
          <w:lang w:eastAsia="zh-CN"/>
        </w:rPr>
        <w:t>r</w:t>
      </w:r>
      <w:r w:rsidR="00F363F9">
        <w:rPr>
          <w:lang w:eastAsia="zh-CN"/>
        </w:rPr>
        <w:t>oa</w:t>
      </w:r>
      <w:r w:rsidR="003C03A8">
        <w:rPr>
          <w:lang w:eastAsia="zh-CN"/>
        </w:rPr>
        <w:t xml:space="preserve">d friction </w:t>
      </w:r>
      <w:r w:rsidR="00CE4D06">
        <w:rPr>
          <w:lang w:eastAsia="zh-CN"/>
        </w:rPr>
        <w:t xml:space="preserve">information </w:t>
      </w:r>
      <w:r w:rsidR="00C51338">
        <w:rPr>
          <w:lang w:eastAsia="zh-CN"/>
        </w:rPr>
        <w:t xml:space="preserve">from individual vehicle </w:t>
      </w:r>
      <w:r w:rsidR="00505CD0">
        <w:rPr>
          <w:lang w:eastAsia="zh-CN"/>
        </w:rPr>
        <w:t>is shared</w:t>
      </w:r>
      <w:r w:rsidR="000E6E62" w:rsidRPr="000E6E62">
        <w:rPr>
          <w:lang w:eastAsia="zh-CN"/>
        </w:rPr>
        <w:t xml:space="preserve"> </w:t>
      </w:r>
      <w:r w:rsidR="005559C6">
        <w:rPr>
          <w:lang w:eastAsia="zh-CN"/>
        </w:rPr>
        <w:t>w</w:t>
      </w:r>
      <w:r w:rsidR="00281466">
        <w:rPr>
          <w:lang w:eastAsia="zh-CN"/>
        </w:rPr>
        <w:t>i</w:t>
      </w:r>
      <w:r w:rsidR="005559C6">
        <w:rPr>
          <w:lang w:eastAsia="zh-CN"/>
        </w:rPr>
        <w:t>thin</w:t>
      </w:r>
      <w:r w:rsidR="000E6E62" w:rsidRPr="000E6E62">
        <w:rPr>
          <w:lang w:eastAsia="zh-CN"/>
        </w:rPr>
        <w:t xml:space="preserve"> </w:t>
      </w:r>
      <w:r w:rsidR="0039102D">
        <w:rPr>
          <w:lang w:eastAsia="zh-CN"/>
        </w:rPr>
        <w:t xml:space="preserve">the </w:t>
      </w:r>
      <w:r w:rsidR="00EE1547">
        <w:rPr>
          <w:lang w:eastAsia="zh-CN"/>
        </w:rPr>
        <w:t>network</w:t>
      </w:r>
      <w:r w:rsidR="00C51338">
        <w:rPr>
          <w:lang w:eastAsia="zh-CN"/>
        </w:rPr>
        <w:t xml:space="preserve">. </w:t>
      </w:r>
      <w:r w:rsidR="005E2ED7">
        <w:rPr>
          <w:lang w:eastAsia="zh-CN"/>
        </w:rPr>
        <w:t xml:space="preserve"> </w:t>
      </w:r>
      <w:r w:rsidR="00584530">
        <w:rPr>
          <w:lang w:eastAsia="zh-CN"/>
        </w:rPr>
        <w:t>Within the network, the information can flow between</w:t>
      </w:r>
      <w:r w:rsidR="00EE1547">
        <w:rPr>
          <w:lang w:eastAsia="zh-CN"/>
        </w:rPr>
        <w:t xml:space="preserve"> </w:t>
      </w:r>
      <w:r w:rsidR="000E6E62" w:rsidRPr="000E6E62">
        <w:rPr>
          <w:lang w:eastAsia="zh-CN"/>
        </w:rPr>
        <w:t>vehicle</w:t>
      </w:r>
      <w:r w:rsidR="00584530">
        <w:rPr>
          <w:lang w:eastAsia="zh-CN"/>
        </w:rPr>
        <w:t xml:space="preserve"> to </w:t>
      </w:r>
      <w:r w:rsidR="000E6E62" w:rsidRPr="000E6E62">
        <w:rPr>
          <w:lang w:eastAsia="zh-CN"/>
        </w:rPr>
        <w:t>vehicle,</w:t>
      </w:r>
      <w:r w:rsidR="00456D98">
        <w:rPr>
          <w:lang w:eastAsia="zh-CN"/>
        </w:rPr>
        <w:t xml:space="preserve"> </w:t>
      </w:r>
      <w:r w:rsidR="000E6E62" w:rsidRPr="000E6E62">
        <w:rPr>
          <w:lang w:eastAsia="zh-CN"/>
        </w:rPr>
        <w:t>vehicle</w:t>
      </w:r>
      <w:r w:rsidR="00584530">
        <w:rPr>
          <w:lang w:eastAsia="zh-CN"/>
        </w:rPr>
        <w:t xml:space="preserve"> to </w:t>
      </w:r>
      <w:r w:rsidR="000E6E62" w:rsidRPr="000E6E62">
        <w:rPr>
          <w:lang w:eastAsia="zh-CN"/>
        </w:rPr>
        <w:t xml:space="preserve">infrastructure, </w:t>
      </w:r>
      <w:r w:rsidR="00CE4D06">
        <w:rPr>
          <w:lang w:eastAsia="zh-CN"/>
        </w:rPr>
        <w:t>and</w:t>
      </w:r>
      <w:r w:rsidR="000E6E62" w:rsidRPr="000E6E62">
        <w:rPr>
          <w:lang w:eastAsia="zh-CN"/>
        </w:rPr>
        <w:t xml:space="preserve"> vehicle</w:t>
      </w:r>
      <w:r w:rsidR="00584530">
        <w:rPr>
          <w:lang w:eastAsia="zh-CN"/>
        </w:rPr>
        <w:t xml:space="preserve"> to </w:t>
      </w:r>
      <w:r w:rsidR="00CE4D06">
        <w:rPr>
          <w:lang w:eastAsia="zh-CN"/>
        </w:rPr>
        <w:t>database</w:t>
      </w:r>
      <w:r w:rsidR="000E6E62" w:rsidRPr="000E6E62">
        <w:rPr>
          <w:lang w:eastAsia="zh-CN"/>
        </w:rPr>
        <w:t xml:space="preserve"> systems. </w:t>
      </w:r>
      <w:r w:rsidR="000567D1">
        <w:rPr>
          <w:lang w:eastAsia="zh-CN"/>
        </w:rPr>
        <w:t xml:space="preserve">In this </w:t>
      </w:r>
      <w:r w:rsidR="00D15C51">
        <w:rPr>
          <w:lang w:eastAsia="zh-CN"/>
        </w:rPr>
        <w:t>way</w:t>
      </w:r>
      <w:r w:rsidR="000567D1">
        <w:rPr>
          <w:lang w:eastAsia="zh-CN"/>
        </w:rPr>
        <w:t>, each vehicle and roadside unit can measure local roa</w:t>
      </w:r>
      <w:r w:rsidR="00DD1647">
        <w:rPr>
          <w:lang w:eastAsia="zh-CN"/>
        </w:rPr>
        <w:t>d</w:t>
      </w:r>
      <w:r w:rsidR="000567D1">
        <w:rPr>
          <w:lang w:eastAsia="zh-CN"/>
        </w:rPr>
        <w:t xml:space="preserve"> friction</w:t>
      </w:r>
      <w:r w:rsidR="006B06A7">
        <w:rPr>
          <w:lang w:eastAsia="zh-CN"/>
        </w:rPr>
        <w:t xml:space="preserve"> </w:t>
      </w:r>
      <w:r w:rsidR="006B06A7">
        <w:rPr>
          <w:lang w:eastAsia="zh-CN"/>
        </w:rPr>
        <w:fldChar w:fldCharType="begin" w:fldLock="1"/>
      </w:r>
      <w:r w:rsidR="006B06A7">
        <w:rPr>
          <w:lang w:eastAsia="zh-CN"/>
        </w:rPr>
        <w:instrText>ADDIN CSL_CITATION {"citationItems":[{"id":"ITEM-1","itemData":{"DOI":"10.1109/IJCNN.2018.8489188","ISBN":"9781509060146","abstract":"Automotive active safety systems can significantly benefit from real-time road friction estimates (RFE) by adapting driving styles, specific to the road conditions. This work presents a 2-stage approach for indirect RFE estimation using front-view camera images captured from vehicles. In stage-1, convolutional neural network model architectures are implemented to learn region-specific features for road surface condition (RSC) classification. Texture-based features from the drivable surface, sky and surroundings are found to be separate regions of interest for dry, wet/water, slush and snow\\ice RSC classification. In stage-2, a rule-based model that relies on domain-specific guidelines is implemented to segment the ego-lane drivable surface into [5×3] patches, followed by patch classification and quantization to separate images with high, medium and low RFE. The proposed method achieves average accuracy of 97% for RSC classification in stage-1 and 89% for RFE classification in stage-2, respectively. The 2-stage models are trained using publicly available data sets to enable benchmarking for future methodologies in the autonomous driving domain.","author":[{"dropping-particle":"","family":"Roychowdhury","given":"Sohini","non-dropping-particle":"","parse-names":false,"suffix":""},{"dropping-particle":"","family":"Zhao","given":"Minming","non-dropping-particle":"","parse-names":false,"suffix":""},{"dropping-particle":"","family":"Wallin","given":"Andreas","non-dropping-particle":"","parse-names":false,"suffix":""},{"dropping-particle":"","family":"Ohlsson","given":"Niklas","non-dropping-particle":"","parse-names":false,"suffix":""},{"dropping-particle":"","family":"Jonasson","given":"Mats","non-dropping-particle":"","parse-names":false,"suffix":""}],"container-title":"2018 International Joint Conference on Neural Networks (IJCNN)","id":"ITEM-1","issued":{"date-parts":[["2018"]]},"page":"1-8","title":"Machine Learning Models for Road Surface and Friction Estimation using Front-Camera Images","type":"paper-conference"},"uris":["http://www.mendeley.com/documents/?uuid=23853220-3dff-4b1b-8fa6-560e72828725"]}],"mendeley":{"formattedCitation":"[6]","plainTextFormattedCitation":"[6]","previouslyFormattedCitation":"[6]"},"properties":{"noteIndex":0},"schema":"https://github.com/citation-style-language/schema/raw/master/csl-citation.json"}</w:instrText>
      </w:r>
      <w:r w:rsidR="006B06A7">
        <w:rPr>
          <w:lang w:eastAsia="zh-CN"/>
        </w:rPr>
        <w:fldChar w:fldCharType="separate"/>
      </w:r>
      <w:r w:rsidR="006B06A7" w:rsidRPr="006B06A7">
        <w:rPr>
          <w:noProof/>
          <w:lang w:eastAsia="zh-CN"/>
        </w:rPr>
        <w:t>[6]</w:t>
      </w:r>
      <w:r w:rsidR="006B06A7">
        <w:rPr>
          <w:lang w:eastAsia="zh-CN"/>
        </w:rPr>
        <w:fldChar w:fldCharType="end"/>
      </w:r>
      <w:r w:rsidR="006B06A7">
        <w:rPr>
          <w:lang w:eastAsia="zh-CN"/>
        </w:rPr>
        <w:fldChar w:fldCharType="begin" w:fldLock="1"/>
      </w:r>
      <w:r w:rsidR="00D7345E">
        <w:rPr>
          <w:lang w:eastAsia="zh-CN"/>
        </w:rPr>
        <w:instrText>ADDIN CSL_CITATION {"citationItems":[{"id":"ITEM-1","itemData":{"DOI":"10.1080/00423114.2019.1580377","ISSN":"17445159","abstract":"Sensing the friction coefficient between the tyres of an automobile and the road surface is a key challenge in automotive control. Accurate estimation of this parameter enables higher performance and safer operation of vehicles, whether human-operated, assisted or autonomously controlled. Previous approaches have utilised braking or lateral excitation to generate estimates but are limited by the conflict between generating sufficient excitation and preserving ride comfort and efficient operation. Further complicating the problem is the need to provide the friction estimate without adding costly sensors to the vehicle. This paper presents an approach to friction estimation that leverages separate measurements of the left and right steering torques to generate an estimate of the surface friction through direct model inversion. Uncertainty of the method is explored using experimental sensor properties and analysis of the inverted model. The method is shown to be sensitive to reduced friction coefficients and can identify sudden changes before travelling a full contact patch length. Experimental validation of the approach is demonstrated with calibrated wheel force transducers as well as low-cost sensors suitable for incorporation into production vehicles.","author":[{"dropping-particle":"","family":"Beal","given":"Craig E.","non-dropping-particle":"","parse-names":false,"suffix":""}],"container-title":"Vehicle System Dynamics","id":"ITEM-1","issue":"3","issued":{"date-parts":[["2020"]]},"page":"377-403","publisher":"Taylor &amp; Francis","title":"Rapid Road Friction Estimation using Independent Left/Right Steering Torque Measurements","type":"article-journal","volume":"58"},"uris":["http://www.mendeley.com/documents/?uuid=a6adb391-5043-4212-ac79-200059fe2f43"]}],"mendeley":{"formattedCitation":"[7]","plainTextFormattedCitation":"[7]","previouslyFormattedCitation":"[7]"},"properties":{"noteIndex":0},"schema":"https://github.com/citation-style-language/schema/raw/master/csl-citation.json"}</w:instrText>
      </w:r>
      <w:r w:rsidR="006B06A7">
        <w:rPr>
          <w:lang w:eastAsia="zh-CN"/>
        </w:rPr>
        <w:fldChar w:fldCharType="separate"/>
      </w:r>
      <w:r w:rsidR="006B06A7" w:rsidRPr="006B06A7">
        <w:rPr>
          <w:noProof/>
          <w:lang w:eastAsia="zh-CN"/>
        </w:rPr>
        <w:t>[7]</w:t>
      </w:r>
      <w:r w:rsidR="006B06A7">
        <w:rPr>
          <w:lang w:eastAsia="zh-CN"/>
        </w:rPr>
        <w:fldChar w:fldCharType="end"/>
      </w:r>
      <w:r w:rsidR="003D540B">
        <w:rPr>
          <w:lang w:eastAsia="zh-CN"/>
        </w:rPr>
        <w:t xml:space="preserve"> and share </w:t>
      </w:r>
      <w:r w:rsidR="003512B8">
        <w:rPr>
          <w:lang w:eastAsia="zh-CN"/>
        </w:rPr>
        <w:t xml:space="preserve">it </w:t>
      </w:r>
      <w:r w:rsidR="001E04B9">
        <w:rPr>
          <w:lang w:eastAsia="zh-CN"/>
        </w:rPr>
        <w:t>with</w:t>
      </w:r>
      <w:r w:rsidR="003D540B">
        <w:rPr>
          <w:lang w:eastAsia="zh-CN"/>
        </w:rPr>
        <w:t xml:space="preserve"> the cloud database.</w:t>
      </w:r>
      <w:r w:rsidR="00221C03">
        <w:rPr>
          <w:lang w:eastAsia="zh-CN"/>
        </w:rPr>
        <w:t xml:space="preserve"> </w:t>
      </w:r>
      <w:r w:rsidR="003512B8">
        <w:rPr>
          <w:lang w:eastAsia="zh-CN"/>
        </w:rPr>
        <w:t xml:space="preserve">Each vehicle </w:t>
      </w:r>
      <w:r w:rsidR="00221C03">
        <w:rPr>
          <w:lang w:eastAsia="zh-CN"/>
        </w:rPr>
        <w:t xml:space="preserve">in the network </w:t>
      </w:r>
      <w:r w:rsidR="003512B8">
        <w:rPr>
          <w:lang w:eastAsia="zh-CN"/>
        </w:rPr>
        <w:t xml:space="preserve">can </w:t>
      </w:r>
      <w:r w:rsidR="00101A77">
        <w:rPr>
          <w:lang w:eastAsia="zh-CN"/>
        </w:rPr>
        <w:t xml:space="preserve">query </w:t>
      </w:r>
      <w:r w:rsidR="00F32BE7">
        <w:rPr>
          <w:lang w:eastAsia="zh-CN"/>
        </w:rPr>
        <w:t xml:space="preserve">the aggregated </w:t>
      </w:r>
      <w:r w:rsidR="00221C03">
        <w:rPr>
          <w:lang w:eastAsia="zh-CN"/>
        </w:rPr>
        <w:t xml:space="preserve">friction </w:t>
      </w:r>
      <w:r w:rsidR="00F32BE7">
        <w:rPr>
          <w:lang w:eastAsia="zh-CN"/>
        </w:rPr>
        <w:t>information</w:t>
      </w:r>
      <w:r w:rsidR="00101A77">
        <w:rPr>
          <w:lang w:eastAsia="zh-CN"/>
        </w:rPr>
        <w:t xml:space="preserve"> from </w:t>
      </w:r>
      <w:r w:rsidR="001E04B9">
        <w:rPr>
          <w:lang w:eastAsia="zh-CN"/>
        </w:rPr>
        <w:t xml:space="preserve">the </w:t>
      </w:r>
      <w:r w:rsidR="0081275F">
        <w:rPr>
          <w:lang w:eastAsia="zh-CN"/>
        </w:rPr>
        <w:t>shared</w:t>
      </w:r>
      <w:r w:rsidR="00101A77">
        <w:rPr>
          <w:lang w:eastAsia="zh-CN"/>
        </w:rPr>
        <w:t xml:space="preserve"> database</w:t>
      </w:r>
      <w:r w:rsidR="00F32BE7">
        <w:rPr>
          <w:lang w:eastAsia="zh-CN"/>
        </w:rPr>
        <w:t>.</w:t>
      </w:r>
      <w:r w:rsidR="000567D1">
        <w:rPr>
          <w:lang w:eastAsia="zh-CN"/>
        </w:rPr>
        <w:t xml:space="preserve"> </w:t>
      </w:r>
      <w:r w:rsidR="009D7BF1">
        <w:rPr>
          <w:lang w:eastAsia="zh-CN"/>
        </w:rPr>
        <w:t>A demo framework</w:t>
      </w:r>
      <w:r w:rsidR="00A237EC">
        <w:rPr>
          <w:lang w:eastAsia="zh-CN"/>
        </w:rPr>
        <w:t xml:space="preserve"> of this</w:t>
      </w:r>
      <w:r w:rsidR="009D7BF1">
        <w:rPr>
          <w:lang w:eastAsia="zh-CN"/>
        </w:rPr>
        <w:t xml:space="preserve"> </w:t>
      </w:r>
      <w:r w:rsidR="005A5763">
        <w:rPr>
          <w:lang w:eastAsia="zh-CN"/>
        </w:rPr>
        <w:t xml:space="preserve">network </w:t>
      </w:r>
      <w:r w:rsidR="009D7BF1">
        <w:rPr>
          <w:lang w:eastAsia="zh-CN"/>
        </w:rPr>
        <w:t xml:space="preserve">is shown </w:t>
      </w:r>
      <w:r w:rsidR="00A237EC">
        <w:rPr>
          <w:lang w:eastAsia="zh-CN"/>
        </w:rPr>
        <w:t>in</w:t>
      </w:r>
      <w:r w:rsidR="009D7BF1">
        <w:rPr>
          <w:lang w:eastAsia="zh-CN"/>
        </w:rPr>
        <w:t xml:space="preserve"> Fig. 1.</w:t>
      </w:r>
    </w:p>
    <w:p w14:paraId="4B726F46" w14:textId="6F393D79" w:rsidR="00C466A7" w:rsidRDefault="00D14FFE" w:rsidP="00C466A7">
      <w:pPr>
        <w:pStyle w:val="BodyText"/>
        <w:ind w:firstLine="0"/>
        <w:rPr>
          <w:lang w:eastAsia="zh-CN"/>
        </w:rPr>
      </w:pPr>
      <w:r>
        <w:rPr>
          <w:noProof/>
          <w:lang w:eastAsia="zh-CN"/>
        </w:rPr>
        <w:lastRenderedPageBreak/>
        <mc:AlternateContent>
          <mc:Choice Requires="wps">
            <w:drawing>
              <wp:inline distT="0" distB="0" distL="0" distR="0" wp14:anchorId="0C62D2C3" wp14:editId="1CC2A283">
                <wp:extent cx="3104147" cy="1774123"/>
                <wp:effectExtent l="0" t="0" r="1270" b="0"/>
                <wp:docPr id="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147" cy="17741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4EFCDA" w14:textId="33EBE698" w:rsidR="004313F8" w:rsidRDefault="004313F8" w:rsidP="00660B76">
                            <w:pPr>
                              <w:pStyle w:val="figurecaption"/>
                              <w:numPr>
                                <w:ilvl w:val="0"/>
                                <w:numId w:val="0"/>
                              </w:numPr>
                              <w:spacing w:before="0" w:after="120"/>
                              <w:ind w:leftChars="-1" w:left="-2"/>
                            </w:pPr>
                            <w:r w:rsidRPr="00C71658">
                              <w:drawing>
                                <wp:inline distT="0" distB="0" distL="0" distR="0" wp14:anchorId="0B2FB5B3" wp14:editId="1E68C21F">
                                  <wp:extent cx="2336800" cy="1117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0" cy="1117600"/>
                                          </a:xfrm>
                                          <a:prstGeom prst="rect">
                                            <a:avLst/>
                                          </a:prstGeom>
                                          <a:noFill/>
                                          <a:ln>
                                            <a:noFill/>
                                          </a:ln>
                                        </pic:spPr>
                                      </pic:pic>
                                    </a:graphicData>
                                  </a:graphic>
                                </wp:inline>
                              </w:drawing>
                            </w:r>
                          </w:p>
                          <w:p w14:paraId="7D473E36" w14:textId="4A9D43DB" w:rsidR="004313F8" w:rsidRDefault="004313F8" w:rsidP="00660B76">
                            <w:pPr>
                              <w:pStyle w:val="figurecaption"/>
                              <w:numPr>
                                <w:ilvl w:val="0"/>
                                <w:numId w:val="0"/>
                              </w:numPr>
                              <w:jc w:val="both"/>
                            </w:pPr>
                            <w:r>
                              <w:t>Figure 1.  A strategy of road friction preview with a roadside shared roadway database. (</w:t>
                            </w:r>
                            <w:r w:rsidRPr="00EA350A">
                              <w:rPr>
                                <w:rFonts w:hint="eastAsia"/>
                                <w:highlight w:val="yellow"/>
                                <w:lang w:eastAsia="zh-CN"/>
                              </w:rPr>
                              <w:t>need</w:t>
                            </w:r>
                            <w:r w:rsidRPr="00EA350A">
                              <w:rPr>
                                <w:highlight w:val="yellow"/>
                              </w:rPr>
                              <w:t xml:space="preserve"> a better diagram to show the data sharing idea</w:t>
                            </w:r>
                            <w:r>
                              <w:t xml:space="preserve">) The database can leverage shared intelligence to </w:t>
                            </w:r>
                            <w:r w:rsidRPr="00A229CC">
                              <w:t>substantially improve the operation of each individual in the population</w:t>
                            </w:r>
                            <w:r>
                              <w:t xml:space="preserve">. </w:t>
                            </w:r>
                          </w:p>
                        </w:txbxContent>
                      </wps:txbx>
                      <wps:bodyPr rot="0" vert="horz" wrap="square" lIns="91440" tIns="45720" rIns="91440" bIns="45720" anchor="t" anchorCtr="0" upright="1">
                        <a:noAutofit/>
                      </wps:bodyPr>
                    </wps:wsp>
                  </a:graphicData>
                </a:graphic>
              </wp:inline>
            </w:drawing>
          </mc:Choice>
          <mc:Fallback>
            <w:pict>
              <v:shapetype w14:anchorId="0C62D2C3" id="_x0000_t202" coordsize="21600,21600" o:spt="202" path="m,l,21600r21600,l21600,xe">
                <v:stroke joinstyle="miter"/>
                <v:path gradientshapeok="t" o:connecttype="rect"/>
              </v:shapetype>
              <v:shape id="Text Box 20" o:spid="_x0000_s1026" type="#_x0000_t202" style="width:244.4pt;height:13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8l8CAIAAPIDAAAOAAAAZHJzL2Uyb0RvYy54bWysU9uO0zAQfUfiHyy/0zTdQCFqulq6KkJa&#10;LtIuH+A4TmLheMzYbbJ8PWOn2y3whsiDFXvGZ845M95cT4NhR4Veg614vlhypqyERtuu4t8e9q/e&#10;cuaDsI0wYFXFH5Xn19uXLzajK9UKejCNQkYg1pejq3gfgiuzzMteDcIvwClLwRZwEIG22GUNipHQ&#10;B5Otlss32QjYOASpvKfT2znItwm/bZUMX9rWq8BMxYlbSCumtY5rtt2IskPhei1PNMQ/sBiEtlT0&#10;DHUrgmAH1H9BDVoieGjDQsKQQdtqqZIGUpMv/1Bz3wunkhYyx7uzTf7/wcrPx6/IdEO9I3usGKhH&#10;D2oK7D1MbJX8GZ0vKe3eUWKY6Jxyk1bv7kB+98zCrhe2UzeIMPZKNMQvj85mF1djR3zpI0g9foKG&#10;6ohDgAQ0tThE88gORuhE5PHcm8hF0uFVvizyYs2ZpFi+Xhf56irVEOXTdYc+fFAwsPhTcaTmJ3hx&#10;vPMh0hHlU0qs5sHoZq+NSRvs6p1BdhQ0KPv0ndB/SzM2JluI12bEeJJ0RmmzyDDVEwWj3hqaR1KM&#10;MA8ePRT66QF/cjbS0FXc/zgIVJyZj5Zce5cXRZzStCler6kBDC8j9WVEWElQFQ+czb+7ME/2waHu&#10;eqo098nCDTnd6uTBM6sTbxqsZM3pEcTJvdynrOenuv0FAAD//wMAUEsDBBQABgAIAAAAIQDPocHw&#10;2wAAAAUBAAAPAAAAZHJzL2Rvd25yZXYueG1sTI9BT4NAEIXvJv6HzTTxYuxig4UiS6MmGq+t/QED&#10;TIGUnSXsttB/7+hFLy+ZvMl738u3s+3VhUbfOTbwuIxAEVeu7rgxcPh6f0hB+YBcY++YDFzJw7a4&#10;vckxq93EO7rsQ6MkhH2GBtoQhkxrX7Vk0S/dQCze0Y0Wg5xjo+sRJwm3vV5F0Vpb7FgaWhzoraXq&#10;tD9bA8fP6f5pM5Uf4ZDs4vUrdknprsbcLeaXZ1CB5vD3DD/4gg6FMJXuzLVXvQEZEn5VvDhNZUZp&#10;YJVsYtBFrv/TF98AAAD//wMAUEsBAi0AFAAGAAgAAAAhALaDOJL+AAAA4QEAABMAAAAAAAAAAAAA&#10;AAAAAAAAAFtDb250ZW50X1R5cGVzXS54bWxQSwECLQAUAAYACAAAACEAOP0h/9YAAACUAQAACwAA&#10;AAAAAAAAAAAAAAAvAQAAX3JlbHMvLnJlbHNQSwECLQAUAAYACAAAACEAe2PJfAgCAADyAwAADgAA&#10;AAAAAAAAAAAAAAAuAgAAZHJzL2Uyb0RvYy54bWxQSwECLQAUAAYACAAAACEAz6HB8NsAAAAFAQAA&#10;DwAAAAAAAAAAAAAAAABiBAAAZHJzL2Rvd25yZXYueG1sUEsFBgAAAAAEAAQA8wAAAGoFAAAAAA==&#10;" stroked="f">
                <v:textbox>
                  <w:txbxContent>
                    <w:p w14:paraId="7C4EFCDA" w14:textId="33EBE698" w:rsidR="004313F8" w:rsidRDefault="004313F8" w:rsidP="00660B76">
                      <w:pPr>
                        <w:pStyle w:val="figurecaption"/>
                        <w:numPr>
                          <w:ilvl w:val="0"/>
                          <w:numId w:val="0"/>
                        </w:numPr>
                        <w:spacing w:before="0" w:after="120"/>
                        <w:ind w:leftChars="-1" w:left="-2"/>
                      </w:pPr>
                      <w:r w:rsidRPr="00C71658">
                        <w:drawing>
                          <wp:inline distT="0" distB="0" distL="0" distR="0" wp14:anchorId="0B2FB5B3" wp14:editId="1E68C21F">
                            <wp:extent cx="2336800" cy="1117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0" cy="1117600"/>
                                    </a:xfrm>
                                    <a:prstGeom prst="rect">
                                      <a:avLst/>
                                    </a:prstGeom>
                                    <a:noFill/>
                                    <a:ln>
                                      <a:noFill/>
                                    </a:ln>
                                  </pic:spPr>
                                </pic:pic>
                              </a:graphicData>
                            </a:graphic>
                          </wp:inline>
                        </w:drawing>
                      </w:r>
                    </w:p>
                    <w:p w14:paraId="7D473E36" w14:textId="4A9D43DB" w:rsidR="004313F8" w:rsidRDefault="004313F8" w:rsidP="00660B76">
                      <w:pPr>
                        <w:pStyle w:val="figurecaption"/>
                        <w:numPr>
                          <w:ilvl w:val="0"/>
                          <w:numId w:val="0"/>
                        </w:numPr>
                        <w:jc w:val="both"/>
                      </w:pPr>
                      <w:r>
                        <w:t>Figure 1.  A strategy of road friction preview with a roadside shared roadway database. (</w:t>
                      </w:r>
                      <w:r w:rsidRPr="00EA350A">
                        <w:rPr>
                          <w:rFonts w:hint="eastAsia"/>
                          <w:highlight w:val="yellow"/>
                          <w:lang w:eastAsia="zh-CN"/>
                        </w:rPr>
                        <w:t>need</w:t>
                      </w:r>
                      <w:r w:rsidRPr="00EA350A">
                        <w:rPr>
                          <w:highlight w:val="yellow"/>
                        </w:rPr>
                        <w:t xml:space="preserve"> a better diagram to show the data sharing idea</w:t>
                      </w:r>
                      <w:r>
                        <w:t xml:space="preserve">) The database can leverage shared intelligence to </w:t>
                      </w:r>
                      <w:r w:rsidRPr="00A229CC">
                        <w:t>substantially improve the operation of each individual in the population</w:t>
                      </w:r>
                      <w:r>
                        <w:t xml:space="preserve">. </w:t>
                      </w:r>
                    </w:p>
                  </w:txbxContent>
                </v:textbox>
                <w10:anchorlock/>
              </v:shape>
            </w:pict>
          </mc:Fallback>
        </mc:AlternateContent>
      </w:r>
    </w:p>
    <w:p w14:paraId="0023BA02" w14:textId="79A61AD6" w:rsidR="00864A4B" w:rsidRDefault="005E2ACC" w:rsidP="00E13840">
      <w:pPr>
        <w:pStyle w:val="BodyText"/>
        <w:rPr>
          <w:lang w:eastAsia="zh-CN"/>
        </w:rPr>
      </w:pPr>
      <w:r>
        <w:rPr>
          <w:lang w:eastAsia="zh-CN"/>
        </w:rPr>
        <w:t>The improvem</w:t>
      </w:r>
      <w:r w:rsidR="00DE3C84">
        <w:rPr>
          <w:lang w:eastAsia="zh-CN"/>
        </w:rPr>
        <w:t>ent</w:t>
      </w:r>
      <w:r>
        <w:rPr>
          <w:lang w:eastAsia="zh-CN"/>
        </w:rPr>
        <w:t>s in ve</w:t>
      </w:r>
      <w:r w:rsidR="00DE3C84">
        <w:rPr>
          <w:lang w:eastAsia="zh-CN"/>
        </w:rPr>
        <w:t>hic</w:t>
      </w:r>
      <w:r>
        <w:rPr>
          <w:lang w:eastAsia="zh-CN"/>
        </w:rPr>
        <w:t xml:space="preserve">le safety can be achieved by limiting the vehicle speed based on the road condition. </w:t>
      </w:r>
      <w:r w:rsidR="00982BE5">
        <w:rPr>
          <w:lang w:eastAsia="zh-CN"/>
        </w:rPr>
        <w:t xml:space="preserve">In this paper, we </w:t>
      </w:r>
      <w:r w:rsidR="00E0729C">
        <w:rPr>
          <w:lang w:eastAsia="zh-CN"/>
        </w:rPr>
        <w:t>introduce</w:t>
      </w:r>
      <w:r w:rsidR="00982BE5">
        <w:rPr>
          <w:lang w:eastAsia="zh-CN"/>
        </w:rPr>
        <w:t xml:space="preserve"> a</w:t>
      </w:r>
      <w:r w:rsidR="00A237EC">
        <w:rPr>
          <w:lang w:eastAsia="zh-CN"/>
        </w:rPr>
        <w:t xml:space="preserve">n idea of road friction preview through </w:t>
      </w:r>
      <w:r w:rsidR="00014931" w:rsidRPr="00AD4054">
        <w:rPr>
          <w:lang w:eastAsia="zh-CN"/>
        </w:rPr>
        <w:t>database-informed</w:t>
      </w:r>
      <w:r w:rsidR="00014931">
        <w:rPr>
          <w:lang w:eastAsia="zh-CN"/>
        </w:rPr>
        <w:t xml:space="preserve"> </w:t>
      </w:r>
      <w:r w:rsidR="0008493D">
        <w:rPr>
          <w:lang w:eastAsia="zh-CN"/>
        </w:rPr>
        <w:t>CAV.</w:t>
      </w:r>
      <w:r w:rsidR="005E32C3">
        <w:rPr>
          <w:lang w:eastAsia="zh-CN"/>
        </w:rPr>
        <w:t xml:space="preserve"> Then</w:t>
      </w:r>
      <w:r w:rsidR="0008493D">
        <w:rPr>
          <w:lang w:eastAsia="zh-CN"/>
        </w:rPr>
        <w:t xml:space="preserve"> </w:t>
      </w:r>
      <w:r w:rsidR="005E32C3">
        <w:rPr>
          <w:lang w:eastAsia="zh-CN"/>
        </w:rPr>
        <w:t xml:space="preserve">inspired </w:t>
      </w:r>
      <w:r w:rsidR="005E32C3">
        <w:t xml:space="preserve">by the </w:t>
      </w:r>
      <w:r w:rsidR="00073647">
        <w:t xml:space="preserve">work </w:t>
      </w:r>
      <w:r w:rsidR="00995B49">
        <w:t>in</w:t>
      </w:r>
      <w:r w:rsidR="00073647">
        <w:t xml:space="preserve"> DDL</w:t>
      </w:r>
      <w:r w:rsidR="00035D63">
        <w:t xml:space="preserve"> on vehicle dynamics at the limits of handing</w:t>
      </w:r>
      <w:r w:rsidR="00073647">
        <w:t xml:space="preserve"> </w:t>
      </w:r>
      <w:r w:rsidR="00D77330">
        <w:fldChar w:fldCharType="begin" w:fldLock="1"/>
      </w:r>
      <w:r w:rsidR="00D7345E">
        <w:instrText>ADDIN CSL_CITATION {"citationItems":[{"id":"ITEM-1","itemData":{"DOI":"10.1109/ACC.2015.7170930","ISBN":"9781479986842","ISSN":"07431619","abstract":"When attempting to drive collision-free paths in emergency situations, automobiles are limited by the amount of force their tires can produce through friction. A road's topography affects the tire forces, so the ability of an autonomous vehicle to follow a desired path depends on the shape of the path in three, not two, dimensions. In this paper, a model that captures the effects of road topography on tire forces is derived and used to compute the speeds at which a given path can be followed. Experimental evidence is used to support the conclusion that accounting for topography, particularly the vertical curvature of the road, is critical for good path tracking performance even with a conservative estimate of maximum friction.","author":[{"dropping-particle":"","family":"Subosits","given":"John","non-dropping-particle":"","parse-names":false,"suffix":""},{"dropping-particle":"","family":"Gerdes","given":"J. Christian","non-dropping-particle":"","parse-names":false,"suffix":""}],"container-title":"Proceedings of the American Control Conference","id":"ITEM-1","issued":{"date-parts":[["2015"]]},"page":"1405-1410","title":"Autonomous vehicle control for emergency maneuvers: The effect of topography","type":"article-journal","volume":"2015-July"},"uris":["http://www.mendeley.com/documents/?uuid=9474a83b-74b4-4cdf-912a-52e077e18028"]},{"id":"ITEM-2","itemData":{"DOI":"10.1504/IJVAS.2012.051270","ISSN":"14710226","abstract":"Racecar drivers have the ability to operate a vehicle at its friction limit without losing control. If autonomous vehicles or driver assistance systems had similar capabilities, many fatal accidents could be avoided. To advance this goal, an autonomous racing controller is designed to gain insights into vehicle control at the friction limits. A bicycle model and a 'g-g' diagram are used to mimic racecar drivers' internal vehicle model. Lanekeeping steering feedback and wheel slip feedback controllers are used to imitate drivers making steering and throttle corrections according to the vehicle responses. Experimental results on a low friction surface demonstrate that the controller can robustly track a path while operating at the limits of tyre adhesion and provide insights for the future development of vehicle safety systems. Copyright © 2012 Inderscience Enterprises Ltd.","author":[{"dropping-particle":"","family":"Kritayakirana","given":"Krisada","non-dropping-particle":"","parse-names":false,"suffix":""},{"dropping-particle":"","family":"Gerdes","given":"J. Christian","non-dropping-particle":"","parse-names":false,"suffix":""}],"container-title":"International Journal of Vehicle Autonomous Systems","id":"ITEM-2","issue":"4","issued":{"date-parts":[["2012"]]},"page":"271-296","title":"Autonomous vehicle control at the limits of handling","type":"article-journal","volume":"10"},"uris":["http://www.mendeley.com/documents/?uuid=0a6e7f94-f6c6-433e-8771-09387e983ee4"]},{"id":"ITEM-3","itemData":{"DOI":"10.1115/DSCC2012-MOVIC2012-8620","ISBN":"9780791845295","abstract":"Valve Regulated Lead-Acid (VRLA) batteries can degrade due to a variety ofmechanisms, including corrosion, hard sulfa- tion, water loss, shedding, and active mass degradation. Hard sulfation can be the dominant aging mechanism for many cells. In this paper, pressure feedback is used to minimize water loss during low current charging designed to break up hard sulfate and recover capacity. A VRLA battery that was cycle tested to failure is used to test the desulfation charging control scheme. One cell ofthis battery that was diagnosed with sulfation degra- dation was desulfated for 313 hrs at an average current of0.2 A. The capacity ofthe cell was recovered by 41% with minimal wa- ter loss, demonstrating the effectiveness ofthe desulfation charge controller","author":[{"dropping-particle":"","family":"Theodosis","given":"Paul A.","non-dropping-particle":"","parse-names":false,"suffix":""},{"dropping-particle":"","family":"Gerdes","given":"J. Christian","non-dropping-particle":"","parse-names":false,"suffix":""}],"container-title":"ASME 2012 5th Annual Dynamic Systems and Control Conference Joint with the JSME 2012 11th Motion and Vibration Conference, DSCC 2012-MOVIC 2012","id":"ITEM-3","issued":{"date-parts":[["2012"]]},"page":"235-241","publisher":"ASME 2012 5th Annual Dynamic Systems and Control Conference joint with the","publisher-place":"Fort Lauderdale","title":"Nonlinear optimization of a racing line for an autonomous racecar using professional driving techniques","type":"paper-conference","volume":"1"},"uris":["http://www.mendeley.com/documents/?uuid=a8103da8-8fc0-4f6c-b1c3-43fd9dc173a1"]}],"mendeley":{"formattedCitation":"[8]–[10]","plainTextFormattedCitation":"[8]–[10]","previouslyFormattedCitation":"[8]–[10]"},"properties":{"noteIndex":0},"schema":"https://github.com/citation-style-language/schema/raw/master/csl-citation.json"}</w:instrText>
      </w:r>
      <w:r w:rsidR="00D77330">
        <w:fldChar w:fldCharType="separate"/>
      </w:r>
      <w:r w:rsidR="006B06A7" w:rsidRPr="006B06A7">
        <w:rPr>
          <w:noProof/>
        </w:rPr>
        <w:t>[8]–[10]</w:t>
      </w:r>
      <w:r w:rsidR="00D77330">
        <w:fldChar w:fldCharType="end"/>
      </w:r>
      <w:r w:rsidR="005E32C3">
        <w:t xml:space="preserve">, </w:t>
      </w:r>
      <w:r w:rsidR="00BF77FC">
        <w:rPr>
          <w:lang w:eastAsia="zh-CN"/>
        </w:rPr>
        <w:t>we present an</w:t>
      </w:r>
      <w:r w:rsidR="006E695D">
        <w:rPr>
          <w:lang w:eastAsia="zh-CN"/>
        </w:rPr>
        <w:t xml:space="preserve"> </w:t>
      </w:r>
      <w:r w:rsidR="00BF77FC">
        <w:rPr>
          <w:lang w:eastAsia="zh-CN"/>
        </w:rPr>
        <w:t>algorithm to generate</w:t>
      </w:r>
      <w:r w:rsidR="00525D0D">
        <w:rPr>
          <w:lang w:eastAsia="zh-CN"/>
        </w:rPr>
        <w:t xml:space="preserve"> </w:t>
      </w:r>
      <w:r w:rsidR="00BF77FC">
        <w:rPr>
          <w:lang w:eastAsia="zh-CN"/>
        </w:rPr>
        <w:t xml:space="preserve">a </w:t>
      </w:r>
      <w:r w:rsidR="00525D0D">
        <w:rPr>
          <w:lang w:eastAsia="zh-CN"/>
        </w:rPr>
        <w:t>longitudinal vehicle</w:t>
      </w:r>
      <w:r w:rsidR="00CC2984">
        <w:rPr>
          <w:lang w:eastAsia="zh-CN"/>
        </w:rPr>
        <w:t xml:space="preserve"> velocity</w:t>
      </w:r>
      <w:r w:rsidR="00525D0D">
        <w:rPr>
          <w:lang w:eastAsia="zh-CN"/>
        </w:rPr>
        <w:t xml:space="preserve"> limit profile </w:t>
      </w:r>
      <w:r w:rsidR="0041633C">
        <w:rPr>
          <w:lang w:eastAsia="zh-CN"/>
        </w:rPr>
        <w:t>fo</w:t>
      </w:r>
      <w:r w:rsidR="0041633C" w:rsidRPr="002C728D">
        <w:rPr>
          <w:lang w:eastAsia="zh-CN"/>
        </w:rPr>
        <w:t>r</w:t>
      </w:r>
      <w:r w:rsidR="00525D0D" w:rsidRPr="002C728D">
        <w:rPr>
          <w:lang w:eastAsia="zh-CN"/>
        </w:rPr>
        <w:t xml:space="preserve"> </w:t>
      </w:r>
      <w:r w:rsidR="00035D63" w:rsidRPr="002C728D">
        <w:rPr>
          <w:lang w:eastAsia="zh-CN"/>
        </w:rPr>
        <w:t>a</w:t>
      </w:r>
      <w:r w:rsidR="00473DEC" w:rsidRPr="002C728D">
        <w:rPr>
          <w:lang w:eastAsia="zh-CN"/>
        </w:rPr>
        <w:t xml:space="preserve"> given</w:t>
      </w:r>
      <w:r w:rsidR="00834CBB" w:rsidRPr="002C728D">
        <w:rPr>
          <w:lang w:eastAsia="zh-CN"/>
        </w:rPr>
        <w:t xml:space="preserve"> </w:t>
      </w:r>
      <w:r w:rsidR="00525D0D" w:rsidRPr="002C728D">
        <w:rPr>
          <w:lang w:eastAsia="zh-CN"/>
        </w:rPr>
        <w:t xml:space="preserve">desired path </w:t>
      </w:r>
      <w:r w:rsidR="00036C3F" w:rsidRPr="002C728D">
        <w:rPr>
          <w:lang w:eastAsia="zh-CN"/>
        </w:rPr>
        <w:t>with</w:t>
      </w:r>
      <w:r w:rsidR="00122EF3" w:rsidRPr="002C728D">
        <w:rPr>
          <w:lang w:eastAsia="zh-CN"/>
        </w:rPr>
        <w:t xml:space="preserve"> </w:t>
      </w:r>
      <w:r w:rsidR="00342336" w:rsidRPr="002C728D">
        <w:rPr>
          <w:lang w:eastAsia="zh-CN"/>
        </w:rPr>
        <w:t xml:space="preserve">the </w:t>
      </w:r>
      <w:r w:rsidR="00122EF3" w:rsidRPr="002C728D">
        <w:rPr>
          <w:lang w:eastAsia="zh-CN"/>
        </w:rPr>
        <w:t xml:space="preserve">preview of </w:t>
      </w:r>
      <w:r w:rsidR="00326E9E" w:rsidRPr="002C728D">
        <w:rPr>
          <w:lang w:eastAsia="zh-CN"/>
        </w:rPr>
        <w:t xml:space="preserve">path </w:t>
      </w:r>
      <w:r w:rsidR="00525D0D" w:rsidRPr="002C728D">
        <w:rPr>
          <w:lang w:eastAsia="zh-CN"/>
        </w:rPr>
        <w:t>friction.</w:t>
      </w:r>
      <w:r w:rsidR="00821210" w:rsidRPr="002C728D">
        <w:rPr>
          <w:lang w:eastAsia="zh-CN"/>
        </w:rPr>
        <w:t xml:space="preserve"> </w:t>
      </w:r>
      <w:r w:rsidR="0012573E" w:rsidRPr="002C728D">
        <w:rPr>
          <w:lang w:eastAsia="zh-CN"/>
        </w:rPr>
        <w:t>Moreover</w:t>
      </w:r>
      <w:r w:rsidR="00DD4D79" w:rsidRPr="002C728D">
        <w:rPr>
          <w:lang w:eastAsia="zh-CN"/>
        </w:rPr>
        <w:t xml:space="preserve">, </w:t>
      </w:r>
      <w:r w:rsidR="003A72A1" w:rsidRPr="002C728D">
        <w:rPr>
          <w:lang w:eastAsia="zh-CN"/>
        </w:rPr>
        <w:t xml:space="preserve">relationships are established between data confidence, preview distance, and vehicle speed for a vehicle traversing a roadway system augmented with such a </w:t>
      </w:r>
      <w:r w:rsidR="002C728D">
        <w:rPr>
          <w:lang w:eastAsia="zh-CN"/>
        </w:rPr>
        <w:t xml:space="preserve">preview </w:t>
      </w:r>
      <w:r w:rsidR="003A72A1" w:rsidRPr="002C728D">
        <w:rPr>
          <w:lang w:eastAsia="zh-CN"/>
        </w:rPr>
        <w:t>system.</w:t>
      </w:r>
    </w:p>
    <w:p w14:paraId="75A38F94" w14:textId="3C12DA30" w:rsidR="008F4D34" w:rsidRDefault="008F4D34" w:rsidP="008F4D34">
      <w:pPr>
        <w:pStyle w:val="BodyText"/>
      </w:pPr>
      <w:r w:rsidRPr="00D930D2">
        <w:t xml:space="preserve">The remainder of this paper is organized as follows: Section II discusses </w:t>
      </w:r>
      <w:r w:rsidR="00377C98">
        <w:t>the v</w:t>
      </w:r>
      <w:r w:rsidR="00377C98">
        <w:rPr>
          <w:lang w:eastAsia="zh-CN"/>
        </w:rPr>
        <w:t>elocity limit profile planning based on the tire limits</w:t>
      </w:r>
      <w:r w:rsidRPr="00D930D2">
        <w:t>. Section III</w:t>
      </w:r>
      <w:r w:rsidR="00F17A15">
        <w:t xml:space="preserve"> analyze</w:t>
      </w:r>
      <w:r w:rsidR="007935C5">
        <w:t>s</w:t>
      </w:r>
      <w:r w:rsidR="00F17A15">
        <w:t xml:space="preserve"> the preview </w:t>
      </w:r>
      <w:r w:rsidR="007935C5">
        <w:t>distance</w:t>
      </w:r>
      <w:r>
        <w:t>.</w:t>
      </w:r>
      <w:r w:rsidRPr="00D930D2">
        <w:t xml:space="preserve"> </w:t>
      </w:r>
      <w:r w:rsidR="00712722" w:rsidRPr="00D930D2">
        <w:t>Section I</w:t>
      </w:r>
      <w:r w:rsidR="00712722">
        <w:t>V show</w:t>
      </w:r>
      <w:r w:rsidR="00283491">
        <w:t>s</w:t>
      </w:r>
      <w:r w:rsidR="00712722">
        <w:t xml:space="preserve"> an application cas</w:t>
      </w:r>
      <w:r w:rsidR="00E8774D">
        <w:t>e</w:t>
      </w:r>
      <w:r w:rsidR="00712722">
        <w:t>.</w:t>
      </w:r>
      <w:r w:rsidR="00712722" w:rsidRPr="00D930D2">
        <w:t xml:space="preserve"> </w:t>
      </w:r>
      <w:r w:rsidRPr="00D930D2">
        <w:t xml:space="preserve">Finally, a </w:t>
      </w:r>
      <w:r>
        <w:t>c</w:t>
      </w:r>
      <w:r w:rsidRPr="00D930D2">
        <w:t>onclusion section summarizes the main results of the work.</w:t>
      </w:r>
    </w:p>
    <w:p w14:paraId="3A49442C" w14:textId="77777777" w:rsidR="00AD4054" w:rsidRDefault="00AD4054" w:rsidP="008F4D34">
      <w:pPr>
        <w:pStyle w:val="BodyText"/>
      </w:pPr>
    </w:p>
    <w:p w14:paraId="1EC80B18" w14:textId="77777777" w:rsidR="00C2692F" w:rsidRDefault="00012409" w:rsidP="00C2692F">
      <w:pPr>
        <w:pStyle w:val="Heading1"/>
        <w:spacing w:before="120" w:after="120"/>
      </w:pPr>
      <w:r w:rsidRPr="00012409">
        <w:t>Vehicle Longitudina</w:t>
      </w:r>
      <w:r>
        <w:t>l Velocity Planning</w:t>
      </w:r>
      <w:r w:rsidR="007B1371">
        <w:t xml:space="preserve"> Given</w:t>
      </w:r>
      <w:r w:rsidR="002D78CB">
        <w:t xml:space="preserve"> a</w:t>
      </w:r>
      <w:r w:rsidR="007B1371">
        <w:t xml:space="preserve"> Reference Path</w:t>
      </w:r>
    </w:p>
    <w:p w14:paraId="7B5E4FFD" w14:textId="1F046248" w:rsidR="005E32C3" w:rsidRDefault="002D78CB" w:rsidP="00C2692F">
      <w:pPr>
        <w:pStyle w:val="BodyText"/>
      </w:pPr>
      <w:r>
        <w:t>This section presents</w:t>
      </w:r>
      <w:r w:rsidR="0023503F">
        <w:t xml:space="preserve"> the generation of </w:t>
      </w:r>
      <w:r w:rsidR="00F3741D">
        <w:t>limit</w:t>
      </w:r>
      <w:r w:rsidR="0023503F">
        <w:t xml:space="preserve"> speed profile which</w:t>
      </w:r>
      <w:r w:rsidR="00396543">
        <w:t xml:space="preserve"> </w:t>
      </w:r>
      <w:r w:rsidR="0023503F">
        <w:t>vehicle</w:t>
      </w:r>
      <w:r w:rsidR="00B55CA3">
        <w:t>s</w:t>
      </w:r>
      <w:r w:rsidR="0023503F">
        <w:t xml:space="preserve"> can achieve without exceeding available </w:t>
      </w:r>
      <w:r w:rsidR="00F3741D">
        <w:t>tire friction</w:t>
      </w:r>
      <w:r w:rsidR="009E341D">
        <w:t xml:space="preserve"> limits</w:t>
      </w:r>
      <w:r w:rsidR="00F3741D">
        <w:t xml:space="preserve"> constraints</w:t>
      </w:r>
      <w:r w:rsidR="0023503F">
        <w:t xml:space="preserve"> </w:t>
      </w:r>
      <w:r w:rsidR="00D32E10">
        <w:fldChar w:fldCharType="begin" w:fldLock="1"/>
      </w:r>
      <w:r w:rsidR="00D7345E">
        <w:instrText>ADDIN CSL_CITATION {"citationItems":[{"id":"ITEM-1","itemData":{"DOI":"10.1115/1.4033311","ISSN":"15289028","abstract":"The problem of maneuvering a vehicle through a race course in minimum time requires computation of both longitudinal (brake and throttle) and lateral (steering wheel) control inputs. Unfortunately, solving the resulting nonlinear optimal control problem is typically computationally expensive and infeasible for real-time trajectory planning. This paper presents an iterative algorithm that divides the path generation task into two sequential subproblems that are significantly easier to solve. Given an initial path through the race track, the algorithm runs a forward-backward integration scheme to determine the minimum-time longitudinal speed profile, subject to tire friction constraints. With this fixed speed profile, the algorithm updates the vehicle's path by solving a convex optimization problem that minimizes the resulting path curvature while staying within track boundaries and obeying affine, time-varying vehicle dynamics constraints. This two-step process is repeated iteratively until the predicted lap time no longer improves. While providing no guarantees of convergence or a globally optimal solution, the approach performs very well when validated on the Thunderhill Raceway course in Willows, CA. The predicted lap time converges after four to five iterations, with each iteration over the full 4.5 km race course requiring only 30 s of computation time on a laptop computer. The resulting trajectory is experimentally driven at the race circuit with an autonomous Audi TTS test vehicle, and the resulting lap time and racing line are comparable to both a nonlinear gradient descent solution and a trajectory recorded from a professional racecar driver. The experimental results indicate that the proposed method is a viable option for online trajectory planning in the near future.","author":[{"dropping-particle":"","family":"Kapania","given":"Nitin R.","non-dropping-particle":"","parse-names":false,"suffix":""},{"dropping-particle":"","family":"Subosits","given":"John","non-dropping-particle":"","parse-names":false,"suffix":""},{"dropping-particle":"","family":"Gerdes","given":"J. Christian","non-dropping-particle":"","parse-names":false,"suffix":""}],"container-title":"Journal of Dynamic Systems, Measurement and Control, Transactions of the ASME","id":"ITEM-1","issue":"9","issued":{"date-parts":[["2016"]]},"title":"A Sequential Two-Step Algorithm for Fast Generation of Vehicle Racing Trajectories","type":"article-journal","volume":"138"},"uris":["http://www.mendeley.com/documents/?uuid=dc3de2aa-c298-409f-a62b-22efcea1e825"]}],"mendeley":{"formattedCitation":"[11]","plainTextFormattedCitation":"[11]","previouslyFormattedCitation":"[11]"},"properties":{"noteIndex":0},"schema":"https://github.com/citation-style-language/schema/raw/master/csl-citation.json"}</w:instrText>
      </w:r>
      <w:r w:rsidR="00D32E10">
        <w:fldChar w:fldCharType="separate"/>
      </w:r>
      <w:r w:rsidR="006B06A7" w:rsidRPr="006B06A7">
        <w:rPr>
          <w:noProof/>
        </w:rPr>
        <w:t>[11]</w:t>
      </w:r>
      <w:r w:rsidR="00D32E10">
        <w:fldChar w:fldCharType="end"/>
      </w:r>
      <w:r w:rsidR="0023503F">
        <w:t xml:space="preserve">. </w:t>
      </w:r>
      <w:r w:rsidR="00032E9B">
        <w:t xml:space="preserve">At first, </w:t>
      </w:r>
      <w:r w:rsidR="00F3741D">
        <w:t>the longitudinal dynamic driving on the friction circle is derived, and then introduce the</w:t>
      </w:r>
      <w:r w:rsidR="0023503F">
        <w:t xml:space="preserve"> </w:t>
      </w:r>
      <w:r w:rsidR="00032E9B">
        <w:t xml:space="preserve">approach to describe </w:t>
      </w:r>
      <w:r w:rsidR="000D7549">
        <w:t xml:space="preserve">the </w:t>
      </w:r>
      <w:r w:rsidR="0023503F">
        <w:t xml:space="preserve">path by </w:t>
      </w:r>
      <w:r w:rsidR="00F3741D">
        <w:t xml:space="preserve">station s, curvature </w:t>
      </w:r>
      <w:r w:rsidR="00F3741D">
        <w:rPr>
          <w:rFonts w:hint="eastAsia"/>
          <w:lang w:eastAsia="zh-CN"/>
        </w:rPr>
        <w:t>κ</w:t>
      </w:r>
      <w:r w:rsidR="00F3741D">
        <w:rPr>
          <w:lang w:eastAsia="zh-CN"/>
        </w:rPr>
        <w:t xml:space="preserve">and friction coefficient. </w:t>
      </w:r>
      <w:r w:rsidR="00F3741D">
        <w:t>Finally</w:t>
      </w:r>
      <w:r w:rsidR="00EB6F93">
        <w:t>,</w:t>
      </w:r>
      <w:r w:rsidR="000E70C3">
        <w:t xml:space="preserve"> </w:t>
      </w:r>
      <w:r w:rsidR="000014BD">
        <w:t>show the</w:t>
      </w:r>
      <w:r w:rsidR="000E70C3">
        <w:t xml:space="preserve"> detailed velocity planning method</w:t>
      </w:r>
      <w:r w:rsidR="00191B3D">
        <w:t>.</w:t>
      </w:r>
      <w:r w:rsidR="00474278">
        <w:t xml:space="preserve"> </w:t>
      </w:r>
    </w:p>
    <w:p w14:paraId="7649FA48" w14:textId="77777777" w:rsidR="00E8524D" w:rsidRDefault="00E8524D" w:rsidP="00E8524D">
      <w:pPr>
        <w:pStyle w:val="Heading2"/>
        <w:keepLines/>
        <w:numPr>
          <w:ilvl w:val="1"/>
          <w:numId w:val="0"/>
        </w:numPr>
        <w:tabs>
          <w:tab w:val="num" w:pos="360"/>
        </w:tabs>
        <w:autoSpaceDE/>
        <w:autoSpaceDN/>
        <w:ind w:left="288" w:hanging="288"/>
      </w:pPr>
      <w:r>
        <w:t xml:space="preserve">A. </w:t>
      </w:r>
      <w:r w:rsidR="00AC4FBD">
        <w:t xml:space="preserve">Vehicle Chassis Model and </w:t>
      </w:r>
      <w:r w:rsidR="00E1590F">
        <w:t xml:space="preserve">Tire </w:t>
      </w:r>
      <w:r w:rsidR="007230A2">
        <w:t>F</w:t>
      </w:r>
      <w:r w:rsidR="00E1590F">
        <w:t>rictio</w:t>
      </w:r>
      <w:r w:rsidR="00E361CE">
        <w:t>n</w:t>
      </w:r>
      <w:r w:rsidR="00E1590F">
        <w:t xml:space="preserve"> </w:t>
      </w:r>
      <w:r w:rsidR="007230A2">
        <w:t>L</w:t>
      </w:r>
      <w:r w:rsidR="00E1590F">
        <w:t>imit</w:t>
      </w:r>
      <w:r w:rsidR="00E361CE">
        <w:t>s</w:t>
      </w:r>
    </w:p>
    <w:p w14:paraId="0F139060" w14:textId="77777777" w:rsidR="00AA21AD" w:rsidRDefault="00297CA3" w:rsidP="007A0F91">
      <w:pPr>
        <w:pStyle w:val="BodyText"/>
        <w:rPr>
          <w:lang w:eastAsia="zh-CN"/>
        </w:rPr>
      </w:pPr>
      <w:r>
        <w:rPr>
          <w:lang w:eastAsia="zh-CN"/>
        </w:rPr>
        <w:t xml:space="preserve">The </w:t>
      </w:r>
      <w:r w:rsidR="00B91662">
        <w:rPr>
          <w:lang w:eastAsia="zh-CN"/>
        </w:rPr>
        <w:t xml:space="preserve">vehicle </w:t>
      </w:r>
      <w:r w:rsidR="005479F0">
        <w:rPr>
          <w:lang w:eastAsia="zh-CN"/>
        </w:rPr>
        <w:t>dynamic equation</w:t>
      </w:r>
      <w:r w:rsidR="00B91662">
        <w:rPr>
          <w:lang w:eastAsia="zh-CN"/>
        </w:rPr>
        <w:t>s</w:t>
      </w:r>
      <w:r w:rsidR="005479F0">
        <w:rPr>
          <w:lang w:eastAsia="zh-CN"/>
        </w:rPr>
        <w:t xml:space="preserve"> for the planar three states single track model shown in </w:t>
      </w:r>
      <w:r w:rsidR="005479F0" w:rsidRPr="00F444A0">
        <w:rPr>
          <w:highlight w:val="yellow"/>
          <w:lang w:eastAsia="zh-CN"/>
        </w:rPr>
        <w:t>Fig. 2</w:t>
      </w:r>
      <w:r w:rsidR="005479F0">
        <w:rPr>
          <w:lang w:eastAsia="zh-CN"/>
        </w:rPr>
        <w:t xml:space="preserve"> are: </w:t>
      </w:r>
    </w:p>
    <w:p w14:paraId="7C965BDB" w14:textId="24D183CD" w:rsidR="00F444A0" w:rsidRDefault="00C962D6" w:rsidP="00C962D6">
      <w:pPr>
        <w:pStyle w:val="MTDisplayEquation"/>
      </w:pPr>
      <w:r>
        <w:tab/>
      </w:r>
      <w:r w:rsidRPr="00C962D6">
        <w:rPr>
          <w:position w:val="-20"/>
        </w:rPr>
        <w:object w:dxaOrig="3140" w:dyaOrig="560" w14:anchorId="10BCFE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27.15pt" o:ole="">
            <v:imagedata r:id="rId9" o:title=""/>
          </v:shape>
          <o:OLEObject Type="Embed" ProgID="Equation.DSMT4" ShapeID="_x0000_i1025" DrawAspect="Content" ObjectID="_1679381940" r:id="rId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830F1">
          <w:rPr>
            <w:noProof/>
          </w:rPr>
          <w:instrText>1</w:instrText>
        </w:r>
      </w:fldSimple>
      <w:r>
        <w:instrText>)</w:instrText>
      </w:r>
      <w:r>
        <w:fldChar w:fldCharType="end"/>
      </w:r>
    </w:p>
    <w:p w14:paraId="2F4EEE79" w14:textId="5447C4F6" w:rsidR="00C962D6" w:rsidRDefault="00C962D6" w:rsidP="00C962D6">
      <w:pPr>
        <w:pStyle w:val="MTDisplayEquation"/>
      </w:pPr>
      <w:r>
        <w:tab/>
      </w:r>
      <w:r w:rsidRPr="00C962D6">
        <w:rPr>
          <w:position w:val="-20"/>
        </w:rPr>
        <w:object w:dxaOrig="3180" w:dyaOrig="560" w14:anchorId="3D8C866A">
          <v:shape id="_x0000_i1026" type="#_x0000_t75" style="width:159.15pt;height:27.8pt" o:ole="">
            <v:imagedata r:id="rId11" o:title=""/>
          </v:shape>
          <o:OLEObject Type="Embed" ProgID="Equation.DSMT4" ShapeID="_x0000_i1026" DrawAspect="Content" ObjectID="_1679381941" r:id="rId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830F1">
          <w:rPr>
            <w:noProof/>
          </w:rPr>
          <w:instrText>2</w:instrText>
        </w:r>
      </w:fldSimple>
      <w:r>
        <w:instrText>)</w:instrText>
      </w:r>
      <w:r>
        <w:fldChar w:fldCharType="end"/>
      </w:r>
    </w:p>
    <w:p w14:paraId="021F7300" w14:textId="062A8997" w:rsidR="00CB7E8B" w:rsidRDefault="00CB7E8B" w:rsidP="00CB7E8B">
      <w:pPr>
        <w:pStyle w:val="MTDisplayEquation"/>
      </w:pPr>
      <w:r>
        <w:tab/>
      </w:r>
      <w:r w:rsidRPr="00CB7E8B">
        <w:rPr>
          <w:position w:val="-26"/>
        </w:rPr>
        <w:object w:dxaOrig="2900" w:dyaOrig="620" w14:anchorId="530D72D0">
          <v:shape id="_x0000_i1027" type="#_x0000_t75" style="width:144.95pt;height:30.95pt" o:ole="">
            <v:imagedata r:id="rId13" o:title=""/>
          </v:shape>
          <o:OLEObject Type="Embed" ProgID="Equation.DSMT4" ShapeID="_x0000_i1027" DrawAspect="Content" ObjectID="_1679381942"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830F1">
          <w:rPr>
            <w:noProof/>
          </w:rPr>
          <w:instrText>3</w:instrText>
        </w:r>
      </w:fldSimple>
      <w:r>
        <w:instrText>)</w:instrText>
      </w:r>
      <w:r>
        <w:fldChar w:fldCharType="end"/>
      </w:r>
    </w:p>
    <w:p w14:paraId="0B8B6EB7" w14:textId="06C5CD71" w:rsidR="00CB7E8B" w:rsidRDefault="00CB7E8B" w:rsidP="00440D95">
      <w:pPr>
        <w:jc w:val="both"/>
        <w:rPr>
          <w:lang w:eastAsia="zh-CN"/>
        </w:rPr>
      </w:pPr>
      <w:r>
        <w:rPr>
          <w:lang w:eastAsia="zh-CN"/>
        </w:rPr>
        <w:t>w</w:t>
      </w:r>
      <w:r>
        <w:rPr>
          <w:rFonts w:hint="eastAsia"/>
          <w:lang w:eastAsia="zh-CN"/>
        </w:rPr>
        <w:t>here</w:t>
      </w:r>
      <w:r>
        <w:rPr>
          <w:lang w:eastAsia="zh-CN"/>
        </w:rPr>
        <w:t xml:space="preserve"> </w:t>
      </w:r>
      <w:r w:rsidR="005528BC">
        <w:rPr>
          <w:lang w:eastAsia="zh-CN"/>
        </w:rPr>
        <w:t xml:space="preserve">longitudinal velocity </w:t>
      </w:r>
      <w:proofErr w:type="spellStart"/>
      <w:r w:rsidR="005528BC" w:rsidRPr="005528BC">
        <w:rPr>
          <w:i/>
          <w:iCs/>
          <w:lang w:eastAsia="zh-CN"/>
        </w:rPr>
        <w:t>U</w:t>
      </w:r>
      <w:r w:rsidR="005528BC" w:rsidRPr="005528BC">
        <w:rPr>
          <w:i/>
          <w:iCs/>
          <w:vertAlign w:val="subscript"/>
          <w:lang w:eastAsia="zh-CN"/>
        </w:rPr>
        <w:t>x</w:t>
      </w:r>
      <w:proofErr w:type="spellEnd"/>
      <w:r w:rsidR="005528BC">
        <w:rPr>
          <w:lang w:eastAsia="zh-CN"/>
        </w:rPr>
        <w:t xml:space="preserve">, lateral velocity </w:t>
      </w:r>
      <w:proofErr w:type="spellStart"/>
      <w:r w:rsidR="005528BC" w:rsidRPr="005528BC">
        <w:rPr>
          <w:i/>
          <w:iCs/>
          <w:lang w:eastAsia="zh-CN"/>
        </w:rPr>
        <w:t>V</w:t>
      </w:r>
      <w:r w:rsidR="005528BC" w:rsidRPr="005528BC">
        <w:rPr>
          <w:i/>
          <w:iCs/>
          <w:vertAlign w:val="subscript"/>
          <w:lang w:eastAsia="zh-CN"/>
        </w:rPr>
        <w:t>y</w:t>
      </w:r>
      <w:proofErr w:type="spellEnd"/>
      <w:r w:rsidR="005528BC" w:rsidRPr="005528BC">
        <w:rPr>
          <w:i/>
          <w:iCs/>
          <w:lang w:eastAsia="zh-CN"/>
        </w:rPr>
        <w:t xml:space="preserve"> </w:t>
      </w:r>
      <w:r w:rsidR="005528BC">
        <w:rPr>
          <w:lang w:eastAsia="zh-CN"/>
        </w:rPr>
        <w:t>and yaw rate</w:t>
      </w:r>
      <w:r w:rsidR="005528BC" w:rsidRPr="005528BC">
        <w:rPr>
          <w:i/>
          <w:iCs/>
          <w:lang w:eastAsia="zh-CN"/>
        </w:rPr>
        <w:t xml:space="preserve"> r</w:t>
      </w:r>
      <w:r w:rsidR="005528BC">
        <w:rPr>
          <w:lang w:eastAsia="zh-CN"/>
        </w:rPr>
        <w:t xml:space="preserve"> are the three states. The vehicle parameters include </w:t>
      </w:r>
      <w:r w:rsidR="005025A1">
        <w:rPr>
          <w:lang w:eastAsia="zh-CN"/>
        </w:rPr>
        <w:t>the vehicle’s mass</w:t>
      </w:r>
      <w:r w:rsidR="005528BC">
        <w:rPr>
          <w:lang w:eastAsia="zh-CN"/>
        </w:rPr>
        <w:t xml:space="preserve"> </w:t>
      </w:r>
      <w:r w:rsidR="005528BC" w:rsidRPr="005025A1">
        <w:rPr>
          <w:i/>
          <w:iCs/>
          <w:lang w:eastAsia="zh-CN"/>
        </w:rPr>
        <w:t>m</w:t>
      </w:r>
      <w:r w:rsidR="005025A1">
        <w:rPr>
          <w:lang w:eastAsia="zh-CN"/>
        </w:rPr>
        <w:t>, yaw moment of inertia</w:t>
      </w:r>
      <w:r w:rsidR="005528BC">
        <w:rPr>
          <w:lang w:eastAsia="zh-CN"/>
        </w:rPr>
        <w:t xml:space="preserve"> </w:t>
      </w:r>
      <w:proofErr w:type="spellStart"/>
      <w:r w:rsidR="005528BC" w:rsidRPr="005025A1">
        <w:rPr>
          <w:i/>
          <w:iCs/>
          <w:lang w:eastAsia="zh-CN"/>
        </w:rPr>
        <w:t>I</w:t>
      </w:r>
      <w:r w:rsidR="005528BC" w:rsidRPr="005025A1">
        <w:rPr>
          <w:i/>
          <w:iCs/>
          <w:vertAlign w:val="subscript"/>
          <w:lang w:eastAsia="zh-CN"/>
        </w:rPr>
        <w:t>zz</w:t>
      </w:r>
      <w:proofErr w:type="spellEnd"/>
      <w:r w:rsidR="005025A1">
        <w:rPr>
          <w:lang w:eastAsia="zh-CN"/>
        </w:rPr>
        <w:t xml:space="preserve">, </w:t>
      </w:r>
      <w:r w:rsidR="002E409D">
        <w:rPr>
          <w:lang w:eastAsia="zh-CN"/>
        </w:rPr>
        <w:t>front</w:t>
      </w:r>
      <w:r w:rsidR="006C28D9">
        <w:rPr>
          <w:lang w:eastAsia="zh-CN"/>
        </w:rPr>
        <w:t xml:space="preserve"> </w:t>
      </w:r>
      <w:r w:rsidR="002E409D">
        <w:rPr>
          <w:lang w:eastAsia="zh-CN"/>
        </w:rPr>
        <w:t>wheel steering an</w:t>
      </w:r>
      <w:r w:rsidR="002E409D" w:rsidRPr="002E409D">
        <w:rPr>
          <w:lang w:eastAsia="zh-CN"/>
        </w:rPr>
        <w:t>gle δ,</w:t>
      </w:r>
      <w:r w:rsidR="002E409D">
        <w:rPr>
          <w:lang w:eastAsia="zh-CN"/>
        </w:rPr>
        <w:t xml:space="preserve"> </w:t>
      </w:r>
      <w:r w:rsidR="005025A1" w:rsidRPr="002E409D">
        <w:rPr>
          <w:lang w:eastAsia="zh-CN"/>
        </w:rPr>
        <w:t xml:space="preserve">and </w:t>
      </w:r>
      <w:r w:rsidR="005528BC" w:rsidRPr="002E409D">
        <w:rPr>
          <w:lang w:eastAsia="zh-CN"/>
        </w:rPr>
        <w:t xml:space="preserve">a </w:t>
      </w:r>
      <w:r w:rsidR="005528BC">
        <w:rPr>
          <w:lang w:eastAsia="zh-CN"/>
        </w:rPr>
        <w:t xml:space="preserve">and b </w:t>
      </w:r>
      <w:r w:rsidR="005025A1">
        <w:rPr>
          <w:lang w:eastAsia="zh-CN"/>
        </w:rPr>
        <w:t xml:space="preserve">the distance from </w:t>
      </w:r>
      <w:r w:rsidR="000D18D9">
        <w:rPr>
          <w:lang w:eastAsia="zh-CN"/>
        </w:rPr>
        <w:t xml:space="preserve">the </w:t>
      </w:r>
      <w:r w:rsidR="005025A1">
        <w:rPr>
          <w:lang w:eastAsia="zh-CN"/>
        </w:rPr>
        <w:t xml:space="preserve">vehicle’s center of gravity to the </w:t>
      </w:r>
      <w:r w:rsidR="000D18D9">
        <w:rPr>
          <w:lang w:eastAsia="zh-CN"/>
        </w:rPr>
        <w:t xml:space="preserve">front and rear axle respectively. </w:t>
      </w:r>
      <w:r w:rsidR="00500D2E">
        <w:rPr>
          <w:lang w:eastAsia="zh-CN"/>
        </w:rPr>
        <w:t xml:space="preserve">Forces </w:t>
      </w:r>
      <w:proofErr w:type="spellStart"/>
      <w:r w:rsidR="00500D2E" w:rsidRPr="00500D2E">
        <w:rPr>
          <w:i/>
          <w:iCs/>
          <w:lang w:eastAsia="zh-CN"/>
        </w:rPr>
        <w:t>F</w:t>
      </w:r>
      <w:r w:rsidR="00500D2E" w:rsidRPr="00500D2E">
        <w:rPr>
          <w:i/>
          <w:iCs/>
          <w:vertAlign w:val="subscript"/>
          <w:lang w:eastAsia="zh-CN"/>
        </w:rPr>
        <w:t>xf</w:t>
      </w:r>
      <w:proofErr w:type="spellEnd"/>
      <w:r w:rsidR="00500D2E" w:rsidRPr="00500D2E">
        <w:rPr>
          <w:i/>
          <w:iCs/>
          <w:lang w:eastAsia="zh-CN"/>
        </w:rPr>
        <w:t xml:space="preserve">, </w:t>
      </w:r>
      <w:proofErr w:type="spellStart"/>
      <w:r w:rsidR="00500D2E" w:rsidRPr="00500D2E">
        <w:rPr>
          <w:i/>
          <w:iCs/>
          <w:lang w:eastAsia="zh-CN"/>
        </w:rPr>
        <w:t>F</w:t>
      </w:r>
      <w:r w:rsidR="00500D2E" w:rsidRPr="00500D2E">
        <w:rPr>
          <w:i/>
          <w:iCs/>
          <w:vertAlign w:val="subscript"/>
          <w:lang w:eastAsia="zh-CN"/>
        </w:rPr>
        <w:t>yf</w:t>
      </w:r>
      <w:proofErr w:type="spellEnd"/>
      <w:r w:rsidR="00500D2E" w:rsidRPr="00500D2E">
        <w:rPr>
          <w:i/>
          <w:iCs/>
          <w:lang w:eastAsia="zh-CN"/>
        </w:rPr>
        <w:t xml:space="preserve">, </w:t>
      </w:r>
      <w:proofErr w:type="spellStart"/>
      <w:r w:rsidR="00500D2E" w:rsidRPr="00500D2E">
        <w:rPr>
          <w:i/>
          <w:iCs/>
          <w:lang w:eastAsia="zh-CN"/>
        </w:rPr>
        <w:t>F</w:t>
      </w:r>
      <w:r w:rsidR="00500D2E" w:rsidRPr="00500D2E">
        <w:rPr>
          <w:i/>
          <w:iCs/>
          <w:vertAlign w:val="subscript"/>
          <w:lang w:eastAsia="zh-CN"/>
        </w:rPr>
        <w:t>xr</w:t>
      </w:r>
      <w:proofErr w:type="spellEnd"/>
      <w:r w:rsidR="00500D2E" w:rsidRPr="00500D2E">
        <w:rPr>
          <w:i/>
          <w:iCs/>
          <w:lang w:eastAsia="zh-CN"/>
        </w:rPr>
        <w:t xml:space="preserve">, </w:t>
      </w:r>
      <w:proofErr w:type="spellStart"/>
      <w:r w:rsidR="00500D2E" w:rsidRPr="00500D2E">
        <w:rPr>
          <w:i/>
          <w:iCs/>
          <w:lang w:eastAsia="zh-CN"/>
        </w:rPr>
        <w:t>F</w:t>
      </w:r>
      <w:r w:rsidR="00943832">
        <w:rPr>
          <w:i/>
          <w:iCs/>
          <w:vertAlign w:val="subscript"/>
          <w:lang w:eastAsia="zh-CN"/>
        </w:rPr>
        <w:t>yr</w:t>
      </w:r>
      <w:proofErr w:type="spellEnd"/>
      <w:r w:rsidR="00C65055">
        <w:rPr>
          <w:lang w:eastAsia="zh-CN"/>
        </w:rPr>
        <w:t xml:space="preserve"> </w:t>
      </w:r>
      <w:r w:rsidR="00500D2E">
        <w:rPr>
          <w:lang w:eastAsia="zh-CN"/>
        </w:rPr>
        <w:t xml:space="preserve">are </w:t>
      </w:r>
      <w:r w:rsidR="00C65055">
        <w:rPr>
          <w:lang w:eastAsia="zh-CN"/>
        </w:rPr>
        <w:t xml:space="preserve">the </w:t>
      </w:r>
      <w:r w:rsidR="00500D2E">
        <w:rPr>
          <w:lang w:eastAsia="zh-CN"/>
        </w:rPr>
        <w:t>forces acting on</w:t>
      </w:r>
      <w:r w:rsidR="005C2E43">
        <w:rPr>
          <w:lang w:eastAsia="zh-CN"/>
        </w:rPr>
        <w:t xml:space="preserve"> the</w:t>
      </w:r>
      <w:r w:rsidR="00500D2E">
        <w:rPr>
          <w:lang w:eastAsia="zh-CN"/>
        </w:rPr>
        <w:t xml:space="preserve"> </w:t>
      </w:r>
      <w:r w:rsidR="00C65055">
        <w:rPr>
          <w:lang w:eastAsia="zh-CN"/>
        </w:rPr>
        <w:t>fr</w:t>
      </w:r>
      <w:r w:rsidR="005C2E43">
        <w:rPr>
          <w:lang w:eastAsia="zh-CN"/>
        </w:rPr>
        <w:t>o</w:t>
      </w:r>
      <w:r w:rsidR="00C65055">
        <w:rPr>
          <w:lang w:eastAsia="zh-CN"/>
        </w:rPr>
        <w:t xml:space="preserve">nt and rear </w:t>
      </w:r>
      <w:r w:rsidR="00500D2E">
        <w:rPr>
          <w:lang w:eastAsia="zh-CN"/>
        </w:rPr>
        <w:t>tires</w:t>
      </w:r>
      <w:r w:rsidR="00943832">
        <w:rPr>
          <w:lang w:eastAsia="zh-CN"/>
        </w:rPr>
        <w:t>.</w:t>
      </w:r>
      <w:r w:rsidR="00500D2E">
        <w:rPr>
          <w:lang w:eastAsia="zh-CN"/>
        </w:rPr>
        <w:t xml:space="preserve"> </w:t>
      </w:r>
    </w:p>
    <w:p w14:paraId="7F23204C" w14:textId="77777777" w:rsidR="005528BC" w:rsidRPr="00FB71EC" w:rsidRDefault="005528BC" w:rsidP="00440D95">
      <w:pPr>
        <w:jc w:val="both"/>
        <w:rPr>
          <w:lang w:eastAsia="zh-CN"/>
        </w:rPr>
      </w:pPr>
    </w:p>
    <w:p w14:paraId="019AEED4" w14:textId="2F1B275C" w:rsidR="00D975ED" w:rsidRDefault="00D14FFE" w:rsidP="00D975ED">
      <w:pPr>
        <w:pStyle w:val="BodyText"/>
        <w:ind w:firstLine="0"/>
        <w:rPr>
          <w:lang w:eastAsia="zh-CN"/>
        </w:rPr>
      </w:pPr>
      <w:r>
        <w:rPr>
          <w:noProof/>
          <w:lang w:eastAsia="zh-CN"/>
        </w:rPr>
        <mc:AlternateContent>
          <mc:Choice Requires="wps">
            <w:drawing>
              <wp:inline distT="0" distB="0" distL="0" distR="0" wp14:anchorId="45FA7B64" wp14:editId="201DB7A6">
                <wp:extent cx="3084195" cy="1475105"/>
                <wp:effectExtent l="0" t="0" r="0" b="0"/>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4195" cy="147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CCBDD3" w14:textId="7669EBE7" w:rsidR="004313F8" w:rsidRDefault="004313F8" w:rsidP="00D975ED">
                            <w:pPr>
                              <w:pStyle w:val="figurecaption"/>
                              <w:numPr>
                                <w:ilvl w:val="0"/>
                                <w:numId w:val="0"/>
                              </w:numPr>
                              <w:spacing w:before="0" w:after="120"/>
                              <w:ind w:leftChars="-1" w:left="-2"/>
                            </w:pPr>
                            <w:r w:rsidRPr="00AB1004">
                              <w:drawing>
                                <wp:inline distT="0" distB="0" distL="0" distR="0" wp14:anchorId="405A4E79" wp14:editId="5AFB5147">
                                  <wp:extent cx="2804160" cy="104140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b="12010"/>
                                          <a:stretch>
                                            <a:fillRect/>
                                          </a:stretch>
                                        </pic:blipFill>
                                        <pic:spPr bwMode="auto">
                                          <a:xfrm>
                                            <a:off x="0" y="0"/>
                                            <a:ext cx="2804160" cy="1041400"/>
                                          </a:xfrm>
                                          <a:prstGeom prst="rect">
                                            <a:avLst/>
                                          </a:prstGeom>
                                          <a:noFill/>
                                          <a:ln>
                                            <a:noFill/>
                                          </a:ln>
                                        </pic:spPr>
                                      </pic:pic>
                                    </a:graphicData>
                                  </a:graphic>
                                </wp:inline>
                              </w:drawing>
                            </w:r>
                          </w:p>
                          <w:p w14:paraId="659B36B2" w14:textId="25062963" w:rsidR="004313F8" w:rsidRDefault="004313F8" w:rsidP="00D975ED">
                            <w:pPr>
                              <w:pStyle w:val="figurecaption"/>
                              <w:numPr>
                                <w:ilvl w:val="0"/>
                                <w:numId w:val="0"/>
                              </w:numPr>
                              <w:jc w:val="both"/>
                            </w:pPr>
                            <w:r>
                              <w:t xml:space="preserve">Figure 2. Planar single-tack vehicle chasis model (need </w:t>
                            </w:r>
                            <w:r>
                              <w:rPr>
                                <w:rFonts w:hint="eastAsia"/>
                                <w:lang w:eastAsia="zh-CN"/>
                              </w:rPr>
                              <w:t>update</w:t>
                            </w:r>
                            <w:r>
                              <w:t xml:space="preserve"> this diagram indicating Ux and Uy, a and b) </w:t>
                            </w:r>
                          </w:p>
                        </w:txbxContent>
                      </wps:txbx>
                      <wps:bodyPr rot="0" vert="horz" wrap="square" lIns="91440" tIns="45720" rIns="91440" bIns="45720" anchor="t" anchorCtr="0" upright="1">
                        <a:noAutofit/>
                      </wps:bodyPr>
                    </wps:wsp>
                  </a:graphicData>
                </a:graphic>
              </wp:inline>
            </w:drawing>
          </mc:Choice>
          <mc:Fallback>
            <w:pict>
              <v:shape w14:anchorId="45FA7B64" id="_x0000_s1027" type="#_x0000_t202" style="width:242.85pt;height:1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qoZDAIAAPgDAAAOAAAAZHJzL2Uyb0RvYy54bWysU9tu2zAMfR+wfxD0vtjOkrUx4hRdigwD&#10;ugvQ9gNkWbaF2aJGKbGzrx8lp2m2vg3TgyCR1CHPIbW+GfuOHRQ6Dabg2SzlTBkJlTZNwZ8ed++u&#10;OXNemEp0YFTBj8rxm83bN+vB5moOLXSVQkYgxuWDLXjrvc2TxMlW9cLNwCpDzhqwF56u2CQVioHQ&#10;+y6Zp+mHZACsLIJUzpH1bnLyTcSvayX9t7p2yrOu4FSbjzvGvQx7slmLvEFhWy1PZYh/qKIX2lDS&#10;M9Sd8ILtUb+C6rVEcFD7mYQ+gbrWUkUOxCZL/2Lz0AqrIhcSx9mzTO7/wcqvh+/IdFXwFWdG9NSi&#10;RzV69hFGNo/yDNblFPVgKc6PZKc2R6rO3oP84ZiBbStMo24RYWiVqKi8LAibXDwNDXG5CyDl8AUq&#10;yiP2HiLQWGMftCM1GKFTm47n1oRaJBnfp9eLbLXkTJIvW1wts3QZc4j8+blF5z8p6Fk4FByp9xFe&#10;HO6dD+WI/DkkZHPQ6Wqnuy5esCm3HbKDoDnZxXVC/yOsMyHYQHg2IQZL5BmoTST9WI5R0ShCoF1C&#10;dSTiCNP40XehQwv4i7OBRq/g7udeoOKs+2xIvFW2WIRZjZfF8or6wPDSU156hJEEVXDP2XTc+mm+&#10;9xZ101KmqV0GbknwWkcpXqo6lU/jFRU6fYUwv5f3GPXyYTe/AQAA//8DAFBLAwQUAAYACAAAACEA&#10;q9BnCdwAAAAFAQAADwAAAGRycy9kb3ducmV2LnhtbEyPzW7CMBCE75V4B2uReqmKQ/gJhDiordSq&#10;VygPsImXJCJeR7Eh4e3r9tJeVhrNaObbbD+aVtyod41lBfNZBIK4tLrhSsHp6/15A8J5ZI2tZVJw&#10;Jwf7fPKQYartwAe6HX0lQgm7FBXU3neplK6syaCb2Y44eGfbG/RB9pXUPQ6h3LQyjqK1NNhwWKix&#10;o7eaysvxahScP4en1XYoPvwpOSzXr9gkhb0r9TgdX3YgPI3+Lww/+AEd8sBU2CtrJ1oF4RH/e4O3&#10;3KwSEIWCeBEvQOaZ/E+ffwMAAP//AwBQSwECLQAUAAYACAAAACEAtoM4kv4AAADhAQAAEwAAAAAA&#10;AAAAAAAAAAAAAAAAW0NvbnRlbnRfVHlwZXNdLnhtbFBLAQItABQABgAIAAAAIQA4/SH/1gAAAJQB&#10;AAALAAAAAAAAAAAAAAAAAC8BAABfcmVscy8ucmVsc1BLAQItABQABgAIAAAAIQDz8qoZDAIAAPgD&#10;AAAOAAAAAAAAAAAAAAAAAC4CAABkcnMvZTJvRG9jLnhtbFBLAQItABQABgAIAAAAIQCr0GcJ3AAA&#10;AAUBAAAPAAAAAAAAAAAAAAAAAGYEAABkcnMvZG93bnJldi54bWxQSwUGAAAAAAQABADzAAAAbwUA&#10;AAAA&#10;" stroked="f">
                <v:textbox>
                  <w:txbxContent>
                    <w:p w14:paraId="4CCCBDD3" w14:textId="7669EBE7" w:rsidR="004313F8" w:rsidRDefault="004313F8" w:rsidP="00D975ED">
                      <w:pPr>
                        <w:pStyle w:val="figurecaption"/>
                        <w:numPr>
                          <w:ilvl w:val="0"/>
                          <w:numId w:val="0"/>
                        </w:numPr>
                        <w:spacing w:before="0" w:after="120"/>
                        <w:ind w:leftChars="-1" w:left="-2"/>
                      </w:pPr>
                      <w:r w:rsidRPr="00AB1004">
                        <w:drawing>
                          <wp:inline distT="0" distB="0" distL="0" distR="0" wp14:anchorId="405A4E79" wp14:editId="5AFB5147">
                            <wp:extent cx="2804160" cy="104140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b="12010"/>
                                    <a:stretch>
                                      <a:fillRect/>
                                    </a:stretch>
                                  </pic:blipFill>
                                  <pic:spPr bwMode="auto">
                                    <a:xfrm>
                                      <a:off x="0" y="0"/>
                                      <a:ext cx="2804160" cy="1041400"/>
                                    </a:xfrm>
                                    <a:prstGeom prst="rect">
                                      <a:avLst/>
                                    </a:prstGeom>
                                    <a:noFill/>
                                    <a:ln>
                                      <a:noFill/>
                                    </a:ln>
                                  </pic:spPr>
                                </pic:pic>
                              </a:graphicData>
                            </a:graphic>
                          </wp:inline>
                        </w:drawing>
                      </w:r>
                    </w:p>
                    <w:p w14:paraId="659B36B2" w14:textId="25062963" w:rsidR="004313F8" w:rsidRDefault="004313F8" w:rsidP="00D975ED">
                      <w:pPr>
                        <w:pStyle w:val="figurecaption"/>
                        <w:numPr>
                          <w:ilvl w:val="0"/>
                          <w:numId w:val="0"/>
                        </w:numPr>
                        <w:jc w:val="both"/>
                      </w:pPr>
                      <w:r>
                        <w:t xml:space="preserve">Figure 2. Planar single-tack vehicle chasis model (need </w:t>
                      </w:r>
                      <w:r>
                        <w:rPr>
                          <w:rFonts w:hint="eastAsia"/>
                          <w:lang w:eastAsia="zh-CN"/>
                        </w:rPr>
                        <w:t>update</w:t>
                      </w:r>
                      <w:r>
                        <w:t xml:space="preserve"> this diagram indicating Ux and Uy, a and b) </w:t>
                      </w:r>
                    </w:p>
                  </w:txbxContent>
                </v:textbox>
                <w10:anchorlock/>
              </v:shape>
            </w:pict>
          </mc:Fallback>
        </mc:AlternateContent>
      </w:r>
    </w:p>
    <w:p w14:paraId="2FC8DC83" w14:textId="77777777" w:rsidR="00260F36" w:rsidRDefault="00A711F1" w:rsidP="00260F36">
      <w:pPr>
        <w:pStyle w:val="BodyText"/>
        <w:rPr>
          <w:lang w:eastAsia="zh-CN"/>
        </w:rPr>
      </w:pPr>
      <w:r>
        <w:rPr>
          <w:lang w:eastAsia="zh-CN"/>
        </w:rPr>
        <w:t xml:space="preserve">The available longitudinal force </w:t>
      </w:r>
      <w:proofErr w:type="spellStart"/>
      <w:r w:rsidR="00E50E53" w:rsidRPr="00E50E53">
        <w:rPr>
          <w:i/>
          <w:iCs/>
          <w:lang w:eastAsia="zh-CN"/>
        </w:rPr>
        <w:t>F</w:t>
      </w:r>
      <w:r w:rsidR="00E50E53" w:rsidRPr="00E50E53">
        <w:rPr>
          <w:i/>
          <w:iCs/>
          <w:vertAlign w:val="subscript"/>
          <w:lang w:eastAsia="zh-CN"/>
        </w:rPr>
        <w:t>x</w:t>
      </w:r>
      <w:proofErr w:type="spellEnd"/>
      <w:r w:rsidR="00E50E53">
        <w:rPr>
          <w:lang w:eastAsia="zh-CN"/>
        </w:rPr>
        <w:t xml:space="preserve"> </w:t>
      </w:r>
      <w:r>
        <w:rPr>
          <w:lang w:eastAsia="zh-CN"/>
        </w:rPr>
        <w:t xml:space="preserve">and lateral force </w:t>
      </w:r>
      <w:proofErr w:type="spellStart"/>
      <w:r w:rsidR="00E50E53" w:rsidRPr="00E50E53">
        <w:rPr>
          <w:i/>
          <w:iCs/>
          <w:lang w:eastAsia="zh-CN"/>
        </w:rPr>
        <w:t>F</w:t>
      </w:r>
      <w:r w:rsidR="00E50E53" w:rsidRPr="00E50E53">
        <w:rPr>
          <w:i/>
          <w:iCs/>
          <w:vertAlign w:val="subscript"/>
          <w:lang w:eastAsia="zh-CN"/>
        </w:rPr>
        <w:t>y</w:t>
      </w:r>
      <w:proofErr w:type="spellEnd"/>
      <w:r w:rsidR="00E50E53">
        <w:rPr>
          <w:lang w:eastAsia="zh-CN"/>
        </w:rPr>
        <w:t xml:space="preserve"> </w:t>
      </w:r>
      <w:r>
        <w:rPr>
          <w:lang w:eastAsia="zh-CN"/>
        </w:rPr>
        <w:t>at each tire is constrained by friction circle:</w:t>
      </w:r>
    </w:p>
    <w:p w14:paraId="47C0487C" w14:textId="2E9CDA65" w:rsidR="00A711F1" w:rsidRDefault="00D02870" w:rsidP="00D02870">
      <w:pPr>
        <w:pStyle w:val="MTDisplayEquation"/>
      </w:pPr>
      <w:r>
        <w:tab/>
      </w:r>
      <w:r w:rsidRPr="00D02870">
        <w:rPr>
          <w:position w:val="-14"/>
        </w:rPr>
        <w:object w:dxaOrig="1560" w:dyaOrig="420" w14:anchorId="38903E40">
          <v:shape id="_x0000_i1028" type="#_x0000_t75" style="width:78pt;height:21.15pt" o:ole="">
            <v:imagedata r:id="rId16" o:title=""/>
          </v:shape>
          <o:OLEObject Type="Embed" ProgID="Equation.DSMT4" ShapeID="_x0000_i1028" DrawAspect="Content" ObjectID="_1679381943" r:id="rId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830F1">
          <w:rPr>
            <w:noProof/>
          </w:rPr>
          <w:instrText>4</w:instrText>
        </w:r>
      </w:fldSimple>
      <w:r>
        <w:instrText>)</w:instrText>
      </w:r>
      <w:r>
        <w:fldChar w:fldCharType="end"/>
      </w:r>
    </w:p>
    <w:p w14:paraId="36A9998C" w14:textId="5BF5983B" w:rsidR="00D02870" w:rsidRPr="00D02870" w:rsidRDefault="00D02870" w:rsidP="00D02870">
      <w:pPr>
        <w:pStyle w:val="MTDisplayEquation"/>
      </w:pPr>
      <w:r>
        <w:tab/>
      </w:r>
      <w:r w:rsidRPr="00D02870">
        <w:rPr>
          <w:position w:val="-12"/>
        </w:rPr>
        <w:object w:dxaOrig="1540" w:dyaOrig="380" w14:anchorId="10B1010F">
          <v:shape id="_x0000_i1029" type="#_x0000_t75" style="width:77.05pt;height:18.95pt" o:ole="">
            <v:imagedata r:id="rId18" o:title=""/>
          </v:shape>
          <o:OLEObject Type="Embed" ProgID="Equation.DSMT4" ShapeID="_x0000_i1029" DrawAspect="Content" ObjectID="_1679381944"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830F1">
          <w:rPr>
            <w:noProof/>
          </w:rPr>
          <w:instrText>5</w:instrText>
        </w:r>
      </w:fldSimple>
      <w:r>
        <w:instrText>)</w:instrText>
      </w:r>
      <w:r>
        <w:fldChar w:fldCharType="end"/>
      </w:r>
    </w:p>
    <w:p w14:paraId="23745F96" w14:textId="27C91292" w:rsidR="00077084" w:rsidRPr="004712E2" w:rsidRDefault="00267167" w:rsidP="004712E2">
      <w:pPr>
        <w:pStyle w:val="BodyText"/>
        <w:ind w:firstLine="0"/>
      </w:pPr>
      <w:r>
        <w:rPr>
          <w:lang w:eastAsia="zh-CN"/>
        </w:rPr>
        <w:t>wher</w:t>
      </w:r>
      <w:r w:rsidRPr="00267167">
        <w:rPr>
          <w:lang w:eastAsia="zh-CN"/>
        </w:rPr>
        <w:t xml:space="preserve">e μ is </w:t>
      </w:r>
      <w:r w:rsidR="000D4576">
        <w:rPr>
          <w:lang w:eastAsia="zh-CN"/>
        </w:rPr>
        <w:t xml:space="preserve">the </w:t>
      </w:r>
      <w:r>
        <w:rPr>
          <w:lang w:eastAsia="zh-CN"/>
        </w:rPr>
        <w:t xml:space="preserve">road-tire friction coefficient, and </w:t>
      </w:r>
      <w:proofErr w:type="spellStart"/>
      <w:r w:rsidRPr="00267167">
        <w:rPr>
          <w:i/>
          <w:iCs/>
          <w:lang w:eastAsia="zh-CN"/>
        </w:rPr>
        <w:t>F</w:t>
      </w:r>
      <w:r w:rsidRPr="00267167">
        <w:rPr>
          <w:i/>
          <w:iCs/>
          <w:vertAlign w:val="subscript"/>
          <w:lang w:eastAsia="zh-CN"/>
        </w:rPr>
        <w:t>zf</w:t>
      </w:r>
      <w:proofErr w:type="spellEnd"/>
      <w:r w:rsidRPr="00267167">
        <w:rPr>
          <w:i/>
          <w:iCs/>
          <w:lang w:eastAsia="zh-CN"/>
        </w:rPr>
        <w:t xml:space="preserve"> </w:t>
      </w:r>
      <w:r>
        <w:rPr>
          <w:lang w:eastAsia="zh-CN"/>
        </w:rPr>
        <w:t xml:space="preserve">and </w:t>
      </w:r>
      <w:proofErr w:type="spellStart"/>
      <w:r w:rsidRPr="00267167">
        <w:rPr>
          <w:i/>
          <w:iCs/>
          <w:lang w:eastAsia="zh-CN"/>
        </w:rPr>
        <w:t>F</w:t>
      </w:r>
      <w:r w:rsidRPr="00267167">
        <w:rPr>
          <w:i/>
          <w:iCs/>
          <w:vertAlign w:val="subscript"/>
          <w:lang w:eastAsia="zh-CN"/>
        </w:rPr>
        <w:t>zr</w:t>
      </w:r>
      <w:proofErr w:type="spellEnd"/>
      <w:r>
        <w:rPr>
          <w:lang w:eastAsia="zh-CN"/>
        </w:rPr>
        <w:t xml:space="preserve"> are the normal force at </w:t>
      </w:r>
      <w:r w:rsidR="000D4576">
        <w:rPr>
          <w:lang w:eastAsia="zh-CN"/>
        </w:rPr>
        <w:t xml:space="preserve">the </w:t>
      </w:r>
      <w:r>
        <w:rPr>
          <w:lang w:eastAsia="zh-CN"/>
        </w:rPr>
        <w:t xml:space="preserve">front and rear axle respectively. </w:t>
      </w:r>
      <w:r w:rsidR="004712E2">
        <w:t xml:space="preserve"> </w:t>
      </w:r>
      <w:r w:rsidR="00B26EFE">
        <w:t>If</w:t>
      </w:r>
      <w:r w:rsidR="007A198C">
        <w:t xml:space="preserve"> we </w:t>
      </w:r>
      <w:r w:rsidR="00B26EFE">
        <w:t xml:space="preserve">ignore the load transfer, </w:t>
      </w:r>
      <w:r w:rsidR="007A198C">
        <w:t>the normal forces are</w:t>
      </w:r>
      <w:r w:rsidR="00AF6E8B" w:rsidRPr="00AF6E8B">
        <w:rPr>
          <w:position w:val="-12"/>
        </w:rPr>
        <w:object w:dxaOrig="1460" w:dyaOrig="320" w14:anchorId="227EB89D">
          <v:shape id="_x0000_i1030" type="#_x0000_t75" style="width:72.95pt;height:16.1pt" o:ole="">
            <v:imagedata r:id="rId20" o:title=""/>
          </v:shape>
          <o:OLEObject Type="Embed" ProgID="Equation.DSMT4" ShapeID="_x0000_i1030" DrawAspect="Content" ObjectID="_1679381945" r:id="rId21"/>
        </w:object>
      </w:r>
      <w:r w:rsidR="007A198C">
        <w:t xml:space="preserve">, </w:t>
      </w:r>
      <w:r w:rsidR="007A198C" w:rsidRPr="007A198C">
        <w:rPr>
          <w:position w:val="-10"/>
        </w:rPr>
        <w:object w:dxaOrig="1520" w:dyaOrig="300" w14:anchorId="41BA58C4">
          <v:shape id="_x0000_i1031" type="#_x0000_t75" style="width:76.1pt;height:15.15pt" o:ole="">
            <v:imagedata r:id="rId22" o:title=""/>
          </v:shape>
          <o:OLEObject Type="Embed" ProgID="Equation.DSMT4" ShapeID="_x0000_i1031" DrawAspect="Content" ObjectID="_1679381946" r:id="rId23"/>
        </w:object>
      </w:r>
      <w:r w:rsidR="007A198C">
        <w:t>.</w:t>
      </w:r>
    </w:p>
    <w:p w14:paraId="4283BB29" w14:textId="3266D67E" w:rsidR="001F703D" w:rsidRDefault="00871E64" w:rsidP="00E82934">
      <w:pPr>
        <w:pStyle w:val="BodyText"/>
        <w:ind w:firstLine="202"/>
      </w:pPr>
      <w:r w:rsidRPr="00871E64">
        <w:t xml:space="preserve">Determining the </w:t>
      </w:r>
      <w:r w:rsidR="000B30EB">
        <w:t xml:space="preserve">limit </w:t>
      </w:r>
      <w:r w:rsidRPr="00871E64">
        <w:t xml:space="preserve">speed </w:t>
      </w:r>
      <w:r w:rsidR="000B30EB">
        <w:t>profile</w:t>
      </w:r>
      <w:r>
        <w:t xml:space="preserve"> requires the vehicle to utilize </w:t>
      </w:r>
      <w:r w:rsidR="00077084">
        <w:t xml:space="preserve">all the available tire friction </w:t>
      </w:r>
      <w:r>
        <w:t xml:space="preserve">to </w:t>
      </w:r>
      <w:r w:rsidR="002F2C49">
        <w:t xml:space="preserve">generate forces </w:t>
      </w:r>
      <w:r w:rsidR="00077084">
        <w:t xml:space="preserve">so that vehicle can </w:t>
      </w:r>
      <w:r w:rsidR="0056239B">
        <w:t>operate at</w:t>
      </w:r>
      <w:r w:rsidR="002F2C49">
        <w:t xml:space="preserve"> acceleration limit</w:t>
      </w:r>
      <w:r w:rsidR="00077084">
        <w:t>s</w:t>
      </w:r>
      <w:r w:rsidR="002F2C49">
        <w:t xml:space="preserve"> </w:t>
      </w:r>
      <w:r w:rsidR="00D92AE8">
        <w:t>to achieve the</w:t>
      </w:r>
      <w:r w:rsidR="002F2C49">
        <w:t xml:space="preserve"> </w:t>
      </w:r>
      <w:r w:rsidR="00077084">
        <w:t xml:space="preserve">maximum </w:t>
      </w:r>
      <w:r w:rsidR="002F2C49">
        <w:t>safe spe</w:t>
      </w:r>
      <w:r w:rsidR="002F2C49" w:rsidRPr="006D596E">
        <w:t>ed</w:t>
      </w:r>
      <w:r w:rsidR="006D596E" w:rsidRPr="006D596E">
        <w:t xml:space="preserve"> </w:t>
      </w:r>
      <w:r w:rsidR="006D596E" w:rsidRPr="006D596E">
        <w:rPr>
          <w:lang w:eastAsia="zh-CN"/>
        </w:rPr>
        <w:fldChar w:fldCharType="begin" w:fldLock="1"/>
      </w:r>
      <w:r w:rsidR="00D7345E">
        <w:rPr>
          <w:lang w:eastAsia="zh-CN"/>
        </w:rPr>
        <w:instrText>ADDIN CSL_CITATION {"citationItems":[{"id":"ITEM-1","itemData":{"DOI":"10.4271/2004-01-3545","ISSN":"26883627","abstract":"It is time to introduce a new component to motorsports engineering - the driver. SAE papers rarely deal with the cognitive control system which fills the space between the steering wheel and the seat. It seems that only the safety papers admit the presence of a driver, and they treat the driver as a passive object to be protected. It is the driver who controls the race car. It is the driver who utilizes, or misuses, the capabilities of the car. It is the driver who chooses a path for the vehicle. It is the driver who decides how to use the traction circle to negotiate a turn in hopes of optimizing lap time. The traction circle is a G-G diagram of longitudinal acceleration as a function of lateral acceleration. It defines the capability of a vehicle to combine acceleration with cornering while exiting a turn or deceleration with cornering while entering a turn. Combining acceleration with cornering is universal because it offers greater control than driving a constant arc at maximum lateral acceleration. Combining deceleration or braking with cornering, often called trail braking, is much more difficult and controversial. The traction circle describes vehicle acceleration and thus determines the path a vehicle follows. This path is usually called a racing line. This paper will explore the subject of trail braking and test the concept on a simple oval. It will include a literature review of driving books. A mathematical simulation will suggest several lines. These lines will be evaluated on a test oval at the Transportation Research Center in Ohio. The results will show the effect of different lines and demonstrate effective ways to analyze driver data. The traction circle is a useful analytical concept but it can be deceptive if misused. The traction circle can be augmented with additional information. Copyright © 2004 SAE International.","author":[{"dropping-particle":"","family":"Mitchell","given":"Wm C.","non-dropping-particle":"","parse-names":false,"suffix":""},{"dropping-particle":"","family":"Schroer","given":"Roger","non-dropping-particle":"","parse-names":false,"suffix":""},{"dropping-particle":"","family":"Grisez","given":"Dennis B.","non-dropping-particle":"","parse-names":false,"suffix":""}],"container-title":"SAE Technical Papers","id":"ITEM-1","issue":"724","issued":{"date-parts":[["2004"]]},"title":"Driving the traction circle","type":"article-journal"},"uris":["http://www.mendeley.com/documents/?uuid=59a13a5a-e0c7-4d94-b9a4-79839bba4f30"]}],"mendeley":{"formattedCitation":"[12]","plainTextFormattedCitation":"[12]","previouslyFormattedCitation":"[12]"},"properties":{"noteIndex":0},"schema":"https://github.com/citation-style-language/schema/raw/master/csl-citation.json"}</w:instrText>
      </w:r>
      <w:r w:rsidR="006D596E" w:rsidRPr="006D596E">
        <w:rPr>
          <w:lang w:eastAsia="zh-CN"/>
        </w:rPr>
        <w:fldChar w:fldCharType="separate"/>
      </w:r>
      <w:r w:rsidR="006B06A7" w:rsidRPr="006B06A7">
        <w:rPr>
          <w:noProof/>
          <w:lang w:eastAsia="zh-CN"/>
        </w:rPr>
        <w:t>[12]</w:t>
      </w:r>
      <w:r w:rsidR="006D596E" w:rsidRPr="006D596E">
        <w:rPr>
          <w:lang w:eastAsia="zh-CN"/>
        </w:rPr>
        <w:fldChar w:fldCharType="end"/>
      </w:r>
      <w:r w:rsidR="002F2C49" w:rsidRPr="006D596E">
        <w:t xml:space="preserve">. </w:t>
      </w:r>
      <w:r w:rsidR="006D596E" w:rsidRPr="006D596E">
        <w:t>It im</w:t>
      </w:r>
      <w:r w:rsidR="006D596E">
        <w:t xml:space="preserve">plies that all tire forces need to remain on the </w:t>
      </w:r>
      <w:r w:rsidR="00AB415E">
        <w:t>boundary</w:t>
      </w:r>
      <w:r w:rsidR="006D596E">
        <w:t xml:space="preserve"> of the friction circle</w:t>
      </w:r>
      <w:r w:rsidR="001F703D">
        <w:t>:</w:t>
      </w:r>
    </w:p>
    <w:p w14:paraId="52AFDA2D" w14:textId="6182645D" w:rsidR="001F703D" w:rsidRDefault="004712E2" w:rsidP="004712E2">
      <w:pPr>
        <w:pStyle w:val="MTDisplayEquation"/>
      </w:pPr>
      <w:r>
        <w:tab/>
      </w:r>
      <w:r w:rsidRPr="004712E2">
        <w:rPr>
          <w:position w:val="-14"/>
        </w:rPr>
        <w:object w:dxaOrig="1500" w:dyaOrig="420" w14:anchorId="71824DD3">
          <v:shape id="_x0000_i1032" type="#_x0000_t75" style="width:75.15pt;height:21.15pt" o:ole="">
            <v:imagedata r:id="rId24" o:title=""/>
          </v:shape>
          <o:OLEObject Type="Embed" ProgID="Equation.DSMT4" ShapeID="_x0000_i1032" DrawAspect="Content" ObjectID="_1679381947" r:id="rId2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692607"/>
      <w:r>
        <w:instrText>(</w:instrText>
      </w:r>
      <w:fldSimple w:instr=" SEQ MTEqn \c \* Arabic \* MERGEFORMAT ">
        <w:r w:rsidR="00E830F1">
          <w:rPr>
            <w:noProof/>
          </w:rPr>
          <w:instrText>6</w:instrText>
        </w:r>
      </w:fldSimple>
      <w:r>
        <w:instrText>)</w:instrText>
      </w:r>
      <w:bookmarkEnd w:id="0"/>
      <w:r>
        <w:fldChar w:fldCharType="end"/>
      </w:r>
    </w:p>
    <w:p w14:paraId="7F710132" w14:textId="3A11E16A" w:rsidR="00A27B00" w:rsidRPr="00A27B00" w:rsidRDefault="004712E2" w:rsidP="00F56EE4">
      <w:pPr>
        <w:pStyle w:val="MTDisplayEquation"/>
      </w:pPr>
      <w:r>
        <w:tab/>
      </w:r>
      <w:r w:rsidRPr="004712E2">
        <w:rPr>
          <w:position w:val="-12"/>
        </w:rPr>
        <w:object w:dxaOrig="1480" w:dyaOrig="380" w14:anchorId="2EF08C64">
          <v:shape id="_x0000_i1033" type="#_x0000_t75" style="width:74.2pt;height:18.95pt" o:ole="">
            <v:imagedata r:id="rId26" o:title=""/>
          </v:shape>
          <o:OLEObject Type="Embed" ProgID="Equation.DSMT4" ShapeID="_x0000_i1033" DrawAspect="Content" ObjectID="_1679381948" r:id="rId2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295869"/>
      <w:r>
        <w:instrText>(</w:instrText>
      </w:r>
      <w:fldSimple w:instr=" SEQ MTEqn \c \* Arabic \* MERGEFORMAT ">
        <w:r w:rsidR="00E830F1">
          <w:rPr>
            <w:noProof/>
          </w:rPr>
          <w:instrText>7</w:instrText>
        </w:r>
      </w:fldSimple>
      <w:r>
        <w:instrText>)</w:instrText>
      </w:r>
      <w:bookmarkEnd w:id="1"/>
      <w:r>
        <w:fldChar w:fldCharType="end"/>
      </w:r>
    </w:p>
    <w:p w14:paraId="41F40C05" w14:textId="5BA2F801" w:rsidR="009A3833" w:rsidRDefault="00D33C21" w:rsidP="00041D42">
      <w:pPr>
        <w:pStyle w:val="BodyText"/>
        <w:ind w:firstLine="202"/>
        <w:rPr>
          <w:lang w:eastAsia="zh-CN"/>
        </w:rPr>
      </w:pPr>
      <w:r w:rsidRPr="004712E2">
        <w:rPr>
          <w:highlight w:val="yellow"/>
          <w:lang w:eastAsia="zh-CN"/>
        </w:rPr>
        <w:t>Fig. 3</w:t>
      </w:r>
      <w:r>
        <w:rPr>
          <w:lang w:eastAsia="zh-CN"/>
        </w:rPr>
        <w:t xml:space="preserve"> shows the tire force when maneuvering through a </w:t>
      </w:r>
      <w:r w:rsidR="003A37A9">
        <w:rPr>
          <w:lang w:eastAsia="zh-CN"/>
        </w:rPr>
        <w:t>path</w:t>
      </w:r>
      <w:r w:rsidR="00545115">
        <w:rPr>
          <w:lang w:eastAsia="zh-CN"/>
        </w:rPr>
        <w:t xml:space="preserve"> left</w:t>
      </w:r>
      <w:r w:rsidR="003A37A9">
        <w:rPr>
          <w:lang w:eastAsia="zh-CN"/>
        </w:rPr>
        <w:t xml:space="preserve"> </w:t>
      </w:r>
      <w:r>
        <w:rPr>
          <w:lang w:eastAsia="zh-CN"/>
        </w:rPr>
        <w:t xml:space="preserve">corner. </w:t>
      </w:r>
      <w:r w:rsidR="002F5047">
        <w:rPr>
          <w:lang w:eastAsia="zh-CN"/>
        </w:rPr>
        <w:t xml:space="preserve">The </w:t>
      </w:r>
      <w:r w:rsidR="00AB415E">
        <w:rPr>
          <w:lang w:eastAsia="zh-CN"/>
        </w:rPr>
        <w:t>boundary</w:t>
      </w:r>
      <w:r w:rsidR="002F5047">
        <w:rPr>
          <w:lang w:eastAsia="zh-CN"/>
        </w:rPr>
        <w:t xml:space="preserve"> of the friction circle depends on the road-tire friction coefficient. </w:t>
      </w:r>
    </w:p>
    <w:p w14:paraId="33EEA9D7" w14:textId="4A1B7B2B" w:rsidR="00EF206E" w:rsidRPr="000D4576" w:rsidRDefault="00D14FFE" w:rsidP="00EF206E">
      <w:pPr>
        <w:pStyle w:val="BodyText"/>
        <w:ind w:firstLine="0"/>
      </w:pPr>
      <w:r>
        <w:rPr>
          <w:noProof/>
        </w:rPr>
        <mc:AlternateContent>
          <mc:Choice Requires="wps">
            <w:drawing>
              <wp:inline distT="0" distB="0" distL="0" distR="0" wp14:anchorId="7C2DED4A" wp14:editId="1B7AD690">
                <wp:extent cx="3098165" cy="1714500"/>
                <wp:effectExtent l="0" t="0" r="6985" b="0"/>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165"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63F4B" w14:textId="4AEAA15C" w:rsidR="004313F8" w:rsidRDefault="004313F8" w:rsidP="00EF206E">
                            <w:pPr>
                              <w:pStyle w:val="figurecaption"/>
                              <w:numPr>
                                <w:ilvl w:val="0"/>
                                <w:numId w:val="0"/>
                              </w:numPr>
                              <w:spacing w:before="0" w:after="120"/>
                              <w:ind w:leftChars="-1" w:left="-2"/>
                            </w:pPr>
                            <w:r w:rsidRPr="00C72485">
                              <w:drawing>
                                <wp:inline distT="0" distB="0" distL="0" distR="0" wp14:anchorId="08098CE2" wp14:editId="193CC1FC">
                                  <wp:extent cx="853440" cy="452120"/>
                                  <wp:effectExtent l="0" t="0" r="0" b="0"/>
                                  <wp:docPr id="4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3440" cy="452120"/>
                                          </a:xfrm>
                                          <a:prstGeom prst="rect">
                                            <a:avLst/>
                                          </a:prstGeom>
                                          <a:noFill/>
                                          <a:ln>
                                            <a:noFill/>
                                          </a:ln>
                                        </pic:spPr>
                                      </pic:pic>
                                    </a:graphicData>
                                  </a:graphic>
                                </wp:inline>
                              </w:drawing>
                            </w:r>
                            <w:r>
                              <w:t xml:space="preserve"> </w:t>
                            </w:r>
                            <w:r w:rsidRPr="00AB1004">
                              <w:drawing>
                                <wp:inline distT="0" distB="0" distL="0" distR="0" wp14:anchorId="3B172965" wp14:editId="346F4DC8">
                                  <wp:extent cx="1381760" cy="1275080"/>
                                  <wp:effectExtent l="0" t="0" r="0" b="0"/>
                                  <wp:docPr id="44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29"/>
                                          <a:stretch>
                                            <a:fillRect/>
                                          </a:stretch>
                                        </pic:blipFill>
                                        <pic:spPr>
                                          <a:xfrm>
                                            <a:off x="0" y="0"/>
                                            <a:ext cx="1381760" cy="1275080"/>
                                          </a:xfrm>
                                          <a:prstGeom prst="rect">
                                            <a:avLst/>
                                          </a:prstGeom>
                                        </pic:spPr>
                                      </pic:pic>
                                    </a:graphicData>
                                  </a:graphic>
                                </wp:inline>
                              </w:drawing>
                            </w:r>
                          </w:p>
                          <w:p w14:paraId="3D46EDF2" w14:textId="01CFB8FD" w:rsidR="004313F8" w:rsidRDefault="004313F8" w:rsidP="00EF206E">
                            <w:pPr>
                              <w:pStyle w:val="figurecaption"/>
                              <w:numPr>
                                <w:ilvl w:val="0"/>
                                <w:numId w:val="0"/>
                              </w:numPr>
                              <w:jc w:val="both"/>
                            </w:pPr>
                            <w:r>
                              <w:t xml:space="preserve">Figure 3.  </w:t>
                            </w:r>
                            <w:r w:rsidRPr="004F6B2C">
                              <w:t xml:space="preserve">The maximum performance of vehicle can be achieved by driving at the </w:t>
                            </w:r>
                            <w:r>
                              <w:t xml:space="preserve">boundary of friction </w:t>
                            </w:r>
                            <w:r w:rsidRPr="004F6B2C">
                              <w:t>circle</w:t>
                            </w:r>
                            <w:r>
                              <w:t xml:space="preserve">. </w:t>
                            </w:r>
                          </w:p>
                        </w:txbxContent>
                      </wps:txbx>
                      <wps:bodyPr rot="0" vert="horz" wrap="square" lIns="91440" tIns="45720" rIns="91440" bIns="45720" anchor="t" anchorCtr="0" upright="1">
                        <a:noAutofit/>
                      </wps:bodyPr>
                    </wps:wsp>
                  </a:graphicData>
                </a:graphic>
              </wp:inline>
            </w:drawing>
          </mc:Choice>
          <mc:Fallback>
            <w:pict>
              <v:shape w14:anchorId="7C2DED4A" id="_x0000_s1028" type="#_x0000_t202" style="width:243.9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2DAIAAPgDAAAOAAAAZHJzL2Uyb0RvYy54bWysU11v2yAUfZ+0/4B4X2xnST+sOFWXKtOk&#10;rpvU9gdgjG00m8suJHb263fBaRp1b1N5QMC9HM4597K6GfuO7RU6Dabg2SzlTBkJlTZNwZ+ftp+u&#10;OHNemEp0YFTBD8rxm/XHD6vB5moOLXSVQkYgxuWDLXjrvc2TxMlW9cLNwCpDwRqwF5622CQVioHQ&#10;+y6Zp+lFMgBWFkEq5+j0bgrydcSvayX9j7p2yrOu4MTNxxnjXIY5Wa9E3qCwrZZHGuI/WPRCG3r0&#10;BHUnvGA71P9A9VoiOKj9TEKfQF1rqaIGUpOlb9Q8tsKqqIXMcfZkk3s/WPmw/4lMVwWnQhnRU4me&#10;1OjZFxjZPNozWJdT1qOlPD/SOZU5SnX2HuQvxwxsWmEadYsIQ6tERfSyYGxydjUUxOUugJTDd6jo&#10;HbHzEIHGGvvgHbnBCJ3KdDiVJnCRdPg5vb7KLpacSYpll9limUZ2ichfrlt0/quCnoVFwZFqH+HF&#10;/t75QEfkLynhNQedrra66+IGm3LTIdsL6pNtHFHBm7TOhGQD4dqEGE6iziBtEunHcoyOzgNEkF1C&#10;dSDhCFP70XehRQv4h7OBWq/g7vdOoOKs+2bIvOtssQi9GjeL5SXVgeF5pDyPCCMJquCes2m58VN/&#10;7yzqpqWXpnIZuCXDax2teGV1pE/tFR06foXQv+f7mPX6Ydd/AQAA//8DAFBLAwQUAAYACAAAACEA&#10;23AavNsAAAAFAQAADwAAAGRycy9kb3ducmV2LnhtbEyPwW7CMBBE75X4B2uReqmKDaIE0jiorVTU&#10;K5QP2MRLEhGvo9iQ8Pc1vbSXlUYzmnmbbUfbiiv1vnGsYT5TIIhLZxquNBy/P5/XIHxANtg6Jg03&#10;8rDNJw8ZpsYNvKfrIVQilrBPUUMdQpdK6cuaLPqZ64ijd3K9xRBlX0nT4xDLbSsXSq2kxYbjQo0d&#10;fdRUng8Xq+H0NTy9bIZiF47Jfrl6xyYp3E3rx+n49goi0Bj+wnDHj+iQR6bCXdh40WqIj4TfG73l&#10;OtmAKDQsEqVA5pn8T5//AAAA//8DAFBLAQItABQABgAIAAAAIQC2gziS/gAAAOEBAAATAAAAAAAA&#10;AAAAAAAAAAAAAABbQ29udGVudF9UeXBlc10ueG1sUEsBAi0AFAAGAAgAAAAhADj9If/WAAAAlAEA&#10;AAsAAAAAAAAAAAAAAAAALwEAAF9yZWxzLy5yZWxzUEsBAi0AFAAGAAgAAAAhAL9aGfYMAgAA+AMA&#10;AA4AAAAAAAAAAAAAAAAALgIAAGRycy9lMm9Eb2MueG1sUEsBAi0AFAAGAAgAAAAhANtwGrzbAAAA&#10;BQEAAA8AAAAAAAAAAAAAAAAAZgQAAGRycy9kb3ducmV2LnhtbFBLBQYAAAAABAAEAPMAAABuBQAA&#10;AAA=&#10;" stroked="f">
                <v:textbox>
                  <w:txbxContent>
                    <w:p w14:paraId="33D63F4B" w14:textId="4AEAA15C" w:rsidR="004313F8" w:rsidRDefault="004313F8" w:rsidP="00EF206E">
                      <w:pPr>
                        <w:pStyle w:val="figurecaption"/>
                        <w:numPr>
                          <w:ilvl w:val="0"/>
                          <w:numId w:val="0"/>
                        </w:numPr>
                        <w:spacing w:before="0" w:after="120"/>
                        <w:ind w:leftChars="-1" w:left="-2"/>
                      </w:pPr>
                      <w:r w:rsidRPr="00C72485">
                        <w:drawing>
                          <wp:inline distT="0" distB="0" distL="0" distR="0" wp14:anchorId="08098CE2" wp14:editId="193CC1FC">
                            <wp:extent cx="853440" cy="452120"/>
                            <wp:effectExtent l="0" t="0" r="0" b="0"/>
                            <wp:docPr id="4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3440" cy="452120"/>
                                    </a:xfrm>
                                    <a:prstGeom prst="rect">
                                      <a:avLst/>
                                    </a:prstGeom>
                                    <a:noFill/>
                                    <a:ln>
                                      <a:noFill/>
                                    </a:ln>
                                  </pic:spPr>
                                </pic:pic>
                              </a:graphicData>
                            </a:graphic>
                          </wp:inline>
                        </w:drawing>
                      </w:r>
                      <w:r>
                        <w:t xml:space="preserve"> </w:t>
                      </w:r>
                      <w:r w:rsidRPr="00AB1004">
                        <w:drawing>
                          <wp:inline distT="0" distB="0" distL="0" distR="0" wp14:anchorId="3B172965" wp14:editId="346F4DC8">
                            <wp:extent cx="1381760" cy="1275080"/>
                            <wp:effectExtent l="0" t="0" r="0" b="0"/>
                            <wp:docPr id="44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29"/>
                                    <a:stretch>
                                      <a:fillRect/>
                                    </a:stretch>
                                  </pic:blipFill>
                                  <pic:spPr>
                                    <a:xfrm>
                                      <a:off x="0" y="0"/>
                                      <a:ext cx="1381760" cy="1275080"/>
                                    </a:xfrm>
                                    <a:prstGeom prst="rect">
                                      <a:avLst/>
                                    </a:prstGeom>
                                  </pic:spPr>
                                </pic:pic>
                              </a:graphicData>
                            </a:graphic>
                          </wp:inline>
                        </w:drawing>
                      </w:r>
                    </w:p>
                    <w:p w14:paraId="3D46EDF2" w14:textId="01CFB8FD" w:rsidR="004313F8" w:rsidRDefault="004313F8" w:rsidP="00EF206E">
                      <w:pPr>
                        <w:pStyle w:val="figurecaption"/>
                        <w:numPr>
                          <w:ilvl w:val="0"/>
                          <w:numId w:val="0"/>
                        </w:numPr>
                        <w:jc w:val="both"/>
                      </w:pPr>
                      <w:r>
                        <w:t xml:space="preserve">Figure 3.  </w:t>
                      </w:r>
                      <w:r w:rsidRPr="004F6B2C">
                        <w:t xml:space="preserve">The maximum performance of vehicle can be achieved by driving at the </w:t>
                      </w:r>
                      <w:r>
                        <w:t xml:space="preserve">boundary of friction </w:t>
                      </w:r>
                      <w:r w:rsidRPr="004F6B2C">
                        <w:t>circle</w:t>
                      </w:r>
                      <w:r>
                        <w:t xml:space="preserve">. </w:t>
                      </w:r>
                    </w:p>
                  </w:txbxContent>
                </v:textbox>
                <w10:anchorlock/>
              </v:shape>
            </w:pict>
          </mc:Fallback>
        </mc:AlternateContent>
      </w:r>
    </w:p>
    <w:p w14:paraId="4A7DFB5A" w14:textId="32350D54" w:rsidR="00D33C21" w:rsidRDefault="00AA3501" w:rsidP="009C437D">
      <w:pPr>
        <w:pStyle w:val="BodyText"/>
        <w:ind w:firstLine="202"/>
        <w:rPr>
          <w:lang w:eastAsia="zh-CN"/>
        </w:rPr>
      </w:pPr>
      <w:r>
        <w:rPr>
          <w:lang w:eastAsia="zh-CN"/>
        </w:rPr>
        <w:t xml:space="preserve">As we are interested in the longitudinal dynamic, assume the lateral </w:t>
      </w:r>
      <w:r w:rsidR="005528BC">
        <w:rPr>
          <w:lang w:eastAsia="zh-CN"/>
        </w:rPr>
        <w:t>state</w:t>
      </w:r>
      <w:r w:rsidR="00CD175C">
        <w:rPr>
          <w:lang w:eastAsia="zh-CN"/>
        </w:rPr>
        <w:t>s</w:t>
      </w:r>
      <w:r>
        <w:rPr>
          <w:lang w:eastAsia="zh-CN"/>
        </w:rPr>
        <w:t xml:space="preserve"> are steady: </w:t>
      </w:r>
      <w:r w:rsidR="005528BC">
        <w:rPr>
          <w:lang w:eastAsia="zh-CN"/>
        </w:rPr>
        <w:t xml:space="preserve"> </w:t>
      </w:r>
    </w:p>
    <w:p w14:paraId="384D1713" w14:textId="0D16C833" w:rsidR="002E409D" w:rsidRDefault="007D114B" w:rsidP="007D114B">
      <w:pPr>
        <w:pStyle w:val="MTDisplayEquation"/>
      </w:pPr>
      <w:r>
        <w:tab/>
      </w:r>
      <w:r w:rsidR="0048538C" w:rsidRPr="007D114B">
        <w:rPr>
          <w:position w:val="-12"/>
        </w:rPr>
        <w:object w:dxaOrig="2380" w:dyaOrig="340" w14:anchorId="587044D5">
          <v:shape id="_x0000_i1034" type="#_x0000_t75" style="width:119.05pt;height:17.05pt" o:ole="">
            <v:imagedata r:id="rId30" o:title=""/>
          </v:shape>
          <o:OLEObject Type="Embed" ProgID="Equation.DSMT4" ShapeID="_x0000_i1034" DrawAspect="Content" ObjectID="_1679381949" r:id="rId3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524435"/>
      <w:r>
        <w:instrText>(</w:instrText>
      </w:r>
      <w:fldSimple w:instr=" SEQ MTEqn \c \* Arabic \* MERGEFORMAT ">
        <w:r w:rsidR="00E830F1">
          <w:rPr>
            <w:noProof/>
          </w:rPr>
          <w:instrText>8</w:instrText>
        </w:r>
      </w:fldSimple>
      <w:r>
        <w:instrText>)</w:instrText>
      </w:r>
      <w:bookmarkEnd w:id="2"/>
      <w:r>
        <w:fldChar w:fldCharType="end"/>
      </w:r>
    </w:p>
    <w:p w14:paraId="6D33F960" w14:textId="0285B5D3" w:rsidR="0065729D" w:rsidRDefault="007D114B" w:rsidP="009C437D">
      <w:pPr>
        <w:pStyle w:val="BodyText"/>
        <w:ind w:firstLine="0"/>
        <w:rPr>
          <w:lang w:eastAsia="zh-CN"/>
        </w:rPr>
      </w:pPr>
      <w:r>
        <w:rPr>
          <w:lang w:eastAsia="zh-CN"/>
        </w:rPr>
        <w:t>wher</w:t>
      </w:r>
      <w:r w:rsidRPr="007D114B">
        <w:rPr>
          <w:lang w:eastAsia="zh-CN"/>
        </w:rPr>
        <w:t>e κ is the path</w:t>
      </w:r>
      <w:r>
        <w:rPr>
          <w:lang w:eastAsia="zh-CN"/>
        </w:rPr>
        <w:t xml:space="preserve"> curvature. </w:t>
      </w:r>
    </w:p>
    <w:p w14:paraId="687C375B" w14:textId="7763EB0E" w:rsidR="0065729D" w:rsidRPr="007D114B" w:rsidRDefault="0065729D" w:rsidP="009C437D">
      <w:pPr>
        <w:pStyle w:val="BodyText"/>
        <w:ind w:firstLine="0"/>
        <w:rPr>
          <w:lang w:eastAsia="zh-CN"/>
        </w:rPr>
      </w:pPr>
      <w:r>
        <w:rPr>
          <w:lang w:eastAsia="zh-CN"/>
        </w:rPr>
        <w:tab/>
        <w:t>Substitut</w:t>
      </w:r>
      <w:r w:rsidR="00C060FE">
        <w:rPr>
          <w:lang w:eastAsia="zh-CN"/>
        </w:rPr>
        <w:t>ing</w:t>
      </w:r>
      <w:r w:rsidR="00C54077">
        <w:rPr>
          <w:lang w:eastAsia="zh-CN"/>
        </w:rPr>
        <w:t xml:space="preserve"> </w:t>
      </w:r>
      <w:r w:rsidR="00C54077" w:rsidRPr="009C437D">
        <w:rPr>
          <w:lang w:eastAsia="zh-CN"/>
        </w:rPr>
        <w:fldChar w:fldCharType="begin"/>
      </w:r>
      <w:r w:rsidR="00C54077" w:rsidRPr="009C437D">
        <w:rPr>
          <w:lang w:eastAsia="zh-CN"/>
        </w:rPr>
        <w:instrText xml:space="preserve"> GOTOBUTTON ZEqnNum692607  \* MERGEFORMAT </w:instrText>
      </w:r>
      <w:r w:rsidR="00C54077" w:rsidRPr="009C437D">
        <w:rPr>
          <w:lang w:eastAsia="zh-CN"/>
        </w:rPr>
        <w:fldChar w:fldCharType="begin"/>
      </w:r>
      <w:r w:rsidR="00C54077" w:rsidRPr="009C437D">
        <w:rPr>
          <w:lang w:eastAsia="zh-CN"/>
        </w:rPr>
        <w:instrText xml:space="preserve"> REF ZEqnNum692607 \* Charformat \! \* MERGEFORMAT </w:instrText>
      </w:r>
      <w:r w:rsidR="00C54077" w:rsidRPr="009C437D">
        <w:rPr>
          <w:lang w:eastAsia="zh-CN"/>
        </w:rPr>
        <w:fldChar w:fldCharType="separate"/>
      </w:r>
      <w:r w:rsidR="00E830F1">
        <w:rPr>
          <w:lang w:eastAsia="zh-CN"/>
        </w:rPr>
        <w:instrText>(6)</w:instrText>
      </w:r>
      <w:r w:rsidR="00C54077" w:rsidRPr="009C437D">
        <w:rPr>
          <w:lang w:eastAsia="zh-CN"/>
        </w:rPr>
        <w:fldChar w:fldCharType="end"/>
      </w:r>
      <w:r w:rsidR="00C54077" w:rsidRPr="009C437D">
        <w:rPr>
          <w:lang w:eastAsia="zh-CN"/>
        </w:rPr>
        <w:fldChar w:fldCharType="end"/>
      </w:r>
      <w:r w:rsidR="00C54077" w:rsidRPr="009C437D">
        <w:rPr>
          <w:lang w:eastAsia="zh-CN"/>
        </w:rPr>
        <w:t xml:space="preserve">, </w:t>
      </w:r>
      <w:r w:rsidR="00C54077">
        <w:rPr>
          <w:lang w:eastAsia="zh-CN"/>
        </w:rPr>
        <w:fldChar w:fldCharType="begin"/>
      </w:r>
      <w:r w:rsidR="00C54077">
        <w:rPr>
          <w:lang w:eastAsia="zh-CN"/>
        </w:rPr>
        <w:instrText xml:space="preserve"> GOTOBUTTON ZEqnNum295869  \* MERGEFORMAT </w:instrText>
      </w:r>
      <w:r w:rsidR="00C54077">
        <w:rPr>
          <w:lang w:eastAsia="zh-CN"/>
        </w:rPr>
        <w:fldChar w:fldCharType="begin"/>
      </w:r>
      <w:r w:rsidR="00C54077">
        <w:rPr>
          <w:lang w:eastAsia="zh-CN"/>
        </w:rPr>
        <w:instrText xml:space="preserve"> REF ZEqnNum295869 \* Charformat \! \* MERGEFORMAT </w:instrText>
      </w:r>
      <w:r w:rsidR="00C54077">
        <w:rPr>
          <w:lang w:eastAsia="zh-CN"/>
        </w:rPr>
        <w:fldChar w:fldCharType="separate"/>
      </w:r>
      <w:r w:rsidR="00E830F1">
        <w:rPr>
          <w:lang w:eastAsia="zh-CN"/>
        </w:rPr>
        <w:instrText>(7)</w:instrText>
      </w:r>
      <w:r w:rsidR="00C54077">
        <w:rPr>
          <w:lang w:eastAsia="zh-CN"/>
        </w:rPr>
        <w:fldChar w:fldCharType="end"/>
      </w:r>
      <w:r w:rsidR="00C54077">
        <w:rPr>
          <w:lang w:eastAsia="zh-CN"/>
        </w:rPr>
        <w:fldChar w:fldCharType="end"/>
      </w:r>
      <w:r w:rsidR="00C54077">
        <w:rPr>
          <w:lang w:eastAsia="zh-CN"/>
        </w:rPr>
        <w:t xml:space="preserve">, and </w:t>
      </w:r>
      <w:r w:rsidR="00C54077" w:rsidRPr="009C437D">
        <w:rPr>
          <w:lang w:eastAsia="zh-CN"/>
        </w:rPr>
        <w:fldChar w:fldCharType="begin"/>
      </w:r>
      <w:r w:rsidR="00C54077" w:rsidRPr="009C437D">
        <w:rPr>
          <w:lang w:eastAsia="zh-CN"/>
        </w:rPr>
        <w:instrText xml:space="preserve"> GOTOBUTTON ZEqnNum524435  \* MERGEFORMAT </w:instrText>
      </w:r>
      <w:r w:rsidR="00C54077" w:rsidRPr="009C437D">
        <w:rPr>
          <w:lang w:eastAsia="zh-CN"/>
        </w:rPr>
        <w:fldChar w:fldCharType="begin"/>
      </w:r>
      <w:r w:rsidR="00C54077" w:rsidRPr="009C437D">
        <w:rPr>
          <w:lang w:eastAsia="zh-CN"/>
        </w:rPr>
        <w:instrText xml:space="preserve"> REF ZEqnNum524435 \* Charformat \! \* MERGEFORMAT </w:instrText>
      </w:r>
      <w:r w:rsidR="00C54077" w:rsidRPr="009C437D">
        <w:rPr>
          <w:lang w:eastAsia="zh-CN"/>
        </w:rPr>
        <w:fldChar w:fldCharType="separate"/>
      </w:r>
      <w:r w:rsidR="00E830F1">
        <w:rPr>
          <w:lang w:eastAsia="zh-CN"/>
        </w:rPr>
        <w:instrText>(8)</w:instrText>
      </w:r>
      <w:r w:rsidR="00C54077" w:rsidRPr="009C437D">
        <w:rPr>
          <w:lang w:eastAsia="zh-CN"/>
        </w:rPr>
        <w:fldChar w:fldCharType="end"/>
      </w:r>
      <w:r w:rsidR="00C54077" w:rsidRPr="009C437D">
        <w:rPr>
          <w:lang w:eastAsia="zh-CN"/>
        </w:rPr>
        <w:fldChar w:fldCharType="end"/>
      </w:r>
      <w:r w:rsidR="00C54077" w:rsidRPr="009C437D">
        <w:rPr>
          <w:lang w:eastAsia="zh-CN"/>
        </w:rPr>
        <w:t xml:space="preserve"> into </w:t>
      </w:r>
      <w:r w:rsidR="00C060FE" w:rsidRPr="009C437D">
        <w:rPr>
          <w:lang w:eastAsia="zh-CN"/>
        </w:rPr>
        <w:t xml:space="preserve">yields: </w:t>
      </w:r>
    </w:p>
    <w:p w14:paraId="5FC064E5" w14:textId="558A1B27" w:rsidR="00237512" w:rsidRDefault="005528BC" w:rsidP="00C770EB">
      <w:pPr>
        <w:pStyle w:val="MTDisplayEquation"/>
        <w:ind w:firstLine="0"/>
      </w:pPr>
      <w:r>
        <w:tab/>
      </w:r>
      <w:r w:rsidR="0048538C" w:rsidRPr="0048538C">
        <w:rPr>
          <w:position w:val="-16"/>
        </w:rPr>
        <w:object w:dxaOrig="2040" w:dyaOrig="480" w14:anchorId="5D46B22A">
          <v:shape id="_x0000_i1035" type="#_x0000_t75" style="width:102pt;height:24pt" o:ole="">
            <v:imagedata r:id="rId32" o:title=""/>
          </v:shape>
          <o:OLEObject Type="Embed" ProgID="Equation.DSMT4" ShapeID="_x0000_i1035" DrawAspect="Content" ObjectID="_1679381950" r:id="rId3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914313"/>
      <w:r>
        <w:instrText>(</w:instrText>
      </w:r>
      <w:fldSimple w:instr=" SEQ MTEqn \c \* Arabic \* MERGEFORMAT ">
        <w:r w:rsidR="00E830F1">
          <w:rPr>
            <w:noProof/>
          </w:rPr>
          <w:instrText>9</w:instrText>
        </w:r>
      </w:fldSimple>
      <w:r>
        <w:instrText>)</w:instrText>
      </w:r>
      <w:bookmarkEnd w:id="3"/>
      <w:r>
        <w:fldChar w:fldCharType="end"/>
      </w:r>
    </w:p>
    <w:p w14:paraId="635EE50A" w14:textId="77777777" w:rsidR="00812E2A" w:rsidRDefault="00812E2A" w:rsidP="00763819">
      <w:pPr>
        <w:jc w:val="both"/>
        <w:rPr>
          <w:lang w:eastAsia="zh-CN"/>
        </w:rPr>
      </w:pPr>
    </w:p>
    <w:p w14:paraId="6D5243BC" w14:textId="09C6C686" w:rsidR="00812E2A" w:rsidRPr="0030033B" w:rsidRDefault="00812E2A" w:rsidP="00812E2A">
      <w:pPr>
        <w:pStyle w:val="BodyText"/>
        <w:rPr>
          <w:lang w:eastAsia="zh-CN"/>
        </w:rPr>
      </w:pPr>
      <w:r>
        <w:rPr>
          <w:lang w:eastAsia="zh-CN"/>
        </w:rPr>
        <w:lastRenderedPageBreak/>
        <w:t>Before going further, we add an adjusting paramete</w:t>
      </w:r>
      <w:r w:rsidRPr="00DD35DA">
        <w:rPr>
          <w:lang w:eastAsia="zh-CN"/>
        </w:rPr>
        <w:t>r</w:t>
      </w:r>
      <w:r w:rsidR="00DD35DA" w:rsidRPr="00DD35DA">
        <w:rPr>
          <w:lang w:eastAsia="zh-CN"/>
        </w:rPr>
        <w:t xml:space="preserve"> λ</w:t>
      </w:r>
      <w:r>
        <w:rPr>
          <w:lang w:eastAsia="zh-CN"/>
        </w:rPr>
        <w:t xml:space="preserve"> into the equation </w:t>
      </w:r>
      <w:r>
        <w:rPr>
          <w:iCs/>
          <w:lang w:eastAsia="zh-CN"/>
        </w:rPr>
        <w:fldChar w:fldCharType="begin"/>
      </w:r>
      <w:r>
        <w:rPr>
          <w:iCs/>
          <w:lang w:eastAsia="zh-CN"/>
        </w:rPr>
        <w:instrText xml:space="preserve"> GOTOBUTTON ZEqnNum914313  \* MERGEFORMAT </w:instrText>
      </w:r>
      <w:r>
        <w:rPr>
          <w:iCs/>
          <w:lang w:eastAsia="zh-CN"/>
        </w:rPr>
        <w:fldChar w:fldCharType="begin"/>
      </w:r>
      <w:r>
        <w:rPr>
          <w:iCs/>
          <w:lang w:eastAsia="zh-CN"/>
        </w:rPr>
        <w:instrText xml:space="preserve"> REF ZEqnNum914313 \* Charformat \! \* MERGEFORMAT </w:instrText>
      </w:r>
      <w:r>
        <w:rPr>
          <w:iCs/>
          <w:lang w:eastAsia="zh-CN"/>
        </w:rPr>
        <w:fldChar w:fldCharType="separate"/>
      </w:r>
      <w:r w:rsidR="00E830F1" w:rsidRPr="00E830F1">
        <w:rPr>
          <w:iCs/>
          <w:lang w:eastAsia="zh-CN"/>
        </w:rPr>
        <w:instrText>(9)</w:instrText>
      </w:r>
      <w:r>
        <w:rPr>
          <w:iCs/>
          <w:lang w:eastAsia="zh-CN"/>
        </w:rPr>
        <w:fldChar w:fldCharType="end"/>
      </w:r>
      <w:r>
        <w:rPr>
          <w:iCs/>
          <w:lang w:eastAsia="zh-CN"/>
        </w:rPr>
        <w:fldChar w:fldCharType="end"/>
      </w:r>
      <w:r>
        <w:rPr>
          <w:iCs/>
          <w:lang w:eastAsia="zh-CN"/>
        </w:rPr>
        <w:t xml:space="preserve"> for two reasons: a. </w:t>
      </w:r>
      <w:r>
        <w:rPr>
          <w:lang w:eastAsia="zh-CN"/>
        </w:rPr>
        <w:t xml:space="preserve">compensation for the uncertainty of friction preview; b. common driver may not able to operate a vehicle at friction limit as racecar drivers or autonomous driving systems </w:t>
      </w:r>
      <w:r>
        <w:rPr>
          <w:lang w:eastAsia="zh-CN"/>
        </w:rPr>
        <w:fldChar w:fldCharType="begin" w:fldLock="1"/>
      </w:r>
      <w:r w:rsidR="00D7345E">
        <w:rPr>
          <w:lang w:eastAsia="zh-CN"/>
        </w:rPr>
        <w:instrText>ADDIN CSL_CITATION {"citationItems":[{"id":"ITEM-1","itemData":{"DOI":"10.1109/TCST.2012.2200826","ISSN":"10636536","abstract":"Recent developments in vehicle steering systems offer new opportunities to measure the steering torque and reliably estimate the vehicle sideslip and the tire-road friction coefficient. This paper presents an approach to vehicle stabilization that leverages these estimates to define state boundaries that exclude unstable vehicle dynamics and utilizes a model predictive envelope controller to bound the vehicle motion within this stable region of the state space. This approach provides a large operating region accessible by the driver and smooth interventions at the stability boundaries. Experimental results obtained with a steer-by-wire vehicle and a proof of envelope invariance demonstrate the efficacy of the envelope controller in controlling the vehicle at the limits of handling. © 1993-2012 IEEE.","author":[{"dropping-particle":"","family":"Beal","given":"Craig Earl","non-dropping-particle":"","parse-names":false,"suffix":""},{"dropping-particle":"","family":"Gerdes","given":"J. Christian","non-dropping-particle":"","parse-names":false,"suffix":""}],"container-title":"IEEE Transactions on Control Systems Technology","id":"ITEM-1","issue":"4","issued":{"date-parts":[["2013"]]},"page":"1258-1269","title":"Model predictive control for vehicle stabilization at the limits of handling","type":"article-journal","volume":"21"},"uris":["http://www.mendeley.com/documents/?uuid=413cd5c3-3556-4db8-b918-a0f49fef1427"]}],"mendeley":{"formattedCitation":"[13]","plainTextFormattedCitation":"[13]","previouslyFormattedCitation":"[13]"},"properties":{"noteIndex":0},"schema":"https://github.com/citation-style-language/schema/raw/master/csl-citation.json"}</w:instrText>
      </w:r>
      <w:r>
        <w:rPr>
          <w:lang w:eastAsia="zh-CN"/>
        </w:rPr>
        <w:fldChar w:fldCharType="separate"/>
      </w:r>
      <w:r w:rsidR="006B06A7" w:rsidRPr="006B06A7">
        <w:rPr>
          <w:noProof/>
          <w:lang w:eastAsia="zh-CN"/>
        </w:rPr>
        <w:t>[13]</w:t>
      </w:r>
      <w:r>
        <w:rPr>
          <w:lang w:eastAsia="zh-CN"/>
        </w:rPr>
        <w:fldChar w:fldCharType="end"/>
      </w:r>
      <w:r>
        <w:rPr>
          <w:lang w:eastAsia="zh-CN"/>
        </w:rPr>
        <w:t>.</w:t>
      </w:r>
      <w:r w:rsidR="00487FF8">
        <w:rPr>
          <w:lang w:eastAsia="zh-CN"/>
        </w:rPr>
        <w:t xml:space="preserve"> We have the </w:t>
      </w:r>
      <w:r w:rsidR="00487FF8" w:rsidRPr="009C437D">
        <w:rPr>
          <w:lang w:eastAsia="zh-CN"/>
        </w:rPr>
        <w:t>dynamics equation</w:t>
      </w:r>
      <w:r w:rsidR="00487FF8">
        <w:rPr>
          <w:lang w:eastAsia="zh-CN"/>
        </w:rPr>
        <w:t xml:space="preserve"> that depicts the maximum available longitudinal acceleration: </w:t>
      </w:r>
    </w:p>
    <w:p w14:paraId="031D931A" w14:textId="6DE785BA" w:rsidR="00812E2A" w:rsidRPr="00812E2A" w:rsidRDefault="00AE4155" w:rsidP="00AE4155">
      <w:pPr>
        <w:pStyle w:val="MTDisplayEquation"/>
      </w:pPr>
      <w:r>
        <w:tab/>
      </w:r>
      <w:r w:rsidRPr="00AE4155">
        <w:rPr>
          <w:position w:val="-16"/>
        </w:rPr>
        <w:object w:dxaOrig="2140" w:dyaOrig="480" w14:anchorId="4BDB75DD">
          <v:shape id="_x0000_i1036" type="#_x0000_t75" style="width:107.05pt;height:24pt" o:ole="">
            <v:imagedata r:id="rId34" o:title=""/>
          </v:shape>
          <o:OLEObject Type="Embed" ProgID="Equation.DSMT4" ShapeID="_x0000_i1036" DrawAspect="Content" ObjectID="_1679381951" r:id="rId3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283111"/>
      <w:r>
        <w:instrText>(</w:instrText>
      </w:r>
      <w:fldSimple w:instr=" SEQ MTEqn \c \* Arabic \* MERGEFORMAT ">
        <w:r w:rsidR="00E830F1">
          <w:rPr>
            <w:noProof/>
          </w:rPr>
          <w:instrText>10</w:instrText>
        </w:r>
      </w:fldSimple>
      <w:r>
        <w:instrText>)</w:instrText>
      </w:r>
      <w:bookmarkEnd w:id="4"/>
      <w:r>
        <w:fldChar w:fldCharType="end"/>
      </w:r>
    </w:p>
    <w:p w14:paraId="59BB826B" w14:textId="0BB304D7" w:rsidR="004C2462" w:rsidRDefault="009004FB" w:rsidP="00763819">
      <w:pPr>
        <w:jc w:val="both"/>
        <w:rPr>
          <w:lang w:eastAsia="zh-CN"/>
        </w:rPr>
      </w:pPr>
      <w:r>
        <w:rPr>
          <w:lang w:eastAsia="zh-CN"/>
        </w:rPr>
        <w:t xml:space="preserve">where the </w:t>
      </w:r>
      <w:r w:rsidR="005D7162">
        <w:rPr>
          <w:lang w:eastAsia="zh-CN"/>
        </w:rPr>
        <w:t>plus-minus</w:t>
      </w:r>
      <w:r>
        <w:rPr>
          <w:lang w:eastAsia="zh-CN"/>
        </w:rPr>
        <w:t xml:space="preserve"> sig</w:t>
      </w:r>
      <w:r w:rsidRPr="005D7162">
        <w:rPr>
          <w:lang w:eastAsia="zh-CN"/>
        </w:rPr>
        <w:t>n (</w:t>
      </w:r>
      <w:r w:rsidR="005D7162" w:rsidRPr="005D7162">
        <w:rPr>
          <w:lang w:eastAsia="zh-CN"/>
        </w:rPr>
        <w:t>±</w:t>
      </w:r>
      <w:r w:rsidRPr="005D7162">
        <w:rPr>
          <w:lang w:eastAsia="zh-CN"/>
        </w:rPr>
        <w:t xml:space="preserve">) </w:t>
      </w:r>
      <w:r w:rsidR="005D180E">
        <w:rPr>
          <w:rFonts w:hint="eastAsia"/>
          <w:lang w:eastAsia="zh-CN"/>
        </w:rPr>
        <w:t>correspond</w:t>
      </w:r>
      <w:r w:rsidR="005D180E">
        <w:rPr>
          <w:lang w:eastAsia="zh-CN"/>
        </w:rPr>
        <w:t xml:space="preserve">s to </w:t>
      </w:r>
      <w:r>
        <w:rPr>
          <w:lang w:eastAsia="zh-CN"/>
        </w:rPr>
        <w:t>acceleration and deceleration</w:t>
      </w:r>
      <w:r w:rsidR="005D180E">
        <w:rPr>
          <w:lang w:eastAsia="zh-CN"/>
        </w:rPr>
        <w:t xml:space="preserve"> respectively</w:t>
      </w:r>
      <w:r>
        <w:rPr>
          <w:lang w:eastAsia="zh-CN"/>
        </w:rPr>
        <w:t xml:space="preserve">. </w:t>
      </w:r>
      <w:r w:rsidR="00471780">
        <w:rPr>
          <w:lang w:eastAsia="zh-CN"/>
        </w:rPr>
        <w:t>The paramet</w:t>
      </w:r>
      <w:r w:rsidR="00471780" w:rsidRPr="00471780">
        <w:rPr>
          <w:lang w:eastAsia="zh-CN"/>
        </w:rPr>
        <w:t xml:space="preserve">ers μ and κ </w:t>
      </w:r>
      <w:r w:rsidR="002B7711">
        <w:rPr>
          <w:lang w:eastAsia="zh-CN"/>
        </w:rPr>
        <w:t xml:space="preserve">in </w:t>
      </w:r>
      <w:r w:rsidR="002B7711">
        <w:rPr>
          <w:iCs/>
          <w:lang w:eastAsia="zh-CN"/>
        </w:rPr>
        <w:fldChar w:fldCharType="begin"/>
      </w:r>
      <w:r w:rsidR="002B7711">
        <w:rPr>
          <w:iCs/>
          <w:lang w:eastAsia="zh-CN"/>
        </w:rPr>
        <w:instrText xml:space="preserve"> GOTOBUTTON ZEqnNum914313  \* MERGEFORMAT </w:instrText>
      </w:r>
      <w:r w:rsidR="002B7711">
        <w:rPr>
          <w:iCs/>
          <w:lang w:eastAsia="zh-CN"/>
        </w:rPr>
        <w:fldChar w:fldCharType="begin"/>
      </w:r>
      <w:r w:rsidR="002B7711">
        <w:rPr>
          <w:iCs/>
          <w:lang w:eastAsia="zh-CN"/>
        </w:rPr>
        <w:instrText xml:space="preserve"> REF ZEqnNum914313 \* Charformat \! \* MERGEFORMAT </w:instrText>
      </w:r>
      <w:r w:rsidR="002B7711">
        <w:rPr>
          <w:iCs/>
          <w:lang w:eastAsia="zh-CN"/>
        </w:rPr>
        <w:fldChar w:fldCharType="separate"/>
      </w:r>
      <w:r w:rsidR="00E830F1" w:rsidRPr="00E830F1">
        <w:rPr>
          <w:iCs/>
          <w:lang w:eastAsia="zh-CN"/>
        </w:rPr>
        <w:instrText>(9)</w:instrText>
      </w:r>
      <w:r w:rsidR="002B7711">
        <w:rPr>
          <w:iCs/>
          <w:lang w:eastAsia="zh-CN"/>
        </w:rPr>
        <w:fldChar w:fldCharType="end"/>
      </w:r>
      <w:r w:rsidR="002B7711">
        <w:rPr>
          <w:iCs/>
          <w:lang w:eastAsia="zh-CN"/>
        </w:rPr>
        <w:fldChar w:fldCharType="end"/>
      </w:r>
      <w:r w:rsidR="002B7711">
        <w:rPr>
          <w:iCs/>
          <w:lang w:eastAsia="zh-CN"/>
        </w:rPr>
        <w:t xml:space="preserve"> de</w:t>
      </w:r>
      <w:r w:rsidR="00471780">
        <w:rPr>
          <w:lang w:eastAsia="zh-CN"/>
        </w:rPr>
        <w:t xml:space="preserve">pend on the path position. Thus we introduce the </w:t>
      </w:r>
      <w:r w:rsidR="00BA2B7B">
        <w:rPr>
          <w:lang w:eastAsia="zh-CN"/>
        </w:rPr>
        <w:t>path description</w:t>
      </w:r>
      <w:r w:rsidR="00763819">
        <w:rPr>
          <w:lang w:eastAsia="zh-CN"/>
        </w:rPr>
        <w:t xml:space="preserve"> method</w:t>
      </w:r>
      <w:r w:rsidR="00BA2B7B">
        <w:rPr>
          <w:lang w:eastAsia="zh-CN"/>
        </w:rPr>
        <w:t xml:space="preserve"> in the follo</w:t>
      </w:r>
      <w:r w:rsidR="00763819">
        <w:rPr>
          <w:lang w:eastAsia="zh-CN"/>
        </w:rPr>
        <w:t>w</w:t>
      </w:r>
      <w:r w:rsidR="00BA2B7B">
        <w:rPr>
          <w:lang w:eastAsia="zh-CN"/>
        </w:rPr>
        <w:t xml:space="preserve">ing session. </w:t>
      </w:r>
    </w:p>
    <w:p w14:paraId="09871B97" w14:textId="77777777" w:rsidR="004C2462" w:rsidRDefault="004C2462" w:rsidP="005665A4"/>
    <w:p w14:paraId="14C6416A" w14:textId="77777777" w:rsidR="00C2692F" w:rsidRDefault="0068031A" w:rsidP="00C2692F">
      <w:pPr>
        <w:pStyle w:val="Heading2"/>
        <w:keepLines/>
        <w:numPr>
          <w:ilvl w:val="1"/>
          <w:numId w:val="0"/>
        </w:numPr>
        <w:tabs>
          <w:tab w:val="num" w:pos="360"/>
        </w:tabs>
        <w:autoSpaceDE/>
        <w:autoSpaceDN/>
        <w:ind w:left="288" w:hanging="288"/>
      </w:pPr>
      <w:r>
        <w:t>B</w:t>
      </w:r>
      <w:r w:rsidR="004C165E">
        <w:t xml:space="preserve">. </w:t>
      </w:r>
      <w:r w:rsidR="001355EC">
        <w:t xml:space="preserve">Path Representation </w:t>
      </w:r>
    </w:p>
    <w:p w14:paraId="14C8481E" w14:textId="0AFD8F96" w:rsidR="001355EC" w:rsidRDefault="005B5A8F" w:rsidP="00EC43D9">
      <w:pPr>
        <w:pStyle w:val="BodyText"/>
        <w:rPr>
          <w:lang w:eastAsia="zh-CN"/>
        </w:rPr>
      </w:pPr>
      <w:r>
        <w:rPr>
          <w:lang w:eastAsia="zh-CN"/>
        </w:rPr>
        <w:t xml:space="preserve">This paper </w:t>
      </w:r>
      <w:r w:rsidR="0099741A">
        <w:rPr>
          <w:lang w:eastAsia="zh-CN"/>
        </w:rPr>
        <w:t xml:space="preserve">doesn’t </w:t>
      </w:r>
      <w:r>
        <w:rPr>
          <w:lang w:eastAsia="zh-CN"/>
        </w:rPr>
        <w:t xml:space="preserve">focus on </w:t>
      </w:r>
      <w:r w:rsidR="0099741A">
        <w:rPr>
          <w:lang w:eastAsia="zh-CN"/>
        </w:rPr>
        <w:t>path planning</w:t>
      </w:r>
      <w:r w:rsidR="00305C61">
        <w:rPr>
          <w:lang w:eastAsia="zh-CN"/>
        </w:rPr>
        <w:t xml:space="preserve">. Therefore, the </w:t>
      </w:r>
      <w:r w:rsidR="005E288A">
        <w:rPr>
          <w:lang w:eastAsia="zh-CN"/>
        </w:rPr>
        <w:t>desired</w:t>
      </w:r>
      <w:r w:rsidR="00305C61">
        <w:rPr>
          <w:lang w:eastAsia="zh-CN"/>
        </w:rPr>
        <w:t xml:space="preserve"> path is assumed to be given. </w:t>
      </w:r>
      <w:r w:rsidR="00380C04">
        <w:rPr>
          <w:lang w:eastAsia="zh-CN"/>
        </w:rPr>
        <w:t xml:space="preserve">The </w:t>
      </w:r>
      <w:proofErr w:type="spellStart"/>
      <w:r w:rsidR="00380C04">
        <w:rPr>
          <w:lang w:eastAsia="zh-CN"/>
        </w:rPr>
        <w:t>clothoid</w:t>
      </w:r>
      <w:proofErr w:type="spellEnd"/>
      <w:r w:rsidR="0073644E">
        <w:rPr>
          <w:lang w:eastAsia="zh-CN"/>
        </w:rPr>
        <w:t xml:space="preserve"> path description is widely used</w:t>
      </w:r>
      <w:r w:rsidR="00380C04">
        <w:rPr>
          <w:lang w:eastAsia="zh-CN"/>
        </w:rPr>
        <w:t xml:space="preserve"> for</w:t>
      </w:r>
      <w:r w:rsidR="0073644E">
        <w:rPr>
          <w:lang w:eastAsia="zh-CN"/>
        </w:rPr>
        <w:t xml:space="preserve"> highway road design </w:t>
      </w:r>
      <w:r w:rsidR="0073644E">
        <w:rPr>
          <w:lang w:eastAsia="zh-CN"/>
        </w:rPr>
        <w:fldChar w:fldCharType="begin" w:fldLock="1"/>
      </w:r>
      <w:r w:rsidR="00D7345E">
        <w:rPr>
          <w:lang w:eastAsia="zh-CN"/>
        </w:rPr>
        <w:instrText>ADDIN CSL_CITATION {"citationItems":[{"id":"ITEM-1","itemData":{"ISBN":"9781560516767","abstract":"ch. 1. Highway functions -- ch. 2. Design controls and criteria -- ch. 3. Elements of design -- ch. 4 Cross-section elements -- ch. 5 Local roads and streets -- ch. 6. Collector roads and streets -- ch. 7 Rural and urban arterials -- ch. 8 Freeways -- ch. 9 Intersections -- ch. 10 Grade separations and interchanges.","author":[{"dropping-particle":"","family":"AASHTO","given":"","non-dropping-particle":"","parse-names":false,"suffix":""}],"container-title":"American Association of State Highway and Transportation Officials","id":"ITEM-1","issued":{"date-parts":[["2018"]]},"number-of-pages":"1047","title":"A Policy on Geometric Design of Highways and Streets","type":"book"},"uris":["http://www.mendeley.com/documents/?uuid=86a1ff81-ed97-4957-92ea-6c2011991844"]}],"mendeley":{"formattedCitation":"[14]","plainTextFormattedCitation":"[14]","previouslyFormattedCitation":"[14]"},"properties":{"noteIndex":0},"schema":"https://github.com/citation-style-language/schema/raw/master/csl-citation.json"}</w:instrText>
      </w:r>
      <w:r w:rsidR="0073644E">
        <w:rPr>
          <w:lang w:eastAsia="zh-CN"/>
        </w:rPr>
        <w:fldChar w:fldCharType="separate"/>
      </w:r>
      <w:r w:rsidR="006B06A7" w:rsidRPr="006B06A7">
        <w:rPr>
          <w:noProof/>
          <w:lang w:eastAsia="zh-CN"/>
        </w:rPr>
        <w:t>[14]</w:t>
      </w:r>
      <w:r w:rsidR="0073644E">
        <w:rPr>
          <w:lang w:eastAsia="zh-CN"/>
        </w:rPr>
        <w:fldChar w:fldCharType="end"/>
      </w:r>
      <w:r w:rsidR="0073644E">
        <w:rPr>
          <w:lang w:eastAsia="zh-CN"/>
        </w:rPr>
        <w:t xml:space="preserve"> and vehicle path planning, for example, the racing line </w:t>
      </w:r>
      <w:r w:rsidR="0073644E">
        <w:rPr>
          <w:lang w:eastAsia="zh-CN"/>
        </w:rPr>
        <w:fldChar w:fldCharType="begin" w:fldLock="1"/>
      </w:r>
      <w:r w:rsidR="00D7345E">
        <w:rPr>
          <w:lang w:eastAsia="zh-CN"/>
        </w:rPr>
        <w:instrText>ADDIN CSL_CITATION {"citationItems":[{"id":"ITEM-1","itemData":{"DOI":"10.1115/DSCC2011-6097","ISBN":"9780791854761","abstract":"During a race, professional drivers follow a racing line using specific maneuvers that allow them to utilize as much of the car's tire force as possible. These lines could be used to create trajectories for obstacle avoidance in autonomous vehicles if they could be analytically defined. In fact, many of the techniques described by professional drivers can be expressed by a family of simple curves including straights, clothoids, and constant radius arcs. By comparing different members of this family of curves, different racing techniques can be examined. In particular, the differences between two phase and three phase corners described by professional drivers can be easily captured and analyzed in a single parameter. Experimental results on an autonomous race-car highlight the advantages of two phase cornering over three phase cornering and demonstrate the types of comparisons that can be made with this approach. Copyright © 2011 by ASME.","author":[{"dropping-particle":"","family":"Theodosis","given":"Paul A.","non-dropping-particle":"","parse-names":false,"suffix":""},{"dropping-particle":"","family":"Gerdes","given":"J. Christian","non-dropping-particle":"","parse-names":false,"suffix":""}],"container-title":"ASME 2011 Dynamic Systems and Control Conference and Bath/ASME Symposium on Fluid Power and Motion Control, DSCC 2011","id":"ITEM-1","issued":{"date-parts":[["2011"]]},"page":"853-860","title":"Generating a racing line for an autonomous racecar using professional driving techniques","type":"article-journal","volume":"2"},"uris":["http://www.mendeley.com/documents/?uuid=38873ab6-4f0a-487c-9b0e-28240576b30a"]},{"id":"ITEM-2","itemData":{"DOI":"10.1115/DSCC2012-MOVIC2012-8620","ISBN":"9780791845295","abstract":"Valve Regulated Lead-Acid (VRLA) batteries can degrade due to a variety ofmechanisms, including corrosion, hard sulfa- tion, water loss, shedding, and active mass degradation. Hard sulfation can be the dominant aging mechanism for many cells. In this paper, pressure feedback is used to minimize water loss during low current charging designed to break up hard sulfate and recover capacity. A VRLA battery that was cycle tested to failure is used to test the desulfation charging control scheme. One cell ofthis battery that was diagnosed with sulfation degra- dation was desulfated for 313 hrs at an average current of0.2 A. The capacity ofthe cell was recovered by 41% with minimal wa- ter loss, demonstrating the effectiveness ofthe desulfation charge controller","author":[{"dropping-particle":"","family":"Theodosis","given":"Paul A.","non-dropping-particle":"","parse-names":false,"suffix":""},{"dropping-particle":"","family":"Gerdes","given":"J. Christian","non-dropping-particle":"","parse-names":false,"suffix":""}],"container-title":"ASME 2012 5th Annual Dynamic Systems and Control Conference Joint with the JSME 2012 11th Motion and Vibration Conference, DSCC 2012-MOVIC 2012","id":"ITEM-2","issued":{"date-parts":[["2012"]]},"page":"235-241","publisher":"ASME 2012 5th Annual Dynamic Systems and Control Conference joint with the","publisher-place":"Fort Lauderdale","title":"Nonlinear optimization of a racing line for an autonomous racecar using professional driving techniques","type":"paper-conference","volume":"1"},"uris":["http://www.mendeley.com/documents/?uuid=a8103da8-8fc0-4f6c-b1c3-43fd9dc173a1"]}],"mendeley":{"formattedCitation":"[10], [15]","plainTextFormattedCitation":"[10], [15]","previouslyFormattedCitation":"[10], [15]"},"properties":{"noteIndex":0},"schema":"https://github.com/citation-style-language/schema/raw/master/csl-citation.json"}</w:instrText>
      </w:r>
      <w:r w:rsidR="0073644E">
        <w:rPr>
          <w:lang w:eastAsia="zh-CN"/>
        </w:rPr>
        <w:fldChar w:fldCharType="separate"/>
      </w:r>
      <w:r w:rsidR="006B06A7" w:rsidRPr="006B06A7">
        <w:rPr>
          <w:noProof/>
          <w:lang w:eastAsia="zh-CN"/>
        </w:rPr>
        <w:t>[10], [15]</w:t>
      </w:r>
      <w:r w:rsidR="0073644E">
        <w:rPr>
          <w:lang w:eastAsia="zh-CN"/>
        </w:rPr>
        <w:fldChar w:fldCharType="end"/>
      </w:r>
      <w:r w:rsidR="0073644E">
        <w:rPr>
          <w:lang w:eastAsia="zh-CN"/>
        </w:rPr>
        <w:t xml:space="preserve"> and minimum curvature optimal path </w:t>
      </w:r>
      <w:r w:rsidR="0073644E">
        <w:rPr>
          <w:lang w:eastAsia="zh-CN"/>
        </w:rPr>
        <w:fldChar w:fldCharType="begin" w:fldLock="1"/>
      </w:r>
      <w:r w:rsidR="00D7345E">
        <w:rPr>
          <w:lang w:eastAsia="zh-CN"/>
        </w:rPr>
        <w:instrText>ADDIN CSL_CITATION {"citationItems":[{"id":"ITEM-1","itemData":{"DOI":"10.1016/j.robot.2011.11.001","abstract":"This paper presents a path and speed planner for automated public transport vehicles in unstructured environments. Since efficiency and comfort are two of the key issues in promoting this kind of transportation system, they are dealt with explicitly in the proposed planning algorithm. To that end, a global path planner has been designed with bounded continuous curvature and bounded curvature derivative to ensure smooth driving. This will allow the public transport system to know a priori which is the shortest path within a selected area that guarantees lateral accelerations and steering wheel speeds below given pre-set thresholds. A closed-form speed profiler uses semantic information provided by the path planner to set a continuous velocity reference that takes into account not only bounds on lateral and longitudinal accelerations consistent with comfort, but also a bound on longitudinal jerk. The suitability of the above two features was compared to manual driving in a real instrumented public transport vehicle on a test track.","author":[{"dropping-particle":"","family":"Villagra","given":"Jorge","non-dropping-particle":"","parse-names":false,"suffix":""},{"dropping-particle":"","family":"Milanés","given":"Vicente","non-dropping-particle":"","parse-names":false,"suffix":""},{"dropping-particle":"","family":"Pérez","given":"Joshué","non-dropping-particle":"","parse-names":false,"suffix":""},{"dropping-particle":"","family":"Godoy","given":"Jorge","non-dropping-particle":"","parse-names":false,"suffix":""}],"container-title":"Robotics and Autonomous Systems","id":"ITEM-1","issued":{"date-parts":[["2012"]]},"page":"252-265","title":"Smooth path and speed planning for an automated public transport vehicle","type":"article-journal","volume":"60"},"uris":["http://www.mendeley.com/documents/?uuid=0a0b2eb5-ef40-35df-9bdd-7866b8dcee6a"]}],"mendeley":{"formattedCitation":"[16]","plainTextFormattedCitation":"[16]","previouslyFormattedCitation":"[16]"},"properties":{"noteIndex":0},"schema":"https://github.com/citation-style-language/schema/raw/master/csl-citation.json"}</w:instrText>
      </w:r>
      <w:r w:rsidR="0073644E">
        <w:rPr>
          <w:lang w:eastAsia="zh-CN"/>
        </w:rPr>
        <w:fldChar w:fldCharType="separate"/>
      </w:r>
      <w:r w:rsidR="006B06A7" w:rsidRPr="006B06A7">
        <w:rPr>
          <w:noProof/>
          <w:lang w:eastAsia="zh-CN"/>
        </w:rPr>
        <w:t>[16]</w:t>
      </w:r>
      <w:r w:rsidR="0073644E">
        <w:rPr>
          <w:lang w:eastAsia="zh-CN"/>
        </w:rPr>
        <w:fldChar w:fldCharType="end"/>
      </w:r>
      <w:r w:rsidR="0073644E" w:rsidRPr="00252EE8">
        <w:rPr>
          <w:lang w:eastAsia="zh-CN"/>
        </w:rPr>
        <w:t xml:space="preserve"> </w:t>
      </w:r>
      <w:r w:rsidR="0073644E">
        <w:rPr>
          <w:lang w:eastAsia="zh-CN"/>
        </w:rPr>
        <w:fldChar w:fldCharType="begin" w:fldLock="1"/>
      </w:r>
      <w:r w:rsidR="00D7345E">
        <w:rPr>
          <w:lang w:eastAsia="zh-CN"/>
        </w:rPr>
        <w:instrText>ADDIN CSL_CITATION {"citationItems":[{"id":"ITEM-1","itemData":{"DOI":"10.1016/j.jterra.2014.04.002","ISSN":"00224898","abstract":"The aim is to investigate the improvements in vehicle safety that can be achieved by limiting the vehicle speed based on GPS path information. The control strategy is aimed at reducing vehicle speed before a potentially dangerous situation is reached, in contrast with widely used stability control systems that only react once loss of control by the driver is imminent. An MSC.ADAMS/View simulation model of an off-road test vehicle was developed and validated experimentally. A longitudinal speed control system was developed by generating a reference speed based on the path information. This reference speed was formulated by taking into account the vehicle's limits due to lateral acceleration, combined lateral and longitudinal acceleration and the vehicle's performance capabilities. The model was used to evaluate the performance of the control system on various tracks. The control system was implemented on the test vehicle and the performance was evaluated by conducting field tests. Results of the field tests indicated that the control system limited the acceleration vector of the vehicle's centre of gravity to prescribed limits, as predicted by the simulations, thereby decreasing the possibility of accidents caused by rollover or loss of directional control due to entering curves at inappropriately high speeds. © 2014 ISTVS. Published by Elsevier Ltd. All rights reserved.","author":[{"dropping-particle":"","family":"Hamersma","given":"Herman A.","non-dropping-particle":"","parse-names":false,"suffix":""},{"dropping-particle":"","family":"Els","given":"P. Schalk","non-dropping-particle":"","parse-names":false,"suffix":""}],"container-title":"Journal of Terramechanics","id":"ITEM-1","issued":{"date-parts":[["2014"]]},"page":"19-36","title":"Longitudinal vehicle dynamics control for improved vehicle safety","type":"article-journal","volume":"54"},"uris":["http://www.mendeley.com/documents/?uuid=9a943510-5dda-4915-bef1-a7f08804bec8"]}],"mendeley":{"formattedCitation":"[17]","plainTextFormattedCitation":"[17]","previouslyFormattedCitation":"[17]"},"properties":{"noteIndex":0},"schema":"https://github.com/citation-style-language/schema/raw/master/csl-citation.json"}</w:instrText>
      </w:r>
      <w:r w:rsidR="0073644E">
        <w:rPr>
          <w:lang w:eastAsia="zh-CN"/>
        </w:rPr>
        <w:fldChar w:fldCharType="separate"/>
      </w:r>
      <w:r w:rsidR="006B06A7" w:rsidRPr="006B06A7">
        <w:rPr>
          <w:noProof/>
          <w:lang w:eastAsia="zh-CN"/>
        </w:rPr>
        <w:t>[17]</w:t>
      </w:r>
      <w:r w:rsidR="0073644E">
        <w:rPr>
          <w:lang w:eastAsia="zh-CN"/>
        </w:rPr>
        <w:fldChar w:fldCharType="end"/>
      </w:r>
      <w:r w:rsidR="00380C04">
        <w:rPr>
          <w:lang w:eastAsia="zh-CN"/>
        </w:rPr>
        <w:t>.</w:t>
      </w:r>
      <w:r w:rsidR="00A45D3F">
        <w:rPr>
          <w:lang w:eastAsia="zh-CN"/>
        </w:rPr>
        <w:t xml:space="preserve"> </w:t>
      </w:r>
      <w:r w:rsidR="003A113C">
        <w:rPr>
          <w:lang w:eastAsia="zh-CN"/>
        </w:rPr>
        <w:t>A</w:t>
      </w:r>
      <w:r w:rsidR="00422DE7">
        <w:rPr>
          <w:lang w:eastAsia="zh-CN"/>
        </w:rPr>
        <w:t xml:space="preserve"> </w:t>
      </w:r>
      <w:proofErr w:type="spellStart"/>
      <w:r w:rsidR="00422DE7">
        <w:rPr>
          <w:lang w:eastAsia="zh-CN"/>
        </w:rPr>
        <w:t>clothoid</w:t>
      </w:r>
      <w:proofErr w:type="spellEnd"/>
      <w:r w:rsidR="00422DE7">
        <w:rPr>
          <w:lang w:eastAsia="zh-CN"/>
        </w:rPr>
        <w:t xml:space="preserve"> path</w:t>
      </w:r>
      <w:r w:rsidR="00375D35" w:rsidRPr="000306E2">
        <w:rPr>
          <w:lang w:eastAsia="zh-CN"/>
        </w:rPr>
        <w:t xml:space="preserve"> can </w:t>
      </w:r>
      <w:r w:rsidR="00422DE7">
        <w:rPr>
          <w:lang w:eastAsia="zh-CN"/>
        </w:rPr>
        <w:t xml:space="preserve">generally </w:t>
      </w:r>
      <w:r w:rsidR="00375D35" w:rsidRPr="000306E2">
        <w:rPr>
          <w:lang w:eastAsia="zh-CN"/>
        </w:rPr>
        <w:t xml:space="preserve">be described by a </w:t>
      </w:r>
      <w:r w:rsidR="00753EE5">
        <w:rPr>
          <w:lang w:eastAsia="zh-CN"/>
        </w:rPr>
        <w:t>succession</w:t>
      </w:r>
      <w:r w:rsidR="00375D35" w:rsidRPr="000306E2">
        <w:rPr>
          <w:lang w:eastAsia="zh-CN"/>
        </w:rPr>
        <w:t xml:space="preserve"> of </w:t>
      </w:r>
      <w:r w:rsidR="00753EE5">
        <w:rPr>
          <w:lang w:eastAsia="zh-CN"/>
        </w:rPr>
        <w:t xml:space="preserve">turns - consist of spirals and </w:t>
      </w:r>
      <w:r w:rsidR="00753EE5" w:rsidRPr="000306E2">
        <w:rPr>
          <w:lang w:eastAsia="zh-CN"/>
        </w:rPr>
        <w:t>constant radius arcs</w:t>
      </w:r>
      <w:r w:rsidR="00753EE5">
        <w:rPr>
          <w:lang w:eastAsia="zh-CN"/>
        </w:rPr>
        <w:t xml:space="preserve"> -  and straight lines.</w:t>
      </w:r>
      <w:r w:rsidR="00235D00">
        <w:rPr>
          <w:lang w:eastAsia="zh-CN"/>
        </w:rPr>
        <w:t xml:space="preserve"> </w:t>
      </w:r>
      <w:r w:rsidR="002F494A">
        <w:rPr>
          <w:lang w:eastAsia="zh-CN"/>
        </w:rPr>
        <w:t xml:space="preserve">The curvature </w:t>
      </w:r>
      <w:r w:rsidR="008A23B2">
        <w:rPr>
          <w:lang w:eastAsia="zh-CN"/>
        </w:rPr>
        <w:t>of</w:t>
      </w:r>
      <w:r w:rsidR="002F494A">
        <w:rPr>
          <w:lang w:eastAsia="zh-CN"/>
        </w:rPr>
        <w:t xml:space="preserve"> the </w:t>
      </w:r>
      <w:r w:rsidR="008A23B2">
        <w:rPr>
          <w:lang w:eastAsia="zh-CN"/>
        </w:rPr>
        <w:t>spiral is linearly increasing along</w:t>
      </w:r>
      <w:r w:rsidR="00F36302">
        <w:rPr>
          <w:lang w:eastAsia="zh-CN"/>
        </w:rPr>
        <w:t xml:space="preserve"> with</w:t>
      </w:r>
      <w:r w:rsidR="008A23B2">
        <w:rPr>
          <w:lang w:eastAsia="zh-CN"/>
        </w:rPr>
        <w:t xml:space="preserve"> </w:t>
      </w:r>
      <w:r w:rsidR="00F36302">
        <w:rPr>
          <w:lang w:eastAsia="zh-CN"/>
        </w:rPr>
        <w:t xml:space="preserve">the </w:t>
      </w:r>
      <w:r w:rsidR="008A23B2">
        <w:rPr>
          <w:lang w:eastAsia="zh-CN"/>
        </w:rPr>
        <w:t>distance.</w:t>
      </w:r>
      <w:r w:rsidR="00A13E35">
        <w:rPr>
          <w:lang w:eastAsia="zh-CN"/>
        </w:rPr>
        <w:t xml:space="preserve"> Thus, the curvature of </w:t>
      </w:r>
      <w:r w:rsidR="00EC43D9">
        <w:rPr>
          <w:lang w:eastAsia="zh-CN"/>
        </w:rPr>
        <w:t>the whole path can be describe</w:t>
      </w:r>
      <w:r w:rsidR="00B0203A">
        <w:rPr>
          <w:lang w:eastAsia="zh-CN"/>
        </w:rPr>
        <w:t>d</w:t>
      </w:r>
      <w:r w:rsidR="00EC43D9">
        <w:rPr>
          <w:lang w:eastAsia="zh-CN"/>
        </w:rPr>
        <w:t xml:space="preserve"> by </w:t>
      </w:r>
      <w:r w:rsidR="00514F10" w:rsidRPr="000306E2">
        <w:rPr>
          <w:lang w:eastAsia="zh-CN"/>
        </w:rPr>
        <w:t xml:space="preserve">a </w:t>
      </w:r>
      <w:r w:rsidR="00514F10">
        <w:rPr>
          <w:lang w:eastAsia="zh-CN"/>
        </w:rPr>
        <w:t>succession</w:t>
      </w:r>
      <w:r w:rsidR="00514F10" w:rsidRPr="000306E2">
        <w:rPr>
          <w:lang w:eastAsia="zh-CN"/>
        </w:rPr>
        <w:t xml:space="preserve"> of</w:t>
      </w:r>
      <w:r w:rsidR="00514F10">
        <w:rPr>
          <w:lang w:eastAsia="zh-CN"/>
        </w:rPr>
        <w:t xml:space="preserve"> </w:t>
      </w:r>
      <w:r w:rsidR="00EC43D9">
        <w:rPr>
          <w:lang w:eastAsia="zh-CN"/>
        </w:rPr>
        <w:t>linear functions.</w:t>
      </w:r>
    </w:p>
    <w:p w14:paraId="05F4DD26" w14:textId="09DFCB7B" w:rsidR="008059FF" w:rsidRDefault="00A13E35" w:rsidP="001F69A0">
      <w:pPr>
        <w:pStyle w:val="BodyText"/>
        <w:rPr>
          <w:lang w:eastAsia="zh-CN"/>
        </w:rPr>
      </w:pPr>
      <w:r>
        <w:rPr>
          <w:lang w:eastAsia="zh-CN"/>
        </w:rPr>
        <w:t xml:space="preserve">Without loss of generality, </w:t>
      </w:r>
      <w:r w:rsidR="00FC2AAE">
        <w:rPr>
          <w:lang w:eastAsia="zh-CN"/>
        </w:rPr>
        <w:t>an example</w:t>
      </w:r>
      <w:r>
        <w:rPr>
          <w:lang w:eastAsia="zh-CN"/>
        </w:rPr>
        <w:t xml:space="preserve"> path </w:t>
      </w:r>
      <w:r w:rsidR="00FC2AAE">
        <w:rPr>
          <w:lang w:eastAsia="zh-CN"/>
        </w:rPr>
        <w:t xml:space="preserve">is </w:t>
      </w:r>
      <w:r>
        <w:rPr>
          <w:lang w:eastAsia="zh-CN"/>
        </w:rPr>
        <w:t xml:space="preserve">shown in </w:t>
      </w:r>
      <w:r w:rsidRPr="006A3518">
        <w:rPr>
          <w:highlight w:val="yellow"/>
          <w:lang w:eastAsia="zh-CN"/>
        </w:rPr>
        <w:t>Fig. 4.</w:t>
      </w:r>
      <w:r w:rsidR="006A3518">
        <w:rPr>
          <w:lang w:eastAsia="zh-CN"/>
        </w:rPr>
        <w:t xml:space="preserve"> </w:t>
      </w:r>
      <w:r w:rsidR="008059FF">
        <w:rPr>
          <w:lang w:eastAsia="zh-CN"/>
        </w:rPr>
        <w:t xml:space="preserve">The path is given </w:t>
      </w:r>
      <w:r w:rsidR="00FC2AAE">
        <w:rPr>
          <w:lang w:eastAsia="zh-CN"/>
        </w:rPr>
        <w:t xml:space="preserve">according to the </w:t>
      </w:r>
      <w:r w:rsidR="007252CB">
        <w:rPr>
          <w:lang w:eastAsia="zh-CN"/>
        </w:rPr>
        <w:t>professional</w:t>
      </w:r>
      <w:r w:rsidR="00FC2AAE">
        <w:rPr>
          <w:lang w:eastAsia="zh-CN"/>
        </w:rPr>
        <w:t xml:space="preserve"> </w:t>
      </w:r>
      <w:r w:rsidR="00EC43D9" w:rsidRPr="000306E2">
        <w:rPr>
          <w:lang w:eastAsia="zh-CN"/>
        </w:rPr>
        <w:t>racecar driver</w:t>
      </w:r>
      <w:r w:rsidR="00EC43D9">
        <w:rPr>
          <w:lang w:eastAsia="zh-CN"/>
        </w:rPr>
        <w:t xml:space="preserve">’s </w:t>
      </w:r>
      <w:r w:rsidR="00FC2AAE">
        <w:rPr>
          <w:lang w:eastAsia="zh-CN"/>
        </w:rPr>
        <w:t>racing line</w:t>
      </w:r>
      <w:r w:rsidR="0003030A">
        <w:rPr>
          <w:lang w:eastAsia="zh-CN"/>
        </w:rPr>
        <w:t xml:space="preserve">, which decomposes the cornering into three phases: an entry </w:t>
      </w:r>
      <w:proofErr w:type="spellStart"/>
      <w:r w:rsidR="0003030A">
        <w:rPr>
          <w:lang w:eastAsia="zh-CN"/>
        </w:rPr>
        <w:t>clothoid</w:t>
      </w:r>
      <w:proofErr w:type="spellEnd"/>
      <w:r w:rsidR="00EC43D9">
        <w:rPr>
          <w:lang w:eastAsia="zh-CN"/>
        </w:rPr>
        <w:t xml:space="preserve"> </w:t>
      </w:r>
      <w:r w:rsidR="00EC43D9" w:rsidRPr="00EC43D9">
        <w:rPr>
          <w:strike/>
          <w:lang w:eastAsia="zh-CN"/>
        </w:rPr>
        <w:t>for trail braking</w:t>
      </w:r>
      <w:r w:rsidR="0003030A">
        <w:rPr>
          <w:lang w:eastAsia="zh-CN"/>
        </w:rPr>
        <w:t>, a circle arc</w:t>
      </w:r>
      <w:r w:rsidR="00EC43D9">
        <w:rPr>
          <w:lang w:eastAsia="zh-CN"/>
        </w:rPr>
        <w:t xml:space="preserve"> </w:t>
      </w:r>
      <w:r w:rsidR="00EC43D9" w:rsidRPr="00EC43D9">
        <w:rPr>
          <w:strike/>
          <w:lang w:eastAsia="zh-CN"/>
        </w:rPr>
        <w:t>for pure cornering</w:t>
      </w:r>
      <w:r w:rsidR="0003030A">
        <w:rPr>
          <w:lang w:eastAsia="zh-CN"/>
        </w:rPr>
        <w:t xml:space="preserve">, and an exit </w:t>
      </w:r>
      <w:proofErr w:type="spellStart"/>
      <w:r w:rsidR="0003030A">
        <w:rPr>
          <w:lang w:eastAsia="zh-CN"/>
        </w:rPr>
        <w:t>clothoid</w:t>
      </w:r>
      <w:proofErr w:type="spellEnd"/>
      <w:r w:rsidR="00EC43D9">
        <w:rPr>
          <w:lang w:eastAsia="zh-CN"/>
        </w:rPr>
        <w:t xml:space="preserve"> </w:t>
      </w:r>
      <w:r w:rsidR="00EC43D9" w:rsidRPr="00EC43D9">
        <w:rPr>
          <w:strike/>
          <w:lang w:eastAsia="zh-CN"/>
        </w:rPr>
        <w:t>for throttle exit</w:t>
      </w:r>
      <w:r w:rsidR="007252CB">
        <w:rPr>
          <w:lang w:eastAsia="zh-CN"/>
        </w:rPr>
        <w:t xml:space="preserve"> </w:t>
      </w:r>
      <w:r w:rsidR="007252CB">
        <w:rPr>
          <w:lang w:eastAsia="zh-CN"/>
        </w:rPr>
        <w:fldChar w:fldCharType="begin" w:fldLock="1"/>
      </w:r>
      <w:r w:rsidR="00D7345E">
        <w:rPr>
          <w:lang w:eastAsia="zh-CN"/>
        </w:rPr>
        <w:instrText>ADDIN CSL_CITATION {"citationItems":[{"id":"ITEM-1","itemData":{"DOI":"10.1115/DSCC2012-MOVIC2012-8620","ISBN":"9780791845295","abstract":"Valve Regulated Lead-Acid (VRLA) batteries can degrade due to a variety ofmechanisms, including corrosion, hard sulfa- tion, water loss, shedding, and active mass degradation. Hard sulfation can be the dominant aging mechanism for many cells. In this paper, pressure feedback is used to minimize water loss during low current charging designed to break up hard sulfate and recover capacity. A VRLA battery that was cycle tested to failure is used to test the desulfation charging control scheme. One cell ofthis battery that was diagnosed with sulfation degra- dation was desulfated for 313 hrs at an average current of0.2 A. The capacity ofthe cell was recovered by 41% with minimal wa- ter loss, demonstrating the effectiveness ofthe desulfation charge controller","author":[{"dropping-particle":"","family":"Theodosis","given":"Paul A.","non-dropping-particle":"","parse-names":false,"suffix":""},{"dropping-particle":"","family":"Gerdes","given":"J. Christian","non-dropping-particle":"","parse-names":false,"suffix":""}],"container-title":"ASME 2012 5th Annual Dynamic Systems and Control Conference Joint with the JSME 2012 11th Motion and Vibration Conference, DSCC 2012-MOVIC 2012","id":"ITEM-1","issued":{"date-parts":[["2012"]]},"page":"235-241","publisher":"ASME 2012 5th Annual Dynamic Systems and Control Conference joint with the","publisher-place":"Fort Lauderdale","title":"Nonlinear optimization of a racing line for an autonomous racecar using professional driving techniques","type":"paper-conference","volume":"1"},"uris":["http://www.mendeley.com/documents/?uuid=a8103da8-8fc0-4f6c-b1c3-43fd9dc173a1"]}],"mendeley":{"formattedCitation":"[10]","plainTextFormattedCitation":"[10]","previouslyFormattedCitation":"[10]"},"properties":{"noteIndex":0},"schema":"https://github.com/citation-style-language/schema/raw/master/csl-citation.json"}</w:instrText>
      </w:r>
      <w:r w:rsidR="007252CB">
        <w:rPr>
          <w:lang w:eastAsia="zh-CN"/>
        </w:rPr>
        <w:fldChar w:fldCharType="separate"/>
      </w:r>
      <w:r w:rsidR="006B06A7" w:rsidRPr="006B06A7">
        <w:rPr>
          <w:noProof/>
          <w:lang w:eastAsia="zh-CN"/>
        </w:rPr>
        <w:t>[10]</w:t>
      </w:r>
      <w:r w:rsidR="007252CB">
        <w:rPr>
          <w:lang w:eastAsia="zh-CN"/>
        </w:rPr>
        <w:fldChar w:fldCharType="end"/>
      </w:r>
      <w:r w:rsidR="0003030A">
        <w:rPr>
          <w:lang w:eastAsia="zh-CN"/>
        </w:rPr>
        <w:t xml:space="preserve">. </w:t>
      </w:r>
      <w:r w:rsidR="00B14D25">
        <w:rPr>
          <w:lang w:eastAsia="zh-CN"/>
        </w:rPr>
        <w:t xml:space="preserve">The curvature and previewed friction coefficient are shown in Fig. 5. </w:t>
      </w:r>
      <w:r w:rsidR="00763692" w:rsidRPr="003F39EC">
        <w:rPr>
          <w:highlight w:val="yellow"/>
          <w:lang w:eastAsia="zh-CN"/>
        </w:rPr>
        <w:t xml:space="preserve">The friction can be the minimum friction at each tire </w:t>
      </w:r>
      <w:r w:rsidR="00AD4054">
        <w:rPr>
          <w:highlight w:val="yellow"/>
          <w:lang w:eastAsia="zh-CN"/>
        </w:rPr>
        <w:t>for</w:t>
      </w:r>
      <w:r w:rsidR="00763692" w:rsidRPr="003F39EC">
        <w:rPr>
          <w:highlight w:val="yellow"/>
          <w:lang w:eastAsia="zh-CN"/>
        </w:rPr>
        <w:t xml:space="preserve"> the friction split case.</w:t>
      </w:r>
      <w:r w:rsidR="00763692">
        <w:rPr>
          <w:lang w:eastAsia="zh-CN"/>
        </w:rPr>
        <w:t xml:space="preserve"> </w:t>
      </w:r>
      <w:r w:rsidR="005D3D09">
        <w:rPr>
          <w:lang w:eastAsia="zh-CN"/>
        </w:rPr>
        <w:t>B</w:t>
      </w:r>
      <w:r w:rsidR="005D3D09">
        <w:rPr>
          <w:rFonts w:hint="eastAsia"/>
          <w:lang w:eastAsia="zh-CN"/>
        </w:rPr>
        <w:t>oth</w:t>
      </w:r>
      <w:r w:rsidR="005D3D09">
        <w:rPr>
          <w:lang w:eastAsia="zh-CN"/>
        </w:rPr>
        <w:t xml:space="preserve"> of them can be descri</w:t>
      </w:r>
      <w:r w:rsidR="005D3D09" w:rsidRPr="005D3D09">
        <w:rPr>
          <w:lang w:eastAsia="zh-CN"/>
        </w:rPr>
        <w:t xml:space="preserve">bed as a function of </w:t>
      </w:r>
      <w:r w:rsidR="005D3D09">
        <w:rPr>
          <w:lang w:eastAsia="zh-CN"/>
        </w:rPr>
        <w:t xml:space="preserve">the path </w:t>
      </w:r>
      <w:r w:rsidR="005D3D09" w:rsidRPr="005D3D09">
        <w:rPr>
          <w:lang w:eastAsia="zh-CN"/>
        </w:rPr>
        <w:t>station: κ(s), μ(s)</w:t>
      </w:r>
      <w:r w:rsidR="00CC44F4">
        <w:rPr>
          <w:lang w:eastAsia="zh-CN"/>
        </w:rPr>
        <w:t xml:space="preserve">, where </w:t>
      </w:r>
      <w:r w:rsidR="00F3741D">
        <w:rPr>
          <w:lang w:eastAsia="zh-CN"/>
        </w:rPr>
        <w:t xml:space="preserve">the </w:t>
      </w:r>
      <w:r w:rsidR="00CC44F4">
        <w:rPr>
          <w:lang w:eastAsia="zh-CN"/>
        </w:rPr>
        <w:t xml:space="preserve">station is </w:t>
      </w:r>
      <w:r w:rsidR="001F69A0">
        <w:rPr>
          <w:lang w:eastAsia="zh-CN"/>
        </w:rPr>
        <w:t>the distance traveled along the path.</w:t>
      </w:r>
    </w:p>
    <w:p w14:paraId="643D45E6" w14:textId="58633777" w:rsidR="00447691" w:rsidRDefault="00D14FFE" w:rsidP="00447691">
      <w:pPr>
        <w:pStyle w:val="BodyText"/>
        <w:ind w:firstLine="0"/>
        <w:rPr>
          <w:lang w:eastAsia="zh-CN"/>
        </w:rPr>
      </w:pPr>
      <w:r>
        <w:rPr>
          <w:noProof/>
          <w:lang w:eastAsia="zh-CN"/>
        </w:rPr>
        <mc:AlternateContent>
          <mc:Choice Requires="wps">
            <w:drawing>
              <wp:inline distT="0" distB="0" distL="0" distR="0" wp14:anchorId="41314E84" wp14:editId="7293FD1B">
                <wp:extent cx="3089910" cy="1935480"/>
                <wp:effectExtent l="0" t="0" r="0" b="7620"/>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935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DC8326" w14:textId="071B0C88" w:rsidR="004313F8" w:rsidRDefault="004313F8" w:rsidP="00EE017B">
                            <w:pPr>
                              <w:pStyle w:val="figurecaption"/>
                              <w:numPr>
                                <w:ilvl w:val="0"/>
                                <w:numId w:val="0"/>
                              </w:numPr>
                              <w:spacing w:before="0" w:after="120"/>
                              <w:ind w:leftChars="-71" w:left="-142"/>
                            </w:pPr>
                            <w:r w:rsidRPr="001C3C45">
                              <w:drawing>
                                <wp:inline distT="0" distB="0" distL="0" distR="0" wp14:anchorId="703DA7D1" wp14:editId="71DBB424">
                                  <wp:extent cx="2590800" cy="153365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98536" cy="1538233"/>
                                          </a:xfrm>
                                          <a:prstGeom prst="rect">
                                            <a:avLst/>
                                          </a:prstGeom>
                                          <a:noFill/>
                                          <a:ln>
                                            <a:noFill/>
                                          </a:ln>
                                        </pic:spPr>
                                      </pic:pic>
                                    </a:graphicData>
                                  </a:graphic>
                                </wp:inline>
                              </w:drawing>
                            </w:r>
                          </w:p>
                          <w:p w14:paraId="79A0482E" w14:textId="14B49AF1" w:rsidR="004313F8" w:rsidRDefault="004313F8" w:rsidP="00447691">
                            <w:pPr>
                              <w:pStyle w:val="figurecaption"/>
                              <w:numPr>
                                <w:ilvl w:val="0"/>
                                <w:numId w:val="0"/>
                              </w:numPr>
                              <w:jc w:val="both"/>
                            </w:pPr>
                            <w:r>
                              <w:t>Figure 4. A circular smaple path. (we need to use a better shape: S curve or the PSU test track .</w:t>
                            </w:r>
                          </w:p>
                        </w:txbxContent>
                      </wps:txbx>
                      <wps:bodyPr rot="0" vert="horz" wrap="square" lIns="91440" tIns="45720" rIns="91440" bIns="45720" anchor="t" anchorCtr="0" upright="1">
                        <a:noAutofit/>
                      </wps:bodyPr>
                    </wps:wsp>
                  </a:graphicData>
                </a:graphic>
              </wp:inline>
            </w:drawing>
          </mc:Choice>
          <mc:Fallback>
            <w:pict>
              <v:shape w14:anchorId="41314E84" id="_x0000_s1029" type="#_x0000_t202" style="width:243.3pt;height:15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5DAIAAPgDAAAOAAAAZHJzL2Uyb0RvYy54bWysU9Fu2yAUfZ+0f0C8L46TdE2sOFWXKtOk&#10;rpvU9gMwxjaazWUXEjv7+l1wmkbd21QeEHAvh3POvaxvhq5lB4VOg8l5OplypoyEUps6589Pu09L&#10;zpwXphQtGJXzo3L8ZvPxw7q3mZpBA22pkBGIcVlvc954b7MkcbJRnXATsMpQsALshKct1kmJoif0&#10;rk1m0+nnpAcsLYJUztHp3Rjkm4hfVUr6H1XllGdtzombjzPGuQhzslmLrEZhGy1PNMR/sOiENvTo&#10;GepOeMH2qP+B6rREcFD5iYQugarSUkUNpCadvlHz2AirohYyx9mzTe79YOXD4ScyXeb8mjMjOirR&#10;kxo8+wIDm0V7eusyynq0lOcHOqcyR6nO3oP85ZiBbSNMrW4RoW+UKIleGoxNLq6GgrjMBZCi/w4l&#10;vSP2HiLQUGEXvCM3GKFTmY7n0gQukg7n0+VqlVJIUixdza8Wy8guEdnLdYvOf1XQsbDIOVLtI7w4&#10;3Dsf6IjsJSW85qDV5U63bdxgXWxbZAdBfbKLIyp4k9aakGwgXBsRw0nUGaSNIv1QDNHReYAIsgso&#10;jyQcYWw/+i60aAD/cNZT6+Xc/d4LVJy13wyZt0oXi9CrcbO4uqY6MLyMFJcRYSRB5dxzNi63fuzv&#10;vUVdN/TSWC4Dt2R4paMVr6xO9Km9okOnrxD693Ifs14/7OYvAAAA//8DAFBLAwQUAAYACAAAACEA&#10;AKY479wAAAAFAQAADwAAAGRycy9kb3ducmV2LnhtbEyPzU7DMBCE70i8g7VIXBB1Cmka0jhVQQL1&#10;2p8H2MTbJGq8jmK3Sd8ewwUuK41mNPNtvp5MJ640uNaygvksAkFcWd1yreB4+HxOQTiPrLGzTApu&#10;5GBd3N/lmGk78o6ue1+LUMIuQwWN930mpasaMuhmticO3skOBn2QQy31gGMoN518iaJEGmw5LDTY&#10;00dD1Xl/MQpO2/Fp8TaWX/643MXJO7bL0t6UenyYNisQnib/F4Yf/IAORWAq7YW1E52C8Ij/vcGL&#10;0yQBUSp4jeIUZJHL//TFNwAAAP//AwBQSwECLQAUAAYACAAAACEAtoM4kv4AAADhAQAAEwAAAAAA&#10;AAAAAAAAAAAAAAAAW0NvbnRlbnRfVHlwZXNdLnhtbFBLAQItABQABgAIAAAAIQA4/SH/1gAAAJQB&#10;AAALAAAAAAAAAAAAAAAAAC8BAABfcmVscy8ucmVsc1BLAQItABQABgAIAAAAIQDQv/L5DAIAAPgD&#10;AAAOAAAAAAAAAAAAAAAAAC4CAABkcnMvZTJvRG9jLnhtbFBLAQItABQABgAIAAAAIQAApjjv3AAA&#10;AAUBAAAPAAAAAAAAAAAAAAAAAGYEAABkcnMvZG93bnJldi54bWxQSwUGAAAAAAQABADzAAAAbwUA&#10;AAAA&#10;" stroked="f">
                <v:textbox>
                  <w:txbxContent>
                    <w:p w14:paraId="6FDC8326" w14:textId="071B0C88" w:rsidR="004313F8" w:rsidRDefault="004313F8" w:rsidP="00EE017B">
                      <w:pPr>
                        <w:pStyle w:val="figurecaption"/>
                        <w:numPr>
                          <w:ilvl w:val="0"/>
                          <w:numId w:val="0"/>
                        </w:numPr>
                        <w:spacing w:before="0" w:after="120"/>
                        <w:ind w:leftChars="-71" w:left="-142"/>
                      </w:pPr>
                      <w:r w:rsidRPr="001C3C45">
                        <w:drawing>
                          <wp:inline distT="0" distB="0" distL="0" distR="0" wp14:anchorId="703DA7D1" wp14:editId="71DBB424">
                            <wp:extent cx="2590800" cy="153365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98536" cy="1538233"/>
                                    </a:xfrm>
                                    <a:prstGeom prst="rect">
                                      <a:avLst/>
                                    </a:prstGeom>
                                    <a:noFill/>
                                    <a:ln>
                                      <a:noFill/>
                                    </a:ln>
                                  </pic:spPr>
                                </pic:pic>
                              </a:graphicData>
                            </a:graphic>
                          </wp:inline>
                        </w:drawing>
                      </w:r>
                    </w:p>
                    <w:p w14:paraId="79A0482E" w14:textId="14B49AF1" w:rsidR="004313F8" w:rsidRDefault="004313F8" w:rsidP="00447691">
                      <w:pPr>
                        <w:pStyle w:val="figurecaption"/>
                        <w:numPr>
                          <w:ilvl w:val="0"/>
                          <w:numId w:val="0"/>
                        </w:numPr>
                        <w:jc w:val="both"/>
                      </w:pPr>
                      <w:r>
                        <w:t>Figure 4. A circular smaple path. (we need to use a better shape: S curve or the PSU test track .</w:t>
                      </w:r>
                    </w:p>
                  </w:txbxContent>
                </v:textbox>
                <w10:anchorlock/>
              </v:shape>
            </w:pict>
          </mc:Fallback>
        </mc:AlternateContent>
      </w:r>
    </w:p>
    <w:p w14:paraId="71AFC71F" w14:textId="3D611F90" w:rsidR="00DC2809" w:rsidRDefault="00DC2809" w:rsidP="00AE4759">
      <w:pPr>
        <w:pStyle w:val="BodyText"/>
        <w:ind w:firstLine="0"/>
        <w:rPr>
          <w:highlight w:val="yellow"/>
          <w:lang w:eastAsia="zh-CN"/>
        </w:rPr>
      </w:pPr>
      <w:r>
        <w:rPr>
          <w:noProof/>
          <w:lang w:eastAsia="zh-CN"/>
        </w:rPr>
        <mc:AlternateContent>
          <mc:Choice Requires="wps">
            <w:drawing>
              <wp:inline distT="0" distB="0" distL="0" distR="0" wp14:anchorId="5204A6D0" wp14:editId="279D179F">
                <wp:extent cx="3067050" cy="2026920"/>
                <wp:effectExtent l="0" t="0" r="0" b="0"/>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026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76D6FC" w14:textId="6EA11233" w:rsidR="004313F8" w:rsidRDefault="004313F8" w:rsidP="00DC2809">
                            <w:pPr>
                              <w:pStyle w:val="figurecaption"/>
                              <w:numPr>
                                <w:ilvl w:val="0"/>
                                <w:numId w:val="0"/>
                              </w:numPr>
                              <w:spacing w:before="0" w:after="120"/>
                              <w:ind w:leftChars="-1" w:left="-2"/>
                            </w:pPr>
                            <w:r w:rsidRPr="009C1324">
                              <w:drawing>
                                <wp:inline distT="0" distB="0" distL="0" distR="0" wp14:anchorId="26C59A79" wp14:editId="18D3EF12">
                                  <wp:extent cx="2696275" cy="15962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05205" cy="1601520"/>
                                          </a:xfrm>
                                          <a:prstGeom prst="rect">
                                            <a:avLst/>
                                          </a:prstGeom>
                                          <a:noFill/>
                                          <a:ln>
                                            <a:noFill/>
                                          </a:ln>
                                        </pic:spPr>
                                      </pic:pic>
                                    </a:graphicData>
                                  </a:graphic>
                                </wp:inline>
                              </w:drawing>
                            </w:r>
                          </w:p>
                          <w:p w14:paraId="0006726F" w14:textId="3952F984" w:rsidR="004313F8" w:rsidRDefault="004313F8" w:rsidP="00DC2809">
                            <w:pPr>
                              <w:pStyle w:val="figurecaption"/>
                              <w:numPr>
                                <w:ilvl w:val="0"/>
                                <w:numId w:val="0"/>
                              </w:numPr>
                              <w:jc w:val="both"/>
                            </w:pPr>
                            <w:r>
                              <w:t xml:space="preserve">Figure 5. The </w:t>
                            </w:r>
                            <w:r>
                              <w:rPr>
                                <w:lang w:eastAsia="zh-CN"/>
                              </w:rPr>
                              <w:t>curvature and previewed friction coefficient</w:t>
                            </w:r>
                            <w:r>
                              <w:t xml:space="preserve"> for sample path</w:t>
                            </w:r>
                            <w:r w:rsidR="000A0E94">
                              <w:t>. We assume a abrupt friction changing.</w:t>
                            </w:r>
                          </w:p>
                        </w:txbxContent>
                      </wps:txbx>
                      <wps:bodyPr rot="0" vert="horz" wrap="square" lIns="91440" tIns="45720" rIns="91440" bIns="45720" anchor="t" anchorCtr="0" upright="1">
                        <a:noAutofit/>
                      </wps:bodyPr>
                    </wps:wsp>
                  </a:graphicData>
                </a:graphic>
              </wp:inline>
            </w:drawing>
          </mc:Choice>
          <mc:Fallback>
            <w:pict>
              <v:shape w14:anchorId="5204A6D0" id="_x0000_s1030" type="#_x0000_t202" style="width:241.5pt;height:1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g9CgIAAPkDAAAOAAAAZHJzL2Uyb0RvYy54bWysU11v2yAUfZ+0/4B4X+x4abpacaouVaZJ&#10;3YfU7gdgjGM0zGUXEjv79bvgNI26t2k8IOBeDuece1ndjr1hB4Veg634fJZzpqyERttdxX88bd99&#10;4MwHYRthwKqKH5Xnt+u3b1aDK1UBHZhGISMQ68vBVbwLwZVZ5mWneuFn4JSlYAvYi0Bb3GUNioHQ&#10;e5MVeb7MBsDGIUjlPZ3eT0G+Tvhtq2T41rZeBWYqTtxCmjHNdZyz9UqUOxSu0/JEQ/wDi15oS4+e&#10;oe5FEGyP+i+oXksED22YSegzaFstVdJAaub5KzWPnXAqaSFzvDvb5P8frPx6+I5MN1S7gjMreqrR&#10;kxoD+wgjK5I/g/MlpT06SgwjnVNu0urdA8ifnlnYdMLu1B0iDJ0SDfGbR2ezi6uxIr70EaQevkBD&#10;74h9gAQ0tthH88gORuhUp+O5NpGLpMP3+fI6v6KQpFiRF8ubiV0myufrDn34pKBncVFxpOIneHF4&#10;8CHSEeVzSnzNg9HNVhuTNrirNwbZQVCjbNNICl6lGRuTLcRrE2I8STqjtElkGOsxWbqIEFF2Dc2R&#10;hCNM/Uf/hRYd4G/OBuq9ivtfe4GKM/PZknk388UiNmvaLK6uSSnDy0h9GRFWElTFA2fTchOmBt87&#10;1LuOXprKZeGODG91suKF1Yk+9Vdy6PQXYgNf7lPWy49d/wEAAP//AwBQSwMEFAAGAAgAAAAhAPyN&#10;c4rbAAAABQEAAA8AAABkcnMvZG93bnJldi54bWxMj81OwzAQhO9IvIO1SFwQdfpDf0KcCpBAvbb0&#10;ATbxNomI11HsNunbs3CBy0ijWc18m21H16oL9aHxbGA6SUARl942XBk4fr4/rkGFiGyx9UwGrhRg&#10;m9/eZJhaP/CeLodYKSnhkKKBOsYu1TqUNTkME98RS3byvcMotq+07XGQctfqWZIstcOGZaHGjt5q&#10;Kr8OZ2fgtBsenjZD8RGPq/1i+YrNqvBXY+7vxpdnUJHG+HcMP/iCDrkwFf7MNqjWgDwSf1WyxXou&#10;tjAwn25moPNM/6fPvwEAAP//AwBQSwECLQAUAAYACAAAACEAtoM4kv4AAADhAQAAEwAAAAAAAAAA&#10;AAAAAAAAAAAAW0NvbnRlbnRfVHlwZXNdLnhtbFBLAQItABQABgAIAAAAIQA4/SH/1gAAAJQBAAAL&#10;AAAAAAAAAAAAAAAAAC8BAABfcmVscy8ucmVsc1BLAQItABQABgAIAAAAIQD/5hg9CgIAAPkDAAAO&#10;AAAAAAAAAAAAAAAAAC4CAABkcnMvZTJvRG9jLnhtbFBLAQItABQABgAIAAAAIQD8jXOK2wAAAAUB&#10;AAAPAAAAAAAAAAAAAAAAAGQEAABkcnMvZG93bnJldi54bWxQSwUGAAAAAAQABADzAAAAbAUAAAAA&#10;" stroked="f">
                <v:textbox>
                  <w:txbxContent>
                    <w:p w14:paraId="7F76D6FC" w14:textId="6EA11233" w:rsidR="004313F8" w:rsidRDefault="004313F8" w:rsidP="00DC2809">
                      <w:pPr>
                        <w:pStyle w:val="figurecaption"/>
                        <w:numPr>
                          <w:ilvl w:val="0"/>
                          <w:numId w:val="0"/>
                        </w:numPr>
                        <w:spacing w:before="0" w:after="120"/>
                        <w:ind w:leftChars="-1" w:left="-2"/>
                      </w:pPr>
                      <w:r w:rsidRPr="009C1324">
                        <w:drawing>
                          <wp:inline distT="0" distB="0" distL="0" distR="0" wp14:anchorId="26C59A79" wp14:editId="18D3EF12">
                            <wp:extent cx="2696275" cy="15962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05205" cy="1601520"/>
                                    </a:xfrm>
                                    <a:prstGeom prst="rect">
                                      <a:avLst/>
                                    </a:prstGeom>
                                    <a:noFill/>
                                    <a:ln>
                                      <a:noFill/>
                                    </a:ln>
                                  </pic:spPr>
                                </pic:pic>
                              </a:graphicData>
                            </a:graphic>
                          </wp:inline>
                        </w:drawing>
                      </w:r>
                    </w:p>
                    <w:p w14:paraId="0006726F" w14:textId="3952F984" w:rsidR="004313F8" w:rsidRDefault="004313F8" w:rsidP="00DC2809">
                      <w:pPr>
                        <w:pStyle w:val="figurecaption"/>
                        <w:numPr>
                          <w:ilvl w:val="0"/>
                          <w:numId w:val="0"/>
                        </w:numPr>
                        <w:jc w:val="both"/>
                      </w:pPr>
                      <w:r>
                        <w:t xml:space="preserve">Figure 5. The </w:t>
                      </w:r>
                      <w:r>
                        <w:rPr>
                          <w:lang w:eastAsia="zh-CN"/>
                        </w:rPr>
                        <w:t>curvature and previewed friction coefficient</w:t>
                      </w:r>
                      <w:r>
                        <w:t xml:space="preserve"> for sample path</w:t>
                      </w:r>
                      <w:r w:rsidR="000A0E94">
                        <w:t>. We assume a abrupt friction changing.</w:t>
                      </w:r>
                    </w:p>
                  </w:txbxContent>
                </v:textbox>
                <w10:anchorlock/>
              </v:shape>
            </w:pict>
          </mc:Fallback>
        </mc:AlternateContent>
      </w:r>
    </w:p>
    <w:p w14:paraId="1DAF73B4" w14:textId="57219AB9" w:rsidR="00447691" w:rsidRPr="00952A17" w:rsidRDefault="00447691" w:rsidP="00447691">
      <w:pPr>
        <w:pStyle w:val="BodyText"/>
        <w:rPr>
          <w:color w:val="222A35" w:themeColor="text2" w:themeShade="80"/>
          <w:lang w:eastAsia="zh-CN"/>
        </w:rPr>
      </w:pPr>
      <w:r w:rsidRPr="00952A17">
        <w:rPr>
          <w:color w:val="222A35" w:themeColor="text2" w:themeShade="80"/>
          <w:highlight w:val="darkCyan"/>
          <w:lang w:eastAsia="zh-CN"/>
        </w:rPr>
        <w:t>In real</w:t>
      </w:r>
      <w:r w:rsidR="00C10B62" w:rsidRPr="00952A17">
        <w:rPr>
          <w:color w:val="222A35" w:themeColor="text2" w:themeShade="80"/>
          <w:highlight w:val="darkCyan"/>
          <w:lang w:eastAsia="zh-CN"/>
        </w:rPr>
        <w:t>-</w:t>
      </w:r>
      <w:r w:rsidRPr="00952A17">
        <w:rPr>
          <w:color w:val="222A35" w:themeColor="text2" w:themeShade="80"/>
          <w:highlight w:val="darkCyan"/>
          <w:lang w:eastAsia="zh-CN"/>
        </w:rPr>
        <w:t xml:space="preserve">world, the grade of the path also has a significant influence on the vehicle acceleration and deceleration behavior. </w:t>
      </w:r>
      <w:r w:rsidR="007A75A3" w:rsidRPr="00952A17">
        <w:rPr>
          <w:color w:val="222A35" w:themeColor="text2" w:themeShade="80"/>
          <w:highlight w:val="darkCyan"/>
          <w:lang w:eastAsia="zh-CN"/>
        </w:rPr>
        <w:t>( I am considering if need to add this term)</w:t>
      </w:r>
    </w:p>
    <w:p w14:paraId="6EF6907D" w14:textId="3BC9E4EB" w:rsidR="00DC2D8D" w:rsidRPr="00DC2D8D" w:rsidRDefault="00947AEA" w:rsidP="00956075">
      <w:pPr>
        <w:pStyle w:val="BodyText"/>
        <w:ind w:firstLine="0"/>
        <w:rPr>
          <w:lang w:eastAsia="zh-CN"/>
        </w:rPr>
      </w:pPr>
      <w:r>
        <w:rPr>
          <w:lang w:eastAsia="zh-CN"/>
        </w:rPr>
        <w:tab/>
      </w:r>
      <w:r w:rsidR="006C0EFA">
        <w:rPr>
          <w:lang w:eastAsia="zh-CN"/>
        </w:rPr>
        <w:t xml:space="preserve"> </w:t>
      </w:r>
    </w:p>
    <w:p w14:paraId="0411EBEC" w14:textId="77777777" w:rsidR="00C2692F" w:rsidRDefault="0068031A" w:rsidP="00C2692F">
      <w:pPr>
        <w:pStyle w:val="Heading2"/>
        <w:keepLines/>
        <w:numPr>
          <w:ilvl w:val="1"/>
          <w:numId w:val="0"/>
        </w:numPr>
        <w:tabs>
          <w:tab w:val="num" w:pos="360"/>
        </w:tabs>
        <w:autoSpaceDE/>
        <w:autoSpaceDN/>
        <w:ind w:left="288" w:hanging="288"/>
      </w:pPr>
      <w:r>
        <w:t>C</w:t>
      </w:r>
      <w:r w:rsidR="00C2692F">
        <w:t>.</w:t>
      </w:r>
      <w:r w:rsidR="00C2692F">
        <w:tab/>
      </w:r>
      <w:r w:rsidR="00AB27E2">
        <w:t>Velocity Profile Generation</w:t>
      </w:r>
    </w:p>
    <w:p w14:paraId="3E946E6A" w14:textId="65874C15" w:rsidR="00B4711F" w:rsidRDefault="005E011F" w:rsidP="00C2692F">
      <w:pPr>
        <w:pStyle w:val="BodyText"/>
      </w:pPr>
      <w:r w:rsidRPr="00A60AC5">
        <w:t>Velocity planning has a significant impact on driving safety, especially when vehicles drive</w:t>
      </w:r>
      <w:r w:rsidR="00D46335" w:rsidRPr="00A60AC5">
        <w:t xml:space="preserve"> on</w:t>
      </w:r>
      <w:r w:rsidR="00D46335">
        <w:t xml:space="preserve"> a road with changing friction and geometry. </w:t>
      </w:r>
      <w:r w:rsidR="00F3741D">
        <w:rPr>
          <w:lang w:eastAsia="zh-CN"/>
        </w:rPr>
        <w:t xml:space="preserve">With the longitudinal dynamic equation (9) and the desired path description, the speed profile can be determined. </w:t>
      </w:r>
      <w:r w:rsidR="008B760E">
        <w:t>The approach presented in this paper is i</w:t>
      </w:r>
      <w:r w:rsidR="008B760E">
        <w:rPr>
          <w:lang w:eastAsia="zh-CN"/>
        </w:rPr>
        <w:t>nspired by those work</w:t>
      </w:r>
      <w:r w:rsidR="004B6630">
        <w:rPr>
          <w:lang w:eastAsia="zh-CN"/>
        </w:rPr>
        <w:t>s:</w:t>
      </w:r>
      <w:r w:rsidR="00BC4E8E">
        <w:rPr>
          <w:lang w:eastAsia="zh-CN"/>
        </w:rPr>
        <w:t xml:space="preserve"> </w:t>
      </w:r>
      <w:r w:rsidR="000316D1">
        <w:t>t</w:t>
      </w:r>
      <w:r w:rsidR="00F449F7">
        <w:t>hree pass</w:t>
      </w:r>
      <w:r w:rsidR="00E77140">
        <w:t>es</w:t>
      </w:r>
      <w:r w:rsidR="00EA707C">
        <w:t xml:space="preserve"> </w:t>
      </w:r>
      <w:r w:rsidR="009B523C">
        <w:fldChar w:fldCharType="begin" w:fldLock="1"/>
      </w:r>
      <w:r w:rsidR="00D7345E">
        <w:instrText>ADDIN CSL_CITATION {"citationItems":[{"id":"ITEM-1","itemData":{"DOI":"10.1115/1.4033311","ISSN":"15289028","abstract":"The problem of maneuvering a vehicle through a race course in minimum time requires computation of both longitudinal (brake and throttle) and lateral (steering wheel) control inputs. Unfortunately, solving the resulting nonlinear optimal control problem is typically computationally expensive and infeasible for real-time trajectory planning. This paper presents an iterative algorithm that divides the path generation task into two sequential subproblems that are significantly easier to solve. Given an initial path through the race track, the algorithm runs a forward-backward integration scheme to determine the minimum-time longitudinal speed profile, subject to tire friction constraints. With this fixed speed profile, the algorithm updates the vehicle's path by solving a convex optimization problem that minimizes the resulting path curvature while staying within track boundaries and obeying affine, time-varying vehicle dynamics constraints. This two-step process is repeated iteratively until the predicted lap time no longer improves. While providing no guarantees of convergence or a globally optimal solution, the approach performs very well when validated on the Thunderhill Raceway course in Willows, CA. The predicted lap time converges after four to five iterations, with each iteration over the full 4.5 km race course requiring only 30 s of computation time on a laptop computer. The resulting trajectory is experimentally driven at the race circuit with an autonomous Audi TTS test vehicle, and the resulting lap time and racing line are comparable to both a nonlinear gradient descent solution and a trajectory recorded from a professional racecar driver. The experimental results indicate that the proposed method is a viable option for online trajectory planning in the near future.","author":[{"dropping-particle":"","family":"Kapania","given":"Nitin R.","non-dropping-particle":"","parse-names":false,"suffix":""},{"dropping-particle":"","family":"Subosits","given":"John","non-dropping-particle":"","parse-names":false,"suffix":""},{"dropping-particle":"","family":"Gerdes","given":"J. Christian","non-dropping-particle":"","parse-names":false,"suffix":""}],"container-title":"Journal of Dynamic Systems, Measurement and Control, Transactions of the ASME","id":"ITEM-1","issue":"9","issued":{"date-parts":[["2016"]]},"title":"A Sequential Two-Step Algorithm for Fast Generation of Vehicle Racing Trajectories","type":"article-journal","volume":"138"},"uris":["http://www.mendeley.com/documents/?uuid=dc3de2aa-c298-409f-a62b-22efcea1e825"]}],"mendeley":{"formattedCitation":"[11]","plainTextFormattedCitation":"[11]","previouslyFormattedCitation":"[11]"},"properties":{"noteIndex":0},"schema":"https://github.com/citation-style-language/schema/raw/master/csl-citation.json"}</w:instrText>
      </w:r>
      <w:r w:rsidR="009B523C">
        <w:fldChar w:fldCharType="separate"/>
      </w:r>
      <w:r w:rsidR="006B06A7" w:rsidRPr="006B06A7">
        <w:rPr>
          <w:noProof/>
        </w:rPr>
        <w:t>[11]</w:t>
      </w:r>
      <w:r w:rsidR="009B523C">
        <w:fldChar w:fldCharType="end"/>
      </w:r>
      <w:r w:rsidR="00156D46">
        <w:t xml:space="preserve">, </w:t>
      </w:r>
      <w:r w:rsidR="001B36DE">
        <w:t xml:space="preserve">nonlinear </w:t>
      </w:r>
      <w:r w:rsidR="00156D46">
        <w:t xml:space="preserve">optimization </w:t>
      </w:r>
      <w:r w:rsidR="00FD3D60">
        <w:fldChar w:fldCharType="begin" w:fldLock="1"/>
      </w:r>
      <w:r w:rsidR="00100E75">
        <w:instrText>ADDIN CSL_CITATION {"citationItems":[{"id":"ITEM-1","itemData":{"DOI":"10.1080/00423114.2017.1305114","ISSN":"17445159","abstract":"Automated driving has received a broad of attentions from the academia and industry, since it is effective to greatly reduce the severity of potential traffic accidents and achieve the ultimate automobile safety and comfort. This paper presents an optimal model-based trajectory following architecture for highly automated vehicle in its driving tasks such as automated guidance or lane keeping, which includes a velocity-planning module, a steering controller and a velocity-tracking controller. The velocity-planning module considering the optimal time-consuming and passenger comforts simultaneously could generate a smooth velocity profile. The robust sliding mode control (SMC) steering controller with adaptive preview time strategy could not only track the target path well, but also avoid a big lateral acceleration occurred in its path-tracking progress due to a fuzzy-adaptive preview time mechanism introduced. In addition, an SMC controller with input–output linearisation method for velocity tracking is built and validated. Simulation results show this trajectory following architecture are effective and feasible for high automated driving vehicle, comparing with the Driver-in-the-Loop simulations performed by an experienced driver and novice driver, respectively. The simulation results demonstrate that the present trajectory following architecture could plan a satisfying longitudinal speed profile, track the target path well and safely when dealing with different road geometry structure, it ensures a good time efficiency and driving comfort simultaneously.","author":[{"dropping-particle":"","family":"Cao","given":"Haotian","non-dropping-particle":"","parse-names":false,"suffix":""},{"dropping-particle":"","family":"Song","given":"Xiaolin","non-dropping-particle":"","parse-names":false,"suffix":""},{"dropping-particle":"","family":"Zhao","given":"Song","non-dropping-particle":"","parse-names":false,"suffix":""},{"dropping-particle":"","family":"Bao","given":"Shan","non-dropping-particle":"","parse-names":false,"suffix":""},{"dropping-particle":"","family":"Huang","given":"Zhi","non-dropping-particle":"","parse-names":false,"suffix":""}],"container-title":"Vehicle System Dynamics","id":"ITEM-1","issue":"8","issued":{"date-parts":[["2017"]]},"page":"1143-1188","title":"An optimal model-based trajectory following architecture synthesising the lateral adaptive preview strategy and longitudinal velocity planning for highly automated vehicle","type":"article-journal","volume":"55"},"uris":["http://www.mendeley.com/documents/?uuid=006667c1-27b4-4539-8c79-ca7f7ed39c32"]}],"mendeley":{"formattedCitation":"[3]","plainTextFormattedCitation":"[3]","previouslyFormattedCitation":"[3]"},"properties":{"noteIndex":0},"schema":"https://github.com/citation-style-language/schema/raw/master/csl-citation.json"}</w:instrText>
      </w:r>
      <w:r w:rsidR="00FD3D60">
        <w:fldChar w:fldCharType="separate"/>
      </w:r>
      <w:r w:rsidR="00417A18" w:rsidRPr="00417A18">
        <w:rPr>
          <w:noProof/>
        </w:rPr>
        <w:t>[3]</w:t>
      </w:r>
      <w:r w:rsidR="00FD3D60">
        <w:fldChar w:fldCharType="end"/>
      </w:r>
      <w:r w:rsidR="00FD3D60">
        <w:t xml:space="preserve">, </w:t>
      </w:r>
      <w:r w:rsidR="00FD43CE">
        <w:t xml:space="preserve">segment and iteration </w:t>
      </w:r>
      <w:r w:rsidR="00FD43CE">
        <w:fldChar w:fldCharType="begin" w:fldLock="1"/>
      </w:r>
      <w:r w:rsidR="00D7345E">
        <w:instrText>ADDIN CSL_CITATION {"citationItems":[{"id":"ITEM-1","itemData":{"DOI":"10.1109/itsc.2006.1706786","ISBN":"1424400945","abstract":"For fully-automated passenger vehicles, trajectory planning that produce smooth trajectories, with respect to the comfort of human body, is required. An approach that consists of introducing a velocity planning stage to generate adequate time sequences to be used in the interpolating curve planner, is proposed. The generated speed profile can be merged into the trajectory for usage in trajectory-tracking tasks or it can be used for path-following tasks. Moreover, this paper presents design and simulation evaluation of trajectory-tracking and path-following controllers for autonomous vehicles based on sliding mode control. © 2006 IEEE.","author":[{"dropping-particle":"","family":"Solea","given":"Razvan","non-dropping-particle":"","parse-names":false,"suffix":""},{"dropping-particle":"","family":"Nunes","given":"Urbano","non-dropping-particle":"","parse-names":false,"suffix":""}],"container-title":"IEEE Conference on Intelligent Transportation Systems, Proceedings, ITSC","id":"ITEM-1","issued":{"date-parts":[["2006"]]},"page":"474-480","publisher":"IEEE","title":"Trajectory planning with velocity planner for fully-automated passenger vehicles","type":"article-journal"},"uris":["http://www.mendeley.com/documents/?uuid=379bebba-7250-4f23-ba9f-cacdfa2cab30"]}],"mendeley":{"formattedCitation":"[18]","plainTextFormattedCitation":"[18]","previouslyFormattedCitation":"[18]"},"properties":{"noteIndex":0},"schema":"https://github.com/citation-style-language/schema/raw/master/csl-citation.json"}</w:instrText>
      </w:r>
      <w:r w:rsidR="00FD43CE">
        <w:fldChar w:fldCharType="separate"/>
      </w:r>
      <w:r w:rsidR="006B06A7" w:rsidRPr="006B06A7">
        <w:rPr>
          <w:noProof/>
        </w:rPr>
        <w:t>[18]</w:t>
      </w:r>
      <w:r w:rsidR="00FD43CE">
        <w:fldChar w:fldCharType="end"/>
      </w:r>
      <w:r w:rsidR="00BC4E8E">
        <w:t>, where a velocity profile is planned given the path curvature.</w:t>
      </w:r>
    </w:p>
    <w:p w14:paraId="6EEF26CC" w14:textId="52944EF1" w:rsidR="0096216E" w:rsidRDefault="00A154A6" w:rsidP="00F4005A">
      <w:pPr>
        <w:pStyle w:val="BodyText"/>
        <w:rPr>
          <w:lang w:eastAsia="zh-CN"/>
        </w:rPr>
      </w:pPr>
      <w:r>
        <w:rPr>
          <w:lang w:eastAsia="zh-CN"/>
        </w:rPr>
        <w:t xml:space="preserve">Express the </w:t>
      </w:r>
      <w:r w:rsidR="0077673A">
        <w:rPr>
          <w:lang w:eastAsia="zh-CN"/>
        </w:rPr>
        <w:t xml:space="preserve">longitudinal </w:t>
      </w:r>
      <w:r>
        <w:rPr>
          <w:lang w:eastAsia="zh-CN"/>
        </w:rPr>
        <w:t>ac</w:t>
      </w:r>
      <w:r w:rsidR="0077673A">
        <w:rPr>
          <w:lang w:eastAsia="zh-CN"/>
        </w:rPr>
        <w:t>celer</w:t>
      </w:r>
      <w:r>
        <w:rPr>
          <w:lang w:eastAsia="zh-CN"/>
        </w:rPr>
        <w:t xml:space="preserve">ation with respect to </w:t>
      </w:r>
      <w:r w:rsidR="0077673A">
        <w:rPr>
          <w:lang w:eastAsia="zh-CN"/>
        </w:rPr>
        <w:t xml:space="preserve">the </w:t>
      </w:r>
      <w:r>
        <w:rPr>
          <w:lang w:eastAsia="zh-CN"/>
        </w:rPr>
        <w:t>station:</w:t>
      </w:r>
    </w:p>
    <w:p w14:paraId="524C7A74" w14:textId="669A4FD1" w:rsidR="00A154A6" w:rsidRDefault="00A154A6" w:rsidP="00A154A6">
      <w:pPr>
        <w:pStyle w:val="MTDisplayEquation"/>
      </w:pPr>
      <w:r>
        <w:tab/>
      </w:r>
      <w:r w:rsidR="0077673A" w:rsidRPr="0077673A">
        <w:rPr>
          <w:position w:val="-20"/>
        </w:rPr>
        <w:object w:dxaOrig="2420" w:dyaOrig="540" w14:anchorId="719D44B6">
          <v:shape id="_x0000_i1037" type="#_x0000_t75" style="width:120.95pt;height:27.15pt" o:ole="">
            <v:imagedata r:id="rId38" o:title=""/>
          </v:shape>
          <o:OLEObject Type="Embed" ProgID="Equation.DSMT4" ShapeID="_x0000_i1037" DrawAspect="Content" ObjectID="_1679381952" r:id="rId3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809437"/>
      <w:r>
        <w:instrText>(</w:instrText>
      </w:r>
      <w:fldSimple w:instr=" SEQ MTEqn \c \* Arabic \* MERGEFORMAT ">
        <w:r w:rsidR="00E830F1">
          <w:rPr>
            <w:noProof/>
          </w:rPr>
          <w:instrText>11</w:instrText>
        </w:r>
      </w:fldSimple>
      <w:r>
        <w:instrText>)</w:instrText>
      </w:r>
      <w:bookmarkEnd w:id="5"/>
      <w:r>
        <w:fldChar w:fldCharType="end"/>
      </w:r>
    </w:p>
    <w:p w14:paraId="71C82D20" w14:textId="57B3BB6B" w:rsidR="0096216E" w:rsidRDefault="00F43849" w:rsidP="00F4005A">
      <w:pPr>
        <w:pStyle w:val="BodyText"/>
        <w:rPr>
          <w:lang w:eastAsia="zh-CN"/>
        </w:rPr>
      </w:pPr>
      <w:r>
        <w:rPr>
          <w:lang w:eastAsia="zh-CN"/>
        </w:rPr>
        <w:t>Substitute</w:t>
      </w:r>
      <w:r w:rsidR="00DB33E8">
        <w:rPr>
          <w:lang w:eastAsia="zh-CN"/>
        </w:rPr>
        <w:t xml:space="preserve"> </w:t>
      </w:r>
      <w:r w:rsidR="00DB33E8">
        <w:rPr>
          <w:iCs/>
          <w:lang w:eastAsia="zh-CN"/>
        </w:rPr>
        <w:fldChar w:fldCharType="begin"/>
      </w:r>
      <w:r w:rsidR="00DB33E8">
        <w:rPr>
          <w:iCs/>
          <w:lang w:eastAsia="zh-CN"/>
        </w:rPr>
        <w:instrText xml:space="preserve"> GOTOBUTTON ZEqnNum809437  \* MERGEFORMAT </w:instrText>
      </w:r>
      <w:r w:rsidR="00DB33E8">
        <w:rPr>
          <w:iCs/>
          <w:lang w:eastAsia="zh-CN"/>
        </w:rPr>
        <w:fldChar w:fldCharType="begin"/>
      </w:r>
      <w:r w:rsidR="00DB33E8">
        <w:rPr>
          <w:iCs/>
          <w:lang w:eastAsia="zh-CN"/>
        </w:rPr>
        <w:instrText xml:space="preserve"> REF ZEqnNum809437 \* Charformat \! \* MERGEFORMAT </w:instrText>
      </w:r>
      <w:r w:rsidR="00DB33E8">
        <w:rPr>
          <w:iCs/>
          <w:lang w:eastAsia="zh-CN"/>
        </w:rPr>
        <w:fldChar w:fldCharType="separate"/>
      </w:r>
      <w:r w:rsidR="00E830F1" w:rsidRPr="00E830F1">
        <w:rPr>
          <w:iCs/>
          <w:lang w:eastAsia="zh-CN"/>
        </w:rPr>
        <w:instrText>(11)</w:instrText>
      </w:r>
      <w:r w:rsidR="00DB33E8">
        <w:rPr>
          <w:iCs/>
          <w:lang w:eastAsia="zh-CN"/>
        </w:rPr>
        <w:fldChar w:fldCharType="end"/>
      </w:r>
      <w:r w:rsidR="00DB33E8">
        <w:rPr>
          <w:iCs/>
          <w:lang w:eastAsia="zh-CN"/>
        </w:rPr>
        <w:fldChar w:fldCharType="end"/>
      </w:r>
      <w:r>
        <w:rPr>
          <w:lang w:eastAsia="zh-CN"/>
        </w:rPr>
        <w:t xml:space="preserve"> into </w:t>
      </w:r>
      <w:r w:rsidR="00DB33E8">
        <w:rPr>
          <w:iCs/>
          <w:lang w:eastAsia="zh-CN"/>
        </w:rPr>
        <w:fldChar w:fldCharType="begin"/>
      </w:r>
      <w:r w:rsidR="00DB33E8">
        <w:rPr>
          <w:iCs/>
          <w:lang w:eastAsia="zh-CN"/>
        </w:rPr>
        <w:instrText xml:space="preserve"> GOTOBUTTON ZEqnNum283111  \* MERGEFORMAT </w:instrText>
      </w:r>
      <w:r w:rsidR="00DB33E8">
        <w:rPr>
          <w:iCs/>
          <w:lang w:eastAsia="zh-CN"/>
        </w:rPr>
        <w:fldChar w:fldCharType="begin"/>
      </w:r>
      <w:r w:rsidR="00DB33E8">
        <w:rPr>
          <w:iCs/>
          <w:lang w:eastAsia="zh-CN"/>
        </w:rPr>
        <w:instrText xml:space="preserve"> REF ZEqnNum283111 \* Charformat \! \* MERGEFORMAT </w:instrText>
      </w:r>
      <w:r w:rsidR="00DB33E8">
        <w:rPr>
          <w:iCs/>
          <w:lang w:eastAsia="zh-CN"/>
        </w:rPr>
        <w:fldChar w:fldCharType="separate"/>
      </w:r>
      <w:r w:rsidR="00E830F1" w:rsidRPr="00E830F1">
        <w:rPr>
          <w:iCs/>
          <w:lang w:eastAsia="zh-CN"/>
        </w:rPr>
        <w:instrText>(10)</w:instrText>
      </w:r>
      <w:r w:rsidR="00DB33E8">
        <w:rPr>
          <w:iCs/>
          <w:lang w:eastAsia="zh-CN"/>
        </w:rPr>
        <w:fldChar w:fldCharType="end"/>
      </w:r>
      <w:r w:rsidR="00DB33E8">
        <w:rPr>
          <w:iCs/>
          <w:lang w:eastAsia="zh-CN"/>
        </w:rPr>
        <w:fldChar w:fldCharType="end"/>
      </w:r>
      <w:r w:rsidR="00DB33E8">
        <w:rPr>
          <w:iCs/>
          <w:lang w:eastAsia="zh-CN"/>
        </w:rPr>
        <w:t xml:space="preserve"> </w:t>
      </w:r>
      <w:r>
        <w:rPr>
          <w:lang w:eastAsia="zh-CN"/>
        </w:rPr>
        <w:t>y</w:t>
      </w:r>
      <w:r w:rsidR="00494877">
        <w:rPr>
          <w:lang w:eastAsia="zh-CN"/>
        </w:rPr>
        <w:t>i</w:t>
      </w:r>
      <w:r>
        <w:rPr>
          <w:lang w:eastAsia="zh-CN"/>
        </w:rPr>
        <w:t xml:space="preserve">elds: </w:t>
      </w:r>
    </w:p>
    <w:p w14:paraId="5E64D764" w14:textId="329412F3" w:rsidR="00F43849" w:rsidRDefault="00B451B1" w:rsidP="00B451B1">
      <w:pPr>
        <w:pStyle w:val="MTDisplayEquation"/>
      </w:pPr>
      <w:r>
        <w:tab/>
      </w:r>
      <w:r w:rsidRPr="00B451B1">
        <w:rPr>
          <w:position w:val="-26"/>
        </w:rPr>
        <w:object w:dxaOrig="3720" w:dyaOrig="600" w14:anchorId="30CDCFA7">
          <v:shape id="_x0000_i1038" type="#_x0000_t75" style="width:186pt;height:30pt" o:ole="">
            <v:imagedata r:id="rId40" o:title=""/>
          </v:shape>
          <o:OLEObject Type="Embed" ProgID="Equation.DSMT4" ShapeID="_x0000_i1038" DrawAspect="Content" ObjectID="_1679381953" r:id="rId4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58582"/>
      <w:r>
        <w:instrText>(</w:instrText>
      </w:r>
      <w:fldSimple w:instr=" SEQ MTEqn \c \* Arabic \* MERGEFORMAT ">
        <w:r w:rsidR="00E830F1">
          <w:rPr>
            <w:noProof/>
          </w:rPr>
          <w:instrText>12</w:instrText>
        </w:r>
      </w:fldSimple>
      <w:r>
        <w:instrText>)</w:instrText>
      </w:r>
      <w:bookmarkEnd w:id="6"/>
      <w:r>
        <w:fldChar w:fldCharType="end"/>
      </w:r>
    </w:p>
    <w:p w14:paraId="5CE649CB" w14:textId="5F5F4570" w:rsidR="00DB33E8" w:rsidRDefault="00B65CD4" w:rsidP="00F4005A">
      <w:pPr>
        <w:pStyle w:val="BodyText"/>
        <w:rPr>
          <w:iCs/>
          <w:lang w:eastAsia="zh-CN"/>
        </w:rPr>
      </w:pPr>
      <w:r>
        <w:rPr>
          <w:iCs/>
          <w:lang w:eastAsia="zh-CN"/>
        </w:rPr>
        <w:fldChar w:fldCharType="begin"/>
      </w:r>
      <w:r>
        <w:rPr>
          <w:iCs/>
          <w:lang w:eastAsia="zh-CN"/>
        </w:rPr>
        <w:instrText xml:space="preserve"> GOTOBUTTON ZEqnNum358582  \* MERGEFORMAT </w:instrText>
      </w:r>
      <w:r>
        <w:rPr>
          <w:iCs/>
          <w:lang w:eastAsia="zh-CN"/>
        </w:rPr>
        <w:fldChar w:fldCharType="begin"/>
      </w:r>
      <w:r>
        <w:rPr>
          <w:iCs/>
          <w:lang w:eastAsia="zh-CN"/>
        </w:rPr>
        <w:instrText xml:space="preserve"> REF ZEqnNum358582 \* Charformat \! \* MERGEFORMAT </w:instrText>
      </w:r>
      <w:r>
        <w:rPr>
          <w:iCs/>
          <w:lang w:eastAsia="zh-CN"/>
        </w:rPr>
        <w:fldChar w:fldCharType="separate"/>
      </w:r>
      <w:r w:rsidR="00E830F1" w:rsidRPr="00E830F1">
        <w:rPr>
          <w:iCs/>
          <w:lang w:eastAsia="zh-CN"/>
        </w:rPr>
        <w:instrText>(12)</w:instrText>
      </w:r>
      <w:r>
        <w:rPr>
          <w:iCs/>
          <w:lang w:eastAsia="zh-CN"/>
        </w:rPr>
        <w:fldChar w:fldCharType="end"/>
      </w:r>
      <w:r>
        <w:rPr>
          <w:iCs/>
          <w:lang w:eastAsia="zh-CN"/>
        </w:rPr>
        <w:fldChar w:fldCharType="end"/>
      </w:r>
      <w:r>
        <w:rPr>
          <w:iCs/>
          <w:lang w:eastAsia="zh-CN"/>
        </w:rPr>
        <w:t xml:space="preserve"> can be solved using a numerical</w:t>
      </w:r>
      <w:r w:rsidR="005941E7">
        <w:rPr>
          <w:iCs/>
          <w:lang w:eastAsia="zh-CN"/>
        </w:rPr>
        <w:t xml:space="preserve"> </w:t>
      </w:r>
      <w:r w:rsidR="009B09B1">
        <w:t>integra</w:t>
      </w:r>
      <w:r w:rsidR="0039083E">
        <w:t>tion</w:t>
      </w:r>
      <w:r w:rsidR="009B09B1">
        <w:t xml:space="preserve"> </w:t>
      </w:r>
      <w:r>
        <w:rPr>
          <w:iCs/>
          <w:lang w:eastAsia="zh-CN"/>
        </w:rPr>
        <w:t xml:space="preserve">method as we </w:t>
      </w:r>
      <w:proofErr w:type="spellStart"/>
      <w:r>
        <w:rPr>
          <w:iCs/>
          <w:lang w:eastAsia="zh-CN"/>
        </w:rPr>
        <w:t>can not</w:t>
      </w:r>
      <w:proofErr w:type="spellEnd"/>
      <w:r>
        <w:rPr>
          <w:iCs/>
          <w:lang w:eastAsia="zh-CN"/>
        </w:rPr>
        <w:t xml:space="preserve"> find a general analytical solution for </w:t>
      </w:r>
      <w:r w:rsidR="0082464E">
        <w:rPr>
          <w:iCs/>
          <w:lang w:eastAsia="zh-CN"/>
        </w:rPr>
        <w:t>all cases</w:t>
      </w:r>
      <w:r>
        <w:rPr>
          <w:iCs/>
          <w:lang w:eastAsia="zh-CN"/>
        </w:rPr>
        <w:t xml:space="preserve">. </w:t>
      </w:r>
    </w:p>
    <w:p w14:paraId="211AA076" w14:textId="0E623545" w:rsidR="00F26C3E" w:rsidRDefault="002C728D" w:rsidP="002C728D">
      <w:pPr>
        <w:pStyle w:val="MTDisplayEquation"/>
      </w:pPr>
      <w:r>
        <w:tab/>
      </w:r>
      <w:r w:rsidR="001A6685" w:rsidRPr="001A6685">
        <w:rPr>
          <w:position w:val="-24"/>
        </w:rPr>
        <w:object w:dxaOrig="4200" w:dyaOrig="540" w14:anchorId="5BA52A77">
          <v:shape id="_x0000_i1173" type="#_x0000_t75" style="width:210pt;height:27.15pt" o:ole="">
            <v:imagedata r:id="rId42" o:title=""/>
          </v:shape>
          <o:OLEObject Type="Embed" ProgID="Equation.DSMT4" ShapeID="_x0000_i1173" DrawAspect="Content" ObjectID="_1679381954" r:id="rId4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830F1">
          <w:rPr>
            <w:noProof/>
          </w:rPr>
          <w:instrText>13</w:instrText>
        </w:r>
      </w:fldSimple>
      <w:r>
        <w:instrText>)</w:instrText>
      </w:r>
      <w:r>
        <w:fldChar w:fldCharType="end"/>
      </w:r>
    </w:p>
    <w:p w14:paraId="74153A8E" w14:textId="0F1596C2" w:rsidR="00E04AE6" w:rsidRDefault="00721EA2" w:rsidP="00721EA2">
      <w:pPr>
        <w:pStyle w:val="BodyText"/>
        <w:ind w:firstLine="0"/>
        <w:rPr>
          <w:lang w:eastAsia="zh-CN"/>
        </w:rPr>
      </w:pPr>
      <w:r>
        <w:t xml:space="preserve">where </w:t>
      </w:r>
      <w:r w:rsidRPr="00721EA2">
        <w:rPr>
          <w:position w:val="-10"/>
        </w:rPr>
        <w:object w:dxaOrig="900" w:dyaOrig="279" w14:anchorId="3AE9FC3C">
          <v:shape id="_x0000_i1176" type="#_x0000_t75" style="width:45.15pt;height:13.9pt" o:ole="">
            <v:imagedata r:id="rId44" o:title=""/>
          </v:shape>
          <o:OLEObject Type="Embed" ProgID="Equation.DSMT4" ShapeID="_x0000_i1176" DrawAspect="Content" ObjectID="_1679381955" r:id="rId45"/>
        </w:object>
      </w:r>
      <w:r>
        <w:t xml:space="preserve">. </w:t>
      </w:r>
      <w:r w:rsidR="00677BA2">
        <w:t xml:space="preserve">The solution will be accurate enough if </w:t>
      </w:r>
      <w:r w:rsidR="00677BA2">
        <w:rPr>
          <w:rFonts w:hint="eastAsia"/>
          <w:lang w:eastAsia="zh-CN"/>
        </w:rPr>
        <w:t>path</w:t>
      </w:r>
      <w:r w:rsidR="00677BA2">
        <w:t xml:space="preserve"> waypoints are dense, i.e. the </w:t>
      </w:r>
      <w:r w:rsidR="00677BA2" w:rsidRPr="00677BA2">
        <w:rPr>
          <w:position w:val="-6"/>
        </w:rPr>
        <w:object w:dxaOrig="260" w:dyaOrig="240" w14:anchorId="2BE66896">
          <v:shape id="_x0000_i1179" type="#_x0000_t75" style="width:12.95pt;height:12pt" o:ole="">
            <v:imagedata r:id="rId46" o:title=""/>
          </v:shape>
          <o:OLEObject Type="Embed" ProgID="Equation.DSMT4" ShapeID="_x0000_i1179" DrawAspect="Content" ObjectID="_1679381956" r:id="rId47"/>
        </w:object>
      </w:r>
      <w:r w:rsidR="00677BA2">
        <w:t xml:space="preserve">is small enough. In this paper, we choose </w:t>
      </w:r>
      <w:r w:rsidR="00551D3C" w:rsidRPr="00677BA2">
        <w:rPr>
          <w:position w:val="-6"/>
        </w:rPr>
        <w:object w:dxaOrig="260" w:dyaOrig="240" w14:anchorId="15B55E95">
          <v:shape id="_x0000_i1180" type="#_x0000_t75" style="width:12.95pt;height:12pt" o:ole="">
            <v:imagedata r:id="rId46" o:title=""/>
          </v:shape>
          <o:OLEObject Type="Embed" ProgID="Equation.DSMT4" ShapeID="_x0000_i1180" DrawAspect="Content" ObjectID="_1679381957" r:id="rId48"/>
        </w:object>
      </w:r>
      <w:r w:rsidR="00551D3C">
        <w:t xml:space="preserve"> smaller than 0.1m</w:t>
      </w:r>
      <w:r w:rsidR="00D55FE5">
        <w:t>.</w:t>
      </w:r>
      <w:r w:rsidR="009B09B1">
        <w:t xml:space="preserve"> </w:t>
      </w:r>
      <w:r w:rsidR="009B09B1" w:rsidRPr="009B09B1">
        <w:rPr>
          <w:lang w:eastAsia="zh-CN"/>
        </w:rPr>
        <w:t>λ</w:t>
      </w:r>
      <w:r w:rsidR="009B09B1" w:rsidRPr="009B09B1">
        <w:t>=0.9</w:t>
      </w:r>
      <w:r w:rsidR="009B09B1">
        <w:t>5</w:t>
      </w:r>
      <w:r w:rsidR="009B09B1" w:rsidRPr="009B09B1">
        <w:t xml:space="preserve"> is taken.</w:t>
      </w:r>
      <w:r w:rsidR="009B09B1">
        <w:t xml:space="preserve"> </w:t>
      </w:r>
    </w:p>
    <w:p w14:paraId="0245D5B0" w14:textId="1E743DFB" w:rsidR="003B7E65" w:rsidRDefault="00AA21AD" w:rsidP="00555280">
      <w:pPr>
        <w:pStyle w:val="BodyText"/>
        <w:rPr>
          <w:lang w:eastAsia="zh-CN"/>
        </w:rPr>
      </w:pPr>
      <w:r>
        <w:rPr>
          <w:lang w:eastAsia="zh-CN"/>
        </w:rPr>
        <w:t xml:space="preserve">The first step </w:t>
      </w:r>
      <w:r w:rsidR="00B26EFE">
        <w:rPr>
          <w:lang w:eastAsia="zh-CN"/>
        </w:rPr>
        <w:t>of</w:t>
      </w:r>
      <w:r>
        <w:rPr>
          <w:lang w:eastAsia="zh-CN"/>
        </w:rPr>
        <w:t xml:space="preserve"> generat</w:t>
      </w:r>
      <w:r w:rsidR="00B26EFE">
        <w:rPr>
          <w:lang w:eastAsia="zh-CN"/>
        </w:rPr>
        <w:t>ing</w:t>
      </w:r>
      <w:r>
        <w:rPr>
          <w:lang w:eastAsia="zh-CN"/>
        </w:rPr>
        <w:t xml:space="preserve"> the speed profile is to find the maximum </w:t>
      </w:r>
      <w:r w:rsidR="00F539B6">
        <w:rPr>
          <w:lang w:eastAsia="zh-CN"/>
        </w:rPr>
        <w:t xml:space="preserve">permissible </w:t>
      </w:r>
      <w:r w:rsidR="00E41C2F">
        <w:rPr>
          <w:lang w:eastAsia="zh-CN"/>
        </w:rPr>
        <w:t>steady</w:t>
      </w:r>
      <w:r w:rsidR="00B26EFE">
        <w:rPr>
          <w:lang w:eastAsia="zh-CN"/>
        </w:rPr>
        <w:t>-</w:t>
      </w:r>
      <w:r w:rsidR="00E41C2F">
        <w:rPr>
          <w:lang w:eastAsia="zh-CN"/>
        </w:rPr>
        <w:t>state vehicle velocity with zero longitudinal acceleration</w:t>
      </w:r>
      <w:r w:rsidR="00CD4FEB">
        <w:rPr>
          <w:lang w:eastAsia="zh-CN"/>
        </w:rPr>
        <w:t xml:space="preserve">, shown as the “curve limit speed” in Fig. 6. </w:t>
      </w:r>
      <w:r w:rsidR="00813EB5">
        <w:rPr>
          <w:lang w:eastAsia="zh-CN"/>
        </w:rPr>
        <w:t>T</w:t>
      </w:r>
      <w:r w:rsidR="003B7E65">
        <w:rPr>
          <w:lang w:eastAsia="zh-CN"/>
        </w:rPr>
        <w:t xml:space="preserve">his is given by </w:t>
      </w:r>
      <w:r w:rsidR="00813EB5" w:rsidRPr="00555280">
        <w:rPr>
          <w:lang w:eastAsia="zh-CN"/>
        </w:rPr>
        <w:fldChar w:fldCharType="begin"/>
      </w:r>
      <w:r w:rsidR="00813EB5" w:rsidRPr="00555280">
        <w:rPr>
          <w:lang w:eastAsia="zh-CN"/>
        </w:rPr>
        <w:instrText xml:space="preserve"> GOTOBUTTON ZEqnNum846512  \* MERGEFORMAT </w:instrText>
      </w:r>
      <w:r w:rsidR="00813EB5" w:rsidRPr="00555280">
        <w:rPr>
          <w:lang w:eastAsia="zh-CN"/>
        </w:rPr>
        <w:fldChar w:fldCharType="begin"/>
      </w:r>
      <w:r w:rsidR="00813EB5" w:rsidRPr="00555280">
        <w:rPr>
          <w:lang w:eastAsia="zh-CN"/>
        </w:rPr>
        <w:instrText xml:space="preserve"> REF ZEqnNum846512 \* Charformat \! \* MERGEFORMAT </w:instrText>
      </w:r>
      <w:r w:rsidR="00813EB5" w:rsidRPr="00555280">
        <w:rPr>
          <w:lang w:eastAsia="zh-CN"/>
        </w:rPr>
        <w:fldChar w:fldCharType="separate"/>
      </w:r>
      <w:r w:rsidR="00E830F1">
        <w:rPr>
          <w:lang w:eastAsia="zh-CN"/>
        </w:rPr>
        <w:instrText>(14)</w:instrText>
      </w:r>
      <w:r w:rsidR="00813EB5" w:rsidRPr="00555280">
        <w:rPr>
          <w:lang w:eastAsia="zh-CN"/>
        </w:rPr>
        <w:fldChar w:fldCharType="end"/>
      </w:r>
      <w:r w:rsidR="00813EB5" w:rsidRPr="00555280">
        <w:rPr>
          <w:lang w:eastAsia="zh-CN"/>
        </w:rPr>
        <w:fldChar w:fldCharType="end"/>
      </w:r>
      <w:r w:rsidR="003B7E65">
        <w:rPr>
          <w:lang w:eastAsia="zh-CN"/>
        </w:rPr>
        <w:t xml:space="preserve">: </w:t>
      </w:r>
    </w:p>
    <w:p w14:paraId="4C2369A0" w14:textId="7B91E6E4" w:rsidR="00F4005A" w:rsidRDefault="00B86B94" w:rsidP="00B86B94">
      <w:pPr>
        <w:pStyle w:val="MTDisplayEquation"/>
      </w:pPr>
      <w:r>
        <w:tab/>
      </w:r>
      <w:r w:rsidR="005D39E5" w:rsidRPr="005D39E5">
        <w:rPr>
          <w:position w:val="-10"/>
        </w:rPr>
        <w:object w:dxaOrig="1860" w:dyaOrig="340" w14:anchorId="1526E4B5">
          <v:shape id="_x0000_i1039" type="#_x0000_t75" style="width:86.55pt;height:15.45pt" o:ole="">
            <v:imagedata r:id="rId49" o:title=""/>
          </v:shape>
          <o:OLEObject Type="Embed" ProgID="Equation.DSMT4" ShapeID="_x0000_i1039" DrawAspect="Content" ObjectID="_1679381958"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846512"/>
      <w:r>
        <w:instrText>(</w:instrText>
      </w:r>
      <w:fldSimple w:instr=" SEQ MTEqn \c \* Arabic \* MERGEFORMAT ">
        <w:r w:rsidR="00E830F1">
          <w:rPr>
            <w:noProof/>
          </w:rPr>
          <w:instrText>14</w:instrText>
        </w:r>
      </w:fldSimple>
      <w:r>
        <w:instrText>)</w:instrText>
      </w:r>
      <w:bookmarkEnd w:id="7"/>
      <w:r>
        <w:fldChar w:fldCharType="end"/>
      </w:r>
    </w:p>
    <w:p w14:paraId="7CC89BC1" w14:textId="3662CA57" w:rsidR="008F4D34" w:rsidRPr="00267C49" w:rsidRDefault="00267C49" w:rsidP="00555280">
      <w:pPr>
        <w:pStyle w:val="BodyText"/>
        <w:rPr>
          <w:lang w:eastAsia="zh-CN"/>
        </w:rPr>
      </w:pPr>
      <w:r w:rsidRPr="00267C49">
        <w:rPr>
          <w:lang w:eastAsia="zh-CN"/>
        </w:rPr>
        <w:t xml:space="preserve">The </w:t>
      </w:r>
      <w:r w:rsidR="005941E7">
        <w:rPr>
          <w:rFonts w:hint="eastAsia"/>
          <w:lang w:eastAsia="zh-CN"/>
        </w:rPr>
        <w:t>f</w:t>
      </w:r>
      <w:r w:rsidR="005941E7">
        <w:rPr>
          <w:lang w:eastAsia="zh-CN"/>
        </w:rPr>
        <w:t xml:space="preserve">ollowing next </w:t>
      </w:r>
      <w:r w:rsidRPr="00267C49">
        <w:rPr>
          <w:lang w:eastAsia="zh-CN"/>
        </w:rPr>
        <w:t xml:space="preserve">step </w:t>
      </w:r>
      <w:r w:rsidR="005941E7">
        <w:rPr>
          <w:lang w:eastAsia="zh-CN"/>
        </w:rPr>
        <w:t xml:space="preserve">is a forward </w:t>
      </w:r>
      <w:r w:rsidR="009B09B1">
        <w:rPr>
          <w:lang w:eastAsia="zh-CN"/>
        </w:rPr>
        <w:t xml:space="preserve">integral </w:t>
      </w:r>
      <w:r w:rsidR="005941E7">
        <w:rPr>
          <w:lang w:eastAsia="zh-CN"/>
        </w:rPr>
        <w:t>step:</w:t>
      </w:r>
    </w:p>
    <w:p w14:paraId="6BCADE7B" w14:textId="6EF286CD" w:rsidR="008F4D34" w:rsidRDefault="00E62351" w:rsidP="00E62351">
      <w:pPr>
        <w:pStyle w:val="MTDisplayEquation"/>
        <w:ind w:firstLine="0"/>
      </w:pPr>
      <w:r>
        <w:tab/>
      </w:r>
      <w:r w:rsidRPr="00E62351">
        <w:rPr>
          <w:position w:val="-24"/>
        </w:rPr>
        <w:object w:dxaOrig="4160" w:dyaOrig="540" w14:anchorId="44816B9B">
          <v:shape id="_x0000_i1346" type="#_x0000_t75" style="width:208.1pt;height:27.15pt" o:ole="">
            <v:imagedata r:id="rId51" o:title=""/>
          </v:shape>
          <o:OLEObject Type="Embed" ProgID="Equation.DSMT4" ShapeID="_x0000_i1346" DrawAspect="Content" ObjectID="_1679381959"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830F1">
          <w:rPr>
            <w:noProof/>
          </w:rPr>
          <w:instrText>15</w:instrText>
        </w:r>
      </w:fldSimple>
      <w:r>
        <w:instrText>)</w:instrText>
      </w:r>
      <w:r>
        <w:fldChar w:fldCharType="end"/>
      </w:r>
    </w:p>
    <w:p w14:paraId="2E615CF0" w14:textId="09653465" w:rsidR="002D4D52" w:rsidRDefault="00A17DFB" w:rsidP="00555280">
      <w:pPr>
        <w:pStyle w:val="BodyText"/>
        <w:rPr>
          <w:lang w:eastAsia="zh-CN"/>
        </w:rPr>
      </w:pPr>
      <w:r>
        <w:rPr>
          <w:lang w:eastAsia="zh-CN"/>
        </w:rPr>
        <w:lastRenderedPageBreak/>
        <w:t xml:space="preserve">It </w:t>
      </w:r>
      <w:r w:rsidR="00E61462">
        <w:rPr>
          <w:lang w:eastAsia="zh-CN"/>
        </w:rPr>
        <w:t>start</w:t>
      </w:r>
      <w:r>
        <w:rPr>
          <w:lang w:eastAsia="zh-CN"/>
        </w:rPr>
        <w:t>s</w:t>
      </w:r>
      <w:r w:rsidR="00E61462">
        <w:rPr>
          <w:lang w:eastAsia="zh-CN"/>
        </w:rPr>
        <w:t xml:space="preserve"> from </w:t>
      </w:r>
      <w:r w:rsidR="002F375C">
        <w:rPr>
          <w:lang w:eastAsia="zh-CN"/>
        </w:rPr>
        <w:t xml:space="preserve">the </w:t>
      </w:r>
      <w:r w:rsidR="00E61462">
        <w:rPr>
          <w:lang w:eastAsia="zh-CN"/>
        </w:rPr>
        <w:t>vehicle</w:t>
      </w:r>
      <w:r w:rsidR="002F375C">
        <w:rPr>
          <w:lang w:eastAsia="zh-CN"/>
        </w:rPr>
        <w:t>'s</w:t>
      </w:r>
      <w:r w:rsidR="00E61462">
        <w:rPr>
          <w:lang w:eastAsia="zh-CN"/>
        </w:rPr>
        <w:t xml:space="preserve"> current speed</w:t>
      </w:r>
      <w:r w:rsidR="00F6120E">
        <w:rPr>
          <w:lang w:eastAsia="zh-CN"/>
        </w:rPr>
        <w:t xml:space="preserve">. At each step, the result is </w:t>
      </w:r>
      <w:r>
        <w:rPr>
          <w:lang w:eastAsia="zh-CN"/>
        </w:rPr>
        <w:t>compare</w:t>
      </w:r>
      <w:r w:rsidR="00F6120E">
        <w:rPr>
          <w:lang w:eastAsia="zh-CN"/>
        </w:rPr>
        <w:t>d</w:t>
      </w:r>
      <w:r>
        <w:rPr>
          <w:lang w:eastAsia="zh-CN"/>
        </w:rPr>
        <w:t xml:space="preserve"> to the curve limit speed</w:t>
      </w:r>
      <w:r w:rsidR="00F6120E">
        <w:rPr>
          <w:lang w:eastAsia="zh-CN"/>
        </w:rPr>
        <w:t>, and the minimum value is taken</w:t>
      </w:r>
      <w:r>
        <w:rPr>
          <w:lang w:eastAsia="zh-CN"/>
        </w:rPr>
        <w:t xml:space="preserve">. </w:t>
      </w:r>
      <w:r w:rsidR="00AD7247">
        <w:rPr>
          <w:lang w:eastAsia="zh-CN"/>
        </w:rPr>
        <w:t xml:space="preserve">This step indicates how fast a vehicle can accelerate. </w:t>
      </w:r>
    </w:p>
    <w:p w14:paraId="46BE06D6" w14:textId="48346236" w:rsidR="009B09B1" w:rsidRPr="00267C49" w:rsidRDefault="009B09B1" w:rsidP="00555280">
      <w:pPr>
        <w:pStyle w:val="BodyText"/>
        <w:rPr>
          <w:lang w:eastAsia="zh-CN"/>
        </w:rPr>
      </w:pPr>
      <w:r w:rsidRPr="00267C49">
        <w:rPr>
          <w:lang w:eastAsia="zh-CN"/>
        </w:rPr>
        <w:t xml:space="preserve">The </w:t>
      </w:r>
      <w:r>
        <w:rPr>
          <w:lang w:eastAsia="zh-CN"/>
        </w:rPr>
        <w:t xml:space="preserve">final </w:t>
      </w:r>
      <w:r w:rsidRPr="00267C49">
        <w:rPr>
          <w:lang w:eastAsia="zh-CN"/>
        </w:rPr>
        <w:t xml:space="preserve">step </w:t>
      </w:r>
      <w:r>
        <w:rPr>
          <w:lang w:eastAsia="zh-CN"/>
        </w:rPr>
        <w:t>is a backward integral step:</w:t>
      </w:r>
    </w:p>
    <w:p w14:paraId="242079D6" w14:textId="2A4B9544" w:rsidR="00F6120E" w:rsidRDefault="0083547E" w:rsidP="0083547E">
      <w:pPr>
        <w:pStyle w:val="MTDisplayEquation"/>
      </w:pPr>
      <w:r>
        <w:tab/>
      </w:r>
      <w:r w:rsidRPr="0083547E">
        <w:rPr>
          <w:position w:val="-24"/>
        </w:rPr>
        <w:object w:dxaOrig="4160" w:dyaOrig="540" w14:anchorId="4758A751">
          <v:shape id="_x0000_i1519" type="#_x0000_t75" style="width:208.1pt;height:27.15pt" o:ole="">
            <v:imagedata r:id="rId53" o:title=""/>
          </v:shape>
          <o:OLEObject Type="Embed" ProgID="Equation.DSMT4" ShapeID="_x0000_i1519" DrawAspect="Content" ObjectID="_1679381960"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830F1">
          <w:rPr>
            <w:noProof/>
          </w:rPr>
          <w:instrText>16</w:instrText>
        </w:r>
      </w:fldSimple>
      <w:r>
        <w:instrText>)</w:instrText>
      </w:r>
      <w:r>
        <w:fldChar w:fldCharType="end"/>
      </w:r>
    </w:p>
    <w:p w14:paraId="14A2CF65" w14:textId="0DF9EE37" w:rsidR="00D7208B" w:rsidRDefault="00E65ED1" w:rsidP="00555280">
      <w:pPr>
        <w:pStyle w:val="BodyText"/>
        <w:rPr>
          <w:lang w:eastAsia="zh-CN"/>
        </w:rPr>
      </w:pPr>
      <w:r>
        <w:rPr>
          <w:lang w:eastAsia="zh-CN"/>
        </w:rPr>
        <w:t xml:space="preserve">It starts from </w:t>
      </w:r>
      <w:r w:rsidR="004313F8">
        <w:rPr>
          <w:lang w:eastAsia="zh-CN"/>
        </w:rPr>
        <w:t xml:space="preserve">the </w:t>
      </w:r>
      <w:r w:rsidR="00F369BD">
        <w:rPr>
          <w:lang w:eastAsia="zh-CN"/>
        </w:rPr>
        <w:t>maximum</w:t>
      </w:r>
      <w:r w:rsidR="004313F8">
        <w:rPr>
          <w:lang w:eastAsia="zh-CN"/>
        </w:rPr>
        <w:t xml:space="preserve"> </w:t>
      </w:r>
      <w:r w:rsidR="00921014">
        <w:rPr>
          <w:lang w:eastAsia="zh-CN"/>
        </w:rPr>
        <w:t xml:space="preserve">allowable </w:t>
      </w:r>
      <w:r>
        <w:rPr>
          <w:lang w:eastAsia="zh-CN"/>
        </w:rPr>
        <w:t>vehicle speed</w:t>
      </w:r>
      <w:r w:rsidR="004313F8">
        <w:rPr>
          <w:lang w:eastAsia="zh-CN"/>
        </w:rPr>
        <w:t xml:space="preserve"> at the end of </w:t>
      </w:r>
      <w:r w:rsidR="002F375C">
        <w:rPr>
          <w:lang w:eastAsia="zh-CN"/>
        </w:rPr>
        <w:t xml:space="preserve">the </w:t>
      </w:r>
      <w:r w:rsidR="00CF3FBA">
        <w:rPr>
          <w:lang w:eastAsia="zh-CN"/>
        </w:rPr>
        <w:t>path</w:t>
      </w:r>
      <w:r w:rsidR="008438D1">
        <w:rPr>
          <w:lang w:eastAsia="zh-CN"/>
        </w:rPr>
        <w:t xml:space="preserve"> and back toward to current station</w:t>
      </w:r>
      <w:r>
        <w:rPr>
          <w:lang w:eastAsia="zh-CN"/>
        </w:rPr>
        <w:t>. At each step, the result is compared to the</w:t>
      </w:r>
      <w:r w:rsidR="004E2E6B">
        <w:rPr>
          <w:lang w:eastAsia="zh-CN"/>
        </w:rPr>
        <w:t xml:space="preserve"> forward </w:t>
      </w:r>
      <w:r w:rsidR="004453AB">
        <w:rPr>
          <w:lang w:eastAsia="zh-CN"/>
        </w:rPr>
        <w:t>integral</w:t>
      </w:r>
      <w:r w:rsidR="004E2E6B">
        <w:rPr>
          <w:lang w:eastAsia="zh-CN"/>
        </w:rPr>
        <w:t xml:space="preserve"> results</w:t>
      </w:r>
      <w:r>
        <w:rPr>
          <w:lang w:eastAsia="zh-CN"/>
        </w:rPr>
        <w:t xml:space="preserve">. This step indicates how fast a vehicle can </w:t>
      </w:r>
      <w:r w:rsidR="00555280">
        <w:rPr>
          <w:lang w:eastAsia="zh-CN"/>
        </w:rPr>
        <w:t>de</w:t>
      </w:r>
      <w:r>
        <w:rPr>
          <w:lang w:eastAsia="zh-CN"/>
        </w:rPr>
        <w:t xml:space="preserve">celerate. </w:t>
      </w:r>
    </w:p>
    <w:p w14:paraId="306588CC" w14:textId="4FF5A5C6" w:rsidR="00595BBC" w:rsidRPr="00D7208B" w:rsidRDefault="00595BBC" w:rsidP="00555280">
      <w:pPr>
        <w:pStyle w:val="BodyText"/>
        <w:rPr>
          <w:rFonts w:hint="eastAsia"/>
          <w:lang w:eastAsia="zh-CN"/>
        </w:rPr>
      </w:pPr>
      <w:r>
        <w:rPr>
          <w:rFonts w:hint="eastAsia"/>
          <w:lang w:eastAsia="zh-CN"/>
        </w:rPr>
        <w:t>F</w:t>
      </w:r>
      <w:r>
        <w:rPr>
          <w:lang w:eastAsia="zh-CN"/>
        </w:rPr>
        <w:t>ig. 6 shows the speed profile results for the example path.</w:t>
      </w:r>
    </w:p>
    <w:p w14:paraId="4EC56702" w14:textId="66E49DE7" w:rsidR="008F4D34" w:rsidRDefault="00D14FFE" w:rsidP="00FD45F8">
      <w:pPr>
        <w:rPr>
          <w:lang w:eastAsia="zh-CN"/>
        </w:rPr>
      </w:pPr>
      <w:r>
        <w:rPr>
          <w:noProof/>
        </w:rPr>
        <mc:AlternateContent>
          <mc:Choice Requires="wps">
            <w:drawing>
              <wp:inline distT="0" distB="0" distL="0" distR="0" wp14:anchorId="50D8E74D" wp14:editId="40CEAAE0">
                <wp:extent cx="3080084" cy="3060031"/>
                <wp:effectExtent l="0" t="0" r="6350" b="7620"/>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0084" cy="30600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0BCCB8" w14:textId="12163C4A" w:rsidR="004313F8" w:rsidRDefault="004453AB" w:rsidP="00EA783D">
                            <w:pPr>
                              <w:pStyle w:val="figurecaption"/>
                              <w:numPr>
                                <w:ilvl w:val="0"/>
                                <w:numId w:val="0"/>
                              </w:numPr>
                              <w:spacing w:before="0" w:after="120"/>
                              <w:ind w:leftChars="-1" w:left="-2"/>
                            </w:pPr>
                            <w:r w:rsidRPr="004453AB">
                              <w:drawing>
                                <wp:inline distT="0" distB="0" distL="0" distR="0" wp14:anchorId="068349AE" wp14:editId="0B137137">
                                  <wp:extent cx="2891589" cy="171050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94518" cy="1712241"/>
                                          </a:xfrm>
                                          <a:prstGeom prst="rect">
                                            <a:avLst/>
                                          </a:prstGeom>
                                          <a:noFill/>
                                          <a:ln>
                                            <a:noFill/>
                                          </a:ln>
                                        </pic:spPr>
                                      </pic:pic>
                                    </a:graphicData>
                                  </a:graphic>
                                </wp:inline>
                              </w:drawing>
                            </w:r>
                          </w:p>
                          <w:p w14:paraId="0FB9A648" w14:textId="6CD96909" w:rsidR="004313F8" w:rsidRDefault="004313F8" w:rsidP="00EA783D">
                            <w:pPr>
                              <w:pStyle w:val="figurecaption"/>
                              <w:numPr>
                                <w:ilvl w:val="0"/>
                                <w:numId w:val="0"/>
                              </w:numPr>
                              <w:spacing w:before="0" w:after="120"/>
                              <w:ind w:leftChars="-1" w:left="-2"/>
                            </w:pPr>
                            <w:r w:rsidRPr="00712228">
                              <w:drawing>
                                <wp:inline distT="0" distB="0" distL="0" distR="0" wp14:anchorId="65920C19" wp14:editId="54DFB1AE">
                                  <wp:extent cx="3078480" cy="850231"/>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96615" cy="855240"/>
                                          </a:xfrm>
                                          <a:prstGeom prst="rect">
                                            <a:avLst/>
                                          </a:prstGeom>
                                          <a:noFill/>
                                          <a:ln>
                                            <a:noFill/>
                                          </a:ln>
                                        </pic:spPr>
                                      </pic:pic>
                                    </a:graphicData>
                                  </a:graphic>
                                </wp:inline>
                              </w:drawing>
                            </w:r>
                          </w:p>
                          <w:p w14:paraId="602CE050" w14:textId="3EF9B4BF" w:rsidR="004313F8" w:rsidRDefault="004313F8" w:rsidP="004220F7">
                            <w:pPr>
                              <w:pStyle w:val="figurecaption"/>
                              <w:numPr>
                                <w:ilvl w:val="0"/>
                                <w:numId w:val="0"/>
                              </w:numPr>
                              <w:jc w:val="both"/>
                            </w:pPr>
                            <w:r>
                              <w:t>Figure 6. The intermediate and final results of the speed profile of the computation algorithm. We may not need to show</w:t>
                            </w:r>
                            <w:r w:rsidRPr="00794ADF">
                              <w:rPr>
                                <w:strike/>
                              </w:rPr>
                              <w:t xml:space="preserve"> the acceleration</w:t>
                            </w:r>
                            <w:r>
                              <w:t xml:space="preserve"> </w:t>
                            </w:r>
                          </w:p>
                        </w:txbxContent>
                      </wps:txbx>
                      <wps:bodyPr rot="0" vert="horz" wrap="square" lIns="91440" tIns="45720" rIns="91440" bIns="45720" anchor="t" anchorCtr="0" upright="1">
                        <a:noAutofit/>
                      </wps:bodyPr>
                    </wps:wsp>
                  </a:graphicData>
                </a:graphic>
              </wp:inline>
            </w:drawing>
          </mc:Choice>
          <mc:Fallback>
            <w:pict>
              <v:shape w14:anchorId="50D8E74D" id="_x0000_s1031" type="#_x0000_t202" style="width:242.55pt;height:2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NrBCwIAAPgDAAAOAAAAZHJzL2Uyb0RvYy54bWysU9tu2zAMfR+wfxD0vti5NMuMOEWXIsOA&#10;7gK0+wBZlmNhsqhRSuzs60fJaRp0b8P0IEgkdchzSK1vh86wo0KvwZZ8Osk5U1ZCre2+5D+edu9W&#10;nPkgbC0MWFXyk/L8dvP2zbp3hZpBC6ZWyAjE+qJ3JW9DcEWWedmqTvgJOGXJ2QB2ItAV91mNoif0&#10;zmSzPF9mPWDtEKTynqz3o5NvEn7TKBm+NY1XgZmSU20h7Zj2Ku7ZZi2KPQrXankuQ/xDFZ3QlpJe&#10;oO5FEOyA+i+oTksED02YSOgyaBotVeJAbKb5KzaPrXAqcSFxvLvI5P8frPx6/I5M1yVfcmZFRy16&#10;UkNgH2FgsyRP73xBUY+O4sJAdmpzourdA8ifnlnYtsLu1R0i9K0SNZU3jcJmV09jQ3zhI0jVf4Ga&#10;8ohDgAQ0NNhF7UgNRujUptOlNbEWScZ5vsrz1YIzSb55vszz+ZhDFM/PHfrwSUHH4qHkSL1P8OL4&#10;4EMsRxTPITGbB6PrnTYmXXBfbQ2yo6A52aWVGLwKMzYGW4jPRsRoSTwjtZFkGKohKXoTISLtCuoT&#10;EUcYx4++Cx1awN+c9TR6Jfe/DgIVZ+azJfE+TBeLOKvpsrh5T31geO2prj3CSoIqeeBsPG7DON8H&#10;h3rfUqaxXRbuSPBGJyleqjqXT+OVFDp/hTi/1/cU9fJhN38AAAD//wMAUEsDBBQABgAIAAAAIQBO&#10;WXry2gAAAAUBAAAPAAAAZHJzL2Rvd25yZXYueG1sTI/NTsNADITvSLzDykhcEN0E9TdkUwESiGtL&#10;H8DJuklE1htl3SZ9e7Zc4GKNNdbM53w7uU6daQitZwPpLAFFXHnbcm3g8PX+uAYVBNli55kMXCjA&#10;tri9yTGzfuQdnfdSqxjCIUMDjUifaR2qhhyGme+Jo3f0g0OJ61BrO+AYw12nn5JkqR22HBsa7Omt&#10;oep7f3IGjp/jw2Izlh9yWO3my1dsV6W/GHN/N708gxKa5O8YrvgRHYrIVPoT26A6A/ER+Z3Rm68X&#10;KajyKtIN6CLX/+mLHwAAAP//AwBQSwECLQAUAAYACAAAACEAtoM4kv4AAADhAQAAEwAAAAAAAAAA&#10;AAAAAAAAAAAAW0NvbnRlbnRfVHlwZXNdLnhtbFBLAQItABQABgAIAAAAIQA4/SH/1gAAAJQBAAAL&#10;AAAAAAAAAAAAAAAAAC8BAABfcmVscy8ucmVsc1BLAQItABQABgAIAAAAIQCR1NrBCwIAAPgDAAAO&#10;AAAAAAAAAAAAAAAAAC4CAABkcnMvZTJvRG9jLnhtbFBLAQItABQABgAIAAAAIQBOWXry2gAAAAUB&#10;AAAPAAAAAAAAAAAAAAAAAGUEAABkcnMvZG93bnJldi54bWxQSwUGAAAAAAQABADzAAAAbAUAAAAA&#10;" stroked="f">
                <v:textbox>
                  <w:txbxContent>
                    <w:p w14:paraId="700BCCB8" w14:textId="12163C4A" w:rsidR="004313F8" w:rsidRDefault="004453AB" w:rsidP="00EA783D">
                      <w:pPr>
                        <w:pStyle w:val="figurecaption"/>
                        <w:numPr>
                          <w:ilvl w:val="0"/>
                          <w:numId w:val="0"/>
                        </w:numPr>
                        <w:spacing w:before="0" w:after="120"/>
                        <w:ind w:leftChars="-1" w:left="-2"/>
                      </w:pPr>
                      <w:r w:rsidRPr="004453AB">
                        <w:drawing>
                          <wp:inline distT="0" distB="0" distL="0" distR="0" wp14:anchorId="068349AE" wp14:editId="0B137137">
                            <wp:extent cx="2891589" cy="171050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94518" cy="1712241"/>
                                    </a:xfrm>
                                    <a:prstGeom prst="rect">
                                      <a:avLst/>
                                    </a:prstGeom>
                                    <a:noFill/>
                                    <a:ln>
                                      <a:noFill/>
                                    </a:ln>
                                  </pic:spPr>
                                </pic:pic>
                              </a:graphicData>
                            </a:graphic>
                          </wp:inline>
                        </w:drawing>
                      </w:r>
                    </w:p>
                    <w:p w14:paraId="0FB9A648" w14:textId="6CD96909" w:rsidR="004313F8" w:rsidRDefault="004313F8" w:rsidP="00EA783D">
                      <w:pPr>
                        <w:pStyle w:val="figurecaption"/>
                        <w:numPr>
                          <w:ilvl w:val="0"/>
                          <w:numId w:val="0"/>
                        </w:numPr>
                        <w:spacing w:before="0" w:after="120"/>
                        <w:ind w:leftChars="-1" w:left="-2"/>
                      </w:pPr>
                      <w:r w:rsidRPr="00712228">
                        <w:drawing>
                          <wp:inline distT="0" distB="0" distL="0" distR="0" wp14:anchorId="65920C19" wp14:editId="54DFB1AE">
                            <wp:extent cx="3078480" cy="850231"/>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96615" cy="855240"/>
                                    </a:xfrm>
                                    <a:prstGeom prst="rect">
                                      <a:avLst/>
                                    </a:prstGeom>
                                    <a:noFill/>
                                    <a:ln>
                                      <a:noFill/>
                                    </a:ln>
                                  </pic:spPr>
                                </pic:pic>
                              </a:graphicData>
                            </a:graphic>
                          </wp:inline>
                        </w:drawing>
                      </w:r>
                    </w:p>
                    <w:p w14:paraId="602CE050" w14:textId="3EF9B4BF" w:rsidR="004313F8" w:rsidRDefault="004313F8" w:rsidP="004220F7">
                      <w:pPr>
                        <w:pStyle w:val="figurecaption"/>
                        <w:numPr>
                          <w:ilvl w:val="0"/>
                          <w:numId w:val="0"/>
                        </w:numPr>
                        <w:jc w:val="both"/>
                      </w:pPr>
                      <w:r>
                        <w:t>Figure 6. The intermediate and final results of the speed profile of the computation algorithm. We may not need to show</w:t>
                      </w:r>
                      <w:r w:rsidRPr="00794ADF">
                        <w:rPr>
                          <w:strike/>
                        </w:rPr>
                        <w:t xml:space="preserve"> the acceleration</w:t>
                      </w:r>
                      <w:r>
                        <w:t xml:space="preserve"> </w:t>
                      </w:r>
                    </w:p>
                  </w:txbxContent>
                </v:textbox>
                <w10:anchorlock/>
              </v:shape>
            </w:pict>
          </mc:Fallback>
        </mc:AlternateContent>
      </w:r>
    </w:p>
    <w:p w14:paraId="060D8608" w14:textId="77777777" w:rsidR="008F4D34" w:rsidRDefault="008F4D34" w:rsidP="00FD45F8">
      <w:pPr>
        <w:rPr>
          <w:lang w:eastAsia="zh-CN"/>
        </w:rPr>
      </w:pPr>
    </w:p>
    <w:p w14:paraId="28F0D6AB" w14:textId="77777777" w:rsidR="008F4D34" w:rsidRDefault="008F4D34" w:rsidP="00FD45F8">
      <w:pPr>
        <w:rPr>
          <w:lang w:eastAsia="zh-CN"/>
        </w:rPr>
      </w:pPr>
    </w:p>
    <w:p w14:paraId="3A683138" w14:textId="77777777" w:rsidR="00FD45F8" w:rsidRPr="00FD45F8" w:rsidRDefault="00FD45F8" w:rsidP="00FD45F8">
      <w:pPr>
        <w:rPr>
          <w:lang w:eastAsia="zh-CN"/>
        </w:rPr>
      </w:pPr>
    </w:p>
    <w:p w14:paraId="4A34F5AE" w14:textId="77777777" w:rsidR="00C2692F" w:rsidRDefault="005A4B86" w:rsidP="00C2692F">
      <w:pPr>
        <w:pStyle w:val="Heading1"/>
        <w:spacing w:before="120" w:after="120"/>
      </w:pPr>
      <w:r>
        <w:t xml:space="preserve">Preview Distance </w:t>
      </w:r>
    </w:p>
    <w:p w14:paraId="6CC1E0DC" w14:textId="77777777" w:rsidR="00C2692F" w:rsidRDefault="00CD68FB" w:rsidP="00C2692F">
      <w:pPr>
        <w:pStyle w:val="BodyText"/>
      </w:pPr>
      <w:r>
        <w:t>In this section</w:t>
      </w:r>
      <w:r w:rsidR="001A412C">
        <w:t xml:space="preserve">, we discuss </w:t>
      </w:r>
      <w:r w:rsidR="005E477E">
        <w:t xml:space="preserve">the </w:t>
      </w:r>
      <w:r w:rsidR="00704354">
        <w:t xml:space="preserve">friction preview </w:t>
      </w:r>
      <w:r w:rsidR="005E477E">
        <w:t>distance</w:t>
      </w:r>
      <w:r w:rsidR="00612C7D">
        <w:t xml:space="preserve">, which </w:t>
      </w:r>
      <w:r w:rsidR="000A4AE4">
        <w:t>indicate</w:t>
      </w:r>
      <w:r w:rsidR="0005714A">
        <w:t>s</w:t>
      </w:r>
      <w:r w:rsidR="000A4AE4">
        <w:t xml:space="preserve"> how much </w:t>
      </w:r>
      <w:r w:rsidR="0005714A">
        <w:t xml:space="preserve">friction </w:t>
      </w:r>
      <w:r w:rsidR="000A4AE4">
        <w:t xml:space="preserve">data </w:t>
      </w:r>
      <w:r w:rsidR="005E477E">
        <w:t>a vehicle need</w:t>
      </w:r>
      <w:r w:rsidR="0005714A">
        <w:t>s</w:t>
      </w:r>
      <w:r w:rsidR="005E477E">
        <w:t xml:space="preserve"> </w:t>
      </w:r>
      <w:r w:rsidR="0005714A">
        <w:t xml:space="preserve">to </w:t>
      </w:r>
      <w:r w:rsidR="005E477E">
        <w:t xml:space="preserve">query from </w:t>
      </w:r>
      <w:r w:rsidR="006919AF">
        <w:t xml:space="preserve">a </w:t>
      </w:r>
      <w:r w:rsidR="005E477E">
        <w:t>datab</w:t>
      </w:r>
      <w:r w:rsidR="009310BF">
        <w:t>a</w:t>
      </w:r>
      <w:r w:rsidR="005E477E">
        <w:t xml:space="preserve">se so that it can </w:t>
      </w:r>
      <w:r w:rsidR="00882D4A">
        <w:t xml:space="preserve">have sufficient time to take action for </w:t>
      </w:r>
      <w:r w:rsidR="0005714A">
        <w:t>any</w:t>
      </w:r>
      <w:r w:rsidR="005E477E">
        <w:t xml:space="preserve"> </w:t>
      </w:r>
      <w:r w:rsidR="006919AF">
        <w:t>upcoming situation</w:t>
      </w:r>
      <w:r w:rsidR="004B3347">
        <w:t xml:space="preserve">. </w:t>
      </w:r>
    </w:p>
    <w:p w14:paraId="64DC5127" w14:textId="04307639" w:rsidR="0020057B" w:rsidRDefault="0020057B" w:rsidP="00C2692F">
      <w:pPr>
        <w:pStyle w:val="BodyText"/>
        <w:rPr>
          <w:lang w:eastAsia="zh-CN"/>
        </w:rPr>
      </w:pPr>
      <w:r>
        <w:rPr>
          <w:lang w:eastAsia="zh-CN"/>
        </w:rPr>
        <w:t xml:space="preserve">Strategy can be: </w:t>
      </w:r>
      <w:r w:rsidR="00EF04E9">
        <w:rPr>
          <w:lang w:eastAsia="zh-CN"/>
        </w:rPr>
        <w:t>find the most critical scenario</w:t>
      </w:r>
      <w:r w:rsidR="003A4D5A">
        <w:rPr>
          <w:lang w:eastAsia="zh-CN"/>
        </w:rPr>
        <w:t xml:space="preserve"> by case study</w:t>
      </w:r>
      <w:r w:rsidR="006A55AB">
        <w:rPr>
          <w:lang w:eastAsia="zh-CN"/>
        </w:rPr>
        <w:t>.</w:t>
      </w:r>
      <w:r w:rsidR="003937C0">
        <w:rPr>
          <w:lang w:eastAsia="zh-CN"/>
        </w:rPr>
        <w:t xml:space="preserve"> </w:t>
      </w:r>
    </w:p>
    <w:p w14:paraId="73224179" w14:textId="77777777" w:rsidR="006A4AC4" w:rsidRPr="00EF04E9" w:rsidRDefault="006A4AC4" w:rsidP="00C2692F">
      <w:pPr>
        <w:pStyle w:val="BodyText"/>
        <w:rPr>
          <w:lang w:eastAsia="zh-CN"/>
        </w:rPr>
      </w:pPr>
    </w:p>
    <w:p w14:paraId="0436A5EA" w14:textId="77777777" w:rsidR="00C2692F" w:rsidRDefault="00C2692F" w:rsidP="00C2692F">
      <w:pPr>
        <w:pStyle w:val="Heading2"/>
        <w:keepLines/>
        <w:numPr>
          <w:ilvl w:val="1"/>
          <w:numId w:val="0"/>
        </w:numPr>
        <w:tabs>
          <w:tab w:val="num" w:pos="360"/>
        </w:tabs>
        <w:autoSpaceDE/>
        <w:autoSpaceDN/>
        <w:ind w:left="288" w:hanging="288"/>
      </w:pPr>
      <w:r>
        <w:t>A.</w:t>
      </w:r>
      <w:r>
        <w:tab/>
      </w:r>
      <w:r w:rsidR="00CD68FB">
        <w:t xml:space="preserve">Minimum Preview Distance given </w:t>
      </w:r>
      <w:r w:rsidR="00704354">
        <w:t xml:space="preserve">the </w:t>
      </w:r>
      <w:r w:rsidR="00275C73">
        <w:t xml:space="preserve">Vehicle </w:t>
      </w:r>
      <w:r w:rsidR="004B3347">
        <w:t>C</w:t>
      </w:r>
      <w:r w:rsidR="00CD68FB">
        <w:t xml:space="preserve">urrent </w:t>
      </w:r>
      <w:r w:rsidR="004B3347">
        <w:t>States</w:t>
      </w:r>
    </w:p>
    <w:p w14:paraId="0D5FA13C" w14:textId="65E91649" w:rsidR="003A4D5A" w:rsidRDefault="00F31805" w:rsidP="00274742">
      <w:pPr>
        <w:pStyle w:val="BodyText"/>
        <w:rPr>
          <w:rFonts w:hint="eastAsia"/>
          <w:lang w:eastAsia="zh-CN"/>
        </w:rPr>
      </w:pPr>
      <w:r>
        <w:t xml:space="preserve">The criterion is that the vehicle has enough space to stop within the preview distance. </w:t>
      </w:r>
      <w:r w:rsidR="001B5076">
        <w:rPr>
          <w:lang w:eastAsia="zh-CN"/>
        </w:rPr>
        <w:t xml:space="preserve">The minimum curvature can be obtained from the path, and the minimum friction can be assumed to be 0.1 for conservation. </w:t>
      </w:r>
    </w:p>
    <w:p w14:paraId="0DEEA53C" w14:textId="0A3E26B5" w:rsidR="00ED29FC" w:rsidRDefault="00ED29FC" w:rsidP="00ED29FC">
      <w:pPr>
        <w:rPr>
          <w:lang w:eastAsia="zh-CN"/>
        </w:rPr>
      </w:pPr>
      <w:r>
        <w:rPr>
          <w:lang w:eastAsia="zh-CN"/>
        </w:rPr>
        <w:t xml:space="preserve">Case discussion: </w:t>
      </w:r>
      <w:r w:rsidR="00F8239E">
        <w:rPr>
          <w:lang w:eastAsia="zh-CN"/>
        </w:rPr>
        <w:t>(</w:t>
      </w:r>
      <w:r w:rsidR="00F8239E" w:rsidRPr="00CC03E9">
        <w:rPr>
          <w:highlight w:val="yellow"/>
          <w:lang w:eastAsia="zh-CN"/>
        </w:rPr>
        <w:t>the plot will be organized soon</w:t>
      </w:r>
      <w:r w:rsidR="00F8239E">
        <w:rPr>
          <w:lang w:eastAsia="zh-CN"/>
        </w:rPr>
        <w:t>)</w:t>
      </w:r>
    </w:p>
    <w:p w14:paraId="110B2652" w14:textId="14954574" w:rsidR="00F8239E" w:rsidRDefault="00911808" w:rsidP="00911808">
      <w:pPr>
        <w:pStyle w:val="ListParagraph"/>
        <w:numPr>
          <w:ilvl w:val="0"/>
          <w:numId w:val="24"/>
        </w:numPr>
        <w:ind w:firstLineChars="0"/>
        <w:jc w:val="both"/>
        <w:rPr>
          <w:lang w:eastAsia="zh-CN"/>
        </w:rPr>
      </w:pPr>
      <w:r>
        <w:rPr>
          <w:lang w:eastAsia="zh-CN"/>
        </w:rPr>
        <w:t>On</w:t>
      </w:r>
      <w:r w:rsidR="00F8239E">
        <w:rPr>
          <w:lang w:eastAsia="zh-CN"/>
        </w:rPr>
        <w:t xml:space="preserve"> the circle path, </w:t>
      </w:r>
      <w:r w:rsidR="003A4D5A">
        <w:rPr>
          <w:lang w:eastAsia="zh-CN"/>
        </w:rPr>
        <w:t>for a fixed in</w:t>
      </w:r>
      <w:r w:rsidR="002F6C25">
        <w:rPr>
          <w:lang w:eastAsia="zh-CN"/>
        </w:rPr>
        <w:t>i</w:t>
      </w:r>
      <w:r w:rsidR="003A4D5A">
        <w:rPr>
          <w:lang w:eastAsia="zh-CN"/>
        </w:rPr>
        <w:t xml:space="preserve">tial speed, </w:t>
      </w:r>
      <w:r w:rsidR="002F6C25">
        <w:rPr>
          <w:lang w:eastAsia="zh-CN"/>
        </w:rPr>
        <w:t xml:space="preserve">using the closed solution of </w:t>
      </w:r>
      <w:r w:rsidR="002F6C25">
        <w:rPr>
          <w:iCs/>
          <w:lang w:eastAsia="zh-CN"/>
        </w:rPr>
        <w:fldChar w:fldCharType="begin"/>
      </w:r>
      <w:r w:rsidR="002F6C25">
        <w:rPr>
          <w:iCs/>
          <w:lang w:eastAsia="zh-CN"/>
        </w:rPr>
        <w:instrText xml:space="preserve"> GOTOBUTTON ZEqnNum358582  \* MERGEFORMAT </w:instrText>
      </w:r>
      <w:r w:rsidR="002F6C25">
        <w:rPr>
          <w:iCs/>
          <w:lang w:eastAsia="zh-CN"/>
        </w:rPr>
        <w:fldChar w:fldCharType="begin"/>
      </w:r>
      <w:r w:rsidR="002F6C25">
        <w:rPr>
          <w:iCs/>
          <w:lang w:eastAsia="zh-CN"/>
        </w:rPr>
        <w:instrText xml:space="preserve"> REF ZEqnNum358582 \* Charformat \! \* MERGEFORMAT </w:instrText>
      </w:r>
      <w:r w:rsidR="002F6C25">
        <w:rPr>
          <w:iCs/>
          <w:lang w:eastAsia="zh-CN"/>
        </w:rPr>
        <w:fldChar w:fldCharType="separate"/>
      </w:r>
      <w:r w:rsidR="00E830F1" w:rsidRPr="00E830F1">
        <w:rPr>
          <w:iCs/>
          <w:lang w:eastAsia="zh-CN"/>
        </w:rPr>
        <w:instrText>(12)</w:instrText>
      </w:r>
      <w:r w:rsidR="002F6C25">
        <w:rPr>
          <w:iCs/>
          <w:lang w:eastAsia="zh-CN"/>
        </w:rPr>
        <w:fldChar w:fldCharType="end"/>
      </w:r>
      <w:r w:rsidR="002F6C25">
        <w:rPr>
          <w:iCs/>
          <w:lang w:eastAsia="zh-CN"/>
        </w:rPr>
        <w:fldChar w:fldCharType="end"/>
      </w:r>
      <w:r w:rsidR="002F6C25">
        <w:rPr>
          <w:iCs/>
          <w:lang w:eastAsia="zh-CN"/>
        </w:rPr>
        <w:t xml:space="preserve"> we can find the stop distance will be longer for lower friction and larger curvature. </w:t>
      </w:r>
      <w:r w:rsidR="0092398F">
        <w:rPr>
          <w:iCs/>
          <w:lang w:eastAsia="zh-CN"/>
        </w:rPr>
        <w:t xml:space="preserve">An </w:t>
      </w:r>
      <w:r w:rsidR="0092398F">
        <w:rPr>
          <w:iCs/>
          <w:lang w:eastAsia="zh-CN"/>
        </w:rPr>
        <w:t>interesting point is that the stop distance has a</w:t>
      </w:r>
      <w:r w:rsidR="00F83D7E">
        <w:rPr>
          <w:iCs/>
          <w:lang w:eastAsia="zh-CN"/>
        </w:rPr>
        <w:t>n</w:t>
      </w:r>
      <w:r w:rsidR="0092398F">
        <w:rPr>
          <w:iCs/>
          <w:lang w:eastAsia="zh-CN"/>
        </w:rPr>
        <w:t xml:space="preserve"> upper bound</w:t>
      </w:r>
      <w:r w:rsidR="0092398F" w:rsidRPr="00F83D7E">
        <w:rPr>
          <w:iCs/>
          <w:lang w:eastAsia="zh-CN"/>
        </w:rPr>
        <w:t xml:space="preserve"> </w:t>
      </w:r>
      <w:r w:rsidR="00F83D7E" w:rsidRPr="00F83D7E">
        <w:rPr>
          <w:iCs/>
          <w:lang w:eastAsia="zh-CN"/>
        </w:rPr>
        <w:t>4π/κ.</w:t>
      </w:r>
      <w:r w:rsidR="00F83D7E">
        <w:rPr>
          <w:iCs/>
          <w:lang w:eastAsia="zh-CN"/>
        </w:rPr>
        <w:t xml:space="preserve"> </w:t>
      </w:r>
      <w:r>
        <w:rPr>
          <w:iCs/>
          <w:lang w:eastAsia="zh-CN"/>
        </w:rPr>
        <w:t xml:space="preserve">The reason is that the initial speed on the circular arc is limited by curvature and friction. </w:t>
      </w:r>
    </w:p>
    <w:p w14:paraId="44B697D6" w14:textId="03657F9B" w:rsidR="00065A17" w:rsidRDefault="00065A17" w:rsidP="00065A17">
      <w:pPr>
        <w:pStyle w:val="ListParagraph"/>
        <w:numPr>
          <w:ilvl w:val="0"/>
          <w:numId w:val="24"/>
        </w:numPr>
        <w:ind w:firstLineChars="0"/>
        <w:jc w:val="both"/>
        <w:rPr>
          <w:lang w:eastAsia="zh-CN"/>
        </w:rPr>
      </w:pPr>
      <w:r>
        <w:rPr>
          <w:lang w:eastAsia="zh-CN"/>
        </w:rPr>
        <w:t xml:space="preserve">On the </w:t>
      </w:r>
      <w:r w:rsidR="0060750C">
        <w:rPr>
          <w:lang w:eastAsia="zh-CN"/>
        </w:rPr>
        <w:t xml:space="preserve">entering </w:t>
      </w:r>
      <w:proofErr w:type="spellStart"/>
      <w:r w:rsidR="0057107E">
        <w:rPr>
          <w:lang w:eastAsia="zh-CN"/>
        </w:rPr>
        <w:t>clothoid</w:t>
      </w:r>
      <w:proofErr w:type="spellEnd"/>
      <w:r>
        <w:rPr>
          <w:lang w:eastAsia="zh-CN"/>
        </w:rPr>
        <w:t xml:space="preserve"> path, for a fixed initial speed, using the </w:t>
      </w:r>
      <w:r w:rsidR="009A1470">
        <w:rPr>
          <w:lang w:eastAsia="zh-CN"/>
        </w:rPr>
        <w:t>numerical</w:t>
      </w:r>
      <w:r>
        <w:rPr>
          <w:lang w:eastAsia="zh-CN"/>
        </w:rPr>
        <w:t xml:space="preserve"> solution of </w:t>
      </w:r>
      <w:r>
        <w:rPr>
          <w:iCs/>
          <w:lang w:eastAsia="zh-CN"/>
        </w:rPr>
        <w:fldChar w:fldCharType="begin"/>
      </w:r>
      <w:r>
        <w:rPr>
          <w:iCs/>
          <w:lang w:eastAsia="zh-CN"/>
        </w:rPr>
        <w:instrText xml:space="preserve"> GOTOBUTTON ZEqnNum358582  \* MERGEFORMAT </w:instrText>
      </w:r>
      <w:r>
        <w:rPr>
          <w:iCs/>
          <w:lang w:eastAsia="zh-CN"/>
        </w:rPr>
        <w:fldChar w:fldCharType="begin"/>
      </w:r>
      <w:r>
        <w:rPr>
          <w:iCs/>
          <w:lang w:eastAsia="zh-CN"/>
        </w:rPr>
        <w:instrText xml:space="preserve"> REF ZEqnNum358582 \* Charformat \! \* MERGEFORMAT </w:instrText>
      </w:r>
      <w:r>
        <w:rPr>
          <w:iCs/>
          <w:lang w:eastAsia="zh-CN"/>
        </w:rPr>
        <w:fldChar w:fldCharType="separate"/>
      </w:r>
      <w:r w:rsidR="00E830F1" w:rsidRPr="00E830F1">
        <w:rPr>
          <w:iCs/>
          <w:lang w:eastAsia="zh-CN"/>
        </w:rPr>
        <w:instrText>(12)</w:instrText>
      </w:r>
      <w:r>
        <w:rPr>
          <w:iCs/>
          <w:lang w:eastAsia="zh-CN"/>
        </w:rPr>
        <w:fldChar w:fldCharType="end"/>
      </w:r>
      <w:r>
        <w:rPr>
          <w:iCs/>
          <w:lang w:eastAsia="zh-CN"/>
        </w:rPr>
        <w:fldChar w:fldCharType="end"/>
      </w:r>
      <w:r>
        <w:rPr>
          <w:iCs/>
          <w:lang w:eastAsia="zh-CN"/>
        </w:rPr>
        <w:t xml:space="preserve"> we can find the stop distance will be longer for lower friction and </w:t>
      </w:r>
      <w:r w:rsidR="001725A3">
        <w:rPr>
          <w:iCs/>
          <w:lang w:eastAsia="zh-CN"/>
        </w:rPr>
        <w:t xml:space="preserve">larger </w:t>
      </w:r>
      <w:r>
        <w:rPr>
          <w:iCs/>
          <w:lang w:eastAsia="zh-CN"/>
        </w:rPr>
        <w:t>curvature</w:t>
      </w:r>
      <w:r w:rsidR="001725A3">
        <w:rPr>
          <w:iCs/>
          <w:lang w:eastAsia="zh-CN"/>
        </w:rPr>
        <w:t xml:space="preserve"> slope</w:t>
      </w:r>
      <w:r>
        <w:rPr>
          <w:iCs/>
          <w:lang w:eastAsia="zh-CN"/>
        </w:rPr>
        <w:t xml:space="preserve">. </w:t>
      </w:r>
      <w:r w:rsidR="00A278E5">
        <w:rPr>
          <w:iCs/>
          <w:lang w:eastAsia="zh-CN"/>
        </w:rPr>
        <w:t xml:space="preserve">And the stop distance is much large than case a with the same initial speed. </w:t>
      </w:r>
      <w:r>
        <w:rPr>
          <w:iCs/>
          <w:lang w:eastAsia="zh-CN"/>
        </w:rPr>
        <w:t xml:space="preserve"> </w:t>
      </w:r>
      <w:r w:rsidR="00F35EEA">
        <w:rPr>
          <w:iCs/>
          <w:lang w:eastAsia="zh-CN"/>
        </w:rPr>
        <w:t xml:space="preserve">The stop distance is approximately 350m for a 35m/s initial speed and friction coefficient of 0.2. </w:t>
      </w:r>
    </w:p>
    <w:p w14:paraId="17459503" w14:textId="2AB446CE" w:rsidR="00BC1272" w:rsidRDefault="002D4E40" w:rsidP="006116BF">
      <w:pPr>
        <w:pStyle w:val="ListParagraph"/>
        <w:numPr>
          <w:ilvl w:val="0"/>
          <w:numId w:val="24"/>
        </w:numPr>
        <w:ind w:firstLineChars="0"/>
        <w:jc w:val="both"/>
        <w:rPr>
          <w:lang w:eastAsia="zh-CN"/>
        </w:rPr>
      </w:pPr>
      <w:r>
        <w:rPr>
          <w:lang w:eastAsia="zh-CN"/>
        </w:rPr>
        <w:t>On line segment</w:t>
      </w:r>
      <w:r w:rsidR="00BE0BC0">
        <w:rPr>
          <w:lang w:eastAsia="zh-CN"/>
        </w:rPr>
        <w:t xml:space="preserve">, the stop distance </w:t>
      </w:r>
      <w:r w:rsidR="006116BF">
        <w:rPr>
          <w:lang w:eastAsia="zh-CN"/>
        </w:rPr>
        <w:t>is shorter than e</w:t>
      </w:r>
      <w:r w:rsidR="006116BF">
        <w:rPr>
          <w:lang w:eastAsia="zh-CN"/>
        </w:rPr>
        <w:t xml:space="preserve">ntering </w:t>
      </w:r>
      <w:r w:rsidR="006116BF">
        <w:rPr>
          <w:lang w:eastAsia="zh-CN"/>
        </w:rPr>
        <w:t xml:space="preserve">the </w:t>
      </w:r>
      <w:proofErr w:type="spellStart"/>
      <w:r w:rsidR="006116BF">
        <w:rPr>
          <w:lang w:eastAsia="zh-CN"/>
        </w:rPr>
        <w:t>clothoid</w:t>
      </w:r>
      <w:proofErr w:type="spellEnd"/>
      <w:r w:rsidR="006116BF">
        <w:rPr>
          <w:lang w:eastAsia="zh-CN"/>
        </w:rPr>
        <w:t xml:space="preserve"> path</w:t>
      </w:r>
      <w:r w:rsidR="006116BF">
        <w:rPr>
          <w:lang w:eastAsia="zh-CN"/>
        </w:rPr>
        <w:t>.</w:t>
      </w:r>
    </w:p>
    <w:p w14:paraId="610D0EC5" w14:textId="178D32D2" w:rsidR="006116BF" w:rsidRDefault="006116BF" w:rsidP="006116BF">
      <w:pPr>
        <w:pStyle w:val="ListParagraph"/>
        <w:ind w:left="360" w:firstLineChars="0" w:firstLine="0"/>
        <w:jc w:val="both"/>
        <w:rPr>
          <w:lang w:eastAsia="zh-CN"/>
        </w:rPr>
      </w:pPr>
    </w:p>
    <w:p w14:paraId="1EE35B89" w14:textId="133B67EC" w:rsidR="00C741D7" w:rsidRDefault="00C741D7" w:rsidP="006116BF">
      <w:pPr>
        <w:pStyle w:val="ListParagraph"/>
        <w:ind w:left="360" w:firstLineChars="0" w:firstLine="0"/>
        <w:jc w:val="both"/>
        <w:rPr>
          <w:lang w:eastAsia="zh-CN"/>
        </w:rPr>
      </w:pPr>
    </w:p>
    <w:p w14:paraId="690E7158" w14:textId="725F8962" w:rsidR="00C741D7" w:rsidRDefault="006038BD" w:rsidP="006116BF">
      <w:pPr>
        <w:pStyle w:val="ListParagraph"/>
        <w:ind w:left="360" w:firstLineChars="0" w:firstLine="0"/>
        <w:jc w:val="both"/>
        <w:rPr>
          <w:lang w:eastAsia="zh-CN"/>
        </w:rPr>
      </w:pPr>
      <w:r>
        <w:rPr>
          <w:noProof/>
        </w:rPr>
        <mc:AlternateContent>
          <mc:Choice Requires="wps">
            <w:drawing>
              <wp:inline distT="0" distB="0" distL="0" distR="0" wp14:anchorId="5626582E" wp14:editId="5D3F1E11">
                <wp:extent cx="3080084" cy="2157664"/>
                <wp:effectExtent l="0" t="0" r="6350" b="0"/>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0084" cy="21576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92B31" w14:textId="752A222E" w:rsidR="006038BD" w:rsidRDefault="006038BD" w:rsidP="006038BD">
                            <w:pPr>
                              <w:pStyle w:val="figurecaption"/>
                              <w:numPr>
                                <w:ilvl w:val="0"/>
                                <w:numId w:val="0"/>
                              </w:numPr>
                              <w:spacing w:before="0" w:after="120"/>
                              <w:ind w:leftChars="-1" w:left="-2"/>
                            </w:pPr>
                            <w:r w:rsidRPr="006038BD">
                              <w:drawing>
                                <wp:inline distT="0" distB="0" distL="0" distR="0" wp14:anchorId="755BB10C" wp14:editId="4A07536A">
                                  <wp:extent cx="2896870" cy="15157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96870" cy="1515745"/>
                                          </a:xfrm>
                                          <a:prstGeom prst="rect">
                                            <a:avLst/>
                                          </a:prstGeom>
                                          <a:noFill/>
                                          <a:ln>
                                            <a:noFill/>
                                          </a:ln>
                                        </pic:spPr>
                                      </pic:pic>
                                    </a:graphicData>
                                  </a:graphic>
                                </wp:inline>
                              </w:drawing>
                            </w:r>
                          </w:p>
                          <w:p w14:paraId="7608E6A6" w14:textId="64A82B60" w:rsidR="006038BD" w:rsidRDefault="006038BD" w:rsidP="006038BD">
                            <w:pPr>
                              <w:pStyle w:val="figurecaption"/>
                              <w:numPr>
                                <w:ilvl w:val="0"/>
                                <w:numId w:val="0"/>
                              </w:numPr>
                              <w:jc w:val="both"/>
                            </w:pPr>
                            <w:r>
                              <w:t xml:space="preserve">Figure </w:t>
                            </w:r>
                            <w:r>
                              <w:t>7</w:t>
                            </w:r>
                            <w:r>
                              <w:t>. The</w:t>
                            </w:r>
                            <w:r w:rsidR="00204EBF">
                              <w:t xml:space="preserve"> </w:t>
                            </w:r>
                            <w:r>
                              <w:t xml:space="preserve"> </w:t>
                            </w:r>
                            <w:r w:rsidR="00D82DB1">
                              <w:t>stop distance on e</w:t>
                            </w:r>
                            <w:r w:rsidR="00D82DB1">
                              <w:rPr>
                                <w:lang w:eastAsia="zh-CN"/>
                              </w:rPr>
                              <w:t>ntering clothoid path</w:t>
                            </w:r>
                            <w:r w:rsidR="00D82DB1">
                              <w:rPr>
                                <w:lang w:eastAsia="zh-CN"/>
                              </w:rPr>
                              <w:t xml:space="preserve"> with an initial spped of 35m/s and curvature slope </w:t>
                            </w:r>
                            <w:r w:rsidR="00A12963" w:rsidRPr="00A12963">
                              <w:rPr>
                                <w:lang w:eastAsia="zh-CN"/>
                              </w:rPr>
                              <w:t>6.25</w:t>
                            </w:r>
                            <w:r w:rsidR="00A12963">
                              <w:rPr>
                                <w:lang w:eastAsia="zh-CN"/>
                              </w:rPr>
                              <w:t>x10</w:t>
                            </w:r>
                            <w:r w:rsidR="00A12963" w:rsidRPr="00A12963">
                              <w:rPr>
                                <w:vertAlign w:val="superscript"/>
                                <w:lang w:eastAsia="zh-CN"/>
                              </w:rPr>
                              <w:t>-06</w:t>
                            </w:r>
                          </w:p>
                        </w:txbxContent>
                      </wps:txbx>
                      <wps:bodyPr rot="0" vert="horz" wrap="square" lIns="91440" tIns="45720" rIns="91440" bIns="45720" anchor="t" anchorCtr="0" upright="1">
                        <a:noAutofit/>
                      </wps:bodyPr>
                    </wps:wsp>
                  </a:graphicData>
                </a:graphic>
              </wp:inline>
            </w:drawing>
          </mc:Choice>
          <mc:Fallback>
            <w:pict>
              <v:shape w14:anchorId="5626582E" id="_x0000_s1032" type="#_x0000_t202" style="width:242.55pt;height:16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qz8DQIAAPgDAAAOAAAAZHJzL2Uyb0RvYy54bWysU8Fu2zAMvQ/YPwi6L7bTNM2MOEWXIsOA&#10;rhvQ7gNkWbaF2aJGKbGzrx8lp2m23YbpIEgk9cj3SK1vx75jB4VOgyl4Nks5U0ZCpU1T8G/Pu3cr&#10;zpwXphIdGFXwo3L8dvP2zXqwuZpDC12lkBGIcflgC956b/MkcbJVvXAzsMqQswbshacrNkmFYiD0&#10;vkvmabpMBsDKIkjlHFnvJyffRPy6VtJ/qWunPOsKTrX5uGPcy7Anm7XIGxS21fJUhviHKnqhDSU9&#10;Q90LL9ge9V9QvZYIDmo/k9AnUNdaqsiB2GTpH2yeWmFV5ELiOHuWyf0/WPl4+IpMVwW/4syInlr0&#10;rEbPPsDI5lGewbqcop4sxfmR7NTmSNXZB5DfHTOwbYVp1B0iDK0SFZWXBWGTi6ehIS53AaQcPkNF&#10;ecTeQwQaa+yDdqQGI3Rq0/HcmlCLJONVukrT1YIzSb55dn2zXC5iDpG/PLfo/EcFPQuHgiP1PsKL&#10;w4PzoRyRv4SEbA46Xe1018ULNuW2Q3YQNCe7uE7ov4V1JgQbCM8mxGCJPAO1iaQfyzEqugwQgXYJ&#10;1ZGII0zjR9+FDi3gT84GGr2Cux97gYqz7pMh8d5ni0WY1XhZXN9QHxheespLjzCSoAruOZuOWz/N&#10;996iblrKNLXLwB0JXusoxWtVp/JpvKJCp68Q5vfyHqNeP+zmFwAAAP//AwBQSwMEFAAGAAgAAAAh&#10;AHG6doPcAAAABQEAAA8AAABkcnMvZG93bnJldi54bWxMj81qwzAQhO+FvIPYQC+lkdP8Oa7lkBZa&#10;cs3PA6ytjW1irYylxM7bV+2luSwMM8x8m24G04gbda62rGA6iUAQF1bXXCo4Hb9eYxDOI2tsLJOC&#10;OznYZKOnFBNte97T7eBLEUrYJaig8r5NpHRFRQbdxLbEwTvbzqAPsiul7rAP5aaRb1G0lAZrDgsV&#10;tvRZUXE5XI2C865/Waz7/NufVvv58gPrVW7vSj2Ph+07CE+D/w/DL35Ahyww5fbK2olGQXjE/93g&#10;zePFFESuYDZbxyCzVD7SZz8AAAD//wMAUEsBAi0AFAAGAAgAAAAhALaDOJL+AAAA4QEAABMAAAAA&#10;AAAAAAAAAAAAAAAAAFtDb250ZW50X1R5cGVzXS54bWxQSwECLQAUAAYACAAAACEAOP0h/9YAAACU&#10;AQAACwAAAAAAAAAAAAAAAAAvAQAAX3JlbHMvLnJlbHNQSwECLQAUAAYACAAAACEAl66s/A0CAAD4&#10;AwAADgAAAAAAAAAAAAAAAAAuAgAAZHJzL2Uyb0RvYy54bWxQSwECLQAUAAYACAAAACEAcbp2g9wA&#10;AAAFAQAADwAAAAAAAAAAAAAAAABnBAAAZHJzL2Rvd25yZXYueG1sUEsFBgAAAAAEAAQA8wAAAHAF&#10;AAAAAA==&#10;" stroked="f">
                <v:textbox>
                  <w:txbxContent>
                    <w:p w14:paraId="33A92B31" w14:textId="752A222E" w:rsidR="006038BD" w:rsidRDefault="006038BD" w:rsidP="006038BD">
                      <w:pPr>
                        <w:pStyle w:val="figurecaption"/>
                        <w:numPr>
                          <w:ilvl w:val="0"/>
                          <w:numId w:val="0"/>
                        </w:numPr>
                        <w:spacing w:before="0" w:after="120"/>
                        <w:ind w:leftChars="-1" w:left="-2"/>
                      </w:pPr>
                      <w:r w:rsidRPr="006038BD">
                        <w:drawing>
                          <wp:inline distT="0" distB="0" distL="0" distR="0" wp14:anchorId="755BB10C" wp14:editId="4A07536A">
                            <wp:extent cx="2896870" cy="15157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96870" cy="1515745"/>
                                    </a:xfrm>
                                    <a:prstGeom prst="rect">
                                      <a:avLst/>
                                    </a:prstGeom>
                                    <a:noFill/>
                                    <a:ln>
                                      <a:noFill/>
                                    </a:ln>
                                  </pic:spPr>
                                </pic:pic>
                              </a:graphicData>
                            </a:graphic>
                          </wp:inline>
                        </w:drawing>
                      </w:r>
                    </w:p>
                    <w:p w14:paraId="7608E6A6" w14:textId="64A82B60" w:rsidR="006038BD" w:rsidRDefault="006038BD" w:rsidP="006038BD">
                      <w:pPr>
                        <w:pStyle w:val="figurecaption"/>
                        <w:numPr>
                          <w:ilvl w:val="0"/>
                          <w:numId w:val="0"/>
                        </w:numPr>
                        <w:jc w:val="both"/>
                      </w:pPr>
                      <w:r>
                        <w:t xml:space="preserve">Figure </w:t>
                      </w:r>
                      <w:r>
                        <w:t>7</w:t>
                      </w:r>
                      <w:r>
                        <w:t>. The</w:t>
                      </w:r>
                      <w:r w:rsidR="00204EBF">
                        <w:t xml:space="preserve"> </w:t>
                      </w:r>
                      <w:r>
                        <w:t xml:space="preserve"> </w:t>
                      </w:r>
                      <w:r w:rsidR="00D82DB1">
                        <w:t>stop distance on e</w:t>
                      </w:r>
                      <w:r w:rsidR="00D82DB1">
                        <w:rPr>
                          <w:lang w:eastAsia="zh-CN"/>
                        </w:rPr>
                        <w:t>ntering clothoid path</w:t>
                      </w:r>
                      <w:r w:rsidR="00D82DB1">
                        <w:rPr>
                          <w:lang w:eastAsia="zh-CN"/>
                        </w:rPr>
                        <w:t xml:space="preserve"> with an initial spped of 35m/s and curvature slope </w:t>
                      </w:r>
                      <w:r w:rsidR="00A12963" w:rsidRPr="00A12963">
                        <w:rPr>
                          <w:lang w:eastAsia="zh-CN"/>
                        </w:rPr>
                        <w:t>6.25</w:t>
                      </w:r>
                      <w:r w:rsidR="00A12963">
                        <w:rPr>
                          <w:lang w:eastAsia="zh-CN"/>
                        </w:rPr>
                        <w:t>x10</w:t>
                      </w:r>
                      <w:r w:rsidR="00A12963" w:rsidRPr="00A12963">
                        <w:rPr>
                          <w:vertAlign w:val="superscript"/>
                          <w:lang w:eastAsia="zh-CN"/>
                        </w:rPr>
                        <w:t>-06</w:t>
                      </w:r>
                    </w:p>
                  </w:txbxContent>
                </v:textbox>
                <w10:anchorlock/>
              </v:shape>
            </w:pict>
          </mc:Fallback>
        </mc:AlternateContent>
      </w:r>
    </w:p>
    <w:p w14:paraId="484FF720" w14:textId="3EC86B41" w:rsidR="00C741D7" w:rsidRDefault="00C741D7" w:rsidP="006116BF">
      <w:pPr>
        <w:pStyle w:val="ListParagraph"/>
        <w:ind w:left="360" w:firstLineChars="0" w:firstLine="0"/>
        <w:jc w:val="both"/>
        <w:rPr>
          <w:lang w:eastAsia="zh-CN"/>
        </w:rPr>
      </w:pPr>
    </w:p>
    <w:p w14:paraId="29C77448" w14:textId="38EE1B22" w:rsidR="00C741D7" w:rsidRDefault="00860197" w:rsidP="006116BF">
      <w:pPr>
        <w:pStyle w:val="ListParagraph"/>
        <w:ind w:left="360" w:firstLineChars="0" w:firstLine="0"/>
        <w:jc w:val="both"/>
        <w:rPr>
          <w:lang w:eastAsia="zh-CN"/>
        </w:rPr>
      </w:pPr>
      <w:r>
        <w:rPr>
          <w:rFonts w:hint="eastAsia"/>
          <w:lang w:eastAsia="zh-CN"/>
        </w:rPr>
        <w:t>[</w:t>
      </w:r>
      <w:r>
        <w:rPr>
          <w:lang w:eastAsia="zh-CN"/>
        </w:rPr>
        <w:t>more plots]</w:t>
      </w:r>
    </w:p>
    <w:p w14:paraId="0C763320" w14:textId="77777777" w:rsidR="00C741D7" w:rsidRPr="00065A17" w:rsidRDefault="00C741D7" w:rsidP="006116BF">
      <w:pPr>
        <w:pStyle w:val="ListParagraph"/>
        <w:ind w:left="360" w:firstLineChars="0" w:firstLine="0"/>
        <w:jc w:val="both"/>
        <w:rPr>
          <w:rFonts w:hint="eastAsia"/>
          <w:lang w:eastAsia="zh-CN"/>
        </w:rPr>
      </w:pPr>
    </w:p>
    <w:p w14:paraId="143335E1" w14:textId="77777777" w:rsidR="008F4B36" w:rsidRDefault="008F4B36" w:rsidP="008F4B36">
      <w:pPr>
        <w:pStyle w:val="BodyText"/>
      </w:pPr>
      <w:r w:rsidRPr="005B520E">
        <w:t>The</w:t>
      </w:r>
      <w:r>
        <w:t xml:space="preserve"> worst case is moving at the </w:t>
      </w:r>
      <w:proofErr w:type="spellStart"/>
      <w:r>
        <w:t>clothoid</w:t>
      </w:r>
      <w:proofErr w:type="spellEnd"/>
      <w:r>
        <w:t xml:space="preserve"> segment, </w:t>
      </w:r>
      <w:r w:rsidRPr="00021083">
        <w:rPr>
          <w:strike/>
        </w:rPr>
        <w:t>entering a circle,</w:t>
      </w:r>
      <w:r>
        <w:t xml:space="preserve"> with a sudden friction decrease.</w:t>
      </w:r>
    </w:p>
    <w:p w14:paraId="18203E01" w14:textId="3B7C2F0E" w:rsidR="008F4B36" w:rsidRDefault="00177238" w:rsidP="008F4B36">
      <w:pPr>
        <w:pStyle w:val="BodyText"/>
        <w:rPr>
          <w:lang w:eastAsia="zh-CN"/>
        </w:rPr>
      </w:pPr>
      <w:r>
        <w:rPr>
          <w:lang w:eastAsia="zh-CN"/>
        </w:rPr>
        <w:t xml:space="preserve">Considering the delay of </w:t>
      </w:r>
      <w:r w:rsidR="003804FC">
        <w:rPr>
          <w:lang w:eastAsia="zh-CN"/>
        </w:rPr>
        <w:t xml:space="preserve">the </w:t>
      </w:r>
      <w:r>
        <w:rPr>
          <w:lang w:eastAsia="zh-CN"/>
        </w:rPr>
        <w:t>driver, vehicle system</w:t>
      </w:r>
      <w:r w:rsidR="003804FC">
        <w:rPr>
          <w:lang w:eastAsia="zh-CN"/>
        </w:rPr>
        <w:t>s,</w:t>
      </w:r>
      <w:r>
        <w:rPr>
          <w:lang w:eastAsia="zh-CN"/>
        </w:rPr>
        <w:t xml:space="preserve"> and data transmission. </w:t>
      </w:r>
      <w:r w:rsidR="008F4B36">
        <w:rPr>
          <w:lang w:eastAsia="zh-CN"/>
        </w:rPr>
        <w:t>The</w:t>
      </w:r>
      <w:r w:rsidR="008B3A46">
        <w:rPr>
          <w:lang w:eastAsia="zh-CN"/>
        </w:rPr>
        <w:t xml:space="preserve"> preview</w:t>
      </w:r>
      <w:r w:rsidR="008F4B36">
        <w:rPr>
          <w:lang w:eastAsia="zh-CN"/>
        </w:rPr>
        <w:t xml:space="preserve"> distance is a function of </w:t>
      </w:r>
      <w:proofErr w:type="spellStart"/>
      <w:r w:rsidR="008F4B36" w:rsidRPr="00845001">
        <w:rPr>
          <w:i/>
          <w:iCs/>
          <w:lang w:eastAsia="zh-CN"/>
        </w:rPr>
        <w:t>U</w:t>
      </w:r>
      <w:r w:rsidR="008F4B36" w:rsidRPr="00845001">
        <w:rPr>
          <w:i/>
          <w:iCs/>
          <w:vertAlign w:val="subscript"/>
          <w:lang w:eastAsia="zh-CN"/>
        </w:rPr>
        <w:t>x</w:t>
      </w:r>
      <w:proofErr w:type="spellEnd"/>
      <w:r w:rsidR="008F4B36">
        <w:rPr>
          <w:lang w:eastAsia="zh-CN"/>
        </w:rPr>
        <w:t>,</w:t>
      </w:r>
      <w:r w:rsidR="008F4B36" w:rsidRPr="00845001">
        <w:rPr>
          <w:i/>
          <w:iCs/>
          <w:lang w:eastAsia="zh-CN"/>
        </w:rPr>
        <w:t xml:space="preserve"> a</w:t>
      </w:r>
      <w:r w:rsidR="008F4B36" w:rsidRPr="00845001">
        <w:rPr>
          <w:i/>
          <w:iCs/>
          <w:vertAlign w:val="subscript"/>
          <w:lang w:eastAsia="zh-CN"/>
        </w:rPr>
        <w:t>x</w:t>
      </w:r>
      <w:r w:rsidR="008F4B36" w:rsidRPr="000E47D9">
        <w:rPr>
          <w:lang w:eastAsia="zh-CN"/>
        </w:rPr>
        <w:t xml:space="preserve">, max(κ), </w:t>
      </w:r>
      <w:r w:rsidR="00CC2408">
        <w:rPr>
          <w:lang w:eastAsia="zh-CN"/>
        </w:rPr>
        <w:t xml:space="preserve">assumed </w:t>
      </w:r>
      <w:r w:rsidR="008F4B36" w:rsidRPr="000E47D9">
        <w:rPr>
          <w:lang w:eastAsia="zh-CN"/>
        </w:rPr>
        <w:t>min μ</w:t>
      </w:r>
      <w:r w:rsidR="00363307">
        <w:rPr>
          <w:lang w:eastAsia="zh-CN"/>
        </w:rPr>
        <w:t>, and constant.</w:t>
      </w:r>
    </w:p>
    <w:p w14:paraId="27F76277" w14:textId="6A2AF835" w:rsidR="008F4B36" w:rsidRDefault="008F4B36" w:rsidP="008F4B36">
      <w:pPr>
        <w:pStyle w:val="MTDisplayEquation"/>
      </w:pPr>
      <w:r>
        <w:tab/>
      </w:r>
      <w:r w:rsidR="00077CC4" w:rsidRPr="008226CF">
        <w:rPr>
          <w:position w:val="-14"/>
        </w:rPr>
        <w:object w:dxaOrig="2780" w:dyaOrig="380" w14:anchorId="53C3A8E5">
          <v:shape id="_x0000_i1547" type="#_x0000_t75" style="width:122.2pt;height:16.75pt" o:ole="">
            <v:imagedata r:id="rId58" o:title=""/>
          </v:shape>
          <o:OLEObject Type="Embed" ProgID="Equation.DSMT4" ShapeID="_x0000_i1547" DrawAspect="Content" ObjectID="_1679381961" r:id="rId5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E830F1">
        <w:rPr>
          <w:noProof/>
        </w:rPr>
        <w:instrText>17</w:instrText>
      </w:r>
      <w:r>
        <w:rPr>
          <w:noProof/>
        </w:rPr>
        <w:fldChar w:fldCharType="end"/>
      </w:r>
      <w:r>
        <w:instrText>)</w:instrText>
      </w:r>
      <w:r>
        <w:fldChar w:fldCharType="end"/>
      </w:r>
    </w:p>
    <w:p w14:paraId="35D96D30" w14:textId="1BD3790A" w:rsidR="0015655A" w:rsidRDefault="0015655A" w:rsidP="00615284">
      <w:pPr>
        <w:pStyle w:val="BodyText"/>
      </w:pPr>
      <w:r>
        <w:tab/>
      </w:r>
      <w:r w:rsidR="00ED2E82">
        <w:t>Most</w:t>
      </w:r>
      <w:r>
        <w:t xml:space="preserve"> human driver</w:t>
      </w:r>
      <w:r w:rsidR="00BC1272">
        <w:t>s</w:t>
      </w:r>
      <w:r>
        <w:t xml:space="preserve"> </w:t>
      </w:r>
      <w:r w:rsidR="00ED2E82">
        <w:t xml:space="preserve">with </w:t>
      </w:r>
      <w:r w:rsidR="00BC1272">
        <w:t xml:space="preserve">the </w:t>
      </w:r>
      <w:r w:rsidR="00737DAE">
        <w:t>required</w:t>
      </w:r>
      <w:r w:rsidR="00ED2E82">
        <w:t xml:space="preserve"> </w:t>
      </w:r>
      <w:r w:rsidR="00E33B99">
        <w:t xml:space="preserve">driving </w:t>
      </w:r>
      <w:r w:rsidR="00ED2E82">
        <w:t xml:space="preserve">vision </w:t>
      </w:r>
      <w:r>
        <w:t>can only see</w:t>
      </w:r>
      <w:r w:rsidR="00C51CE3">
        <w:t xml:space="preserve"> </w:t>
      </w:r>
      <w:r w:rsidR="00E33B99">
        <w:t>approximately</w:t>
      </w:r>
      <w:r w:rsidR="00C51CE3">
        <w:t xml:space="preserve"> </w:t>
      </w:r>
      <w:proofErr w:type="spellStart"/>
      <w:r w:rsidR="00C51CE3">
        <w:t>XXXm</w:t>
      </w:r>
      <w:proofErr w:type="spellEnd"/>
      <w:r>
        <w:t xml:space="preserve"> even </w:t>
      </w:r>
      <w:r w:rsidR="00BC1272">
        <w:t>o</w:t>
      </w:r>
      <w:r>
        <w:t xml:space="preserve">n </w:t>
      </w:r>
      <w:r w:rsidR="00BC1272">
        <w:t>a</w:t>
      </w:r>
      <w:r>
        <w:t xml:space="preserve"> clear day</w:t>
      </w:r>
      <w:r w:rsidR="00ED2E82">
        <w:t xml:space="preserve"> when driving</w:t>
      </w:r>
      <w:r w:rsidR="000103D1">
        <w:t>.</w:t>
      </w:r>
      <w:r w:rsidR="00737DAE">
        <w:t xml:space="preserve"> </w:t>
      </w:r>
      <w:r w:rsidR="00CD7B83">
        <w:t>Unfortunately, the visibility reduces a lot</w:t>
      </w:r>
      <w:r w:rsidR="00737DAE">
        <w:t xml:space="preserve"> </w:t>
      </w:r>
      <w:r w:rsidR="00CD7B83">
        <w:t xml:space="preserve">at adverse weather where </w:t>
      </w:r>
      <w:r w:rsidR="00737DAE">
        <w:t xml:space="preserve">dangerous road condition </w:t>
      </w:r>
      <w:r w:rsidR="00CD7B83">
        <w:t>occurs.</w:t>
      </w:r>
    </w:p>
    <w:p w14:paraId="713EA313" w14:textId="6A9E781F" w:rsidR="00FF7EF1" w:rsidRDefault="00051B18" w:rsidP="00615284">
      <w:pPr>
        <w:pStyle w:val="BodyText"/>
      </w:pPr>
      <w:r>
        <w:t>And the driver</w:t>
      </w:r>
      <w:r w:rsidR="00A64785">
        <w:t xml:space="preserve">’s sight is limited at </w:t>
      </w:r>
      <w:r w:rsidR="001A6AE6">
        <w:t xml:space="preserve">path </w:t>
      </w:r>
      <w:r w:rsidR="00A64785">
        <w:t>corners and hill</w:t>
      </w:r>
      <w:r w:rsidR="008A5681">
        <w:t>s</w:t>
      </w:r>
      <w:r w:rsidR="00A64785">
        <w:t>.</w:t>
      </w:r>
    </w:p>
    <w:p w14:paraId="0B030B8A" w14:textId="1DD0E480" w:rsidR="00913A12" w:rsidRPr="00615284" w:rsidRDefault="00615284" w:rsidP="00615284">
      <w:pPr>
        <w:pStyle w:val="BodyText"/>
      </w:pPr>
      <w:r>
        <w:t>The friction preview is vital for safety.</w:t>
      </w:r>
    </w:p>
    <w:p w14:paraId="0EDE5586" w14:textId="77777777" w:rsidR="00C2692F" w:rsidRDefault="00C2692F" w:rsidP="00C2692F">
      <w:pPr>
        <w:pStyle w:val="Heading2"/>
        <w:keepLines/>
        <w:numPr>
          <w:ilvl w:val="1"/>
          <w:numId w:val="0"/>
        </w:numPr>
        <w:tabs>
          <w:tab w:val="num" w:pos="360"/>
        </w:tabs>
        <w:autoSpaceDE/>
        <w:autoSpaceDN/>
        <w:ind w:left="288" w:hanging="288"/>
      </w:pPr>
      <w:r>
        <w:t>B.</w:t>
      </w:r>
      <w:r>
        <w:tab/>
      </w:r>
      <w:r w:rsidR="00B1645E">
        <w:t>Speed</w:t>
      </w:r>
      <w:r w:rsidR="00A72E4B">
        <w:t xml:space="preserve"> Profile </w:t>
      </w:r>
      <w:r w:rsidR="008631BC">
        <w:t>Dep</w:t>
      </w:r>
      <w:r w:rsidR="003232B0">
        <w:t>en</w:t>
      </w:r>
      <w:r w:rsidR="008631BC">
        <w:t>ds on the Preview Distance</w:t>
      </w:r>
    </w:p>
    <w:p w14:paraId="0283A57D" w14:textId="77777777" w:rsidR="00C2692F" w:rsidRDefault="002F1D9B" w:rsidP="00C93EF8">
      <w:pPr>
        <w:pStyle w:val="BodyText"/>
        <w:rPr>
          <w:lang w:eastAsia="zh-CN"/>
        </w:rPr>
      </w:pPr>
      <w:r>
        <w:rPr>
          <w:lang w:eastAsia="zh-CN"/>
        </w:rPr>
        <w:t xml:space="preserve">The vehicle needs to move slower </w:t>
      </w:r>
      <w:r w:rsidR="00290836">
        <w:rPr>
          <w:lang w:eastAsia="zh-CN"/>
        </w:rPr>
        <w:t xml:space="preserve">if </w:t>
      </w:r>
      <w:r w:rsidR="00357D96">
        <w:rPr>
          <w:lang w:eastAsia="zh-CN"/>
        </w:rPr>
        <w:t xml:space="preserve">with less </w:t>
      </w:r>
      <w:r w:rsidR="00357D96" w:rsidRPr="00357D96">
        <w:rPr>
          <w:lang w:eastAsia="zh-CN"/>
        </w:rPr>
        <w:t>visibility</w:t>
      </w:r>
      <w:r w:rsidR="00290836">
        <w:rPr>
          <w:lang w:eastAsia="zh-CN"/>
        </w:rPr>
        <w:t>.</w:t>
      </w:r>
    </w:p>
    <w:p w14:paraId="0F705B8B" w14:textId="25356359" w:rsidR="00C93EF8" w:rsidRDefault="00AA0AFA" w:rsidP="00C93EF8">
      <w:pPr>
        <w:pStyle w:val="BodyText"/>
        <w:rPr>
          <w:lang w:eastAsia="zh-CN"/>
        </w:rPr>
      </w:pPr>
      <w:r>
        <w:rPr>
          <w:lang w:eastAsia="zh-CN"/>
        </w:rPr>
        <w:t xml:space="preserve">Both road condition and preview distance </w:t>
      </w:r>
      <w:r w:rsidR="00B476E4">
        <w:rPr>
          <w:lang w:eastAsia="zh-CN"/>
        </w:rPr>
        <w:t>influence</w:t>
      </w:r>
      <w:r>
        <w:rPr>
          <w:lang w:eastAsia="zh-CN"/>
        </w:rPr>
        <w:t xml:space="preserve"> the vehicle speed profile. </w:t>
      </w:r>
    </w:p>
    <w:p w14:paraId="69438672" w14:textId="77777777" w:rsidR="0015655A" w:rsidRDefault="0015655A" w:rsidP="00C93EF8">
      <w:pPr>
        <w:pStyle w:val="BodyText"/>
        <w:rPr>
          <w:lang w:eastAsia="zh-CN"/>
        </w:rPr>
      </w:pPr>
    </w:p>
    <w:p w14:paraId="5E89BF92" w14:textId="77777777" w:rsidR="007F61BC" w:rsidRDefault="007F61BC" w:rsidP="00C2692F">
      <w:pPr>
        <w:pStyle w:val="Text"/>
      </w:pPr>
    </w:p>
    <w:p w14:paraId="65871D0D" w14:textId="77777777" w:rsidR="00780C10" w:rsidRDefault="00980E2A" w:rsidP="00780C10">
      <w:pPr>
        <w:pStyle w:val="Heading1"/>
        <w:spacing w:before="120" w:after="120"/>
      </w:pPr>
      <w:r>
        <w:t>Application Case</w:t>
      </w:r>
      <w:r w:rsidR="00BC037E">
        <w:t xml:space="preserve"> and Simulation Results</w:t>
      </w:r>
    </w:p>
    <w:p w14:paraId="0B7273D6" w14:textId="347065EA" w:rsidR="00F22ACB" w:rsidRDefault="00F22ACB" w:rsidP="00F22ACB">
      <w:pPr>
        <w:pStyle w:val="BodyText"/>
        <w:rPr>
          <w:lang w:eastAsia="zh-CN"/>
        </w:rPr>
      </w:pPr>
      <w:r>
        <w:rPr>
          <w:lang w:eastAsia="zh-CN"/>
        </w:rPr>
        <w:t>A vehicle with rear driving</w:t>
      </w:r>
      <w:r w:rsidR="00E53571">
        <w:rPr>
          <w:lang w:eastAsia="zh-CN"/>
        </w:rPr>
        <w:t xml:space="preserve">, </w:t>
      </w:r>
      <w:r w:rsidR="008E0387">
        <w:rPr>
          <w:lang w:eastAsia="zh-CN"/>
        </w:rPr>
        <w:t>front steering</w:t>
      </w:r>
      <w:r w:rsidR="00E53571">
        <w:rPr>
          <w:lang w:eastAsia="zh-CN"/>
        </w:rPr>
        <w:t xml:space="preserve">, </w:t>
      </w:r>
      <w:r w:rsidR="0036108B">
        <w:rPr>
          <w:lang w:eastAsia="zh-CN"/>
        </w:rPr>
        <w:t>understeering</w:t>
      </w:r>
      <w:r w:rsidR="00EE003D">
        <w:rPr>
          <w:lang w:eastAsia="zh-CN"/>
        </w:rPr>
        <w:t>,</w:t>
      </w:r>
      <w:r w:rsidR="0036108B">
        <w:rPr>
          <w:lang w:eastAsia="zh-CN"/>
        </w:rPr>
        <w:t xml:space="preserve"> or oversteering</w:t>
      </w:r>
      <w:r w:rsidR="00BF0BE8">
        <w:rPr>
          <w:lang w:eastAsia="zh-CN"/>
        </w:rPr>
        <w:t>.</w:t>
      </w:r>
    </w:p>
    <w:p w14:paraId="40D292BD" w14:textId="4609AD4E" w:rsidR="00F22ACB" w:rsidRDefault="00F22ACB" w:rsidP="00F22ACB">
      <w:pPr>
        <w:pStyle w:val="BodyText"/>
        <w:rPr>
          <w:lang w:eastAsia="zh-CN"/>
        </w:rPr>
      </w:pPr>
      <w:r>
        <w:rPr>
          <w:lang w:eastAsia="zh-CN"/>
        </w:rPr>
        <w:lastRenderedPageBreak/>
        <w:t xml:space="preserve">A path with </w:t>
      </w:r>
      <w:r w:rsidR="00EE003D">
        <w:rPr>
          <w:lang w:eastAsia="zh-CN"/>
        </w:rPr>
        <w:t xml:space="preserve">a </w:t>
      </w:r>
      <w:r w:rsidR="00EF3CAB">
        <w:rPr>
          <w:lang w:eastAsia="zh-CN"/>
        </w:rPr>
        <w:t>length of</w:t>
      </w:r>
      <w:r>
        <w:rPr>
          <w:lang w:eastAsia="zh-CN"/>
        </w:rPr>
        <w:t xml:space="preserve"> </w:t>
      </w:r>
      <w:r w:rsidR="009F7B9D">
        <w:rPr>
          <w:lang w:eastAsia="zh-CN"/>
        </w:rPr>
        <w:t>5</w:t>
      </w:r>
      <w:r>
        <w:rPr>
          <w:lang w:eastAsia="zh-CN"/>
        </w:rPr>
        <w:t xml:space="preserve"> km, </w:t>
      </w:r>
      <w:r w:rsidR="008E0387">
        <w:rPr>
          <w:lang w:eastAsia="zh-CN"/>
        </w:rPr>
        <w:t>compare</w:t>
      </w:r>
      <w:r w:rsidR="00B34B6E">
        <w:rPr>
          <w:lang w:eastAsia="zh-CN"/>
        </w:rPr>
        <w:t xml:space="preserve"> the velocity results </w:t>
      </w:r>
      <w:r w:rsidR="00C44743">
        <w:rPr>
          <w:lang w:eastAsia="zh-CN"/>
        </w:rPr>
        <w:t xml:space="preserve">considering only curvature </w:t>
      </w:r>
      <w:r w:rsidR="00B34B6E">
        <w:rPr>
          <w:lang w:eastAsia="zh-CN"/>
        </w:rPr>
        <w:t xml:space="preserve"> </w:t>
      </w:r>
      <w:r w:rsidR="00A12456">
        <w:rPr>
          <w:lang w:eastAsia="zh-CN"/>
        </w:rPr>
        <w:t xml:space="preserve">and the results considering both </w:t>
      </w:r>
      <w:r w:rsidR="008E0387">
        <w:rPr>
          <w:lang w:eastAsia="zh-CN"/>
        </w:rPr>
        <w:t xml:space="preserve"> </w:t>
      </w:r>
      <w:r>
        <w:rPr>
          <w:lang w:eastAsia="zh-CN"/>
        </w:rPr>
        <w:t xml:space="preserve">f </w:t>
      </w:r>
      <w:r w:rsidR="00EC5A0F">
        <w:rPr>
          <w:lang w:eastAsia="zh-CN"/>
        </w:rPr>
        <w:t>friction</w:t>
      </w:r>
      <w:r w:rsidR="00A12456">
        <w:rPr>
          <w:lang w:eastAsia="zh-CN"/>
        </w:rPr>
        <w:t xml:space="preserve"> and curvature</w:t>
      </w:r>
      <w:r w:rsidR="00EC5A0F">
        <w:rPr>
          <w:lang w:eastAsia="zh-CN"/>
        </w:rPr>
        <w:t xml:space="preserve">. </w:t>
      </w:r>
    </w:p>
    <w:p w14:paraId="695426C3" w14:textId="77777777" w:rsidR="001B19EB" w:rsidRDefault="00EC5A0F" w:rsidP="00E32006">
      <w:pPr>
        <w:pStyle w:val="BodyText"/>
        <w:rPr>
          <w:lang w:eastAsia="zh-CN"/>
        </w:rPr>
      </w:pPr>
      <w:r>
        <w:rPr>
          <w:lang w:eastAsia="zh-CN"/>
        </w:rPr>
        <w:t xml:space="preserve">A </w:t>
      </w:r>
      <w:r w:rsidR="00571003">
        <w:rPr>
          <w:lang w:eastAsia="zh-CN"/>
        </w:rPr>
        <w:t xml:space="preserve">simple </w:t>
      </w:r>
      <w:r w:rsidR="0068318C">
        <w:rPr>
          <w:lang w:eastAsia="zh-CN"/>
        </w:rPr>
        <w:t>driver</w:t>
      </w:r>
      <w:r w:rsidR="00C51C8C">
        <w:rPr>
          <w:lang w:eastAsia="zh-CN"/>
        </w:rPr>
        <w:t xml:space="preserve"> controller</w:t>
      </w:r>
      <w:r w:rsidR="0068318C">
        <w:rPr>
          <w:lang w:eastAsia="zh-CN"/>
        </w:rPr>
        <w:t xml:space="preserve"> can follow the path well</w:t>
      </w:r>
      <w:r w:rsidR="00AE6CF8">
        <w:rPr>
          <w:lang w:eastAsia="zh-CN"/>
        </w:rPr>
        <w:t xml:space="preserve"> with the preview of friction. </w:t>
      </w:r>
    </w:p>
    <w:p w14:paraId="5C5FF954" w14:textId="77777777" w:rsidR="001B19EB" w:rsidRDefault="009142AB" w:rsidP="00E32006">
      <w:pPr>
        <w:pStyle w:val="BodyText"/>
        <w:rPr>
          <w:lang w:eastAsia="zh-CN"/>
        </w:rPr>
      </w:pPr>
      <w:r>
        <w:rPr>
          <w:lang w:eastAsia="zh-CN"/>
        </w:rPr>
        <w:t xml:space="preserve">A controller behavior </w:t>
      </w:r>
      <w:r w:rsidR="00526D8B">
        <w:rPr>
          <w:lang w:eastAsia="zh-CN"/>
        </w:rPr>
        <w:t>with</w:t>
      </w:r>
      <w:r w:rsidR="00871D35">
        <w:rPr>
          <w:lang w:eastAsia="zh-CN"/>
        </w:rPr>
        <w:t xml:space="preserve"> limited friction preview distance</w:t>
      </w:r>
      <w:r>
        <w:rPr>
          <w:lang w:eastAsia="zh-CN"/>
        </w:rPr>
        <w:t>.</w:t>
      </w:r>
    </w:p>
    <w:p w14:paraId="5B3D776D" w14:textId="254EEFF8" w:rsidR="001B19EB" w:rsidRDefault="00D14FFE" w:rsidP="00C2692F">
      <w:pPr>
        <w:pStyle w:val="Text"/>
      </w:pPr>
      <w:r>
        <w:rPr>
          <w:noProof/>
        </w:rPr>
        <mc:AlternateContent>
          <mc:Choice Requires="wps">
            <w:drawing>
              <wp:inline distT="0" distB="0" distL="0" distR="0" wp14:anchorId="0B58DC66" wp14:editId="304A1686">
                <wp:extent cx="3262630" cy="2355215"/>
                <wp:effectExtent l="1270" t="0" r="3175" b="1905"/>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2630" cy="2355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1F32E4" w14:textId="1B17C4A1" w:rsidR="004313F8" w:rsidRDefault="004313F8" w:rsidP="00915160">
                            <w:pPr>
                              <w:pStyle w:val="figurecaption"/>
                              <w:numPr>
                                <w:ilvl w:val="0"/>
                                <w:numId w:val="0"/>
                              </w:numPr>
                              <w:spacing w:before="0" w:after="120"/>
                              <w:ind w:leftChars="-1" w:left="-2"/>
                            </w:pPr>
                            <w:r w:rsidRPr="00C85A44">
                              <w:drawing>
                                <wp:inline distT="0" distB="0" distL="0" distR="0" wp14:anchorId="2EE6FC0A" wp14:editId="79B94F97">
                                  <wp:extent cx="2894678" cy="1684421"/>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t="4488"/>
                                          <a:stretch>
                                            <a:fillRect/>
                                          </a:stretch>
                                        </pic:blipFill>
                                        <pic:spPr bwMode="auto">
                                          <a:xfrm>
                                            <a:off x="0" y="0"/>
                                            <a:ext cx="2899441" cy="1687193"/>
                                          </a:xfrm>
                                          <a:prstGeom prst="rect">
                                            <a:avLst/>
                                          </a:prstGeom>
                                          <a:noFill/>
                                          <a:ln>
                                            <a:noFill/>
                                          </a:ln>
                                        </pic:spPr>
                                      </pic:pic>
                                    </a:graphicData>
                                  </a:graphic>
                                </wp:inline>
                              </w:drawing>
                            </w:r>
                          </w:p>
                          <w:p w14:paraId="32F03DBB" w14:textId="77777777" w:rsidR="004313F8" w:rsidRDefault="004313F8" w:rsidP="00915160">
                            <w:pPr>
                              <w:pStyle w:val="figurecaption"/>
                              <w:numPr>
                                <w:ilvl w:val="0"/>
                                <w:numId w:val="0"/>
                              </w:numPr>
                              <w:jc w:val="both"/>
                            </w:pPr>
                            <w:r>
                              <w:t xml:space="preserve">Figure 5. An apllication of preview </w:t>
                            </w:r>
                          </w:p>
                        </w:txbxContent>
                      </wps:txbx>
                      <wps:bodyPr rot="0" vert="horz" wrap="square" lIns="91440" tIns="45720" rIns="91440" bIns="45720" anchor="t" anchorCtr="0" upright="1">
                        <a:noAutofit/>
                      </wps:bodyPr>
                    </wps:wsp>
                  </a:graphicData>
                </a:graphic>
              </wp:inline>
            </w:drawing>
          </mc:Choice>
          <mc:Fallback>
            <w:pict>
              <v:shape w14:anchorId="0B58DC66" id="_x0000_s1033" type="#_x0000_t202" style="width:256.9pt;height:18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QDAIAAPgDAAAOAAAAZHJzL2Uyb0RvYy54bWysU9tu2zAMfR+wfxD0vjh2Lt2MOEWXIsOA&#10;7gK0+wBZlm1htqhRSuzs60fJaZptb8P0IEgkdchzSG1ux75jR4VOgyl4OptzpoyESpum4N+e9m/e&#10;cua8MJXowKiCn5Tjt9vXrzaDzVUGLXSVQkYgxuWDLXjrvc2TxMlW9cLNwCpDzhqwF56u2CQVioHQ&#10;+y7J5vN1MgBWFkEq58h6Pzn5NuLXtZL+S1075VlXcKrNxx3jXoY92W5E3qCwrZbnMsQ/VNELbSjp&#10;BepeeMEOqP+C6rVEcFD7mYQ+gbrWUkUOxCad/8HmsRVWRS4kjrMXmdz/g5Wfj1+R6argK86M6KlF&#10;T2r07D2MLIvyDNblFPVoKc6PZKc2R6rOPoD87piBXStMo+4QYWiVqKi8NAibXD0NDXG5CyDl8Akq&#10;yiMOHiLQWGMftCM1GKFTm06X1oRaJBkX2TpbL8glyZctVqssXcUcIn9+btH5Dwp6Fg4FR+p9hBfH&#10;B+dDOSJ/DgnZHHS62uuuixdsyl2H7ChoTvZxndF/C+tMCDYQnk2IwRJ5BmoTST+WY1T0JkAE2iVU&#10;JyKOMI0ffRc6tIA/ORto9ArufhwEKs66j4bEe5cul2FW42W5uqE+MLz2lNceYSRBFdxzNh13fprv&#10;g0XdtJRpapeBOxK81lGKl6rO5dN4RYXOXyHM7/U9Rr182O0vAAAA//8DAFBLAwQUAAYACAAAACEA&#10;0gNbKdsAAAAFAQAADwAAAGRycy9kb3ducmV2LnhtbEyPwU7DMBBE70j8g7VIXBB1SmlDQ5wKkEBc&#10;W/oBm3ibRMTrKHab9O9ZuNDLSKtZzbzJN5Pr1ImG0Ho2MJ8loIgrb1uuDey/3u+fQIWIbLHzTAbO&#10;FGBTXF/lmFk/8pZOu1grCeGQoYEmxj7TOlQNOQwz3xOLd/CDwyjnUGs74CjhrtMPSbLSDluWhgZ7&#10;emuo+t4dnYHD53i3XI/lR9yn28fVK7Zp6c/G3N5ML8+gIk3x/xl+8QUdCmEq/ZFtUJ0BGRL/VLzl&#10;fCEzSgOLNFmDLnJ9SV/8AAAA//8DAFBLAQItABQABgAIAAAAIQC2gziS/gAAAOEBAAATAAAAAAAA&#10;AAAAAAAAAAAAAABbQ29udGVudF9UeXBlc10ueG1sUEsBAi0AFAAGAAgAAAAhADj9If/WAAAAlAEA&#10;AAsAAAAAAAAAAAAAAAAALwEAAF9yZWxzLy5yZWxzUEsBAi0AFAAGAAgAAAAhAD4xc9AMAgAA+AMA&#10;AA4AAAAAAAAAAAAAAAAALgIAAGRycy9lMm9Eb2MueG1sUEsBAi0AFAAGAAgAAAAhANIDWynbAAAA&#10;BQEAAA8AAAAAAAAAAAAAAAAAZgQAAGRycy9kb3ducmV2LnhtbFBLBQYAAAAABAAEAPMAAABuBQAA&#10;AAA=&#10;" stroked="f">
                <v:textbox>
                  <w:txbxContent>
                    <w:p w14:paraId="671F32E4" w14:textId="1B17C4A1" w:rsidR="004313F8" w:rsidRDefault="004313F8" w:rsidP="00915160">
                      <w:pPr>
                        <w:pStyle w:val="figurecaption"/>
                        <w:numPr>
                          <w:ilvl w:val="0"/>
                          <w:numId w:val="0"/>
                        </w:numPr>
                        <w:spacing w:before="0" w:after="120"/>
                        <w:ind w:leftChars="-1" w:left="-2"/>
                      </w:pPr>
                      <w:r w:rsidRPr="00C85A44">
                        <w:drawing>
                          <wp:inline distT="0" distB="0" distL="0" distR="0" wp14:anchorId="2EE6FC0A" wp14:editId="79B94F97">
                            <wp:extent cx="2894678" cy="1684421"/>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t="4488"/>
                                    <a:stretch>
                                      <a:fillRect/>
                                    </a:stretch>
                                  </pic:blipFill>
                                  <pic:spPr bwMode="auto">
                                    <a:xfrm>
                                      <a:off x="0" y="0"/>
                                      <a:ext cx="2899441" cy="1687193"/>
                                    </a:xfrm>
                                    <a:prstGeom prst="rect">
                                      <a:avLst/>
                                    </a:prstGeom>
                                    <a:noFill/>
                                    <a:ln>
                                      <a:noFill/>
                                    </a:ln>
                                  </pic:spPr>
                                </pic:pic>
                              </a:graphicData>
                            </a:graphic>
                          </wp:inline>
                        </w:drawing>
                      </w:r>
                    </w:p>
                    <w:p w14:paraId="32F03DBB" w14:textId="77777777" w:rsidR="004313F8" w:rsidRDefault="004313F8" w:rsidP="00915160">
                      <w:pPr>
                        <w:pStyle w:val="figurecaption"/>
                        <w:numPr>
                          <w:ilvl w:val="0"/>
                          <w:numId w:val="0"/>
                        </w:numPr>
                        <w:jc w:val="both"/>
                      </w:pPr>
                      <w:r>
                        <w:t xml:space="preserve">Figure 5. An apllication of preview </w:t>
                      </w:r>
                    </w:p>
                  </w:txbxContent>
                </v:textbox>
                <w10:anchorlock/>
              </v:shape>
            </w:pict>
          </mc:Fallback>
        </mc:AlternateContent>
      </w:r>
    </w:p>
    <w:p w14:paraId="601B82A3" w14:textId="77777777" w:rsidR="001B19EB" w:rsidRDefault="001B19EB" w:rsidP="00C2692F">
      <w:pPr>
        <w:pStyle w:val="Text"/>
      </w:pPr>
    </w:p>
    <w:p w14:paraId="1A6F9297" w14:textId="77777777" w:rsidR="001B19EB" w:rsidRDefault="001B19EB" w:rsidP="00C2692F">
      <w:pPr>
        <w:pStyle w:val="Text"/>
      </w:pPr>
    </w:p>
    <w:p w14:paraId="4557697F" w14:textId="77777777" w:rsidR="001B19EB" w:rsidRDefault="001B19EB" w:rsidP="00C2692F">
      <w:pPr>
        <w:pStyle w:val="Text"/>
      </w:pPr>
    </w:p>
    <w:p w14:paraId="45770148" w14:textId="77777777" w:rsidR="001B19EB" w:rsidRDefault="001B19EB" w:rsidP="00C2692F">
      <w:pPr>
        <w:pStyle w:val="Text"/>
      </w:pPr>
    </w:p>
    <w:p w14:paraId="01790053" w14:textId="77777777" w:rsidR="001B19EB" w:rsidRDefault="001B19EB" w:rsidP="00C2692F">
      <w:pPr>
        <w:pStyle w:val="Text"/>
      </w:pPr>
    </w:p>
    <w:p w14:paraId="1A0E297A" w14:textId="77777777" w:rsidR="001B19EB" w:rsidRDefault="001B19EB" w:rsidP="00C2692F">
      <w:pPr>
        <w:pStyle w:val="Text"/>
      </w:pPr>
    </w:p>
    <w:p w14:paraId="2C59DF13" w14:textId="77777777" w:rsidR="001B19EB" w:rsidRDefault="001B19EB" w:rsidP="00C2692F">
      <w:pPr>
        <w:pStyle w:val="Text"/>
      </w:pPr>
    </w:p>
    <w:p w14:paraId="0ECFB243" w14:textId="77777777" w:rsidR="001B19EB" w:rsidRDefault="001B19EB" w:rsidP="00C2692F">
      <w:pPr>
        <w:pStyle w:val="Text"/>
      </w:pPr>
    </w:p>
    <w:p w14:paraId="50F661B5" w14:textId="77777777" w:rsidR="001B19EB" w:rsidRDefault="001B19EB" w:rsidP="00C2692F">
      <w:pPr>
        <w:pStyle w:val="Text"/>
      </w:pPr>
    </w:p>
    <w:p w14:paraId="170F4924" w14:textId="77777777" w:rsidR="001B19EB" w:rsidRDefault="001B19EB" w:rsidP="00C2692F">
      <w:pPr>
        <w:pStyle w:val="Text"/>
      </w:pPr>
    </w:p>
    <w:p w14:paraId="4075A6EC" w14:textId="77777777" w:rsidR="00C2692F" w:rsidRDefault="00C2692F">
      <w:pPr>
        <w:pStyle w:val="Heading1"/>
      </w:pPr>
      <w:r>
        <w:t>Conclusio</w:t>
      </w:r>
      <w:r w:rsidR="007403C6">
        <w:t>n</w:t>
      </w:r>
    </w:p>
    <w:p w14:paraId="7C917217" w14:textId="77777777" w:rsidR="00C2692F" w:rsidRDefault="00446DAA">
      <w:pPr>
        <w:pStyle w:val="Text"/>
      </w:pPr>
      <w:r>
        <w:t>In this paper, we ..</w:t>
      </w:r>
      <w:r w:rsidR="00C2692F">
        <w:t>.</w:t>
      </w:r>
      <w:r>
        <w:t xml:space="preserve"> </w:t>
      </w:r>
      <w:r w:rsidR="00792AFA">
        <w:t xml:space="preserve">. The idea behind this is to </w:t>
      </w:r>
      <w:r w:rsidR="001D1425">
        <w:t xml:space="preserve">extend </w:t>
      </w:r>
      <w:r>
        <w:t>individual intelligenc</w:t>
      </w:r>
      <w:r w:rsidR="00792AFA">
        <w:t>e</w:t>
      </w:r>
      <w:r>
        <w:t xml:space="preserve"> with network intelligence.  </w:t>
      </w:r>
      <w:r w:rsidR="00C2692F">
        <w:t xml:space="preserve"> </w:t>
      </w:r>
    </w:p>
    <w:p w14:paraId="72D2CBB2" w14:textId="77777777" w:rsidR="00C2692F" w:rsidRDefault="00C2692F">
      <w:pPr>
        <w:pStyle w:val="ReferenceHead"/>
      </w:pPr>
      <w:r>
        <w:t>Acknowledgment</w:t>
      </w:r>
    </w:p>
    <w:p w14:paraId="1BDD68DF" w14:textId="77777777" w:rsidR="0015028E" w:rsidRPr="009B3EAE" w:rsidRDefault="00941F21" w:rsidP="009B3EAE">
      <w:pPr>
        <w:pStyle w:val="Text"/>
        <w:spacing w:after="120" w:line="228" w:lineRule="auto"/>
        <w:ind w:firstLine="288"/>
        <w:rPr>
          <w:color w:val="FF0000"/>
        </w:rPr>
      </w:pPr>
      <w:r w:rsidRPr="00941F21">
        <w:t>This material is based upon work supported by the</w:t>
      </w:r>
      <w:r>
        <w:t xml:space="preserve"> </w:t>
      </w:r>
      <w:r w:rsidRPr="00941F21">
        <w:t>National Science Foundation under grant no. CNS-1932509 “CPS: Medium: Collaborative Research: Automated Discovery of Data Validity for Safety-Critical Feedback Control in a Population of Connected Vehicles”.</w:t>
      </w:r>
      <w:r w:rsidRPr="003D367A">
        <w:rPr>
          <w:color w:val="FF0000"/>
        </w:rPr>
        <w:t xml:space="preserve"> And </w:t>
      </w:r>
      <w:r w:rsidR="003D367A" w:rsidRPr="003D367A">
        <w:rPr>
          <w:color w:val="FF0000"/>
        </w:rPr>
        <w:t>CNS</w:t>
      </w:r>
      <w:r w:rsidR="003D367A">
        <w:rPr>
          <w:color w:val="FF0000"/>
        </w:rPr>
        <w:t xml:space="preserve">-XXX, </w:t>
      </w:r>
      <w:r w:rsidR="003D367A">
        <w:rPr>
          <w:rFonts w:hint="eastAsia"/>
          <w:color w:val="FF0000"/>
          <w:lang w:eastAsia="zh-CN"/>
        </w:rPr>
        <w:t>Dr.</w:t>
      </w:r>
      <w:r w:rsidR="003D367A">
        <w:rPr>
          <w:color w:val="FF0000"/>
        </w:rPr>
        <w:t xml:space="preserve"> Beal and Dr. </w:t>
      </w:r>
      <w:proofErr w:type="spellStart"/>
      <w:r w:rsidR="003D367A" w:rsidRPr="00B47A0D">
        <w:t>Jerath</w:t>
      </w:r>
      <w:proofErr w:type="spellEnd"/>
    </w:p>
    <w:p w14:paraId="180CFA92" w14:textId="77777777" w:rsidR="00C2692F" w:rsidRDefault="00C2692F">
      <w:pPr>
        <w:pStyle w:val="ReferenceHead"/>
      </w:pPr>
      <w:r>
        <w:t>References</w:t>
      </w:r>
    </w:p>
    <w:p w14:paraId="44F5786C" w14:textId="77777777"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1819A8B8" w14:textId="77777777" w:rsidR="00C2692F" w:rsidRDefault="00C2692F" w:rsidP="00C2692F">
      <w:pPr>
        <w:pStyle w:val="References"/>
        <w:numPr>
          <w:ilvl w:val="0"/>
          <w:numId w:val="0"/>
        </w:numPr>
      </w:pPr>
    </w:p>
    <w:p w14:paraId="2B6A5A62" w14:textId="77777777" w:rsidR="00F6385D" w:rsidRDefault="00F6385D" w:rsidP="00C2692F">
      <w:pPr>
        <w:pStyle w:val="References"/>
        <w:numPr>
          <w:ilvl w:val="0"/>
          <w:numId w:val="0"/>
        </w:numPr>
      </w:pPr>
    </w:p>
    <w:p w14:paraId="4BB2DCB8" w14:textId="294D85FF" w:rsidR="00561DE3" w:rsidRPr="00561DE3" w:rsidRDefault="00F6385D" w:rsidP="00561DE3">
      <w:pPr>
        <w:adjustRightInd w:val="0"/>
        <w:ind w:left="640" w:hanging="640"/>
        <w:rPr>
          <w:noProof/>
          <w:sz w:val="16"/>
          <w:szCs w:val="24"/>
        </w:rPr>
      </w:pPr>
      <w:r>
        <w:fldChar w:fldCharType="begin" w:fldLock="1"/>
      </w:r>
      <w:r>
        <w:instrText xml:space="preserve">ADDIN Mendeley Bibliography CSL_BIBLIOGRAPHY </w:instrText>
      </w:r>
      <w:r>
        <w:fldChar w:fldCharType="separate"/>
      </w:r>
      <w:r w:rsidR="00561DE3" w:rsidRPr="00561DE3">
        <w:rPr>
          <w:noProof/>
          <w:sz w:val="16"/>
          <w:szCs w:val="24"/>
        </w:rPr>
        <w:t>[1]</w:t>
      </w:r>
      <w:r w:rsidR="00561DE3" w:rsidRPr="00561DE3">
        <w:rPr>
          <w:noProof/>
          <w:sz w:val="16"/>
          <w:szCs w:val="24"/>
        </w:rPr>
        <w:tab/>
        <w:t xml:space="preserve">L. Yu, S. Zheng, Y. Dai, L. Abi, X. Liu, and S. Cheng, “A feedback-feedforward steering controller designed for vehicle lane keeping in hard-braking manoeuvres on split-μ roads,” </w:t>
      </w:r>
      <w:r w:rsidR="00561DE3" w:rsidRPr="00561DE3">
        <w:rPr>
          <w:i/>
          <w:iCs/>
          <w:noProof/>
          <w:sz w:val="16"/>
          <w:szCs w:val="24"/>
        </w:rPr>
        <w:t>Veh. Syst. Dyn.</w:t>
      </w:r>
      <w:r w:rsidR="00561DE3" w:rsidRPr="00561DE3">
        <w:rPr>
          <w:noProof/>
          <w:sz w:val="16"/>
          <w:szCs w:val="24"/>
        </w:rPr>
        <w:t>, 2021, doi: 10.1080/00423114.2020.1869274.</w:t>
      </w:r>
    </w:p>
    <w:p w14:paraId="27CA57DC" w14:textId="77777777" w:rsidR="00561DE3" w:rsidRPr="00561DE3" w:rsidRDefault="00561DE3" w:rsidP="00561DE3">
      <w:pPr>
        <w:adjustRightInd w:val="0"/>
        <w:ind w:left="640" w:hanging="640"/>
        <w:rPr>
          <w:noProof/>
          <w:sz w:val="16"/>
          <w:szCs w:val="24"/>
        </w:rPr>
      </w:pPr>
      <w:r w:rsidRPr="00561DE3">
        <w:rPr>
          <w:noProof/>
          <w:sz w:val="16"/>
          <w:szCs w:val="24"/>
        </w:rPr>
        <w:t>[2]</w:t>
      </w:r>
      <w:r w:rsidRPr="00561DE3">
        <w:rPr>
          <w:noProof/>
          <w:sz w:val="16"/>
          <w:szCs w:val="24"/>
        </w:rPr>
        <w:tab/>
        <w:t xml:space="preserve">L. Li, “PID PLUS FUZZY LOGIC METHOD FOR TORQUE CONTROL IN TRACTION CONTROL SYSTEM,” </w:t>
      </w:r>
      <w:r w:rsidRPr="00561DE3">
        <w:rPr>
          <w:i/>
          <w:iCs/>
          <w:noProof/>
          <w:sz w:val="16"/>
          <w:szCs w:val="24"/>
        </w:rPr>
        <w:t xml:space="preserve">Int. J. </w:t>
      </w:r>
      <w:r w:rsidRPr="00561DE3">
        <w:rPr>
          <w:i/>
          <w:iCs/>
          <w:noProof/>
          <w:sz w:val="16"/>
          <w:szCs w:val="24"/>
        </w:rPr>
        <w:t>Automot. Technol.</w:t>
      </w:r>
      <w:r w:rsidRPr="00561DE3">
        <w:rPr>
          <w:noProof/>
          <w:sz w:val="16"/>
          <w:szCs w:val="24"/>
        </w:rPr>
        <w:t>, vol. 13, no. 3, pp. 441–450, 2012, doi: 10.1007/s12239.</w:t>
      </w:r>
    </w:p>
    <w:p w14:paraId="189964AC" w14:textId="77777777" w:rsidR="00561DE3" w:rsidRPr="00561DE3" w:rsidRDefault="00561DE3" w:rsidP="00561DE3">
      <w:pPr>
        <w:adjustRightInd w:val="0"/>
        <w:ind w:left="640" w:hanging="640"/>
        <w:rPr>
          <w:noProof/>
          <w:sz w:val="16"/>
          <w:szCs w:val="24"/>
        </w:rPr>
      </w:pPr>
      <w:r w:rsidRPr="00561DE3">
        <w:rPr>
          <w:noProof/>
          <w:sz w:val="16"/>
          <w:szCs w:val="24"/>
        </w:rPr>
        <w:t>[3]</w:t>
      </w:r>
      <w:r w:rsidRPr="00561DE3">
        <w:rPr>
          <w:noProof/>
          <w:sz w:val="16"/>
          <w:szCs w:val="24"/>
        </w:rPr>
        <w:tab/>
        <w:t xml:space="preserve">H. Cao, X. Song, S. Zhao, S. Bao, and Z. Huang, “An optimal model-based trajectory following architecture synthesising the lateral adaptive preview strategy and longitudinal velocity planning for highly automated vehicle,” </w:t>
      </w:r>
      <w:r w:rsidRPr="00561DE3">
        <w:rPr>
          <w:i/>
          <w:iCs/>
          <w:noProof/>
          <w:sz w:val="16"/>
          <w:szCs w:val="24"/>
        </w:rPr>
        <w:t>Veh. Syst. Dyn.</w:t>
      </w:r>
      <w:r w:rsidRPr="00561DE3">
        <w:rPr>
          <w:noProof/>
          <w:sz w:val="16"/>
          <w:szCs w:val="24"/>
        </w:rPr>
        <w:t>, vol. 55, no. 8, pp. 1143–1188, 2017, doi: 10.1080/00423114.2017.1305114.</w:t>
      </w:r>
    </w:p>
    <w:p w14:paraId="4FB7D47A" w14:textId="77777777" w:rsidR="00561DE3" w:rsidRPr="00561DE3" w:rsidRDefault="00561DE3" w:rsidP="00561DE3">
      <w:pPr>
        <w:adjustRightInd w:val="0"/>
        <w:ind w:left="640" w:hanging="640"/>
        <w:rPr>
          <w:noProof/>
          <w:sz w:val="16"/>
          <w:szCs w:val="24"/>
        </w:rPr>
      </w:pPr>
      <w:r w:rsidRPr="00561DE3">
        <w:rPr>
          <w:noProof/>
          <w:sz w:val="16"/>
          <w:szCs w:val="24"/>
        </w:rPr>
        <w:t>[4]</w:t>
      </w:r>
      <w:r w:rsidRPr="00561DE3">
        <w:rPr>
          <w:noProof/>
          <w:sz w:val="16"/>
          <w:szCs w:val="24"/>
        </w:rPr>
        <w:tab/>
        <w:t xml:space="preserve">C. E. Beal and C. Boyd, “Coupled lateral-longitudinal vehicle dynamics and control design with three-dimensional state portraits,” </w:t>
      </w:r>
      <w:r w:rsidRPr="00561DE3">
        <w:rPr>
          <w:i/>
          <w:iCs/>
          <w:noProof/>
          <w:sz w:val="16"/>
          <w:szCs w:val="24"/>
        </w:rPr>
        <w:t>Veh. Syst. Dyn.</w:t>
      </w:r>
      <w:r w:rsidRPr="00561DE3">
        <w:rPr>
          <w:noProof/>
          <w:sz w:val="16"/>
          <w:szCs w:val="24"/>
        </w:rPr>
        <w:t>, vol. 57, no. 2, pp. 286–313, 2019, doi: 10.1080/00423114.2018.1467019.</w:t>
      </w:r>
    </w:p>
    <w:p w14:paraId="5A5F3CC9" w14:textId="77777777" w:rsidR="00561DE3" w:rsidRPr="00561DE3" w:rsidRDefault="00561DE3" w:rsidP="00561DE3">
      <w:pPr>
        <w:adjustRightInd w:val="0"/>
        <w:ind w:left="640" w:hanging="640"/>
        <w:rPr>
          <w:noProof/>
          <w:sz w:val="16"/>
          <w:szCs w:val="24"/>
        </w:rPr>
      </w:pPr>
      <w:r w:rsidRPr="00561DE3">
        <w:rPr>
          <w:noProof/>
          <w:sz w:val="16"/>
          <w:szCs w:val="24"/>
        </w:rPr>
        <w:t>[5]</w:t>
      </w:r>
      <w:r w:rsidRPr="00561DE3">
        <w:rPr>
          <w:noProof/>
          <w:sz w:val="16"/>
          <w:szCs w:val="24"/>
        </w:rPr>
        <w:tab/>
        <w:t xml:space="preserve">C. G. Bobier-Tiu, C. E. Beal, J. C. Kegelman, R. Y. Hindiyeh, and J. C. Gerdes, “Vehicle control synthesis using phase portraits of planar dynamics,” </w:t>
      </w:r>
      <w:r w:rsidRPr="00561DE3">
        <w:rPr>
          <w:i/>
          <w:iCs/>
          <w:noProof/>
          <w:sz w:val="16"/>
          <w:szCs w:val="24"/>
        </w:rPr>
        <w:t>Veh. Syst. Dyn.</w:t>
      </w:r>
      <w:r w:rsidRPr="00561DE3">
        <w:rPr>
          <w:noProof/>
          <w:sz w:val="16"/>
          <w:szCs w:val="24"/>
        </w:rPr>
        <w:t>, vol. 57, no. 9, pp. 1318–1337, 2019, doi: 10.1080/00423114.2018.1502456.</w:t>
      </w:r>
    </w:p>
    <w:p w14:paraId="12ABDD83" w14:textId="77777777" w:rsidR="00561DE3" w:rsidRPr="00561DE3" w:rsidRDefault="00561DE3" w:rsidP="00561DE3">
      <w:pPr>
        <w:adjustRightInd w:val="0"/>
        <w:ind w:left="640" w:hanging="640"/>
        <w:rPr>
          <w:noProof/>
          <w:sz w:val="16"/>
          <w:szCs w:val="24"/>
        </w:rPr>
      </w:pPr>
      <w:r w:rsidRPr="00561DE3">
        <w:rPr>
          <w:noProof/>
          <w:sz w:val="16"/>
          <w:szCs w:val="24"/>
        </w:rPr>
        <w:t>[6]</w:t>
      </w:r>
      <w:r w:rsidRPr="00561DE3">
        <w:rPr>
          <w:noProof/>
          <w:sz w:val="16"/>
          <w:szCs w:val="24"/>
        </w:rPr>
        <w:tab/>
        <w:t xml:space="preserve">S. Roychowdhury, M. Zhao, A. Wallin, N. Ohlsson, and M. Jonasson, “Machine Learning Models for Road Surface and Friction Estimation using Front-Camera Images,” in </w:t>
      </w:r>
      <w:r w:rsidRPr="00561DE3">
        <w:rPr>
          <w:i/>
          <w:iCs/>
          <w:noProof/>
          <w:sz w:val="16"/>
          <w:szCs w:val="24"/>
        </w:rPr>
        <w:t>2018 International Joint Conference on Neural Networks (IJCNN)</w:t>
      </w:r>
      <w:r w:rsidRPr="00561DE3">
        <w:rPr>
          <w:noProof/>
          <w:sz w:val="16"/>
          <w:szCs w:val="24"/>
        </w:rPr>
        <w:t>, 2018, pp. 1–8, doi: 10.1109/IJCNN.2018.8489188.</w:t>
      </w:r>
    </w:p>
    <w:p w14:paraId="665DB30B" w14:textId="77777777" w:rsidR="00561DE3" w:rsidRPr="00561DE3" w:rsidRDefault="00561DE3" w:rsidP="00561DE3">
      <w:pPr>
        <w:adjustRightInd w:val="0"/>
        <w:ind w:left="640" w:hanging="640"/>
        <w:rPr>
          <w:noProof/>
          <w:sz w:val="16"/>
          <w:szCs w:val="24"/>
        </w:rPr>
      </w:pPr>
      <w:r w:rsidRPr="00561DE3">
        <w:rPr>
          <w:noProof/>
          <w:sz w:val="16"/>
          <w:szCs w:val="24"/>
        </w:rPr>
        <w:t>[7]</w:t>
      </w:r>
      <w:r w:rsidRPr="00561DE3">
        <w:rPr>
          <w:noProof/>
          <w:sz w:val="16"/>
          <w:szCs w:val="24"/>
        </w:rPr>
        <w:tab/>
        <w:t xml:space="preserve">C. E. Beal, “Rapid Road Friction Estimation using Independent Left/Right Steering Torque Measurements,” </w:t>
      </w:r>
      <w:r w:rsidRPr="00561DE3">
        <w:rPr>
          <w:i/>
          <w:iCs/>
          <w:noProof/>
          <w:sz w:val="16"/>
          <w:szCs w:val="24"/>
        </w:rPr>
        <w:t>Veh. Syst. Dyn.</w:t>
      </w:r>
      <w:r w:rsidRPr="00561DE3">
        <w:rPr>
          <w:noProof/>
          <w:sz w:val="16"/>
          <w:szCs w:val="24"/>
        </w:rPr>
        <w:t>, vol. 58, no. 3, pp. 377–403, 2020, doi: 10.1080/00423114.2019.1580377.</w:t>
      </w:r>
    </w:p>
    <w:p w14:paraId="33AA9FA3" w14:textId="77777777" w:rsidR="00561DE3" w:rsidRPr="00561DE3" w:rsidRDefault="00561DE3" w:rsidP="00561DE3">
      <w:pPr>
        <w:adjustRightInd w:val="0"/>
        <w:ind w:left="640" w:hanging="640"/>
        <w:rPr>
          <w:noProof/>
          <w:sz w:val="16"/>
          <w:szCs w:val="24"/>
        </w:rPr>
      </w:pPr>
      <w:r w:rsidRPr="00561DE3">
        <w:rPr>
          <w:noProof/>
          <w:sz w:val="16"/>
          <w:szCs w:val="24"/>
        </w:rPr>
        <w:t>[8]</w:t>
      </w:r>
      <w:r w:rsidRPr="00561DE3">
        <w:rPr>
          <w:noProof/>
          <w:sz w:val="16"/>
          <w:szCs w:val="24"/>
        </w:rPr>
        <w:tab/>
        <w:t xml:space="preserve">J. Subosits and J. C. Gerdes, “Autonomous vehicle control for emergency maneuvers: The effect of topography,” </w:t>
      </w:r>
      <w:r w:rsidRPr="00561DE3">
        <w:rPr>
          <w:i/>
          <w:iCs/>
          <w:noProof/>
          <w:sz w:val="16"/>
          <w:szCs w:val="24"/>
        </w:rPr>
        <w:t>Proc. Am. Control Conf.</w:t>
      </w:r>
      <w:r w:rsidRPr="00561DE3">
        <w:rPr>
          <w:noProof/>
          <w:sz w:val="16"/>
          <w:szCs w:val="24"/>
        </w:rPr>
        <w:t>, vol. 2015-July, pp. 1405–1410, 2015, doi: 10.1109/ACC.2015.7170930.</w:t>
      </w:r>
    </w:p>
    <w:p w14:paraId="33BB069C" w14:textId="77777777" w:rsidR="00561DE3" w:rsidRPr="00561DE3" w:rsidRDefault="00561DE3" w:rsidP="00561DE3">
      <w:pPr>
        <w:adjustRightInd w:val="0"/>
        <w:ind w:left="640" w:hanging="640"/>
        <w:rPr>
          <w:noProof/>
          <w:sz w:val="16"/>
          <w:szCs w:val="24"/>
        </w:rPr>
      </w:pPr>
      <w:r w:rsidRPr="00561DE3">
        <w:rPr>
          <w:noProof/>
          <w:sz w:val="16"/>
          <w:szCs w:val="24"/>
        </w:rPr>
        <w:t>[9]</w:t>
      </w:r>
      <w:r w:rsidRPr="00561DE3">
        <w:rPr>
          <w:noProof/>
          <w:sz w:val="16"/>
          <w:szCs w:val="24"/>
        </w:rPr>
        <w:tab/>
        <w:t xml:space="preserve">K. Kritayakirana and J. C. Gerdes, “Autonomous vehicle control at the limits of handling,” </w:t>
      </w:r>
      <w:r w:rsidRPr="00561DE3">
        <w:rPr>
          <w:i/>
          <w:iCs/>
          <w:noProof/>
          <w:sz w:val="16"/>
          <w:szCs w:val="24"/>
        </w:rPr>
        <w:t>Int. J. Veh. Auton. Syst.</w:t>
      </w:r>
      <w:r w:rsidRPr="00561DE3">
        <w:rPr>
          <w:noProof/>
          <w:sz w:val="16"/>
          <w:szCs w:val="24"/>
        </w:rPr>
        <w:t>, vol. 10, no. 4, pp. 271–296, 2012, doi: 10.1504/IJVAS.2012.051270.</w:t>
      </w:r>
    </w:p>
    <w:p w14:paraId="28F952B5" w14:textId="77777777" w:rsidR="00561DE3" w:rsidRPr="00561DE3" w:rsidRDefault="00561DE3" w:rsidP="00561DE3">
      <w:pPr>
        <w:adjustRightInd w:val="0"/>
        <w:ind w:left="640" w:hanging="640"/>
        <w:rPr>
          <w:noProof/>
          <w:sz w:val="16"/>
          <w:szCs w:val="24"/>
        </w:rPr>
      </w:pPr>
      <w:r w:rsidRPr="00561DE3">
        <w:rPr>
          <w:noProof/>
          <w:sz w:val="16"/>
          <w:szCs w:val="24"/>
        </w:rPr>
        <w:t>[10]</w:t>
      </w:r>
      <w:r w:rsidRPr="00561DE3">
        <w:rPr>
          <w:noProof/>
          <w:sz w:val="16"/>
          <w:szCs w:val="24"/>
        </w:rPr>
        <w:tab/>
        <w:t xml:space="preserve">P. A. Theodosis and J. C. Gerdes, “Nonlinear optimization of a racing line for an autonomous racecar using professional driving techniques,” in </w:t>
      </w:r>
      <w:r w:rsidRPr="00561DE3">
        <w:rPr>
          <w:i/>
          <w:iCs/>
          <w:noProof/>
          <w:sz w:val="16"/>
          <w:szCs w:val="24"/>
        </w:rPr>
        <w:t>ASME 2012 5th Annual Dynamic Systems and Control Conference Joint with the JSME 2012 11th Motion and Vibration Conference, DSCC 2012-MOVIC 2012</w:t>
      </w:r>
      <w:r w:rsidRPr="00561DE3">
        <w:rPr>
          <w:noProof/>
          <w:sz w:val="16"/>
          <w:szCs w:val="24"/>
        </w:rPr>
        <w:t>, 2012, vol. 1, pp. 235–241, doi: 10.1115/DSCC2012-MOVIC2012-8620.</w:t>
      </w:r>
    </w:p>
    <w:p w14:paraId="7FE6C0E4" w14:textId="77777777" w:rsidR="00561DE3" w:rsidRPr="00561DE3" w:rsidRDefault="00561DE3" w:rsidP="00561DE3">
      <w:pPr>
        <w:adjustRightInd w:val="0"/>
        <w:ind w:left="640" w:hanging="640"/>
        <w:rPr>
          <w:noProof/>
          <w:sz w:val="16"/>
          <w:szCs w:val="24"/>
        </w:rPr>
      </w:pPr>
      <w:r w:rsidRPr="00561DE3">
        <w:rPr>
          <w:noProof/>
          <w:sz w:val="16"/>
          <w:szCs w:val="24"/>
        </w:rPr>
        <w:t>[11]</w:t>
      </w:r>
      <w:r w:rsidRPr="00561DE3">
        <w:rPr>
          <w:noProof/>
          <w:sz w:val="16"/>
          <w:szCs w:val="24"/>
        </w:rPr>
        <w:tab/>
        <w:t xml:space="preserve">N. R. Kapania, J. Subosits, and J. C. Gerdes, “A Sequential Two-Step Algorithm for Fast Generation of Vehicle Racing Trajectories,” </w:t>
      </w:r>
      <w:r w:rsidRPr="00561DE3">
        <w:rPr>
          <w:i/>
          <w:iCs/>
          <w:noProof/>
          <w:sz w:val="16"/>
          <w:szCs w:val="24"/>
        </w:rPr>
        <w:t>J. Dyn. Syst. Meas. Control. Trans. ASME</w:t>
      </w:r>
      <w:r w:rsidRPr="00561DE3">
        <w:rPr>
          <w:noProof/>
          <w:sz w:val="16"/>
          <w:szCs w:val="24"/>
        </w:rPr>
        <w:t>, vol. 138, no. 9, 2016, doi: 10.1115/1.4033311.</w:t>
      </w:r>
    </w:p>
    <w:p w14:paraId="5282F48C" w14:textId="77777777" w:rsidR="00561DE3" w:rsidRPr="00561DE3" w:rsidRDefault="00561DE3" w:rsidP="00561DE3">
      <w:pPr>
        <w:adjustRightInd w:val="0"/>
        <w:ind w:left="640" w:hanging="640"/>
        <w:rPr>
          <w:noProof/>
          <w:sz w:val="16"/>
          <w:szCs w:val="24"/>
        </w:rPr>
      </w:pPr>
      <w:r w:rsidRPr="00561DE3">
        <w:rPr>
          <w:noProof/>
          <w:sz w:val="16"/>
          <w:szCs w:val="24"/>
        </w:rPr>
        <w:t>[12]</w:t>
      </w:r>
      <w:r w:rsidRPr="00561DE3">
        <w:rPr>
          <w:noProof/>
          <w:sz w:val="16"/>
          <w:szCs w:val="24"/>
        </w:rPr>
        <w:tab/>
        <w:t xml:space="preserve">W. C. Mitchell, R. Schroer, and D. B. Grisez, “Driving the traction circle,” </w:t>
      </w:r>
      <w:r w:rsidRPr="00561DE3">
        <w:rPr>
          <w:i/>
          <w:iCs/>
          <w:noProof/>
          <w:sz w:val="16"/>
          <w:szCs w:val="24"/>
        </w:rPr>
        <w:t>SAE Tech. Pap.</w:t>
      </w:r>
      <w:r w:rsidRPr="00561DE3">
        <w:rPr>
          <w:noProof/>
          <w:sz w:val="16"/>
          <w:szCs w:val="24"/>
        </w:rPr>
        <w:t>, no. 724, 2004, doi: 10.4271/2004-01-3545.</w:t>
      </w:r>
    </w:p>
    <w:p w14:paraId="04EC734F" w14:textId="77777777" w:rsidR="00561DE3" w:rsidRPr="00561DE3" w:rsidRDefault="00561DE3" w:rsidP="00561DE3">
      <w:pPr>
        <w:adjustRightInd w:val="0"/>
        <w:ind w:left="640" w:hanging="640"/>
        <w:rPr>
          <w:noProof/>
          <w:sz w:val="16"/>
          <w:szCs w:val="24"/>
        </w:rPr>
      </w:pPr>
      <w:r w:rsidRPr="00561DE3">
        <w:rPr>
          <w:noProof/>
          <w:sz w:val="16"/>
          <w:szCs w:val="24"/>
        </w:rPr>
        <w:t>[13]</w:t>
      </w:r>
      <w:r w:rsidRPr="00561DE3">
        <w:rPr>
          <w:noProof/>
          <w:sz w:val="16"/>
          <w:szCs w:val="24"/>
        </w:rPr>
        <w:tab/>
        <w:t xml:space="preserve">C. E. Beal and J. C. Gerdes, “Model predictive control for vehicle stabilization at the limits of handling,” </w:t>
      </w:r>
      <w:r w:rsidRPr="00561DE3">
        <w:rPr>
          <w:i/>
          <w:iCs/>
          <w:noProof/>
          <w:sz w:val="16"/>
          <w:szCs w:val="24"/>
        </w:rPr>
        <w:t>IEEE Trans. Control Syst. Technol.</w:t>
      </w:r>
      <w:r w:rsidRPr="00561DE3">
        <w:rPr>
          <w:noProof/>
          <w:sz w:val="16"/>
          <w:szCs w:val="24"/>
        </w:rPr>
        <w:t>, vol. 21, no. 4, pp. 1258–1269, 2013, doi: 10.1109/TCST.2012.2200826.</w:t>
      </w:r>
    </w:p>
    <w:p w14:paraId="7E104602" w14:textId="77777777" w:rsidR="00561DE3" w:rsidRPr="00561DE3" w:rsidRDefault="00561DE3" w:rsidP="00561DE3">
      <w:pPr>
        <w:adjustRightInd w:val="0"/>
        <w:ind w:left="640" w:hanging="640"/>
        <w:rPr>
          <w:noProof/>
          <w:sz w:val="16"/>
          <w:szCs w:val="24"/>
        </w:rPr>
      </w:pPr>
      <w:r w:rsidRPr="00561DE3">
        <w:rPr>
          <w:noProof/>
          <w:sz w:val="16"/>
          <w:szCs w:val="24"/>
        </w:rPr>
        <w:t>[14]</w:t>
      </w:r>
      <w:r w:rsidRPr="00561DE3">
        <w:rPr>
          <w:noProof/>
          <w:sz w:val="16"/>
          <w:szCs w:val="24"/>
        </w:rPr>
        <w:tab/>
        <w:t xml:space="preserve">AASHTO, </w:t>
      </w:r>
      <w:r w:rsidRPr="00561DE3">
        <w:rPr>
          <w:i/>
          <w:iCs/>
          <w:noProof/>
          <w:sz w:val="16"/>
          <w:szCs w:val="24"/>
        </w:rPr>
        <w:t>A Policy on Geometric Design of Highways and Streets</w:t>
      </w:r>
      <w:r w:rsidRPr="00561DE3">
        <w:rPr>
          <w:noProof/>
          <w:sz w:val="16"/>
          <w:szCs w:val="24"/>
        </w:rPr>
        <w:t>. 2018.</w:t>
      </w:r>
    </w:p>
    <w:p w14:paraId="515AB04A" w14:textId="77777777" w:rsidR="00561DE3" w:rsidRPr="00561DE3" w:rsidRDefault="00561DE3" w:rsidP="00561DE3">
      <w:pPr>
        <w:adjustRightInd w:val="0"/>
        <w:ind w:left="640" w:hanging="640"/>
        <w:rPr>
          <w:noProof/>
          <w:sz w:val="16"/>
          <w:szCs w:val="24"/>
        </w:rPr>
      </w:pPr>
      <w:r w:rsidRPr="00561DE3">
        <w:rPr>
          <w:noProof/>
          <w:sz w:val="16"/>
          <w:szCs w:val="24"/>
        </w:rPr>
        <w:t>[15]</w:t>
      </w:r>
      <w:r w:rsidRPr="00561DE3">
        <w:rPr>
          <w:noProof/>
          <w:sz w:val="16"/>
          <w:szCs w:val="24"/>
        </w:rPr>
        <w:tab/>
        <w:t xml:space="preserve">P. A. Theodosis and J. C. Gerdes, “Generating a racing line for an autonomous racecar using professional driving techniques,” </w:t>
      </w:r>
      <w:r w:rsidRPr="00561DE3">
        <w:rPr>
          <w:i/>
          <w:iCs/>
          <w:noProof/>
          <w:sz w:val="16"/>
          <w:szCs w:val="24"/>
        </w:rPr>
        <w:t>ASME 2011 Dyn. Syst. Control Conf. Bath/ASME Symp. Fluid Power Motion Control. DSCC 2011</w:t>
      </w:r>
      <w:r w:rsidRPr="00561DE3">
        <w:rPr>
          <w:noProof/>
          <w:sz w:val="16"/>
          <w:szCs w:val="24"/>
        </w:rPr>
        <w:t>, vol. 2, pp. 853–860, 2011, doi: 10.1115/DSCC2011-6097.</w:t>
      </w:r>
    </w:p>
    <w:p w14:paraId="1F29E093" w14:textId="77777777" w:rsidR="00561DE3" w:rsidRPr="00561DE3" w:rsidRDefault="00561DE3" w:rsidP="00561DE3">
      <w:pPr>
        <w:adjustRightInd w:val="0"/>
        <w:ind w:left="640" w:hanging="640"/>
        <w:rPr>
          <w:noProof/>
          <w:sz w:val="16"/>
          <w:szCs w:val="24"/>
        </w:rPr>
      </w:pPr>
      <w:r w:rsidRPr="00561DE3">
        <w:rPr>
          <w:noProof/>
          <w:sz w:val="16"/>
          <w:szCs w:val="24"/>
        </w:rPr>
        <w:t>[16]</w:t>
      </w:r>
      <w:r w:rsidRPr="00561DE3">
        <w:rPr>
          <w:noProof/>
          <w:sz w:val="16"/>
          <w:szCs w:val="24"/>
        </w:rPr>
        <w:tab/>
        <w:t xml:space="preserve">J. Villagra, V. Milanés, J. Pérez, and J. Godoy, “Smooth path and speed planning for an automated public transport vehicle,” </w:t>
      </w:r>
      <w:r w:rsidRPr="00561DE3">
        <w:rPr>
          <w:i/>
          <w:iCs/>
          <w:noProof/>
          <w:sz w:val="16"/>
          <w:szCs w:val="24"/>
        </w:rPr>
        <w:t>Rob. Auton. Syst.</w:t>
      </w:r>
      <w:r w:rsidRPr="00561DE3">
        <w:rPr>
          <w:noProof/>
          <w:sz w:val="16"/>
          <w:szCs w:val="24"/>
        </w:rPr>
        <w:t>, vol. 60, pp. 252–265, 2012, doi: 10.1016/j.robot.2011.11.001.</w:t>
      </w:r>
    </w:p>
    <w:p w14:paraId="24992B24" w14:textId="77777777" w:rsidR="00561DE3" w:rsidRPr="00561DE3" w:rsidRDefault="00561DE3" w:rsidP="00561DE3">
      <w:pPr>
        <w:adjustRightInd w:val="0"/>
        <w:ind w:left="640" w:hanging="640"/>
        <w:rPr>
          <w:noProof/>
          <w:sz w:val="16"/>
          <w:szCs w:val="24"/>
        </w:rPr>
      </w:pPr>
      <w:r w:rsidRPr="00561DE3">
        <w:rPr>
          <w:noProof/>
          <w:sz w:val="16"/>
          <w:szCs w:val="24"/>
        </w:rPr>
        <w:t>[17]</w:t>
      </w:r>
      <w:r w:rsidRPr="00561DE3">
        <w:rPr>
          <w:noProof/>
          <w:sz w:val="16"/>
          <w:szCs w:val="24"/>
        </w:rPr>
        <w:tab/>
        <w:t xml:space="preserve">H. A. Hamersma and P. S. Els, “Longitudinal vehicle dynamics control for improved vehicle safety,” </w:t>
      </w:r>
      <w:r w:rsidRPr="00561DE3">
        <w:rPr>
          <w:i/>
          <w:iCs/>
          <w:noProof/>
          <w:sz w:val="16"/>
          <w:szCs w:val="24"/>
        </w:rPr>
        <w:t>J. Terramechanics</w:t>
      </w:r>
      <w:r w:rsidRPr="00561DE3">
        <w:rPr>
          <w:noProof/>
          <w:sz w:val="16"/>
          <w:szCs w:val="24"/>
        </w:rPr>
        <w:t>, vol. 54, pp. 19–36, 2014, doi: 10.1016/j.jterra.2014.04.002.</w:t>
      </w:r>
    </w:p>
    <w:p w14:paraId="2318BF59" w14:textId="77777777" w:rsidR="00561DE3" w:rsidRPr="00561DE3" w:rsidRDefault="00561DE3" w:rsidP="00561DE3">
      <w:pPr>
        <w:adjustRightInd w:val="0"/>
        <w:ind w:left="640" w:hanging="640"/>
        <w:rPr>
          <w:noProof/>
          <w:sz w:val="16"/>
        </w:rPr>
      </w:pPr>
      <w:r w:rsidRPr="00561DE3">
        <w:rPr>
          <w:noProof/>
          <w:sz w:val="16"/>
          <w:szCs w:val="24"/>
        </w:rPr>
        <w:t>[18]</w:t>
      </w:r>
      <w:r w:rsidRPr="00561DE3">
        <w:rPr>
          <w:noProof/>
          <w:sz w:val="16"/>
          <w:szCs w:val="24"/>
        </w:rPr>
        <w:tab/>
        <w:t xml:space="preserve">R. Solea and U. Nunes, “Trajectory planning with velocity planner for fully-automated passenger vehicles,” </w:t>
      </w:r>
      <w:r w:rsidRPr="00561DE3">
        <w:rPr>
          <w:i/>
          <w:iCs/>
          <w:noProof/>
          <w:sz w:val="16"/>
          <w:szCs w:val="24"/>
        </w:rPr>
        <w:t>IEEE Conf. Intell. Transp. Syst. Proceedings, ITSC</w:t>
      </w:r>
      <w:r w:rsidRPr="00561DE3">
        <w:rPr>
          <w:noProof/>
          <w:sz w:val="16"/>
          <w:szCs w:val="24"/>
        </w:rPr>
        <w:t>, pp. 474–480, 2006, doi: 10.1109/itsc.2006.1706786.</w:t>
      </w:r>
    </w:p>
    <w:p w14:paraId="59903A75" w14:textId="77777777" w:rsidR="00F6385D" w:rsidRDefault="00F6385D" w:rsidP="00C2692F">
      <w:pPr>
        <w:pStyle w:val="References"/>
        <w:numPr>
          <w:ilvl w:val="0"/>
          <w:numId w:val="0"/>
        </w:numPr>
      </w:pPr>
      <w:r>
        <w:fldChar w:fldCharType="end"/>
      </w:r>
    </w:p>
    <w:p w14:paraId="0D1F7F49" w14:textId="77777777" w:rsidR="00F6385D" w:rsidRPr="007A28F1" w:rsidRDefault="00F6385D" w:rsidP="00C2692F">
      <w:pPr>
        <w:pStyle w:val="References"/>
        <w:numPr>
          <w:ilvl w:val="0"/>
          <w:numId w:val="0"/>
        </w:numPr>
      </w:pPr>
    </w:p>
    <w:sectPr w:rsidR="00F6385D" w:rsidRPr="007A28F1" w:rsidSect="0015028E">
      <w:headerReference w:type="default" r:id="rId61"/>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C4EB8" w14:textId="77777777" w:rsidR="002D00FF" w:rsidRDefault="002D00FF">
      <w:r>
        <w:separator/>
      </w:r>
    </w:p>
  </w:endnote>
  <w:endnote w:type="continuationSeparator" w:id="0">
    <w:p w14:paraId="2C87326C" w14:textId="77777777" w:rsidR="002D00FF" w:rsidRDefault="002D0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264DA" w14:textId="77777777" w:rsidR="002D00FF" w:rsidRDefault="002D00FF"/>
  </w:footnote>
  <w:footnote w:type="continuationSeparator" w:id="0">
    <w:p w14:paraId="26189032" w14:textId="77777777" w:rsidR="002D00FF" w:rsidRDefault="002D00FF">
      <w:r>
        <w:continuationSeparator/>
      </w:r>
    </w:p>
  </w:footnote>
  <w:footnote w:id="1">
    <w:p w14:paraId="09298681" w14:textId="77777777" w:rsidR="004313F8" w:rsidRDefault="004313F8">
      <w:pPr>
        <w:pStyle w:val="FootnoteText"/>
      </w:pPr>
      <w:r w:rsidRPr="00DD35DA">
        <w:rPr>
          <w:rStyle w:val="FootnoteReference"/>
        </w:rPr>
        <w:t>*</w:t>
      </w:r>
      <w:r>
        <w:t>Research supported by NSF.</w:t>
      </w:r>
    </w:p>
    <w:p w14:paraId="1919C76D" w14:textId="77777777" w:rsidR="004313F8" w:rsidRDefault="004313F8" w:rsidP="001537C6">
      <w:pPr>
        <w:pStyle w:val="FootnoteText"/>
      </w:pPr>
      <w:r>
        <w:t xml:space="preserve">Liming Gao is a graduate student   in   Mechanical   Engineering   at The   Pennsylvania   State   University, University Park, PA 16803, USA (e-mail: lug358@ psu.edu). </w:t>
      </w:r>
    </w:p>
    <w:p w14:paraId="0D045BCB" w14:textId="77777777" w:rsidR="004313F8" w:rsidRDefault="004313F8" w:rsidP="001537C6">
      <w:pPr>
        <w:pStyle w:val="FootnoteText"/>
      </w:pPr>
      <w:r>
        <w:t>Craig Beal is with Department of Mechanical Engineering, Bucknell University, Lewisburg, PA 17837, USA (e-mail: cbeal@bucknell.edu)</w:t>
      </w:r>
    </w:p>
    <w:p w14:paraId="7B424140" w14:textId="77777777" w:rsidR="004313F8" w:rsidRDefault="004313F8">
      <w:pPr>
        <w:pStyle w:val="FootnoteText"/>
      </w:pPr>
      <w:r w:rsidRPr="00552000">
        <w:t>Sean Brennan is with the Department of Mechanical Engineering, The   Pennsylvania   State   University, University   Park, PA   16803, USA</w:t>
      </w:r>
      <w:r>
        <w:t xml:space="preserve"> (e-mail: </w:t>
      </w:r>
      <w:r w:rsidRPr="00E160D3">
        <w:t>snb10@psu.edu</w:t>
      </w:r>
      <w:r>
        <w:t>). IEEE Member.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FB83C" w14:textId="77777777" w:rsidR="004313F8" w:rsidRDefault="004313F8">
    <w:pPr>
      <w:framePr w:wrap="auto" w:vAnchor="text" w:hAnchor="margin" w:xAlign="right" w:y="1"/>
    </w:pPr>
  </w:p>
  <w:p w14:paraId="4CBB8214" w14:textId="77777777" w:rsidR="004313F8" w:rsidRDefault="004313F8"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B416174"/>
    <w:multiLevelType w:val="hybridMultilevel"/>
    <w:tmpl w:val="8A2AFC82"/>
    <w:lvl w:ilvl="0" w:tplc="76143A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5"/>
  </w:num>
  <w:num w:numId="17">
    <w:abstractNumId w:val="3"/>
  </w:num>
  <w:num w:numId="18">
    <w:abstractNumId w:val="2"/>
  </w:num>
  <w:num w:numId="19">
    <w:abstractNumId w:val="14"/>
  </w:num>
  <w:num w:numId="20">
    <w:abstractNumId w:val="7"/>
  </w:num>
  <w:num w:numId="21">
    <w:abstractNumId w:val="5"/>
  </w:num>
  <w:num w:numId="22">
    <w:abstractNumId w:val="12"/>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SwNDQ0MTWztDAxMTFQ0lEKTi0uzszPAymwqAUAqscG8iwAAAA="/>
  </w:docVars>
  <w:rsids>
    <w:rsidRoot w:val="001A13E6"/>
    <w:rsid w:val="000014BD"/>
    <w:rsid w:val="000037AF"/>
    <w:rsid w:val="000059B7"/>
    <w:rsid w:val="000103D1"/>
    <w:rsid w:val="0001042F"/>
    <w:rsid w:val="00012409"/>
    <w:rsid w:val="00014931"/>
    <w:rsid w:val="00015C58"/>
    <w:rsid w:val="00021083"/>
    <w:rsid w:val="00023282"/>
    <w:rsid w:val="00024F07"/>
    <w:rsid w:val="0003030A"/>
    <w:rsid w:val="000306E2"/>
    <w:rsid w:val="00030A6C"/>
    <w:rsid w:val="000316D1"/>
    <w:rsid w:val="00031A35"/>
    <w:rsid w:val="00032E9B"/>
    <w:rsid w:val="00035D63"/>
    <w:rsid w:val="00036C3F"/>
    <w:rsid w:val="00036DDB"/>
    <w:rsid w:val="0003733A"/>
    <w:rsid w:val="0004155E"/>
    <w:rsid w:val="00041D42"/>
    <w:rsid w:val="00045911"/>
    <w:rsid w:val="00045AD8"/>
    <w:rsid w:val="00047E49"/>
    <w:rsid w:val="000517FF"/>
    <w:rsid w:val="00051B18"/>
    <w:rsid w:val="00055A73"/>
    <w:rsid w:val="000567D1"/>
    <w:rsid w:val="0005714A"/>
    <w:rsid w:val="000635E0"/>
    <w:rsid w:val="00065A17"/>
    <w:rsid w:val="00067ABB"/>
    <w:rsid w:val="00073647"/>
    <w:rsid w:val="0007369F"/>
    <w:rsid w:val="00074517"/>
    <w:rsid w:val="00077084"/>
    <w:rsid w:val="00077CC4"/>
    <w:rsid w:val="00081D0B"/>
    <w:rsid w:val="0008493D"/>
    <w:rsid w:val="00084AE6"/>
    <w:rsid w:val="00090A25"/>
    <w:rsid w:val="000975D3"/>
    <w:rsid w:val="00097D8C"/>
    <w:rsid w:val="00097F83"/>
    <w:rsid w:val="000A0E94"/>
    <w:rsid w:val="000A2C8F"/>
    <w:rsid w:val="000A4AE4"/>
    <w:rsid w:val="000A58F8"/>
    <w:rsid w:val="000A5E38"/>
    <w:rsid w:val="000B01F6"/>
    <w:rsid w:val="000B04EA"/>
    <w:rsid w:val="000B30EB"/>
    <w:rsid w:val="000B54C2"/>
    <w:rsid w:val="000B5BC1"/>
    <w:rsid w:val="000B6548"/>
    <w:rsid w:val="000C0BC5"/>
    <w:rsid w:val="000C108B"/>
    <w:rsid w:val="000C5091"/>
    <w:rsid w:val="000C6BC7"/>
    <w:rsid w:val="000D18D9"/>
    <w:rsid w:val="000D23E6"/>
    <w:rsid w:val="000D246F"/>
    <w:rsid w:val="000D4576"/>
    <w:rsid w:val="000D7549"/>
    <w:rsid w:val="000E09FD"/>
    <w:rsid w:val="000E3767"/>
    <w:rsid w:val="000E4676"/>
    <w:rsid w:val="000E47D9"/>
    <w:rsid w:val="000E5C1B"/>
    <w:rsid w:val="000E6E62"/>
    <w:rsid w:val="000E6F04"/>
    <w:rsid w:val="000E70C3"/>
    <w:rsid w:val="000F0148"/>
    <w:rsid w:val="000F16B1"/>
    <w:rsid w:val="000F16C9"/>
    <w:rsid w:val="000F4BBE"/>
    <w:rsid w:val="000F5845"/>
    <w:rsid w:val="001006FA"/>
    <w:rsid w:val="00100E75"/>
    <w:rsid w:val="00101A77"/>
    <w:rsid w:val="001026FE"/>
    <w:rsid w:val="00104D76"/>
    <w:rsid w:val="001063CE"/>
    <w:rsid w:val="001141A8"/>
    <w:rsid w:val="00116C8C"/>
    <w:rsid w:val="001172C1"/>
    <w:rsid w:val="00117ABA"/>
    <w:rsid w:val="00122EF3"/>
    <w:rsid w:val="00123CA2"/>
    <w:rsid w:val="00123CB2"/>
    <w:rsid w:val="0012573E"/>
    <w:rsid w:val="0012595D"/>
    <w:rsid w:val="00126247"/>
    <w:rsid w:val="00131342"/>
    <w:rsid w:val="001355EC"/>
    <w:rsid w:val="00135A17"/>
    <w:rsid w:val="00136D03"/>
    <w:rsid w:val="00140274"/>
    <w:rsid w:val="00140AA8"/>
    <w:rsid w:val="00142391"/>
    <w:rsid w:val="0014621F"/>
    <w:rsid w:val="00146698"/>
    <w:rsid w:val="00150137"/>
    <w:rsid w:val="0015028E"/>
    <w:rsid w:val="001506B1"/>
    <w:rsid w:val="001506B3"/>
    <w:rsid w:val="0015071D"/>
    <w:rsid w:val="001537C6"/>
    <w:rsid w:val="0015504C"/>
    <w:rsid w:val="0015655A"/>
    <w:rsid w:val="00156D46"/>
    <w:rsid w:val="001576DE"/>
    <w:rsid w:val="0016064D"/>
    <w:rsid w:val="00161528"/>
    <w:rsid w:val="001621F7"/>
    <w:rsid w:val="00162E5F"/>
    <w:rsid w:val="001659AE"/>
    <w:rsid w:val="00171180"/>
    <w:rsid w:val="00171F78"/>
    <w:rsid w:val="001725A3"/>
    <w:rsid w:val="00173707"/>
    <w:rsid w:val="00173C9B"/>
    <w:rsid w:val="00174DCF"/>
    <w:rsid w:val="00177238"/>
    <w:rsid w:val="0018035E"/>
    <w:rsid w:val="00181C3A"/>
    <w:rsid w:val="001822F7"/>
    <w:rsid w:val="0018283F"/>
    <w:rsid w:val="00187C5F"/>
    <w:rsid w:val="00191B3D"/>
    <w:rsid w:val="001933FA"/>
    <w:rsid w:val="00194480"/>
    <w:rsid w:val="001A006D"/>
    <w:rsid w:val="001A13E6"/>
    <w:rsid w:val="001A412C"/>
    <w:rsid w:val="001A6685"/>
    <w:rsid w:val="001A6AE6"/>
    <w:rsid w:val="001B0930"/>
    <w:rsid w:val="001B094A"/>
    <w:rsid w:val="001B19EB"/>
    <w:rsid w:val="001B3619"/>
    <w:rsid w:val="001B36DE"/>
    <w:rsid w:val="001B5076"/>
    <w:rsid w:val="001B7449"/>
    <w:rsid w:val="001B751D"/>
    <w:rsid w:val="001C0BF3"/>
    <w:rsid w:val="001C185B"/>
    <w:rsid w:val="001C201B"/>
    <w:rsid w:val="001C2AB7"/>
    <w:rsid w:val="001C3C45"/>
    <w:rsid w:val="001C6EAB"/>
    <w:rsid w:val="001C7782"/>
    <w:rsid w:val="001D1425"/>
    <w:rsid w:val="001D1B95"/>
    <w:rsid w:val="001D69D7"/>
    <w:rsid w:val="001D6C58"/>
    <w:rsid w:val="001D6F85"/>
    <w:rsid w:val="001E04B9"/>
    <w:rsid w:val="001E289C"/>
    <w:rsid w:val="001F69A0"/>
    <w:rsid w:val="001F703D"/>
    <w:rsid w:val="0020057B"/>
    <w:rsid w:val="0020068E"/>
    <w:rsid w:val="00200E30"/>
    <w:rsid w:val="002015B1"/>
    <w:rsid w:val="00204EBF"/>
    <w:rsid w:val="002163F5"/>
    <w:rsid w:val="0021713E"/>
    <w:rsid w:val="00221024"/>
    <w:rsid w:val="00221C03"/>
    <w:rsid w:val="0022221D"/>
    <w:rsid w:val="00223B35"/>
    <w:rsid w:val="00223CC7"/>
    <w:rsid w:val="002246F8"/>
    <w:rsid w:val="00230125"/>
    <w:rsid w:val="0023503F"/>
    <w:rsid w:val="002356A0"/>
    <w:rsid w:val="00235D00"/>
    <w:rsid w:val="00237512"/>
    <w:rsid w:val="00241777"/>
    <w:rsid w:val="00242C98"/>
    <w:rsid w:val="00252EE8"/>
    <w:rsid w:val="00253FBA"/>
    <w:rsid w:val="002541A0"/>
    <w:rsid w:val="00255545"/>
    <w:rsid w:val="00256322"/>
    <w:rsid w:val="002569D7"/>
    <w:rsid w:val="0025720F"/>
    <w:rsid w:val="00260C2E"/>
    <w:rsid w:val="00260F36"/>
    <w:rsid w:val="00261108"/>
    <w:rsid w:val="00261A07"/>
    <w:rsid w:val="00262041"/>
    <w:rsid w:val="00262E9D"/>
    <w:rsid w:val="0026304D"/>
    <w:rsid w:val="00263DD5"/>
    <w:rsid w:val="0026464C"/>
    <w:rsid w:val="00267167"/>
    <w:rsid w:val="00267C49"/>
    <w:rsid w:val="00271405"/>
    <w:rsid w:val="00272999"/>
    <w:rsid w:val="002729BD"/>
    <w:rsid w:val="002738D9"/>
    <w:rsid w:val="00273C09"/>
    <w:rsid w:val="00274742"/>
    <w:rsid w:val="00275C73"/>
    <w:rsid w:val="00277AE8"/>
    <w:rsid w:val="00281466"/>
    <w:rsid w:val="00283491"/>
    <w:rsid w:val="00285CAE"/>
    <w:rsid w:val="00290836"/>
    <w:rsid w:val="00290A66"/>
    <w:rsid w:val="00290C29"/>
    <w:rsid w:val="00291F46"/>
    <w:rsid w:val="00294E59"/>
    <w:rsid w:val="00297CA3"/>
    <w:rsid w:val="002A1543"/>
    <w:rsid w:val="002A1F6C"/>
    <w:rsid w:val="002A2EF1"/>
    <w:rsid w:val="002A5786"/>
    <w:rsid w:val="002A7996"/>
    <w:rsid w:val="002B08D6"/>
    <w:rsid w:val="002B0D32"/>
    <w:rsid w:val="002B7711"/>
    <w:rsid w:val="002C616F"/>
    <w:rsid w:val="002C728D"/>
    <w:rsid w:val="002C7DD4"/>
    <w:rsid w:val="002D00FF"/>
    <w:rsid w:val="002D4D52"/>
    <w:rsid w:val="002D4E40"/>
    <w:rsid w:val="002D7184"/>
    <w:rsid w:val="002D78CB"/>
    <w:rsid w:val="002E2388"/>
    <w:rsid w:val="002E409D"/>
    <w:rsid w:val="002E781E"/>
    <w:rsid w:val="002F1D9B"/>
    <w:rsid w:val="002F1F34"/>
    <w:rsid w:val="002F281D"/>
    <w:rsid w:val="002F2C49"/>
    <w:rsid w:val="002F375C"/>
    <w:rsid w:val="002F494A"/>
    <w:rsid w:val="002F5047"/>
    <w:rsid w:val="002F5C54"/>
    <w:rsid w:val="002F637A"/>
    <w:rsid w:val="002F6C25"/>
    <w:rsid w:val="0030033B"/>
    <w:rsid w:val="00303FD2"/>
    <w:rsid w:val="00305C61"/>
    <w:rsid w:val="0030788F"/>
    <w:rsid w:val="00312310"/>
    <w:rsid w:val="003157BA"/>
    <w:rsid w:val="003175B0"/>
    <w:rsid w:val="00320A64"/>
    <w:rsid w:val="003232B0"/>
    <w:rsid w:val="0032362A"/>
    <w:rsid w:val="00323744"/>
    <w:rsid w:val="0032520E"/>
    <w:rsid w:val="00326E9E"/>
    <w:rsid w:val="00331E06"/>
    <w:rsid w:val="00333551"/>
    <w:rsid w:val="0033563E"/>
    <w:rsid w:val="0033652C"/>
    <w:rsid w:val="00337CAD"/>
    <w:rsid w:val="00342336"/>
    <w:rsid w:val="00345780"/>
    <w:rsid w:val="00346906"/>
    <w:rsid w:val="0034785D"/>
    <w:rsid w:val="00350082"/>
    <w:rsid w:val="003512B8"/>
    <w:rsid w:val="0035295D"/>
    <w:rsid w:val="00353661"/>
    <w:rsid w:val="00355FD8"/>
    <w:rsid w:val="00357D96"/>
    <w:rsid w:val="00357DD3"/>
    <w:rsid w:val="0036024D"/>
    <w:rsid w:val="003606B9"/>
    <w:rsid w:val="0036108B"/>
    <w:rsid w:val="00363307"/>
    <w:rsid w:val="0036515C"/>
    <w:rsid w:val="00371A4E"/>
    <w:rsid w:val="00375903"/>
    <w:rsid w:val="00375D35"/>
    <w:rsid w:val="00377C98"/>
    <w:rsid w:val="003804FC"/>
    <w:rsid w:val="00380C04"/>
    <w:rsid w:val="00380FFC"/>
    <w:rsid w:val="003812BC"/>
    <w:rsid w:val="00381A53"/>
    <w:rsid w:val="00384E25"/>
    <w:rsid w:val="00384F40"/>
    <w:rsid w:val="0038646E"/>
    <w:rsid w:val="0039083E"/>
    <w:rsid w:val="0039102D"/>
    <w:rsid w:val="0039361A"/>
    <w:rsid w:val="003937C0"/>
    <w:rsid w:val="00396543"/>
    <w:rsid w:val="00396948"/>
    <w:rsid w:val="003975E1"/>
    <w:rsid w:val="003A113C"/>
    <w:rsid w:val="003A12B8"/>
    <w:rsid w:val="003A37A9"/>
    <w:rsid w:val="003A4267"/>
    <w:rsid w:val="003A4D5A"/>
    <w:rsid w:val="003A72A1"/>
    <w:rsid w:val="003A73F8"/>
    <w:rsid w:val="003A764D"/>
    <w:rsid w:val="003B08A5"/>
    <w:rsid w:val="003B11AE"/>
    <w:rsid w:val="003B1AF5"/>
    <w:rsid w:val="003B7E65"/>
    <w:rsid w:val="003C03A8"/>
    <w:rsid w:val="003C04C8"/>
    <w:rsid w:val="003C06A2"/>
    <w:rsid w:val="003C211B"/>
    <w:rsid w:val="003C4D68"/>
    <w:rsid w:val="003D05EF"/>
    <w:rsid w:val="003D367A"/>
    <w:rsid w:val="003D540B"/>
    <w:rsid w:val="003D5B7E"/>
    <w:rsid w:val="003D6CF4"/>
    <w:rsid w:val="003E008E"/>
    <w:rsid w:val="003E340F"/>
    <w:rsid w:val="003E42B5"/>
    <w:rsid w:val="003F1CC8"/>
    <w:rsid w:val="003F39EC"/>
    <w:rsid w:val="003F4809"/>
    <w:rsid w:val="00403A24"/>
    <w:rsid w:val="004047DD"/>
    <w:rsid w:val="00404D3C"/>
    <w:rsid w:val="004104C5"/>
    <w:rsid w:val="0041633C"/>
    <w:rsid w:val="00417A18"/>
    <w:rsid w:val="004206C0"/>
    <w:rsid w:val="004220F7"/>
    <w:rsid w:val="004229EA"/>
    <w:rsid w:val="00422DE7"/>
    <w:rsid w:val="004234CD"/>
    <w:rsid w:val="0042688F"/>
    <w:rsid w:val="004313F8"/>
    <w:rsid w:val="004319CC"/>
    <w:rsid w:val="004376D3"/>
    <w:rsid w:val="00440D95"/>
    <w:rsid w:val="004453AB"/>
    <w:rsid w:val="00446DAA"/>
    <w:rsid w:val="00447691"/>
    <w:rsid w:val="00451C54"/>
    <w:rsid w:val="00454C45"/>
    <w:rsid w:val="00456369"/>
    <w:rsid w:val="00456D98"/>
    <w:rsid w:val="0046188C"/>
    <w:rsid w:val="00461E3B"/>
    <w:rsid w:val="0047093D"/>
    <w:rsid w:val="004712E2"/>
    <w:rsid w:val="00471780"/>
    <w:rsid w:val="00472200"/>
    <w:rsid w:val="00472FB6"/>
    <w:rsid w:val="00473357"/>
    <w:rsid w:val="00473DEC"/>
    <w:rsid w:val="00474278"/>
    <w:rsid w:val="0047799B"/>
    <w:rsid w:val="004812E0"/>
    <w:rsid w:val="00482B9D"/>
    <w:rsid w:val="00483335"/>
    <w:rsid w:val="00484C13"/>
    <w:rsid w:val="0048538C"/>
    <w:rsid w:val="0048694C"/>
    <w:rsid w:val="00486F2F"/>
    <w:rsid w:val="00487FF8"/>
    <w:rsid w:val="0049029B"/>
    <w:rsid w:val="00491B54"/>
    <w:rsid w:val="004939ED"/>
    <w:rsid w:val="00494877"/>
    <w:rsid w:val="0049644A"/>
    <w:rsid w:val="00496B83"/>
    <w:rsid w:val="004A03A2"/>
    <w:rsid w:val="004A417A"/>
    <w:rsid w:val="004B32C4"/>
    <w:rsid w:val="004B3347"/>
    <w:rsid w:val="004B4139"/>
    <w:rsid w:val="004B6630"/>
    <w:rsid w:val="004C165E"/>
    <w:rsid w:val="004C2345"/>
    <w:rsid w:val="004C2462"/>
    <w:rsid w:val="004C5723"/>
    <w:rsid w:val="004D11B8"/>
    <w:rsid w:val="004D2274"/>
    <w:rsid w:val="004D401B"/>
    <w:rsid w:val="004D7D27"/>
    <w:rsid w:val="004E2E6B"/>
    <w:rsid w:val="004E7C27"/>
    <w:rsid w:val="004F071C"/>
    <w:rsid w:val="004F27C6"/>
    <w:rsid w:val="004F30A5"/>
    <w:rsid w:val="004F42D3"/>
    <w:rsid w:val="004F6B2C"/>
    <w:rsid w:val="00500D2E"/>
    <w:rsid w:val="005025A1"/>
    <w:rsid w:val="00505CD0"/>
    <w:rsid w:val="00510D1D"/>
    <w:rsid w:val="005112AB"/>
    <w:rsid w:val="0051253D"/>
    <w:rsid w:val="00514F10"/>
    <w:rsid w:val="00516069"/>
    <w:rsid w:val="00516133"/>
    <w:rsid w:val="0051685F"/>
    <w:rsid w:val="00523F75"/>
    <w:rsid w:val="0052506D"/>
    <w:rsid w:val="00525D0D"/>
    <w:rsid w:val="00525F54"/>
    <w:rsid w:val="00526D8B"/>
    <w:rsid w:val="005340DA"/>
    <w:rsid w:val="00543D10"/>
    <w:rsid w:val="00545115"/>
    <w:rsid w:val="0054568F"/>
    <w:rsid w:val="0054692E"/>
    <w:rsid w:val="005479F0"/>
    <w:rsid w:val="00551A9B"/>
    <w:rsid w:val="00551D3C"/>
    <w:rsid w:val="005520CC"/>
    <w:rsid w:val="005528BC"/>
    <w:rsid w:val="00555280"/>
    <w:rsid w:val="005559C6"/>
    <w:rsid w:val="005616DE"/>
    <w:rsid w:val="00561DE3"/>
    <w:rsid w:val="0056239B"/>
    <w:rsid w:val="00564AB4"/>
    <w:rsid w:val="005665A4"/>
    <w:rsid w:val="00571003"/>
    <w:rsid w:val="0057107E"/>
    <w:rsid w:val="00571C65"/>
    <w:rsid w:val="00573E1F"/>
    <w:rsid w:val="00574F47"/>
    <w:rsid w:val="005758D8"/>
    <w:rsid w:val="00581834"/>
    <w:rsid w:val="0058434F"/>
    <w:rsid w:val="00584530"/>
    <w:rsid w:val="00592115"/>
    <w:rsid w:val="005934DC"/>
    <w:rsid w:val="005940B0"/>
    <w:rsid w:val="005941E7"/>
    <w:rsid w:val="00595BBC"/>
    <w:rsid w:val="00595C0D"/>
    <w:rsid w:val="005968DD"/>
    <w:rsid w:val="005A3AD3"/>
    <w:rsid w:val="005A4B86"/>
    <w:rsid w:val="005A5763"/>
    <w:rsid w:val="005A71BF"/>
    <w:rsid w:val="005B08F6"/>
    <w:rsid w:val="005B51C7"/>
    <w:rsid w:val="005B5A8F"/>
    <w:rsid w:val="005C2E43"/>
    <w:rsid w:val="005C6BE8"/>
    <w:rsid w:val="005D08EB"/>
    <w:rsid w:val="005D1163"/>
    <w:rsid w:val="005D180E"/>
    <w:rsid w:val="005D2A87"/>
    <w:rsid w:val="005D39E5"/>
    <w:rsid w:val="005D3D09"/>
    <w:rsid w:val="005D6FA1"/>
    <w:rsid w:val="005D7162"/>
    <w:rsid w:val="005E011F"/>
    <w:rsid w:val="005E288A"/>
    <w:rsid w:val="005E2ACC"/>
    <w:rsid w:val="005E2ED7"/>
    <w:rsid w:val="005E32C3"/>
    <w:rsid w:val="005E477E"/>
    <w:rsid w:val="005E7A5D"/>
    <w:rsid w:val="005F0254"/>
    <w:rsid w:val="005F11A1"/>
    <w:rsid w:val="005F660B"/>
    <w:rsid w:val="00601585"/>
    <w:rsid w:val="006015C5"/>
    <w:rsid w:val="006036C5"/>
    <w:rsid w:val="006038BD"/>
    <w:rsid w:val="00603B52"/>
    <w:rsid w:val="0060750C"/>
    <w:rsid w:val="006112B7"/>
    <w:rsid w:val="006116BF"/>
    <w:rsid w:val="00612C7D"/>
    <w:rsid w:val="00615284"/>
    <w:rsid w:val="00617D76"/>
    <w:rsid w:val="00620C9A"/>
    <w:rsid w:val="0062215F"/>
    <w:rsid w:val="00625A32"/>
    <w:rsid w:val="00633C92"/>
    <w:rsid w:val="00636A25"/>
    <w:rsid w:val="00636EA5"/>
    <w:rsid w:val="00644AAC"/>
    <w:rsid w:val="00646D67"/>
    <w:rsid w:val="00646DE9"/>
    <w:rsid w:val="00656A82"/>
    <w:rsid w:val="0065729D"/>
    <w:rsid w:val="00660B76"/>
    <w:rsid w:val="0066565E"/>
    <w:rsid w:val="00665E5C"/>
    <w:rsid w:val="006700D7"/>
    <w:rsid w:val="00671607"/>
    <w:rsid w:val="00677BA2"/>
    <w:rsid w:val="0068031A"/>
    <w:rsid w:val="0068055F"/>
    <w:rsid w:val="006805A4"/>
    <w:rsid w:val="0068318C"/>
    <w:rsid w:val="00687B0F"/>
    <w:rsid w:val="006919AF"/>
    <w:rsid w:val="00693D91"/>
    <w:rsid w:val="00694D3E"/>
    <w:rsid w:val="00694FE0"/>
    <w:rsid w:val="00696A41"/>
    <w:rsid w:val="006A3518"/>
    <w:rsid w:val="006A4AC4"/>
    <w:rsid w:val="006A55AB"/>
    <w:rsid w:val="006B06A7"/>
    <w:rsid w:val="006B2D2D"/>
    <w:rsid w:val="006B5F9F"/>
    <w:rsid w:val="006C0016"/>
    <w:rsid w:val="006C02E3"/>
    <w:rsid w:val="006C0EFA"/>
    <w:rsid w:val="006C28D9"/>
    <w:rsid w:val="006C316B"/>
    <w:rsid w:val="006C4BC5"/>
    <w:rsid w:val="006D33A5"/>
    <w:rsid w:val="006D3ACF"/>
    <w:rsid w:val="006D596E"/>
    <w:rsid w:val="006D5CA0"/>
    <w:rsid w:val="006D72AF"/>
    <w:rsid w:val="006E04D8"/>
    <w:rsid w:val="006E456A"/>
    <w:rsid w:val="006E5247"/>
    <w:rsid w:val="006E6062"/>
    <w:rsid w:val="006E695D"/>
    <w:rsid w:val="006E74ED"/>
    <w:rsid w:val="00700209"/>
    <w:rsid w:val="0070283E"/>
    <w:rsid w:val="0070426B"/>
    <w:rsid w:val="00704354"/>
    <w:rsid w:val="0070456B"/>
    <w:rsid w:val="00712228"/>
    <w:rsid w:val="00712722"/>
    <w:rsid w:val="00721EA2"/>
    <w:rsid w:val="007230A2"/>
    <w:rsid w:val="007252CB"/>
    <w:rsid w:val="007324BA"/>
    <w:rsid w:val="0073644E"/>
    <w:rsid w:val="00737611"/>
    <w:rsid w:val="00737DAE"/>
    <w:rsid w:val="007403C6"/>
    <w:rsid w:val="00740469"/>
    <w:rsid w:val="0074156C"/>
    <w:rsid w:val="007431E3"/>
    <w:rsid w:val="0075388E"/>
    <w:rsid w:val="00753EE5"/>
    <w:rsid w:val="00754BA9"/>
    <w:rsid w:val="00762A70"/>
    <w:rsid w:val="00763692"/>
    <w:rsid w:val="00763819"/>
    <w:rsid w:val="00764BBF"/>
    <w:rsid w:val="00764EDC"/>
    <w:rsid w:val="00766D2E"/>
    <w:rsid w:val="00772BF0"/>
    <w:rsid w:val="00773ECD"/>
    <w:rsid w:val="00774DAD"/>
    <w:rsid w:val="00775954"/>
    <w:rsid w:val="0077673A"/>
    <w:rsid w:val="00780C10"/>
    <w:rsid w:val="00784070"/>
    <w:rsid w:val="00784DB1"/>
    <w:rsid w:val="00785658"/>
    <w:rsid w:val="007857BE"/>
    <w:rsid w:val="00785EDB"/>
    <w:rsid w:val="007869C8"/>
    <w:rsid w:val="00792AD4"/>
    <w:rsid w:val="00792AFA"/>
    <w:rsid w:val="007935C5"/>
    <w:rsid w:val="00794ADF"/>
    <w:rsid w:val="00794BEF"/>
    <w:rsid w:val="0079590D"/>
    <w:rsid w:val="00795A76"/>
    <w:rsid w:val="007A0F91"/>
    <w:rsid w:val="007A198C"/>
    <w:rsid w:val="007A75A3"/>
    <w:rsid w:val="007B04F4"/>
    <w:rsid w:val="007B1371"/>
    <w:rsid w:val="007B397A"/>
    <w:rsid w:val="007B6BF1"/>
    <w:rsid w:val="007B7478"/>
    <w:rsid w:val="007C3CED"/>
    <w:rsid w:val="007C7AEE"/>
    <w:rsid w:val="007D114B"/>
    <w:rsid w:val="007D4338"/>
    <w:rsid w:val="007D707A"/>
    <w:rsid w:val="007E0AFE"/>
    <w:rsid w:val="007E3CE1"/>
    <w:rsid w:val="007E4D8F"/>
    <w:rsid w:val="007E5C86"/>
    <w:rsid w:val="007F2FAE"/>
    <w:rsid w:val="007F5FA7"/>
    <w:rsid w:val="007F61BC"/>
    <w:rsid w:val="008000D7"/>
    <w:rsid w:val="00803E76"/>
    <w:rsid w:val="008059FF"/>
    <w:rsid w:val="00806221"/>
    <w:rsid w:val="008072E5"/>
    <w:rsid w:val="00810317"/>
    <w:rsid w:val="0081275F"/>
    <w:rsid w:val="00812E2A"/>
    <w:rsid w:val="00813EB5"/>
    <w:rsid w:val="00814EB8"/>
    <w:rsid w:val="00816E25"/>
    <w:rsid w:val="00821210"/>
    <w:rsid w:val="008226CF"/>
    <w:rsid w:val="0082291B"/>
    <w:rsid w:val="0082464E"/>
    <w:rsid w:val="00826D4B"/>
    <w:rsid w:val="00831B78"/>
    <w:rsid w:val="00834A6F"/>
    <w:rsid w:val="00834CBB"/>
    <w:rsid w:val="0083547E"/>
    <w:rsid w:val="008356E9"/>
    <w:rsid w:val="00835E20"/>
    <w:rsid w:val="00836126"/>
    <w:rsid w:val="008438D1"/>
    <w:rsid w:val="00844E30"/>
    <w:rsid w:val="00845001"/>
    <w:rsid w:val="008503BA"/>
    <w:rsid w:val="008542DE"/>
    <w:rsid w:val="008550EA"/>
    <w:rsid w:val="008553A9"/>
    <w:rsid w:val="00860197"/>
    <w:rsid w:val="00860207"/>
    <w:rsid w:val="008631BC"/>
    <w:rsid w:val="00864A4B"/>
    <w:rsid w:val="008700AA"/>
    <w:rsid w:val="00871D35"/>
    <w:rsid w:val="00871E64"/>
    <w:rsid w:val="00872304"/>
    <w:rsid w:val="00875399"/>
    <w:rsid w:val="00876E17"/>
    <w:rsid w:val="00881739"/>
    <w:rsid w:val="00881B30"/>
    <w:rsid w:val="00882142"/>
    <w:rsid w:val="00882D4A"/>
    <w:rsid w:val="00891C1B"/>
    <w:rsid w:val="00893DB8"/>
    <w:rsid w:val="00894BA4"/>
    <w:rsid w:val="00894CA0"/>
    <w:rsid w:val="008959D5"/>
    <w:rsid w:val="008A1DDE"/>
    <w:rsid w:val="008A23B2"/>
    <w:rsid w:val="008A3874"/>
    <w:rsid w:val="008A5681"/>
    <w:rsid w:val="008B0016"/>
    <w:rsid w:val="008B020C"/>
    <w:rsid w:val="008B03DE"/>
    <w:rsid w:val="008B07D8"/>
    <w:rsid w:val="008B3A46"/>
    <w:rsid w:val="008B3C16"/>
    <w:rsid w:val="008B760E"/>
    <w:rsid w:val="008C007D"/>
    <w:rsid w:val="008C54F0"/>
    <w:rsid w:val="008C5D3B"/>
    <w:rsid w:val="008D2C6C"/>
    <w:rsid w:val="008D5513"/>
    <w:rsid w:val="008D59CE"/>
    <w:rsid w:val="008E0387"/>
    <w:rsid w:val="008E1AF8"/>
    <w:rsid w:val="008E58A1"/>
    <w:rsid w:val="008E5A09"/>
    <w:rsid w:val="008E6617"/>
    <w:rsid w:val="008E6B2E"/>
    <w:rsid w:val="008F0E65"/>
    <w:rsid w:val="008F48DB"/>
    <w:rsid w:val="008F4B36"/>
    <w:rsid w:val="008F4D34"/>
    <w:rsid w:val="008F5326"/>
    <w:rsid w:val="008F6F4A"/>
    <w:rsid w:val="009004FB"/>
    <w:rsid w:val="009008AD"/>
    <w:rsid w:val="00902151"/>
    <w:rsid w:val="00903071"/>
    <w:rsid w:val="009069C3"/>
    <w:rsid w:val="009104FB"/>
    <w:rsid w:val="00910E1F"/>
    <w:rsid w:val="00911808"/>
    <w:rsid w:val="00913A12"/>
    <w:rsid w:val="009142AB"/>
    <w:rsid w:val="00914E69"/>
    <w:rsid w:val="00915160"/>
    <w:rsid w:val="00921014"/>
    <w:rsid w:val="0092122A"/>
    <w:rsid w:val="00922F7B"/>
    <w:rsid w:val="0092398F"/>
    <w:rsid w:val="00926933"/>
    <w:rsid w:val="009310BF"/>
    <w:rsid w:val="00933A3E"/>
    <w:rsid w:val="00935E30"/>
    <w:rsid w:val="009372BE"/>
    <w:rsid w:val="00937A14"/>
    <w:rsid w:val="009400BC"/>
    <w:rsid w:val="00941F21"/>
    <w:rsid w:val="00942CFA"/>
    <w:rsid w:val="00943832"/>
    <w:rsid w:val="00944690"/>
    <w:rsid w:val="00944F14"/>
    <w:rsid w:val="00947AEA"/>
    <w:rsid w:val="00952A17"/>
    <w:rsid w:val="00952BAB"/>
    <w:rsid w:val="00954D22"/>
    <w:rsid w:val="00956075"/>
    <w:rsid w:val="00957820"/>
    <w:rsid w:val="009579A2"/>
    <w:rsid w:val="0096216E"/>
    <w:rsid w:val="009634CE"/>
    <w:rsid w:val="00965D7B"/>
    <w:rsid w:val="0097108C"/>
    <w:rsid w:val="009715E1"/>
    <w:rsid w:val="00972EF6"/>
    <w:rsid w:val="00974896"/>
    <w:rsid w:val="0097500D"/>
    <w:rsid w:val="00976910"/>
    <w:rsid w:val="00980E2A"/>
    <w:rsid w:val="00982BE5"/>
    <w:rsid w:val="009836EF"/>
    <w:rsid w:val="0099096F"/>
    <w:rsid w:val="00991C86"/>
    <w:rsid w:val="00992ACC"/>
    <w:rsid w:val="00995B49"/>
    <w:rsid w:val="0099741A"/>
    <w:rsid w:val="00997DF4"/>
    <w:rsid w:val="009A0AC2"/>
    <w:rsid w:val="009A1470"/>
    <w:rsid w:val="009A3833"/>
    <w:rsid w:val="009A7172"/>
    <w:rsid w:val="009B09B1"/>
    <w:rsid w:val="009B3B26"/>
    <w:rsid w:val="009B3EAE"/>
    <w:rsid w:val="009B523C"/>
    <w:rsid w:val="009B7BDF"/>
    <w:rsid w:val="009C1324"/>
    <w:rsid w:val="009C210E"/>
    <w:rsid w:val="009C2ABF"/>
    <w:rsid w:val="009C3ACE"/>
    <w:rsid w:val="009C3F45"/>
    <w:rsid w:val="009C437D"/>
    <w:rsid w:val="009C6C76"/>
    <w:rsid w:val="009D0795"/>
    <w:rsid w:val="009D197E"/>
    <w:rsid w:val="009D1B1D"/>
    <w:rsid w:val="009D6FD6"/>
    <w:rsid w:val="009D7BF1"/>
    <w:rsid w:val="009E29AC"/>
    <w:rsid w:val="009E341D"/>
    <w:rsid w:val="009E4066"/>
    <w:rsid w:val="009E7725"/>
    <w:rsid w:val="009F04CC"/>
    <w:rsid w:val="009F2602"/>
    <w:rsid w:val="009F3981"/>
    <w:rsid w:val="009F7B9D"/>
    <w:rsid w:val="00A05CA1"/>
    <w:rsid w:val="00A12456"/>
    <w:rsid w:val="00A12963"/>
    <w:rsid w:val="00A1326F"/>
    <w:rsid w:val="00A13E35"/>
    <w:rsid w:val="00A154A6"/>
    <w:rsid w:val="00A16306"/>
    <w:rsid w:val="00A16A8F"/>
    <w:rsid w:val="00A17DFB"/>
    <w:rsid w:val="00A229CC"/>
    <w:rsid w:val="00A237EC"/>
    <w:rsid w:val="00A251AB"/>
    <w:rsid w:val="00A278E5"/>
    <w:rsid w:val="00A27B00"/>
    <w:rsid w:val="00A30793"/>
    <w:rsid w:val="00A3235C"/>
    <w:rsid w:val="00A32C87"/>
    <w:rsid w:val="00A3316D"/>
    <w:rsid w:val="00A41FA6"/>
    <w:rsid w:val="00A437B9"/>
    <w:rsid w:val="00A45D3F"/>
    <w:rsid w:val="00A47E8E"/>
    <w:rsid w:val="00A52738"/>
    <w:rsid w:val="00A5545F"/>
    <w:rsid w:val="00A56889"/>
    <w:rsid w:val="00A60AC5"/>
    <w:rsid w:val="00A64785"/>
    <w:rsid w:val="00A64E44"/>
    <w:rsid w:val="00A66982"/>
    <w:rsid w:val="00A6706F"/>
    <w:rsid w:val="00A711F1"/>
    <w:rsid w:val="00A713BD"/>
    <w:rsid w:val="00A72B0C"/>
    <w:rsid w:val="00A72E4B"/>
    <w:rsid w:val="00A824FC"/>
    <w:rsid w:val="00A82F81"/>
    <w:rsid w:val="00A9063E"/>
    <w:rsid w:val="00A91B59"/>
    <w:rsid w:val="00A97824"/>
    <w:rsid w:val="00AA0AFA"/>
    <w:rsid w:val="00AA0E16"/>
    <w:rsid w:val="00AA10EE"/>
    <w:rsid w:val="00AA1DBA"/>
    <w:rsid w:val="00AA21AD"/>
    <w:rsid w:val="00AA3501"/>
    <w:rsid w:val="00AA4290"/>
    <w:rsid w:val="00AA6C09"/>
    <w:rsid w:val="00AB1F06"/>
    <w:rsid w:val="00AB27E2"/>
    <w:rsid w:val="00AB415E"/>
    <w:rsid w:val="00AB455E"/>
    <w:rsid w:val="00AB55F9"/>
    <w:rsid w:val="00AB7960"/>
    <w:rsid w:val="00AC15F7"/>
    <w:rsid w:val="00AC3CC6"/>
    <w:rsid w:val="00AC3F86"/>
    <w:rsid w:val="00AC4FBD"/>
    <w:rsid w:val="00AC6AA1"/>
    <w:rsid w:val="00AD1B73"/>
    <w:rsid w:val="00AD4054"/>
    <w:rsid w:val="00AD7247"/>
    <w:rsid w:val="00AD74C6"/>
    <w:rsid w:val="00AE116B"/>
    <w:rsid w:val="00AE2474"/>
    <w:rsid w:val="00AE4155"/>
    <w:rsid w:val="00AE4759"/>
    <w:rsid w:val="00AE48F4"/>
    <w:rsid w:val="00AE612F"/>
    <w:rsid w:val="00AE6CF8"/>
    <w:rsid w:val="00AE7585"/>
    <w:rsid w:val="00AF042E"/>
    <w:rsid w:val="00AF0DFF"/>
    <w:rsid w:val="00AF6E8B"/>
    <w:rsid w:val="00AF7387"/>
    <w:rsid w:val="00B015C8"/>
    <w:rsid w:val="00B0203A"/>
    <w:rsid w:val="00B02D24"/>
    <w:rsid w:val="00B05750"/>
    <w:rsid w:val="00B12834"/>
    <w:rsid w:val="00B14BB1"/>
    <w:rsid w:val="00B14D25"/>
    <w:rsid w:val="00B15DA8"/>
    <w:rsid w:val="00B1645E"/>
    <w:rsid w:val="00B251FA"/>
    <w:rsid w:val="00B26EFE"/>
    <w:rsid w:val="00B27050"/>
    <w:rsid w:val="00B32E84"/>
    <w:rsid w:val="00B34B6E"/>
    <w:rsid w:val="00B36AF7"/>
    <w:rsid w:val="00B41FE1"/>
    <w:rsid w:val="00B420A8"/>
    <w:rsid w:val="00B451B1"/>
    <w:rsid w:val="00B46825"/>
    <w:rsid w:val="00B4711F"/>
    <w:rsid w:val="00B476E4"/>
    <w:rsid w:val="00B47851"/>
    <w:rsid w:val="00B50D2A"/>
    <w:rsid w:val="00B54C8A"/>
    <w:rsid w:val="00B55CA3"/>
    <w:rsid w:val="00B567EA"/>
    <w:rsid w:val="00B62230"/>
    <w:rsid w:val="00B638A6"/>
    <w:rsid w:val="00B642B9"/>
    <w:rsid w:val="00B6589F"/>
    <w:rsid w:val="00B65CD4"/>
    <w:rsid w:val="00B66D2E"/>
    <w:rsid w:val="00B766A0"/>
    <w:rsid w:val="00B77B4C"/>
    <w:rsid w:val="00B83F03"/>
    <w:rsid w:val="00B86160"/>
    <w:rsid w:val="00B86B94"/>
    <w:rsid w:val="00B90F05"/>
    <w:rsid w:val="00B91662"/>
    <w:rsid w:val="00B9245E"/>
    <w:rsid w:val="00B9646D"/>
    <w:rsid w:val="00B97BA2"/>
    <w:rsid w:val="00B97FFD"/>
    <w:rsid w:val="00BA069A"/>
    <w:rsid w:val="00BA1D82"/>
    <w:rsid w:val="00BA2B7B"/>
    <w:rsid w:val="00BA2E37"/>
    <w:rsid w:val="00BA4009"/>
    <w:rsid w:val="00BB2117"/>
    <w:rsid w:val="00BB5874"/>
    <w:rsid w:val="00BB67D7"/>
    <w:rsid w:val="00BB7BBA"/>
    <w:rsid w:val="00BC037E"/>
    <w:rsid w:val="00BC1272"/>
    <w:rsid w:val="00BC3260"/>
    <w:rsid w:val="00BC36BA"/>
    <w:rsid w:val="00BC4E8E"/>
    <w:rsid w:val="00BC6AE3"/>
    <w:rsid w:val="00BC7AAD"/>
    <w:rsid w:val="00BD08B5"/>
    <w:rsid w:val="00BD13C0"/>
    <w:rsid w:val="00BD1C90"/>
    <w:rsid w:val="00BD37BF"/>
    <w:rsid w:val="00BD516D"/>
    <w:rsid w:val="00BE0BAD"/>
    <w:rsid w:val="00BE0BC0"/>
    <w:rsid w:val="00BE504D"/>
    <w:rsid w:val="00BE700E"/>
    <w:rsid w:val="00BF0BE8"/>
    <w:rsid w:val="00BF1B52"/>
    <w:rsid w:val="00BF6C16"/>
    <w:rsid w:val="00BF6EA8"/>
    <w:rsid w:val="00BF77FC"/>
    <w:rsid w:val="00C015B1"/>
    <w:rsid w:val="00C0307F"/>
    <w:rsid w:val="00C03B19"/>
    <w:rsid w:val="00C060FE"/>
    <w:rsid w:val="00C071EB"/>
    <w:rsid w:val="00C07F52"/>
    <w:rsid w:val="00C10B62"/>
    <w:rsid w:val="00C12B91"/>
    <w:rsid w:val="00C12E91"/>
    <w:rsid w:val="00C16A53"/>
    <w:rsid w:val="00C174AA"/>
    <w:rsid w:val="00C1786E"/>
    <w:rsid w:val="00C208AA"/>
    <w:rsid w:val="00C23091"/>
    <w:rsid w:val="00C239DF"/>
    <w:rsid w:val="00C2565D"/>
    <w:rsid w:val="00C25F39"/>
    <w:rsid w:val="00C2692F"/>
    <w:rsid w:val="00C26D23"/>
    <w:rsid w:val="00C33942"/>
    <w:rsid w:val="00C356ED"/>
    <w:rsid w:val="00C405B1"/>
    <w:rsid w:val="00C44743"/>
    <w:rsid w:val="00C456E8"/>
    <w:rsid w:val="00C466A7"/>
    <w:rsid w:val="00C46EC1"/>
    <w:rsid w:val="00C51338"/>
    <w:rsid w:val="00C51C8C"/>
    <w:rsid w:val="00C51CE3"/>
    <w:rsid w:val="00C54077"/>
    <w:rsid w:val="00C546AC"/>
    <w:rsid w:val="00C609F3"/>
    <w:rsid w:val="00C65055"/>
    <w:rsid w:val="00C67DE9"/>
    <w:rsid w:val="00C71658"/>
    <w:rsid w:val="00C71F2F"/>
    <w:rsid w:val="00C72485"/>
    <w:rsid w:val="00C73497"/>
    <w:rsid w:val="00C738D8"/>
    <w:rsid w:val="00C741D7"/>
    <w:rsid w:val="00C770EB"/>
    <w:rsid w:val="00C80317"/>
    <w:rsid w:val="00C8292B"/>
    <w:rsid w:val="00C848A6"/>
    <w:rsid w:val="00C85B88"/>
    <w:rsid w:val="00C90F52"/>
    <w:rsid w:val="00C91225"/>
    <w:rsid w:val="00C93EF8"/>
    <w:rsid w:val="00C962D6"/>
    <w:rsid w:val="00C97094"/>
    <w:rsid w:val="00C97D22"/>
    <w:rsid w:val="00CA0312"/>
    <w:rsid w:val="00CA2C47"/>
    <w:rsid w:val="00CA613B"/>
    <w:rsid w:val="00CB0B3D"/>
    <w:rsid w:val="00CB0F26"/>
    <w:rsid w:val="00CB1055"/>
    <w:rsid w:val="00CB1578"/>
    <w:rsid w:val="00CB182B"/>
    <w:rsid w:val="00CB2B24"/>
    <w:rsid w:val="00CB5D07"/>
    <w:rsid w:val="00CB67F9"/>
    <w:rsid w:val="00CB7E8B"/>
    <w:rsid w:val="00CC03E9"/>
    <w:rsid w:val="00CC2408"/>
    <w:rsid w:val="00CC2984"/>
    <w:rsid w:val="00CC44F4"/>
    <w:rsid w:val="00CC6BF9"/>
    <w:rsid w:val="00CC7995"/>
    <w:rsid w:val="00CD175C"/>
    <w:rsid w:val="00CD2FF4"/>
    <w:rsid w:val="00CD3D26"/>
    <w:rsid w:val="00CD4FEB"/>
    <w:rsid w:val="00CD68FB"/>
    <w:rsid w:val="00CD7B83"/>
    <w:rsid w:val="00CE17F3"/>
    <w:rsid w:val="00CE2115"/>
    <w:rsid w:val="00CE2948"/>
    <w:rsid w:val="00CE4D06"/>
    <w:rsid w:val="00CE7882"/>
    <w:rsid w:val="00CE7DA0"/>
    <w:rsid w:val="00CF0DBC"/>
    <w:rsid w:val="00CF2DBF"/>
    <w:rsid w:val="00CF3FBA"/>
    <w:rsid w:val="00CF4CB9"/>
    <w:rsid w:val="00CF63E6"/>
    <w:rsid w:val="00CF7587"/>
    <w:rsid w:val="00CF7C68"/>
    <w:rsid w:val="00D01553"/>
    <w:rsid w:val="00D02870"/>
    <w:rsid w:val="00D113D1"/>
    <w:rsid w:val="00D1162A"/>
    <w:rsid w:val="00D132B9"/>
    <w:rsid w:val="00D14FFE"/>
    <w:rsid w:val="00D15C51"/>
    <w:rsid w:val="00D2108F"/>
    <w:rsid w:val="00D233FE"/>
    <w:rsid w:val="00D31B8B"/>
    <w:rsid w:val="00D32438"/>
    <w:rsid w:val="00D32539"/>
    <w:rsid w:val="00D32E10"/>
    <w:rsid w:val="00D33ADC"/>
    <w:rsid w:val="00D33C21"/>
    <w:rsid w:val="00D346C6"/>
    <w:rsid w:val="00D34F4F"/>
    <w:rsid w:val="00D35BBA"/>
    <w:rsid w:val="00D4023D"/>
    <w:rsid w:val="00D4028B"/>
    <w:rsid w:val="00D448B3"/>
    <w:rsid w:val="00D46335"/>
    <w:rsid w:val="00D46996"/>
    <w:rsid w:val="00D46A22"/>
    <w:rsid w:val="00D50845"/>
    <w:rsid w:val="00D5572D"/>
    <w:rsid w:val="00D55FE5"/>
    <w:rsid w:val="00D56F09"/>
    <w:rsid w:val="00D63F70"/>
    <w:rsid w:val="00D67254"/>
    <w:rsid w:val="00D672F6"/>
    <w:rsid w:val="00D67D6C"/>
    <w:rsid w:val="00D703A0"/>
    <w:rsid w:val="00D7208B"/>
    <w:rsid w:val="00D7345E"/>
    <w:rsid w:val="00D74501"/>
    <w:rsid w:val="00D77330"/>
    <w:rsid w:val="00D77F2B"/>
    <w:rsid w:val="00D82DB1"/>
    <w:rsid w:val="00D833C2"/>
    <w:rsid w:val="00D86E54"/>
    <w:rsid w:val="00D912A9"/>
    <w:rsid w:val="00D92AE8"/>
    <w:rsid w:val="00D93F09"/>
    <w:rsid w:val="00D9509D"/>
    <w:rsid w:val="00D96B62"/>
    <w:rsid w:val="00D975ED"/>
    <w:rsid w:val="00D97F14"/>
    <w:rsid w:val="00DA6B7E"/>
    <w:rsid w:val="00DB0273"/>
    <w:rsid w:val="00DB2F1F"/>
    <w:rsid w:val="00DB33E8"/>
    <w:rsid w:val="00DB396A"/>
    <w:rsid w:val="00DB4878"/>
    <w:rsid w:val="00DB5735"/>
    <w:rsid w:val="00DC2199"/>
    <w:rsid w:val="00DC2809"/>
    <w:rsid w:val="00DC2D8D"/>
    <w:rsid w:val="00DC70B1"/>
    <w:rsid w:val="00DC7271"/>
    <w:rsid w:val="00DD0A1D"/>
    <w:rsid w:val="00DD1647"/>
    <w:rsid w:val="00DD35DA"/>
    <w:rsid w:val="00DD4D79"/>
    <w:rsid w:val="00DD527B"/>
    <w:rsid w:val="00DD75E7"/>
    <w:rsid w:val="00DE09F8"/>
    <w:rsid w:val="00DE3C84"/>
    <w:rsid w:val="00DE4038"/>
    <w:rsid w:val="00DE4C2E"/>
    <w:rsid w:val="00DE6336"/>
    <w:rsid w:val="00DE6A10"/>
    <w:rsid w:val="00DE6FC5"/>
    <w:rsid w:val="00DF2AFD"/>
    <w:rsid w:val="00DF35CF"/>
    <w:rsid w:val="00DF5988"/>
    <w:rsid w:val="00DF59C8"/>
    <w:rsid w:val="00DF6453"/>
    <w:rsid w:val="00E04204"/>
    <w:rsid w:val="00E044FA"/>
    <w:rsid w:val="00E046BD"/>
    <w:rsid w:val="00E04AE6"/>
    <w:rsid w:val="00E0529A"/>
    <w:rsid w:val="00E0729C"/>
    <w:rsid w:val="00E12272"/>
    <w:rsid w:val="00E13840"/>
    <w:rsid w:val="00E13E50"/>
    <w:rsid w:val="00E152CF"/>
    <w:rsid w:val="00E1590F"/>
    <w:rsid w:val="00E1675C"/>
    <w:rsid w:val="00E17BF3"/>
    <w:rsid w:val="00E20803"/>
    <w:rsid w:val="00E23465"/>
    <w:rsid w:val="00E31270"/>
    <w:rsid w:val="00E32006"/>
    <w:rsid w:val="00E33000"/>
    <w:rsid w:val="00E3380A"/>
    <w:rsid w:val="00E33B99"/>
    <w:rsid w:val="00E3482E"/>
    <w:rsid w:val="00E34CD3"/>
    <w:rsid w:val="00E35116"/>
    <w:rsid w:val="00E352EC"/>
    <w:rsid w:val="00E361CE"/>
    <w:rsid w:val="00E41C2F"/>
    <w:rsid w:val="00E4474F"/>
    <w:rsid w:val="00E470AA"/>
    <w:rsid w:val="00E50E53"/>
    <w:rsid w:val="00E5350C"/>
    <w:rsid w:val="00E53571"/>
    <w:rsid w:val="00E5361F"/>
    <w:rsid w:val="00E5518E"/>
    <w:rsid w:val="00E558A6"/>
    <w:rsid w:val="00E61462"/>
    <w:rsid w:val="00E62351"/>
    <w:rsid w:val="00E65ED1"/>
    <w:rsid w:val="00E71200"/>
    <w:rsid w:val="00E71D10"/>
    <w:rsid w:val="00E73D8A"/>
    <w:rsid w:val="00E77140"/>
    <w:rsid w:val="00E77886"/>
    <w:rsid w:val="00E807FD"/>
    <w:rsid w:val="00E82934"/>
    <w:rsid w:val="00E830F1"/>
    <w:rsid w:val="00E8524D"/>
    <w:rsid w:val="00E8774D"/>
    <w:rsid w:val="00E91858"/>
    <w:rsid w:val="00E94619"/>
    <w:rsid w:val="00EA350A"/>
    <w:rsid w:val="00EA707C"/>
    <w:rsid w:val="00EA783D"/>
    <w:rsid w:val="00EB0707"/>
    <w:rsid w:val="00EB09C7"/>
    <w:rsid w:val="00EB13A5"/>
    <w:rsid w:val="00EB3B70"/>
    <w:rsid w:val="00EB6F93"/>
    <w:rsid w:val="00EC2248"/>
    <w:rsid w:val="00EC24A6"/>
    <w:rsid w:val="00EC3EB5"/>
    <w:rsid w:val="00EC43D9"/>
    <w:rsid w:val="00EC4F42"/>
    <w:rsid w:val="00EC5A0F"/>
    <w:rsid w:val="00ED1587"/>
    <w:rsid w:val="00ED29FC"/>
    <w:rsid w:val="00ED2E82"/>
    <w:rsid w:val="00ED39C8"/>
    <w:rsid w:val="00EE003D"/>
    <w:rsid w:val="00EE017B"/>
    <w:rsid w:val="00EE06BD"/>
    <w:rsid w:val="00EE1547"/>
    <w:rsid w:val="00EE3BB2"/>
    <w:rsid w:val="00EE5F89"/>
    <w:rsid w:val="00EF04E9"/>
    <w:rsid w:val="00EF06DD"/>
    <w:rsid w:val="00EF206E"/>
    <w:rsid w:val="00EF3CAB"/>
    <w:rsid w:val="00EF48EB"/>
    <w:rsid w:val="00EF582A"/>
    <w:rsid w:val="00EF689C"/>
    <w:rsid w:val="00EF7EF7"/>
    <w:rsid w:val="00F01CCC"/>
    <w:rsid w:val="00F0564D"/>
    <w:rsid w:val="00F05F62"/>
    <w:rsid w:val="00F0773F"/>
    <w:rsid w:val="00F1504E"/>
    <w:rsid w:val="00F17A15"/>
    <w:rsid w:val="00F17DE7"/>
    <w:rsid w:val="00F22ACB"/>
    <w:rsid w:val="00F2663A"/>
    <w:rsid w:val="00F26C3E"/>
    <w:rsid w:val="00F3050C"/>
    <w:rsid w:val="00F30840"/>
    <w:rsid w:val="00F30A1B"/>
    <w:rsid w:val="00F31805"/>
    <w:rsid w:val="00F31922"/>
    <w:rsid w:val="00F32BE7"/>
    <w:rsid w:val="00F331B1"/>
    <w:rsid w:val="00F34D65"/>
    <w:rsid w:val="00F35EEA"/>
    <w:rsid w:val="00F36302"/>
    <w:rsid w:val="00F363F9"/>
    <w:rsid w:val="00F369BD"/>
    <w:rsid w:val="00F3741D"/>
    <w:rsid w:val="00F3788A"/>
    <w:rsid w:val="00F4005A"/>
    <w:rsid w:val="00F41820"/>
    <w:rsid w:val="00F43849"/>
    <w:rsid w:val="00F442E1"/>
    <w:rsid w:val="00F444A0"/>
    <w:rsid w:val="00F449F7"/>
    <w:rsid w:val="00F51A82"/>
    <w:rsid w:val="00F52F6D"/>
    <w:rsid w:val="00F539B6"/>
    <w:rsid w:val="00F542C0"/>
    <w:rsid w:val="00F55F21"/>
    <w:rsid w:val="00F569F9"/>
    <w:rsid w:val="00F56EA5"/>
    <w:rsid w:val="00F56EE4"/>
    <w:rsid w:val="00F60B52"/>
    <w:rsid w:val="00F6120E"/>
    <w:rsid w:val="00F622B2"/>
    <w:rsid w:val="00F6385D"/>
    <w:rsid w:val="00F74FFC"/>
    <w:rsid w:val="00F80CE5"/>
    <w:rsid w:val="00F8239E"/>
    <w:rsid w:val="00F82DAD"/>
    <w:rsid w:val="00F83D7E"/>
    <w:rsid w:val="00F873D7"/>
    <w:rsid w:val="00F907C7"/>
    <w:rsid w:val="00F91092"/>
    <w:rsid w:val="00F92015"/>
    <w:rsid w:val="00F9362E"/>
    <w:rsid w:val="00FA2576"/>
    <w:rsid w:val="00FA26A3"/>
    <w:rsid w:val="00FB007F"/>
    <w:rsid w:val="00FB16F9"/>
    <w:rsid w:val="00FB1B82"/>
    <w:rsid w:val="00FB30B4"/>
    <w:rsid w:val="00FB71EC"/>
    <w:rsid w:val="00FC293C"/>
    <w:rsid w:val="00FC2AAE"/>
    <w:rsid w:val="00FC3DFB"/>
    <w:rsid w:val="00FD3D60"/>
    <w:rsid w:val="00FD43CE"/>
    <w:rsid w:val="00FD45F8"/>
    <w:rsid w:val="00FD5455"/>
    <w:rsid w:val="00FD5B94"/>
    <w:rsid w:val="00FD7168"/>
    <w:rsid w:val="00FE1A40"/>
    <w:rsid w:val="00FE3668"/>
    <w:rsid w:val="00FE4850"/>
    <w:rsid w:val="00FE4947"/>
    <w:rsid w:val="00FF3BCB"/>
    <w:rsid w:val="00FF4E0D"/>
    <w:rsid w:val="00FF6BD6"/>
    <w:rsid w:val="00FF76CC"/>
    <w:rsid w:val="00FF7E85"/>
    <w:rsid w:val="00FF7EF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3261C8"/>
  <w15:chartTrackingRefBased/>
  <w15:docId w15:val="{9F62B92B-56C4-47E9-8863-CF238DA79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宋体"/>
      <w:spacing w:val="-1"/>
    </w:rPr>
  </w:style>
  <w:style w:type="character" w:customStyle="1" w:styleId="BodyTextChar">
    <w:name w:val="Body Text Char"/>
    <w:link w:val="BodyText"/>
    <w:rsid w:val="00B32A40"/>
    <w:rPr>
      <w:rFonts w:eastAsia="宋体"/>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宋体"/>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宋体" w:hAnsi="Symbol" w:cs="Symbol"/>
    </w:rPr>
  </w:style>
  <w:style w:type="paragraph" w:customStyle="1" w:styleId="figurecaption">
    <w:name w:val="figure caption"/>
    <w:rsid w:val="007A28F1"/>
    <w:pPr>
      <w:numPr>
        <w:numId w:val="22"/>
      </w:numPr>
      <w:spacing w:before="80" w:after="200"/>
      <w:jc w:val="center"/>
    </w:pPr>
    <w:rPr>
      <w:rFonts w:eastAsia="宋体"/>
      <w:noProof/>
      <w:sz w:val="16"/>
      <w:szCs w:val="16"/>
      <w:lang w:eastAsia="en-US"/>
    </w:rPr>
  </w:style>
  <w:style w:type="paragraph" w:customStyle="1" w:styleId="tablecolhead">
    <w:name w:val="table col head"/>
    <w:basedOn w:val="Normal"/>
    <w:rsid w:val="007A28F1"/>
    <w:pPr>
      <w:autoSpaceDE/>
      <w:autoSpaceDN/>
      <w:jc w:val="center"/>
    </w:pPr>
    <w:rPr>
      <w:rFonts w:eastAsia="宋体"/>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宋体"/>
      <w:noProof/>
      <w:sz w:val="16"/>
      <w:szCs w:val="16"/>
      <w:lang w:eastAsia="en-US"/>
    </w:rPr>
  </w:style>
  <w:style w:type="paragraph" w:customStyle="1" w:styleId="tablefootnote">
    <w:name w:val="table footnote"/>
    <w:rsid w:val="007A28F1"/>
    <w:pPr>
      <w:spacing w:before="60" w:after="30"/>
      <w:jc w:val="right"/>
    </w:pPr>
    <w:rPr>
      <w:rFonts w:eastAsia="宋体"/>
      <w:sz w:val="12"/>
      <w:szCs w:val="12"/>
      <w:lang w:eastAsia="en-US"/>
    </w:rPr>
  </w:style>
  <w:style w:type="paragraph" w:customStyle="1" w:styleId="tablehead">
    <w:name w:val="table head"/>
    <w:rsid w:val="007A28F1"/>
    <w:pPr>
      <w:numPr>
        <w:numId w:val="23"/>
      </w:numPr>
      <w:spacing w:before="240" w:after="120" w:line="216" w:lineRule="auto"/>
      <w:jc w:val="center"/>
    </w:pPr>
    <w:rPr>
      <w:rFonts w:eastAsia="宋体"/>
      <w:smallCaps/>
      <w:noProof/>
      <w:sz w:val="16"/>
      <w:szCs w:val="16"/>
      <w:lang w:eastAsia="en-US"/>
    </w:rPr>
  </w:style>
  <w:style w:type="character" w:customStyle="1" w:styleId="MTEquationSection">
    <w:name w:val="MTEquationSection"/>
    <w:rsid w:val="00F4005A"/>
    <w:rPr>
      <w:vanish/>
      <w:color w:val="FF0000"/>
      <w:sz w:val="2"/>
      <w:szCs w:val="18"/>
    </w:rPr>
  </w:style>
  <w:style w:type="paragraph" w:customStyle="1" w:styleId="MTDisplayEquation">
    <w:name w:val="MTDisplayEquation"/>
    <w:basedOn w:val="BodyText"/>
    <w:next w:val="Normal"/>
    <w:link w:val="MTDisplayEquationChar"/>
    <w:rsid w:val="00B86B94"/>
    <w:pPr>
      <w:tabs>
        <w:tab w:val="center" w:pos="2440"/>
        <w:tab w:val="right" w:pos="4900"/>
      </w:tabs>
    </w:pPr>
    <w:rPr>
      <w:lang w:eastAsia="zh-CN"/>
    </w:rPr>
  </w:style>
  <w:style w:type="character" w:customStyle="1" w:styleId="MTDisplayEquationChar">
    <w:name w:val="MTDisplayEquation Char"/>
    <w:basedOn w:val="BodyTextChar"/>
    <w:link w:val="MTDisplayEquation"/>
    <w:rsid w:val="00B86B94"/>
    <w:rPr>
      <w:rFonts w:eastAsia="宋体"/>
      <w:spacing w:val="-1"/>
    </w:rPr>
  </w:style>
  <w:style w:type="character" w:styleId="EndnoteReference">
    <w:name w:val="endnote reference"/>
    <w:basedOn w:val="DefaultParagraphFont"/>
    <w:rsid w:val="00DD35DA"/>
    <w:rPr>
      <w:vertAlign w:val="superscript"/>
    </w:rPr>
  </w:style>
  <w:style w:type="paragraph" w:styleId="ListParagraph">
    <w:name w:val="List Paragraph"/>
    <w:basedOn w:val="Normal"/>
    <w:qFormat/>
    <w:rsid w:val="00F823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850551">
      <w:bodyDiv w:val="1"/>
      <w:marLeft w:val="0"/>
      <w:marRight w:val="0"/>
      <w:marTop w:val="0"/>
      <w:marBottom w:val="0"/>
      <w:divBdr>
        <w:top w:val="none" w:sz="0" w:space="0" w:color="auto"/>
        <w:left w:val="none" w:sz="0" w:space="0" w:color="auto"/>
        <w:bottom w:val="none" w:sz="0" w:space="0" w:color="auto"/>
        <w:right w:val="none" w:sz="0" w:space="0" w:color="auto"/>
      </w:divBdr>
      <w:divsChild>
        <w:div w:id="429205660">
          <w:marLeft w:val="446"/>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3.bin"/><Relationship Id="rId21" Type="http://schemas.openxmlformats.org/officeDocument/2006/relationships/oleObject" Target="embeddings/oleObject6.bin"/><Relationship Id="rId34" Type="http://schemas.openxmlformats.org/officeDocument/2006/relationships/image" Target="media/image16.wmf"/><Relationship Id="rId42" Type="http://schemas.openxmlformats.org/officeDocument/2006/relationships/image" Target="media/image21.wmf"/><Relationship Id="rId47" Type="http://schemas.openxmlformats.org/officeDocument/2006/relationships/oleObject" Target="embeddings/oleObject17.bin"/><Relationship Id="rId50" Type="http://schemas.openxmlformats.org/officeDocument/2006/relationships/oleObject" Target="embeddings/oleObject19.bin"/><Relationship Id="rId55" Type="http://schemas.openxmlformats.org/officeDocument/2006/relationships/image" Target="media/image27.e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3.png"/><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5.wmf"/><Relationship Id="rId37" Type="http://schemas.openxmlformats.org/officeDocument/2006/relationships/image" Target="media/image18.emf"/><Relationship Id="rId40" Type="http://schemas.openxmlformats.org/officeDocument/2006/relationships/image" Target="media/image20.wmf"/><Relationship Id="rId45" Type="http://schemas.openxmlformats.org/officeDocument/2006/relationships/oleObject" Target="embeddings/oleObject16.bin"/><Relationship Id="rId53" Type="http://schemas.openxmlformats.org/officeDocument/2006/relationships/image" Target="media/image26.wmf"/><Relationship Id="rId58" Type="http://schemas.openxmlformats.org/officeDocument/2006/relationships/image" Target="media/image30.wmf"/><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oleObject" Target="embeddings/oleObject5.bin"/><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oleObject" Target="embeddings/oleObject15.bin"/><Relationship Id="rId48" Type="http://schemas.openxmlformats.org/officeDocument/2006/relationships/oleObject" Target="embeddings/oleObject18.bin"/><Relationship Id="rId56" Type="http://schemas.openxmlformats.org/officeDocument/2006/relationships/image" Target="media/image28.emf"/><Relationship Id="rId8" Type="http://schemas.openxmlformats.org/officeDocument/2006/relationships/image" Target="media/image1.emf"/><Relationship Id="rId51" Type="http://schemas.openxmlformats.org/officeDocument/2006/relationships/image" Target="media/image25.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1.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2.bin"/><Relationship Id="rId20" Type="http://schemas.openxmlformats.org/officeDocument/2006/relationships/image" Target="media/image8.wmf"/><Relationship Id="rId41" Type="http://schemas.openxmlformats.org/officeDocument/2006/relationships/oleObject" Target="embeddings/oleObject14.bin"/><Relationship Id="rId54" Type="http://schemas.openxmlformats.org/officeDocument/2006/relationships/oleObject" Target="embeddings/oleObject21.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image" Target="media/image17.emf"/><Relationship Id="rId49" Type="http://schemas.openxmlformats.org/officeDocument/2006/relationships/image" Target="media/image24.wmf"/><Relationship Id="rId57" Type="http://schemas.openxmlformats.org/officeDocument/2006/relationships/image" Target="media/image29.emf"/><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image" Target="media/image22.wmf"/><Relationship Id="rId52" Type="http://schemas.openxmlformats.org/officeDocument/2006/relationships/oleObject" Target="embeddings/oleObject20.bin"/><Relationship Id="rId60" Type="http://schemas.openxmlformats.org/officeDocument/2006/relationships/image" Target="media/image31.emf"/><Relationship Id="rId4" Type="http://schemas.openxmlformats.org/officeDocument/2006/relationships/settings" Target="settings.xml"/><Relationship Id="rId9"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tito\AppData\Local\Temp\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64A13-A0BF-D04E-9480-8122E5F5F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ieeeconf_A4.dot</Template>
  <TotalTime>25</TotalTime>
  <Pages>5</Pages>
  <Words>10464</Words>
  <Characters>59647</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2021_ITSC_NSF team</dc:title>
  <dc:subject>IEEE Transactions on Magnetics</dc:subject>
  <dc:creator>Lotito, Jessica M.</dc:creator>
  <cp:keywords/>
  <cp:lastModifiedBy>Gao, Liming</cp:lastModifiedBy>
  <cp:revision>45</cp:revision>
  <cp:lastPrinted>2021-04-08T12:59:00Z</cp:lastPrinted>
  <dcterms:created xsi:type="dcterms:W3CDTF">2021-04-08T12:34:00Z</dcterms:created>
  <dcterms:modified xsi:type="dcterms:W3CDTF">2021-04-08T12:59:00Z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http://www.zotero.org/styles/ieee-vehicular-technology-magazine</vt:lpwstr>
  </property>
  <property fmtid="{D5CDD505-2E9C-101B-9397-08002B2CF9AE}" pid="19" name="Mendeley Recent Style Name 8_1">
    <vt:lpwstr>IEEE Vehicular Technology Magazine</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6133f327-d1e3-31b6-91cf-f5409c84fc9a</vt:lpwstr>
  </property>
  <property fmtid="{D5CDD505-2E9C-101B-9397-08002B2CF9AE}" pid="24" name="Mendeley Citation Style_1">
    <vt:lpwstr>http://www.zotero.org/styles/ieee</vt:lpwstr>
  </property>
  <property fmtid="{D5CDD505-2E9C-101B-9397-08002B2CF9AE}" pid="25" name="MTEquationSection">
    <vt:lpwstr>1</vt:lpwstr>
  </property>
  <property fmtid="{D5CDD505-2E9C-101B-9397-08002B2CF9AE}" pid="26" name="MTWinEqns">
    <vt:bool>true</vt:bool>
  </property>
  <property fmtid="{D5CDD505-2E9C-101B-9397-08002B2CF9AE}" pid="27" name="MTEquationNumber2">
    <vt:lpwstr>(#E1)</vt:lpwstr>
  </property>
  <property fmtid="{D5CDD505-2E9C-101B-9397-08002B2CF9AE}" pid="28" name="MTEqnNumsOnRight">
    <vt:bool>true</vt:bool>
  </property>
</Properties>
</file>