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17DA1" w14:textId="77777777" w:rsidR="00740F41" w:rsidRPr="00740F41" w:rsidRDefault="00740F41" w:rsidP="00740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and Initialization:</w:t>
      </w:r>
    </w:p>
    <w:p w14:paraId="52FD3B2A" w14:textId="77777777" w:rsidR="00740F41" w:rsidRPr="00740F41" w:rsidRDefault="00740F41" w:rsidP="00740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>Sets various format settings like date, time, and numeric formats.</w:t>
      </w:r>
    </w:p>
    <w:p w14:paraId="57D3A481" w14:textId="77777777" w:rsidR="00740F41" w:rsidRPr="00740F41" w:rsidRDefault="00740F41" w:rsidP="00740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>Initializes variables for the current year, year start, and year-end.</w:t>
      </w:r>
    </w:p>
    <w:p w14:paraId="6D5AD86E" w14:textId="77777777" w:rsidR="00740F41" w:rsidRPr="00740F41" w:rsidRDefault="00740F41" w:rsidP="00740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 xml:space="preserve">Removes PLP data by joining specific keys from the </w:t>
      </w:r>
      <w:proofErr w:type="spellStart"/>
      <w:r w:rsidRPr="00740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KeyTable</w:t>
      </w:r>
      <w:proofErr w:type="spellEnd"/>
      <w:r w:rsidRPr="00740F4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2DDF8F" w14:textId="77777777" w:rsidR="00740F41" w:rsidRPr="00740F41" w:rsidRDefault="00740F41" w:rsidP="00740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Islands Section:</w:t>
      </w:r>
    </w:p>
    <w:p w14:paraId="67E6447E" w14:textId="77777777" w:rsidR="00740F41" w:rsidRPr="00740F41" w:rsidRDefault="00740F41" w:rsidP="00740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>Defines error types for missing data, such as missing submission dates, missing development sites, and others.</w:t>
      </w:r>
    </w:p>
    <w:p w14:paraId="07DE83EC" w14:textId="77777777" w:rsidR="00740F41" w:rsidRPr="00740F41" w:rsidRDefault="00740F41" w:rsidP="00740F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R&amp;D Target Section</w:t>
      </w:r>
    </w:p>
    <w:p w14:paraId="7E77A8A8" w14:textId="77777777" w:rsidR="00740F41" w:rsidRPr="00740F41" w:rsidRDefault="00740F41" w:rsidP="00740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 Data Loading:</w:t>
      </w:r>
    </w:p>
    <w:p w14:paraId="4F8E3083" w14:textId="77777777" w:rsidR="00740F41" w:rsidRPr="00740F41" w:rsidRDefault="00740F41" w:rsidP="00740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>Loads R&amp;D target data for different years and regions directly using inline data.</w:t>
      </w:r>
    </w:p>
    <w:p w14:paraId="1CE7F89E" w14:textId="77777777" w:rsidR="00740F41" w:rsidRPr="00740F41" w:rsidRDefault="00740F41" w:rsidP="00740F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Accuracy Section</w:t>
      </w:r>
    </w:p>
    <w:p w14:paraId="0A3995E0" w14:textId="77777777" w:rsidR="00740F41" w:rsidRPr="00740F41" w:rsidRDefault="00740F41" w:rsidP="00740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Merging:</w:t>
      </w:r>
    </w:p>
    <w:p w14:paraId="5E3768FF" w14:textId="77777777" w:rsidR="00740F41" w:rsidRPr="00740F41" w:rsidRDefault="00740F41" w:rsidP="00740F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 xml:space="preserve">Adds columns from the </w:t>
      </w:r>
      <w:r w:rsidRPr="00740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COUNTRY_REGION</w:t>
      </w:r>
      <w:r w:rsidRPr="00740F41">
        <w:rPr>
          <w:rFonts w:ascii="Times New Roman" w:eastAsia="Times New Roman" w:hAnsi="Times New Roman" w:cs="Times New Roman"/>
          <w:kern w:val="0"/>
          <w14:ligatures w14:val="none"/>
        </w:rPr>
        <w:t xml:space="preserve"> table to the </w:t>
      </w:r>
      <w:r w:rsidRPr="00740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r w:rsidRPr="00740F41">
        <w:rPr>
          <w:rFonts w:ascii="Times New Roman" w:eastAsia="Times New Roman" w:hAnsi="Times New Roman" w:cs="Times New Roman"/>
          <w:kern w:val="0"/>
          <w14:ligatures w14:val="none"/>
        </w:rPr>
        <w:t xml:space="preserve"> table to include market and region names.</w:t>
      </w:r>
    </w:p>
    <w:p w14:paraId="0EC3E870" w14:textId="77777777" w:rsidR="00740F41" w:rsidRPr="00740F41" w:rsidRDefault="00740F41" w:rsidP="00740F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 xml:space="preserve">Adds flags for specific conditions, such as missing </w:t>
      </w:r>
      <w:proofErr w:type="spellStart"/>
      <w:r w:rsidRPr="00740F41">
        <w:rPr>
          <w:rFonts w:ascii="Times New Roman" w:eastAsia="Times New Roman" w:hAnsi="Times New Roman" w:cs="Times New Roman"/>
          <w:kern w:val="0"/>
          <w14:ligatures w14:val="none"/>
        </w:rPr>
        <w:t>HiH</w:t>
      </w:r>
      <w:proofErr w:type="spellEnd"/>
      <w:r w:rsidRPr="00740F41">
        <w:rPr>
          <w:rFonts w:ascii="Times New Roman" w:eastAsia="Times New Roman" w:hAnsi="Times New Roman" w:cs="Times New Roman"/>
          <w:kern w:val="0"/>
          <w14:ligatures w14:val="none"/>
        </w:rPr>
        <w:t xml:space="preserve"> initiation dates and handover dates.</w:t>
      </w:r>
    </w:p>
    <w:p w14:paraId="0CB8D673" w14:textId="77777777" w:rsidR="00740F41" w:rsidRPr="00740F41" w:rsidRDefault="00740F41" w:rsidP="00740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Flags:</w:t>
      </w:r>
    </w:p>
    <w:p w14:paraId="2A07B160" w14:textId="77777777" w:rsidR="00740F41" w:rsidRPr="00740F41" w:rsidRDefault="00740F41" w:rsidP="00740F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 xml:space="preserve">Implements logic to flag projects with missing or incorrect data, specifically focusing on </w:t>
      </w:r>
      <w:proofErr w:type="spellStart"/>
      <w:r w:rsidRPr="00740F41">
        <w:rPr>
          <w:rFonts w:ascii="Times New Roman" w:eastAsia="Times New Roman" w:hAnsi="Times New Roman" w:cs="Times New Roman"/>
          <w:kern w:val="0"/>
          <w14:ligatures w14:val="none"/>
        </w:rPr>
        <w:t>HiH</w:t>
      </w:r>
      <w:proofErr w:type="spellEnd"/>
      <w:r w:rsidRPr="00740F41">
        <w:rPr>
          <w:rFonts w:ascii="Times New Roman" w:eastAsia="Times New Roman" w:hAnsi="Times New Roman" w:cs="Times New Roman"/>
          <w:kern w:val="0"/>
          <w14:ligatures w14:val="none"/>
        </w:rPr>
        <w:t xml:space="preserve"> initiation and handover dates.</w:t>
      </w:r>
    </w:p>
    <w:p w14:paraId="042C812D" w14:textId="77777777" w:rsidR="00740F41" w:rsidRPr="00740F41" w:rsidRDefault="00740F41" w:rsidP="00740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 Country Region to Project:</w:t>
      </w:r>
    </w:p>
    <w:p w14:paraId="3A6451E5" w14:textId="77777777" w:rsidR="00740F41" w:rsidRPr="00740F41" w:rsidRDefault="00740F41" w:rsidP="00740F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 xml:space="preserve">Joins the </w:t>
      </w:r>
      <w:r w:rsidRPr="00740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COUNTRY_REGION</w:t>
      </w:r>
      <w:r w:rsidRPr="00740F41">
        <w:rPr>
          <w:rFonts w:ascii="Times New Roman" w:eastAsia="Times New Roman" w:hAnsi="Times New Roman" w:cs="Times New Roman"/>
          <w:kern w:val="0"/>
          <w14:ligatures w14:val="none"/>
        </w:rPr>
        <w:t xml:space="preserve"> table directly to the </w:t>
      </w:r>
      <w:r w:rsidRPr="00740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r w:rsidRPr="00740F41">
        <w:rPr>
          <w:rFonts w:ascii="Times New Roman" w:eastAsia="Times New Roman" w:hAnsi="Times New Roman" w:cs="Times New Roman"/>
          <w:kern w:val="0"/>
          <w14:ligatures w14:val="none"/>
        </w:rPr>
        <w:t xml:space="preserve"> table to ensure consistency in region-country mappings.</w:t>
      </w:r>
    </w:p>
    <w:p w14:paraId="35A6A106" w14:textId="77777777" w:rsidR="00740F41" w:rsidRPr="00740F41" w:rsidRDefault="00740F41" w:rsidP="00740F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History Section</w:t>
      </w:r>
    </w:p>
    <w:p w14:paraId="547C2D0F" w14:textId="77777777" w:rsidR="00740F41" w:rsidRPr="00740F41" w:rsidRDefault="00740F41" w:rsidP="00740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Data Loading:</w:t>
      </w:r>
    </w:p>
    <w:p w14:paraId="3AD97609" w14:textId="77777777" w:rsidR="00740F41" w:rsidRPr="00740F41" w:rsidRDefault="00740F41" w:rsidP="00740F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>Loads risk history data from a QVD file.</w:t>
      </w:r>
    </w:p>
    <w:p w14:paraId="43920C17" w14:textId="77777777" w:rsidR="00740F41" w:rsidRPr="00740F41" w:rsidRDefault="00740F41" w:rsidP="00740F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>Joins risk scores to categorize overall risk levels.</w:t>
      </w:r>
    </w:p>
    <w:p w14:paraId="54E69982" w14:textId="77777777" w:rsidR="00740F41" w:rsidRPr="00740F41" w:rsidRDefault="00740F41" w:rsidP="00740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Generation:</w:t>
      </w:r>
    </w:p>
    <w:p w14:paraId="2D9BF12F" w14:textId="77777777" w:rsidR="00740F41" w:rsidRPr="00740F41" w:rsidRDefault="00740F41" w:rsidP="00740F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>Generates a temporary calendar for date intervals to manage risk history timelines.</w:t>
      </w:r>
    </w:p>
    <w:p w14:paraId="52807390" w14:textId="77777777" w:rsidR="00740F41" w:rsidRPr="00740F41" w:rsidRDefault="00740F41" w:rsidP="00740F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Calculates various date-related fields like week, month, year, and quarter.</w:t>
      </w:r>
    </w:p>
    <w:p w14:paraId="24DE2CD6" w14:textId="77777777" w:rsidR="00740F41" w:rsidRPr="00740F41" w:rsidRDefault="00740F41" w:rsidP="00740F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Project Report Section</w:t>
      </w:r>
    </w:p>
    <w:p w14:paraId="7A6AD931" w14:textId="77777777" w:rsidR="00740F41" w:rsidRPr="00740F41" w:rsidRDefault="00740F41" w:rsidP="00740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Data Loading:</w:t>
      </w:r>
    </w:p>
    <w:p w14:paraId="701B29A1" w14:textId="77777777" w:rsidR="00740F41" w:rsidRPr="00740F41" w:rsidRDefault="00740F41" w:rsidP="00740F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 xml:space="preserve">Loads data related to top R&amp;D projects, including </w:t>
      </w:r>
      <w:proofErr w:type="spellStart"/>
      <w:r w:rsidRPr="00740F41">
        <w:rPr>
          <w:rFonts w:ascii="Times New Roman" w:eastAsia="Times New Roman" w:hAnsi="Times New Roman" w:cs="Times New Roman"/>
          <w:kern w:val="0"/>
          <w14:ligatures w14:val="none"/>
        </w:rPr>
        <w:t>eNPV</w:t>
      </w:r>
      <w:proofErr w:type="spellEnd"/>
      <w:r w:rsidRPr="00740F41">
        <w:rPr>
          <w:rFonts w:ascii="Times New Roman" w:eastAsia="Times New Roman" w:hAnsi="Times New Roman" w:cs="Times New Roman"/>
          <w:kern w:val="0"/>
          <w14:ligatures w14:val="none"/>
        </w:rPr>
        <w:t>, NPV, and post-launch sales.</w:t>
      </w:r>
    </w:p>
    <w:p w14:paraId="5D18F701" w14:textId="77777777" w:rsidR="00740F41" w:rsidRPr="00740F41" w:rsidRDefault="00740F41" w:rsidP="00740F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>Joins additional project information such as submission dates and approval dates.</w:t>
      </w:r>
    </w:p>
    <w:p w14:paraId="21C8C266" w14:textId="77777777" w:rsidR="00740F41" w:rsidRPr="00740F41" w:rsidRDefault="00740F41" w:rsidP="00740F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Filters/Dimensions Section</w:t>
      </w:r>
    </w:p>
    <w:p w14:paraId="2DD67F26" w14:textId="77777777" w:rsidR="00740F41" w:rsidRPr="00740F41" w:rsidRDefault="00740F41" w:rsidP="00740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Filters:</w:t>
      </w:r>
    </w:p>
    <w:p w14:paraId="18D8A235" w14:textId="77777777" w:rsidR="00740F41" w:rsidRPr="00740F41" w:rsidRDefault="00740F41" w:rsidP="00740F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>Sets dynamic filters for sterile filter products and background colors for risk dashboards.</w:t>
      </w:r>
    </w:p>
    <w:p w14:paraId="49D39715" w14:textId="77777777" w:rsidR="00740F41" w:rsidRPr="00740F41" w:rsidRDefault="00740F41" w:rsidP="00740F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>Groups development sites and functions based on specific criteria.</w:t>
      </w:r>
    </w:p>
    <w:p w14:paraId="5557D393" w14:textId="77777777" w:rsidR="00740F41" w:rsidRPr="00740F41" w:rsidRDefault="00740F41" w:rsidP="00740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Dashboard Enhancements:</w:t>
      </w:r>
    </w:p>
    <w:p w14:paraId="255C8B2A" w14:textId="77777777" w:rsidR="00740F41" w:rsidRPr="00740F41" w:rsidRDefault="00740F41" w:rsidP="00740F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0F41">
        <w:rPr>
          <w:rFonts w:ascii="Times New Roman" w:eastAsia="Times New Roman" w:hAnsi="Times New Roman" w:cs="Times New Roman"/>
          <w:kern w:val="0"/>
          <w14:ligatures w14:val="none"/>
        </w:rPr>
        <w:t>Adds textual descriptions for risk scores to enhance readability in dashboards.</w:t>
      </w:r>
    </w:p>
    <w:p w14:paraId="6F7F7B16" w14:textId="77777777" w:rsidR="0018583B" w:rsidRDefault="0018583B"/>
    <w:sectPr w:rsidR="00185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50DE5"/>
    <w:multiLevelType w:val="multilevel"/>
    <w:tmpl w:val="794E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2397C"/>
    <w:multiLevelType w:val="multilevel"/>
    <w:tmpl w:val="2EF6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60306"/>
    <w:multiLevelType w:val="multilevel"/>
    <w:tmpl w:val="6D7E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852B4"/>
    <w:multiLevelType w:val="multilevel"/>
    <w:tmpl w:val="0870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94048"/>
    <w:multiLevelType w:val="multilevel"/>
    <w:tmpl w:val="7B48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86B83"/>
    <w:multiLevelType w:val="multilevel"/>
    <w:tmpl w:val="B69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D026A"/>
    <w:multiLevelType w:val="multilevel"/>
    <w:tmpl w:val="90BA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20120"/>
    <w:multiLevelType w:val="multilevel"/>
    <w:tmpl w:val="D45A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425CD"/>
    <w:multiLevelType w:val="multilevel"/>
    <w:tmpl w:val="BC98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D3F4E"/>
    <w:multiLevelType w:val="multilevel"/>
    <w:tmpl w:val="BDDE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33FB6"/>
    <w:multiLevelType w:val="multilevel"/>
    <w:tmpl w:val="CDE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01500">
    <w:abstractNumId w:val="7"/>
  </w:num>
  <w:num w:numId="2" w16cid:durableId="1966043261">
    <w:abstractNumId w:val="9"/>
  </w:num>
  <w:num w:numId="3" w16cid:durableId="1911501711">
    <w:abstractNumId w:val="1"/>
  </w:num>
  <w:num w:numId="4" w16cid:durableId="1210537442">
    <w:abstractNumId w:val="4"/>
  </w:num>
  <w:num w:numId="5" w16cid:durableId="257101679">
    <w:abstractNumId w:val="0"/>
  </w:num>
  <w:num w:numId="6" w16cid:durableId="401100853">
    <w:abstractNumId w:val="6"/>
  </w:num>
  <w:num w:numId="7" w16cid:durableId="698119582">
    <w:abstractNumId w:val="3"/>
  </w:num>
  <w:num w:numId="8" w16cid:durableId="500006435">
    <w:abstractNumId w:val="10"/>
  </w:num>
  <w:num w:numId="9" w16cid:durableId="882863903">
    <w:abstractNumId w:val="8"/>
  </w:num>
  <w:num w:numId="10" w16cid:durableId="297027473">
    <w:abstractNumId w:val="5"/>
  </w:num>
  <w:num w:numId="11" w16cid:durableId="1431660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8D"/>
    <w:rsid w:val="0018583B"/>
    <w:rsid w:val="004B2488"/>
    <w:rsid w:val="006F60EC"/>
    <w:rsid w:val="00740F41"/>
    <w:rsid w:val="00A1448D"/>
    <w:rsid w:val="00FE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6F412-5762-4C68-B266-491A614D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4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4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0F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0F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1586</Characters>
  <Application>Microsoft Office Word</Application>
  <DocSecurity>0</DocSecurity>
  <Lines>39</Lines>
  <Paragraphs>34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Voloshchuk</dc:creator>
  <cp:keywords/>
  <dc:description/>
  <cp:lastModifiedBy>Olya Voloshchuk</cp:lastModifiedBy>
  <cp:revision>3</cp:revision>
  <dcterms:created xsi:type="dcterms:W3CDTF">2024-06-02T09:20:00Z</dcterms:created>
  <dcterms:modified xsi:type="dcterms:W3CDTF">2024-06-02T09:21:00Z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e6b1e340bff231c922975d6f8d6c2e587bc760f8fc7e4ef32e13c7a738fac456</vt:lpwstr>
  </property>
</Properties>
</file>