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Отчёт: электронные таблицы</w:t>
      </w:r>
    </w:p>
    <w:p>
      <w:r>
        <w:t>Выполнены задания по 48 скриншотам. Приложение: «Практические_задания.xlsx» — 18 листов, 206 формул, 13 диаграмм. Все пять итоговых вариантов включены в одну книгу.</w:t>
      </w:r>
    </w:p>
    <w:p>
      <w:pPr>
        <w:pStyle w:val="Heading2"/>
      </w:pPr>
      <w:r>
        <w:t>1. Отчёт «ТекстильПром»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t>Продукция</w:t>
            </w:r>
          </w:p>
        </w:tc>
        <w:tc>
          <w:tcPr>
            <w:tcW w:type="dxa" w:w="2493"/>
          </w:tcPr>
          <w:p>
            <w:r>
              <w:t>План / факт, шт.</w:t>
            </w:r>
          </w:p>
        </w:tc>
        <w:tc>
          <w:tcPr>
            <w:tcW w:type="dxa" w:w="2493"/>
          </w:tcPr>
          <w:p>
            <w:r>
              <w:t>Выполнение</w:t>
            </w:r>
          </w:p>
        </w:tc>
        <w:tc>
          <w:tcPr>
            <w:tcW w:type="dxa" w:w="2493"/>
          </w:tcPr>
          <w:p>
            <w:r>
              <w:t>Прибыль, ₽</w:t>
            </w:r>
          </w:p>
        </w:tc>
      </w:tr>
      <w:tr>
        <w:tc>
          <w:tcPr>
            <w:tcW w:type="dxa" w:w="2493"/>
          </w:tcPr>
          <w:p>
            <w:r>
              <w:t>Платья</w:t>
            </w:r>
          </w:p>
        </w:tc>
        <w:tc>
          <w:tcPr>
            <w:tcW w:type="dxa" w:w="2493"/>
          </w:tcPr>
          <w:p>
            <w:r>
              <w:t>500 / 470</w:t>
            </w:r>
          </w:p>
        </w:tc>
        <w:tc>
          <w:tcPr>
            <w:tcW w:type="dxa" w:w="2493"/>
          </w:tcPr>
          <w:p>
            <w:r>
              <w:t>94%</w:t>
            </w:r>
          </w:p>
        </w:tc>
        <w:tc>
          <w:tcPr>
            <w:tcW w:type="dxa" w:w="2493"/>
          </w:tcPr>
          <w:p>
            <w:r>
              <w:t>470 000</w:t>
            </w:r>
          </w:p>
        </w:tc>
      </w:tr>
      <w:tr>
        <w:tc>
          <w:tcPr>
            <w:tcW w:type="dxa" w:w="2493"/>
          </w:tcPr>
          <w:p>
            <w:r>
              <w:t>Футболки</w:t>
            </w:r>
          </w:p>
        </w:tc>
        <w:tc>
          <w:tcPr>
            <w:tcW w:type="dxa" w:w="2493"/>
          </w:tcPr>
          <w:p>
            <w:r>
              <w:t>300 / 300</w:t>
            </w:r>
          </w:p>
        </w:tc>
        <w:tc>
          <w:tcPr>
            <w:tcW w:type="dxa" w:w="2493"/>
          </w:tcPr>
          <w:p>
            <w:r>
              <w:t>100%</w:t>
            </w:r>
          </w:p>
        </w:tc>
        <w:tc>
          <w:tcPr>
            <w:tcW w:type="dxa" w:w="2493"/>
          </w:tcPr>
          <w:p>
            <w:r>
              <w:t>75 000</w:t>
            </w:r>
          </w:p>
        </w:tc>
      </w:tr>
      <w:tr>
        <w:tc>
          <w:tcPr>
            <w:tcW w:type="dxa" w:w="2493"/>
          </w:tcPr>
          <w:p>
            <w:r>
              <w:t>Джинсы</w:t>
            </w:r>
          </w:p>
        </w:tc>
        <w:tc>
          <w:tcPr>
            <w:tcW w:type="dxa" w:w="2493"/>
          </w:tcPr>
          <w:p>
            <w:r>
              <w:t>400 / 460</w:t>
            </w:r>
          </w:p>
        </w:tc>
        <w:tc>
          <w:tcPr>
            <w:tcW w:type="dxa" w:w="2493"/>
          </w:tcPr>
          <w:p>
            <w:r>
              <w:t>115%</w:t>
            </w:r>
          </w:p>
        </w:tc>
        <w:tc>
          <w:tcPr>
            <w:tcW w:type="dxa" w:w="2493"/>
          </w:tcPr>
          <w:p>
            <w:r>
              <w:t>414 000</w:t>
            </w:r>
          </w:p>
        </w:tc>
      </w:tr>
      <w:tr>
        <w:tc>
          <w:tcPr>
            <w:tcW w:type="dxa" w:w="2493"/>
          </w:tcPr>
          <w:p>
            <w:r>
              <w:t>Юбки</w:t>
            </w:r>
          </w:p>
        </w:tc>
        <w:tc>
          <w:tcPr>
            <w:tcW w:type="dxa" w:w="2493"/>
          </w:tcPr>
          <w:p>
            <w:r>
              <w:t>470 / 450</w:t>
            </w:r>
          </w:p>
        </w:tc>
        <w:tc>
          <w:tcPr>
            <w:tcW w:type="dxa" w:w="2493"/>
          </w:tcPr>
          <w:p>
            <w:r>
              <w:t>95,74%</w:t>
            </w:r>
          </w:p>
        </w:tc>
        <w:tc>
          <w:tcPr>
            <w:tcW w:type="dxa" w:w="2493"/>
          </w:tcPr>
          <w:p>
            <w:r>
              <w:t>135 000</w:t>
            </w:r>
          </w:p>
        </w:tc>
      </w:tr>
    </w:tbl>
    <w:p>
      <w:r>
        <w:t>Итого: план 1 670 шт., факт 1 680 шт., выполнение 100,60%, прибыль 1 094 000 ₽. Наибольшую прибыль дают платья. План не выполнен по платьям и юбкам.</w:t>
      </w:r>
    </w:p>
    <w:p>
      <w:r>
        <w:t>Формулы: выполнение = факт / план × 100; прибыль на единицу = цена − себестоимость; общая прибыль = прибыль на единицу × факт. Круговая диаграмма построена по общей прибыли.</w:t>
      </w:r>
    </w:p>
    <w:p>
      <w:pPr>
        <w:pStyle w:val="Heading2"/>
      </w:pPr>
      <w:r>
        <w:t>2. Задачи по функциям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№</w:t>
            </w:r>
          </w:p>
        </w:tc>
        <w:tc>
          <w:tcPr>
            <w:tcW w:type="dxa" w:w="3324"/>
          </w:tcPr>
          <w:p>
            <w:r>
              <w:t>Расчёт</w:t>
            </w:r>
          </w:p>
        </w:tc>
        <w:tc>
          <w:tcPr>
            <w:tcW w:type="dxa" w:w="3324"/>
          </w:tcPr>
          <w:p>
            <w:r>
              <w:t>Результат</w:t>
            </w:r>
          </w:p>
        </w:tc>
      </w:tr>
      <w:tr>
        <w:tc>
          <w:tcPr>
            <w:tcW w:type="dxa" w:w="3324"/>
          </w:tcPr>
          <w:p>
            <w:r>
              <w:t>1</w:t>
            </w:r>
          </w:p>
        </w:tc>
        <w:tc>
          <w:tcPr>
            <w:tcW w:type="dxa" w:w="3324"/>
          </w:tcPr>
          <w:p>
            <w:r>
              <w:t>СУММ и СРЗНАЧ для 10, 20, …, 100</w:t>
            </w:r>
          </w:p>
        </w:tc>
        <w:tc>
          <w:tcPr>
            <w:tcW w:type="dxa" w:w="3324"/>
          </w:tcPr>
          <w:p>
            <w:r>
              <w:t>550; 55</w:t>
            </w:r>
          </w:p>
        </w:tc>
      </w:tr>
      <w:tr>
        <w:tc>
          <w:tcPr>
            <w:tcW w:type="dxa" w:w="3324"/>
          </w:tcPr>
          <w:p>
            <w:r>
              <w:t>2</w:t>
            </w:r>
          </w:p>
        </w:tc>
        <w:tc>
          <w:tcPr>
            <w:tcW w:type="dxa" w:w="3324"/>
          </w:tcPr>
          <w:p>
            <w:r>
              <w:t>СРЗНАЧЕСЛИ, исключая нули</w:t>
            </w:r>
          </w:p>
        </w:tc>
        <w:tc>
          <w:tcPr>
            <w:tcW w:type="dxa" w:w="3324"/>
          </w:tcPr>
          <w:p>
            <w:r>
              <w:t>40</w:t>
            </w:r>
          </w:p>
        </w:tc>
      </w:tr>
      <w:tr>
        <w:tc>
          <w:tcPr>
            <w:tcW w:type="dxa" w:w="3324"/>
          </w:tcPr>
          <w:p>
            <w:r>
              <w:t>3</w:t>
            </w:r>
          </w:p>
        </w:tc>
        <w:tc>
          <w:tcPr>
            <w:tcW w:type="dxa" w:w="3324"/>
          </w:tcPr>
          <w:p>
            <w:r>
              <w:t>ЕСЛИ: покупка 6 000 ₽, скидка 10%</w:t>
            </w:r>
          </w:p>
        </w:tc>
        <w:tc>
          <w:tcPr>
            <w:tcW w:type="dxa" w:w="3324"/>
          </w:tcPr>
          <w:p>
            <w:r>
              <w:t>К оплате 5 400 ₽</w:t>
            </w:r>
          </w:p>
        </w:tc>
      </w:tr>
      <w:tr>
        <w:tc>
          <w:tcPr>
            <w:tcW w:type="dxa" w:w="3324"/>
          </w:tcPr>
          <w:p>
            <w:r>
              <w:t>4</w:t>
            </w:r>
          </w:p>
        </w:tc>
        <w:tc>
          <w:tcPr>
            <w:tcW w:type="dxa" w:w="3324"/>
          </w:tcPr>
          <w:p>
            <w:r>
              <w:t>ЕСЛИ + И: возраст 18, подписка «Да»</w:t>
            </w:r>
          </w:p>
        </w:tc>
        <w:tc>
          <w:tcPr>
            <w:tcW w:type="dxa" w:w="3324"/>
          </w:tcPr>
          <w:p>
            <w:r>
              <w:t>Доступ разрешён</w:t>
            </w:r>
          </w:p>
        </w:tc>
      </w:tr>
      <w:tr>
        <w:tc>
          <w:tcPr>
            <w:tcW w:type="dxa" w:w="3324"/>
          </w:tcPr>
          <w:p>
            <w:r>
              <w:t>5</w:t>
            </w:r>
          </w:p>
        </w:tc>
        <w:tc>
          <w:tcPr>
            <w:tcW w:type="dxa" w:w="3324"/>
          </w:tcPr>
          <w:p>
            <w:r>
              <w:t>РАБДЕНЬ: 01.10.2024 + 10 рабочих дней</w:t>
            </w:r>
          </w:p>
        </w:tc>
        <w:tc>
          <w:tcPr>
            <w:tcW w:type="dxa" w:w="3324"/>
          </w:tcPr>
          <w:p>
            <w:r>
              <w:t>15.10.2024, вторник</w:t>
            </w:r>
          </w:p>
        </w:tc>
      </w:tr>
      <w:tr>
        <w:tc>
          <w:tcPr>
            <w:tcW w:type="dxa" w:w="3324"/>
          </w:tcPr>
          <w:p>
            <w:r>
              <w:t>6</w:t>
            </w:r>
          </w:p>
        </w:tc>
        <w:tc>
          <w:tcPr>
            <w:tcW w:type="dxa" w:w="3324"/>
          </w:tcPr>
          <w:p>
            <w:r>
              <w:t>РАБДЕНЬ и ДЕНЬНЕД: проверка пятницы</w:t>
            </w:r>
          </w:p>
        </w:tc>
        <w:tc>
          <w:tcPr>
            <w:tcW w:type="dxa" w:w="3324"/>
          </w:tcPr>
          <w:p>
            <w:r>
              <w:t>15.10.2024 — не пятница</w:t>
            </w:r>
          </w:p>
        </w:tc>
      </w:tr>
      <w:tr>
        <w:tc>
          <w:tcPr>
            <w:tcW w:type="dxa" w:w="3324"/>
          </w:tcPr>
          <w:p>
            <w:r>
              <w:t>7</w:t>
            </w:r>
          </w:p>
        </w:tc>
        <w:tc>
          <w:tcPr>
            <w:tcW w:type="dxa" w:w="3324"/>
          </w:tcPr>
          <w:p>
            <w:r>
              <w:t>СРЗНАЧ, ИНДЕКС, ПОИСКПОЗ, СЧЁТЕСЛИ</w:t>
            </w:r>
          </w:p>
        </w:tc>
        <w:tc>
          <w:tcPr>
            <w:tcW w:type="dxa" w:w="3324"/>
          </w:tcPr>
          <w:p>
            <w:r>
              <w:t>Среднее 176,25 тыс. ₽; максимум — декабрь, 300 тыс. ₽; выше среднего — 6 месяцев</w:t>
            </w:r>
          </w:p>
        </w:tc>
      </w:tr>
    </w:tbl>
    <w:p>
      <w:pPr>
        <w:pStyle w:val="Heading2"/>
      </w:pPr>
      <w:r>
        <w:t>3. Самостоятельные задачи</w:t>
      </w:r>
    </w:p>
    <w:p>
      <w:r>
        <w:t>1. Стоимость: ОКРУГЛ(3,5 × 1200 × 250 × 1,2; 2) = 1 260 000 ₽ с НДС; без НДС — 1 050 000 ₽.</w:t>
      </w:r>
    </w:p>
    <w:p>
      <w:r>
        <w:t>2. Качество: ЕСЛИ(И(A2&gt;=50;ИЛИ(B2&lt;=5;C2="Массмаркет"));"Годна";"Брак"). Для примеров 55 / 4 / Премиум — «Годна»; 48 / 3 / Массмаркет — «Брак».</w:t>
      </w:r>
    </w:p>
    <w:p>
      <w:r>
        <w:t>3. Срок: РАБДЕНЬ.МЕЖД(A2;C2;1;$B$2:$B$3). От 10.06.2025 за 15 рабочих дней, исключая 12 и 13 июня: 03.07.2025.</w:t>
      </w:r>
    </w:p>
    <w:p>
      <w:r>
        <w:t>4. Пять учебных партий: средний брак 2,5759%; наибольшее стоимостное отклонение — партия 1, +20 000 ₽; выборочное стандартное отклонение себестоимости — 15,8114 ₽/м.</w:t>
      </w:r>
    </w:p>
    <w:p>
      <w:pPr>
        <w:pStyle w:val="Heading2"/>
      </w:pPr>
      <w:r>
        <w:t>4. Итоговые варианты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Вариант</w:t>
            </w:r>
          </w:p>
        </w:tc>
        <w:tc>
          <w:tcPr>
            <w:tcW w:type="dxa" w:w="4986"/>
          </w:tcPr>
          <w:p>
            <w:r>
              <w:t>Основной результат</w:t>
            </w:r>
          </w:p>
        </w:tc>
      </w:tr>
      <w:tr>
        <w:tc>
          <w:tcPr>
            <w:tcW w:type="dxa" w:w="4986"/>
          </w:tcPr>
          <w:p>
            <w:r>
              <w:t>1. Рабочее время</w:t>
            </w:r>
          </w:p>
        </w:tc>
        <w:tc>
          <w:tcPr>
            <w:tcW w:type="dxa" w:w="4986"/>
          </w:tcPr>
          <w:p>
            <w:r>
              <w:t>39 ч; начисленная зарплата 14 880 ₽. Учтена смена через полночь.</w:t>
            </w:r>
          </w:p>
        </w:tc>
      </w:tr>
      <w:tr>
        <w:tc>
          <w:tcPr>
            <w:tcW w:type="dxa" w:w="4986"/>
          </w:tcPr>
          <w:p>
            <w:r>
              <w:t>2. Склад</w:t>
            </w:r>
          </w:p>
        </w:tc>
        <w:tc>
          <w:tcPr>
            <w:tcW w:type="dxa" w:w="4986"/>
          </w:tcPr>
          <w:p>
            <w:r>
              <w:t>Остаток 810 м; пополнить 3 позиции, всего на 90 м.</w:t>
            </w:r>
          </w:p>
        </w:tc>
      </w:tr>
      <w:tr>
        <w:tc>
          <w:tcPr>
            <w:tcW w:type="dxa" w:w="4986"/>
          </w:tcPr>
          <w:p>
            <w:r>
              <w:t>3. Производство</w:t>
            </w:r>
          </w:p>
        </w:tc>
        <w:tc>
          <w:tcPr>
            <w:tcW w:type="dxa" w:w="4986"/>
          </w:tcPr>
          <w:p>
            <w:r>
              <w:t>Годный выпуск 1 652 шт.; выполнение 98,92%; брак 1,67%.</w:t>
            </w:r>
          </w:p>
        </w:tc>
      </w:tr>
      <w:tr>
        <w:tc>
          <w:tcPr>
            <w:tcW w:type="dxa" w:w="4986"/>
          </w:tcPr>
          <w:p>
            <w:r>
              <w:t>4. Доставка</w:t>
            </w:r>
          </w:p>
        </w:tc>
        <w:tc>
          <w:tcPr>
            <w:tcW w:type="dxa" w:w="4986"/>
          </w:tcPr>
          <w:p>
            <w:r>
              <w:t>830 км; топливо 88,1 л; стоимость 15 686,50 ₽.</w:t>
            </w:r>
          </w:p>
        </w:tc>
      </w:tr>
      <w:tr>
        <w:tc>
          <w:tcPr>
            <w:tcW w:type="dxa" w:w="4986"/>
          </w:tcPr>
          <w:p>
            <w:r>
              <w:t>5. Показатели цеха</w:t>
            </w:r>
          </w:p>
        </w:tc>
        <w:tc>
          <w:tcPr>
            <w:tcW w:type="dxa" w:w="4986"/>
          </w:tcPr>
          <w:p>
            <w:r>
              <w:t>Затраты 813 000 ₽; выручка 1 874 900 ₽; прибыль 1 061 900 ₽; рентабельность затрат 130,62%.</w:t>
            </w:r>
          </w:p>
        </w:tc>
      </w:tr>
    </w:tbl>
    <w:p>
      <w:r>
        <w:t>В каждом варианте использовано не менее трёх разных функций и две диаграммы разных типов. Формулы пересчитываются при изменении исходных данных. В варианте 5 показатели связаны с листами производства и цен.</w:t>
      </w:r>
    </w:p>
    <w:p>
      <w:pPr>
        <w:pStyle w:val="Heading2"/>
      </w:pPr>
      <w:r>
        <w:t>5. Короткие ответы на вопросы</w:t>
      </w:r>
    </w:p>
    <w:p>
      <w:r>
        <w:t>• Информация — сведения об объектах и процессах. Формы: текстовая, числовая, графическая, звуковая и видео. В работе использована табличная форма.</w:t>
      </w:r>
    </w:p>
    <w:p>
      <w:r>
        <w:t>• Таблица удобнее сплошного текста для поиска, сравнения и вычислений. Чтобы преобразовать текст в таблицу, выделяют объекты (строки) и свойства (столбцы).</w:t>
      </w:r>
    </w:p>
    <w:p>
      <w:r>
        <w:t>• Структура: книга → лист → строки и столбцы → ячейки и диапазоны. В ячейки вводят текст, числа, даты, время, логические значения и формулы.</w:t>
      </w:r>
    </w:p>
    <w:p>
      <w:r>
        <w:t>• Создать таблицу — задать структуру, ввести данные и формулы. В отличие от таблицы в тексте она автоматически пересчитывает результаты.</w:t>
      </w:r>
    </w:p>
    <w:p>
      <w:r>
        <w:t>• Формула начинается с =. Операторы: +, −, *, /, ^. Копирование: маркер заполнения или Ctrl+C/Ctrl+V. Относительная ссылка меняется, абсолютная ($L$2) фиксируется.</w:t>
      </w:r>
    </w:p>
    <w:p>
      <w:r>
        <w:t>• Числовой формат округляет только отображение; ОКРУГЛ — результат. Для юбок точное выполнение плана 95,74468…%, на листе отчёта показано 96.</w:t>
      </w:r>
    </w:p>
    <w:p>
      <w:r>
        <w:t>• Категории функций: математические, статистические, логические, текстовые, дата/время, ссылки и массивы, базы данных. Чаще нужны СУММ, СРЗНАЧ и ЕСЛИ для итогов и проверок.</w:t>
      </w:r>
    </w:p>
    <w:p>
      <w:r>
        <w:t>• Типичные ошибки: неверные ссылки, текст вместо числа, пропущенные скобки, деление на ноль. Нужно проверять диапазоны, типы данных и граничные случаи; ЕСЛИОШИБКА не заменяет проверку исходных данных.</w:t>
      </w:r>
    </w:p>
    <w:p>
      <w:r>
        <w:t>• Применение: личный бюджет, сравнение цен, зарплата, склад, сметы, сроки заказов и логистика. Автоматизация экономит время и сокращает повторный ввод.</w:t>
      </w:r>
    </w:p>
    <w:p>
      <w:r>
        <w:t>• Освоены ввод и организация данных, формулы, функции, копирование, форматирование чисел, диаграммы и анализ результатов.</w:t>
      </w:r>
    </w:p>
    <w:p>
      <w:r>
        <w:t>• Структура зависит от задачи, пользователей и объёма данных. Принципы: одна строка на объект, понятные единицы, разделение ввода и расчётов. Учёт фиксирует события; анализ выявляет отклонения и помогает принимать решения.</w:t>
      </w:r>
    </w:p>
    <w:p>
      <w:pPr>
        <w:pStyle w:val="Heading2"/>
      </w:pPr>
      <w:r>
        <w:t>Примечания и вывод</w:t>
      </w:r>
    </w:p>
    <w:p>
      <w:r>
        <w:t>Данные, отсутствующие в условии, выбраны как учебные. В задаче качества исправлены адреса ячеек; прочность обязательна для обоих сегментов. В РАБДЕНЬ.МЕЖД добавлен пропущенный аргумент выходных. В обеих задачах 5–6 используются рабочие дни. Календарь заказа: пятидневка РФ, 12 и 13 июня 2025 исключены.</w:t>
      </w:r>
    </w:p>
    <w:p>
      <w:r>
        <w:t>«Рентабельность» пяти партий по формуле сценария — стоимостное отклонение, не процент прибыли. В варианте 5 рентабельность = прибыль / затраты. Прибыль рассчитана при продаже всего годного выпуска.</w:t>
      </w:r>
    </w:p>
    <w:p>
      <w:r>
        <w:t>По просьбе пользователя Excel оформлен без декоративных стилей и цветовых выделений. Пятница и минимальные запасы обозначены текстом; цветовая подсветка из исходного сценария снята. Форматы чисел, дат и времени сохранены.</w:t>
      </w:r>
    </w:p>
    <w:p>
      <w:r>
        <w:t>Вывод: общий план цеха перевыполнен, но отдельные позиции отстают. Учёт брака снижает годный выпуск и прибыль, поэтому оценивать нужно одновременно объём, качество и затраты. Файлы проверены программно; настольные Excel и Word не запускались.</w:t>
      </w:r>
    </w:p>
    <w:sectPr w:rsidR="00FC693F" w:rsidRPr="0006063C" w:rsidSect="00034616"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