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2 (занятие 2 пособия). Каркас мультиагентной системы: от актора к агенту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построить каркас мультиагентной системы: ввести типизированный формат сообщений, базовый класс агента и механизм подписки на сообщения по типу. Понять, что именно превращает актор в агента.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проект с раздельными модулями каркаса, перенесённое на каркас приложение-калькулятор, вывод программы, ответы на контрольные вопросы, выполненное задание для самостоятельной работы.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Исходное состояние:</w:t>
      </w:r>
      <w:r>
        <w:rPr>
          <w:rFonts w:ascii="Times New Roman" w:hAnsi="Times New Roman"/>
          <w:sz w:val="24"/>
        </w:rPr>
        <w:t xml:space="preserve"> результат лабораторной работы № 1.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Теоретическая справка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 работе № 1 вся логика актора помещалась в один метод </w:t>
      </w:r>
      <w:r>
        <w:rPr>
          <w:rFonts w:ascii="Consolas" w:hAnsi="Consolas" w:eastAsia="Consolas"/>
          <w:sz w:val="21"/>
        </w:rPr>
        <w:t>receiveMessage</w:t>
      </w:r>
      <w:r>
        <w:rPr>
          <w:rFonts w:ascii="Times New Roman" w:hAnsi="Times New Roman"/>
          <w:sz w:val="24"/>
        </w:rPr>
        <w:t>, а сообщения были нетипизированными. Для учебного примера это допустимо, для системы из десятка классов агентов — нет: метод превращается в лестницу условий, а любая опечатка в тексте сообщения обнаруживается только на исполнении.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Мультиагентная система требует </w:t>
      </w:r>
      <w:r>
        <w:rPr>
          <w:rFonts w:ascii="Times New Roman" w:hAnsi="Times New Roman"/>
          <w:b/>
          <w:sz w:val="24"/>
        </w:rPr>
        <w:t>стандартизованного протокола переговоров</w:t>
      </w:r>
      <w:r>
        <w:rPr>
          <w:rFonts w:ascii="Times New Roman" w:hAnsi="Times New Roman"/>
          <w:sz w:val="24"/>
        </w:rPr>
        <w:t>. Протокол — это перечень допустимых типов сообщений и правила их следования. Поэтому в каркасе появляются: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перечисление типов сообщений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 w:eastAsia="Consolas"/>
          <w:sz w:val="21"/>
        </w:rPr>
        <w:t>MessageType</w:t>
      </w:r>
      <w:r>
        <w:rPr>
          <w:rFonts w:ascii="Times New Roman" w:hAnsi="Times New Roman"/>
          <w:sz w:val="24"/>
        </w:rPr>
        <w:t>) — закрытый список того, о чём агенты вообще могут говорить;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класс сообщения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 w:eastAsia="Consolas"/>
          <w:sz w:val="21"/>
        </w:rPr>
        <w:t>Message</w:t>
      </w:r>
      <w:r>
        <w:rPr>
          <w:rFonts w:ascii="Times New Roman" w:hAnsi="Times New Roman"/>
          <w:sz w:val="24"/>
        </w:rPr>
        <w:t>) — тип плюс тело; позже сюда можно добавить время формирования, идентификатор переговоров, приоритет;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базовый класс агента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 w:eastAsia="Consolas"/>
          <w:sz w:val="21"/>
        </w:rPr>
        <w:t>AgentBase</w:t>
      </w:r>
      <w:r>
        <w:rPr>
          <w:rFonts w:ascii="Times New Roman" w:hAnsi="Times New Roman"/>
          <w:sz w:val="24"/>
        </w:rPr>
        <w:t>) — общая для всех агентов машинерия: хранение подписок и диспетчеризация входящего сообщения нужному обработчику;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/>
          <w:sz w:val="24"/>
        </w:rPr>
        <w:t>механизм подписки</w:t>
      </w:r>
      <w:r>
        <w:rPr>
          <w:rFonts w:ascii="Times New Roman" w:hAnsi="Times New Roman"/>
          <w:sz w:val="24"/>
        </w:rPr>
        <w:t xml:space="preserve"> — каждому типу сообщения ставится в соответствие метод-обработчик.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Подписка — это не техническая деталь, а содержательный шаг. Актор реагирует на сообщение как на данные; агент реагирует на </w:t>
      </w:r>
      <w:r>
        <w:rPr>
          <w:rFonts w:ascii="Times New Roman" w:hAnsi="Times New Roman"/>
          <w:b/>
          <w:sz w:val="24"/>
        </w:rPr>
        <w:t>событие определённого типа</w:t>
      </w:r>
      <w:r>
        <w:rPr>
          <w:rFonts w:ascii="Times New Roman" w:hAnsi="Times New Roman"/>
          <w:sz w:val="24"/>
        </w:rPr>
        <w:t>, для которого у него есть заранее заданное поведение. Отсюда рукой подать до проактивности: агент, у которого есть обработчики событий и собственная цель, может сам инициировать переговоры.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Литература: пособие по Python (СамГТУ, 2024), глава 2; «Теоретические основы создания систем ЭИ для управления ресурсами» (СамГТУ, 2023), раздел 2.3 — базовые классы агентов.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Формат сообщений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файл </w:t>
      </w:r>
      <w:r>
        <w:rPr>
          <w:rFonts w:ascii="Consolas" w:hAnsi="Consolas" w:eastAsia="Consolas"/>
          <w:sz w:val="21"/>
        </w:rPr>
        <w:t>message.py</w:t>
      </w:r>
      <w:r>
        <w:rPr>
          <w:rFonts w:ascii="Times New Roman" w:hAnsi="Times New Roman"/>
          <w:sz w:val="24"/>
        </w:rPr>
        <w:t>. Типы сообщений вынесите в перечисление, само сообщение опишите как датакласс из двух полей.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enum import Enum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dataclasses import dataclass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typing import Any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MessageType(Enum):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INITIALIZATION = 'Инициализация'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CREATE_ACTOR = 'Создание актора'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HELLO_WORLD = 'Приветствие'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@dataclass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Message: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"""Класс для хранения сообщений"""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msg_type: MessageType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msg_body: Any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Базовый класс агента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файл </w:t>
      </w:r>
      <w:r>
        <w:rPr>
          <w:rFonts w:ascii="Consolas" w:hAnsi="Consolas" w:eastAsia="Consolas"/>
          <w:sz w:val="21"/>
        </w:rPr>
        <w:t>agent_base.py</w:t>
      </w:r>
      <w:r>
        <w:rPr>
          <w:rFonts w:ascii="Times New Roman" w:hAnsi="Times New Roman"/>
          <w:sz w:val="24"/>
        </w:rPr>
        <w:t xml:space="preserve">. Класс </w:t>
      </w:r>
      <w:r>
        <w:rPr>
          <w:rFonts w:ascii="Consolas" w:hAnsi="Consolas" w:eastAsia="Consolas"/>
          <w:sz w:val="21"/>
        </w:rPr>
        <w:t>AgentBase</w:t>
      </w:r>
      <w:r>
        <w:rPr>
          <w:rFonts w:ascii="Times New Roman" w:hAnsi="Times New Roman"/>
          <w:sz w:val="24"/>
        </w:rPr>
        <w:t xml:space="preserve"> наследуется одновременно от </w:t>
      </w:r>
      <w:r>
        <w:rPr>
          <w:rFonts w:ascii="Consolas" w:hAnsi="Consolas" w:eastAsia="Consolas"/>
          <w:sz w:val="21"/>
        </w:rPr>
        <w:t>ABC</w:t>
      </w:r>
      <w:r>
        <w:rPr>
          <w:rFonts w:ascii="Times New Roman" w:hAnsi="Times New Roman"/>
          <w:sz w:val="24"/>
        </w:rPr>
        <w:t xml:space="preserve"> и от </w:t>
      </w:r>
      <w:r>
        <w:rPr>
          <w:rFonts w:ascii="Consolas" w:hAnsi="Consolas" w:eastAsia="Consolas"/>
          <w:sz w:val="21"/>
        </w:rPr>
        <w:t>Actor</w:t>
      </w:r>
      <w:r>
        <w:rPr>
          <w:rFonts w:ascii="Times New Roman" w:hAnsi="Times New Roman"/>
          <w:sz w:val="24"/>
        </w:rPr>
        <w:t>: абстрактность не даёт создать «просто агента», наследование от актора даёт тело.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abc import ABC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typing import Dict, Callable, Any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logging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import traceback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thespian.actors import Actor, ActorAddress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message import MessageType, Message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AgentBase(ABC, Actor):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"""Базовая реализация агента"""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self.name = 'Базовый агент'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self.handlers: Dict[MessageType, Callable[[Any, ActorAddress], None]] = {}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self.subscribe(MessageType.HELLO_WORLD, self.handle_hello_world)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Механизм подписки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Обработчик — это функция двух аргументов: сообщение и адрес отправителя. Все обработчики хранятся в словаре «тип сообщения → обработчик».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subscribe(self, msg_type: MessageType, handler: Callable[[Any, ActorAddress], None]):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Подписка на события определенного типа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:param msg_type: Тип события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:param handler: Обработчик сообщения заданного типа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msg_type in self.handlers: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logging.warning('Повторная подписка на сообщение: %s', msg_type)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self.handlers[msg_type] = handler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Диспетчеризация входящих сообщений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Теперь </w:t>
      </w:r>
      <w:r>
        <w:rPr>
          <w:rFonts w:ascii="Consolas" w:hAnsi="Consolas" w:eastAsia="Consolas"/>
          <w:sz w:val="21"/>
        </w:rPr>
        <w:t>receiveMessage</w:t>
      </w:r>
      <w:r>
        <w:rPr>
          <w:rFonts w:ascii="Times New Roman" w:hAnsi="Times New Roman"/>
          <w:sz w:val="24"/>
        </w:rPr>
        <w:t xml:space="preserve"> не содержит прикладной логики вообще — он только находит обработчик по типу и вызывает его, перехватывая исключения, чтобы падение одного обработчика не убивало агента.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receiveMessage(self, msg,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"""Обрабатывает сообщения - запускает их обработку в зависимости от типа."""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logging.debug('%s получил сообщение: %s', self.name, msg)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isinstance(msg, Message):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message_type = msg.msg_type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message_type in self.handlers: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try: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self.handlers[message_type](msg, sender)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except Exception as ex: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traceback.print_exc()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logging.error(ex)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else: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logging.warning('%s Отсутствует подписка на сообщение: %s',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self.name, message_type)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Добавьте простейший обработчик по умолчанию: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handle_hello_world(self, message, sender):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print("Hello, world")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Перенос приложения-калькулятора на каркас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файл </w:t>
      </w:r>
      <w:r>
        <w:rPr>
          <w:rFonts w:ascii="Consolas" w:hAnsi="Consolas" w:eastAsia="Consolas"/>
          <w:sz w:val="21"/>
        </w:rPr>
        <w:t>number_agent.py</w:t>
      </w:r>
      <w:r>
        <w:rPr>
          <w:rFonts w:ascii="Times New Roman" w:hAnsi="Times New Roman"/>
          <w:sz w:val="24"/>
        </w:rPr>
        <w:t>. Агент числа подписывается на сообщение инициализации и в ответ отправляет калькулятору своё значение — уже в виде типизированного сообщения.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thespian.actors import ActorAddress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agent_base import AgentBase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message import Message, MessageType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NumberAgent(AgentBase):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 = 0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self.subscribe(MessageType.INITIALIZATION, self.handle_initialization)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handle_initialization(self, message: Message, sender: ActorAddress):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 числа с адресом {self.myAddress} получил {message} от {sender}')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 = message.msg_body.get('init_value')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calculator_address = message.msg_body.get('calculator_address')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new_message = Message(MessageType.HELLO_WORLD, self.value)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self.send(calculator_address, new_message)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Создайте файл </w:t>
      </w:r>
      <w:r>
        <w:rPr>
          <w:rFonts w:ascii="Consolas" w:hAnsi="Consolas" w:eastAsia="Consolas"/>
          <w:sz w:val="21"/>
        </w:rPr>
        <w:t>calculator_agent.py</w:t>
      </w:r>
      <w:r>
        <w:rPr>
          <w:rFonts w:ascii="Times New Roman" w:hAnsi="Times New Roman"/>
          <w:sz w:val="24"/>
        </w:rPr>
        <w:t xml:space="preserve">. Обратите внимание: у этого агента </w:t>
      </w:r>
      <w:r>
        <w:rPr>
          <w:rFonts w:ascii="Times New Roman" w:hAnsi="Times New Roman"/>
          <w:b/>
          <w:sz w:val="24"/>
        </w:rPr>
        <w:t>нет явной подписки</w:t>
      </w:r>
      <w:r>
        <w:rPr>
          <w:rFonts w:ascii="Times New Roman" w:hAnsi="Times New Roman"/>
          <w:sz w:val="24"/>
        </w:rPr>
        <w:t xml:space="preserve"> — он переопределяет обработчик базового класса. Это второй способ задать поведение, и он тоже должен быть вам понятен.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thespian.actors import ActorAddress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agent_base import AgentBase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message import Message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class CalculatorAgent(AgentBase):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__init__(self):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super().__init__()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self.values =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handle_hello_world(self, message: Message, sender: ActorAddress):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new_value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self.values.append(new_value)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total_sum = sum(self.values)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print(f'Актор-калькулятор с адресом {self.myAddress} получил {message} '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f'от {sender}, итоговая сумма: {total_sum}')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Точка входа собирает всё вместе: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thespian.actors import *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calculator_agent import CalculatorAgent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number_agent import NumberAgent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from message import Message, MessageType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if __name__ == '__main__':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 = ActorSystem()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calculator_address = actorSystem.createActor(CalculatorAgent)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number_agent_1 = actorSystem.createActor(NumberAgent)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init_message_1_data = {'init_value': 1, 'calculator_address': calculator_address}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init_message_1 = Message(MessageType.INITIALIZATION, init_message_1_data)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actorSystem.tell(number_agent_1, init_message_1)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Повторите для второго агента со значением 3.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Проект разложен по модулям: </w:t>
      </w:r>
      <w:r>
        <w:rPr>
          <w:rFonts w:ascii="Consolas" w:hAnsi="Consolas" w:eastAsia="Consolas"/>
          <w:sz w:val="21"/>
        </w:rPr>
        <w:t>message.py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agent_base.py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number_agent.py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calculator_agent.py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Consolas" w:hAnsi="Consolas" w:eastAsia="Consolas"/>
          <w:sz w:val="21"/>
        </w:rPr>
        <w:t>main.py</w:t>
      </w:r>
      <w:r>
        <w:rPr>
          <w:rFonts w:ascii="Times New Roman" w:hAnsi="Times New Roman"/>
          <w:sz w:val="24"/>
        </w:rPr>
        <w:t>. Вывод программы содержит сообщения с указанием типа, например: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Актор-калькулятор ... получил Message(msg_type=&lt;MessageType.HELLO_WORLD: 'Приветствие'&gt;,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msg_body=3) от ActorAddr-/A~c, итоговая сумма: 4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Сравните этот вывод с выводом работы № 1: раньше по логу нельзя было понять смысл сообщения, теперь тип виден явно. Это и есть переход от актора к агенту на уровне наблюдаемого поведения.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Расширьте функции калькулятора: добавьте выполнение других арифметических операций, введя для этого новые типы сообщений (например, </w:t>
      </w:r>
      <w:r>
        <w:rPr>
          <w:rFonts w:ascii="Consolas" w:hAnsi="Consolas" w:eastAsia="Consolas"/>
          <w:sz w:val="21"/>
        </w:rPr>
        <w:t>SET_OPERATION</w:t>
      </w:r>
      <w:r>
        <w:rPr>
          <w:rFonts w:ascii="Times New Roman" w:hAnsi="Times New Roman"/>
          <w:sz w:val="24"/>
        </w:rPr>
        <w:t>) и соответствующие обработчики. Проверьте, что при получении сообщения, на которое нет подписки, агент пишет предупреждение и продолжает работать.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Добавьте в класс </w:t>
      </w:r>
      <w:r>
        <w:rPr>
          <w:rFonts w:ascii="Consolas" w:hAnsi="Consolas" w:eastAsia="Consolas"/>
          <w:sz w:val="21"/>
        </w:rPr>
        <w:t>Message</w:t>
      </w:r>
      <w:r>
        <w:rPr>
          <w:rFonts w:ascii="Times New Roman" w:hAnsi="Times New Roman"/>
          <w:sz w:val="24"/>
        </w:rPr>
        <w:t xml:space="preserve"> поле времени формирования и выводите в логе задержку между отправкой и обработкой сообщения.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реализуйте механизм отписки (</w:t>
      </w:r>
      <w:r>
        <w:rPr>
          <w:rFonts w:ascii="Consolas" w:hAnsi="Consolas" w:eastAsia="Consolas"/>
          <w:sz w:val="21"/>
        </w:rPr>
        <w:t>unsubscribe</w:t>
      </w:r>
      <w:r>
        <w:rPr>
          <w:rFonts w:ascii="Times New Roman" w:hAnsi="Times New Roman"/>
          <w:sz w:val="24"/>
        </w:rPr>
        <w:t>) и агента, который меняет своё поведение в ходе работы — например, после десяти сообщений перестаёт принимать новые числа и начинает отвечать отказом.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В чём состоит переход от акторов к программным агентам?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 устроена мультиагентная система? Из каких обязательных частей состоит её каркас?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Что даёт агентам механизм подписки на сообщения по сравнению с разбором сообщения внутри одного метода?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Чем отличаются два способа задать поведение: явная подписка и переопределение обработчика базового класса? Когда какой уместен?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обработка сообщения обёрнута в перехват исключений? Что произойдёт, если его убрать?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При каких условиях мультиагентная система становится самоорганизующейся?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Проект разложен по модулям, каркас работает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Приложение-калькулятор перенесено на каркас, использованы оба способа задания поведения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Выполнено задание 1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Выполнены задания 2 и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— коммит </w:t>
      </w:r>
      <w:r>
        <w:rPr>
          <w:rFonts w:ascii="Consolas" w:hAnsi="Consolas" w:eastAsia="Consolas"/>
          <w:sz w:val="21"/>
        </w:rPr>
        <w:t>8565501</w:t>
      </w:r>
      <w:r>
        <w:rPr>
          <w:rFonts w:ascii="Times New Roman" w:hAnsi="Times New Roman"/>
          <w:sz w:val="24"/>
        </w:rPr>
        <w:t xml:space="preserve"> («Lesson 2»).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8565501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Полезно посмотреть, что именно изменилось по сравнению с предыдущим занятием:</w:t>
      </w:r>
    </w:p>
    <w:p>
      <w:pPr>
        <w:keepNext w:val="0"/>
        <w:keepLines/>
        <w:spacing w:before="160" w:after="16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diff c172d15 8565501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