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00"/>
        <w:ind w:firstLine="0"/>
        <w:jc w:val="center"/>
      </w:pPr>
      <w:r>
        <w:rPr>
          <w:rFonts w:ascii="Times New Roman" w:hAnsi="Times New Roman"/>
          <w:i/>
          <w:sz w:val="20"/>
        </w:rPr>
        <w:t>Самарский государственный технический университет · Кафедра «Информационные и вычислительные технологии» · Курс «Мультиагентные системы»</w:t>
      </w:r>
    </w:p>
    <w:p>
      <w:pPr>
        <w:keepNext/>
        <w:spacing w:before="0" w:after="240"/>
        <w:ind w:firstLine="0"/>
        <w:jc w:val="center"/>
      </w:pPr>
      <w:r>
        <w:rPr>
          <w:rFonts w:ascii="Times New Roman" w:hAnsi="Times New Roman"/>
          <w:b/>
          <w:color w:val="1E2761"/>
          <w:sz w:val="30"/>
        </w:rPr>
        <w:t>Лабораторная работа № 4 (занятие 4 пособия). Матчинг, критерии планирования и линейная свёртка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Цель работы</w:t>
      </w:r>
      <w:r>
        <w:rPr>
          <w:rFonts w:ascii="Times New Roman" w:hAnsi="Times New Roman"/>
          <w:sz w:val="24"/>
        </w:rPr>
        <w:t xml:space="preserve"> — научить агентов оценивать варианты: реализовать матчинг заказов и ресурсов по ограничениям, ввести критерии планирования с нормировкой к безразмерному виду и многокритериальный выбор через линейную свёртку.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Продолжительность:</w:t>
      </w:r>
      <w:r>
        <w:rPr>
          <w:rFonts w:ascii="Times New Roman" w:hAnsi="Times New Roman"/>
          <w:sz w:val="24"/>
        </w:rPr>
        <w:t xml:space="preserve"> 4 часа.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Что сдавать:</w:t>
      </w:r>
      <w:r>
        <w:rPr>
          <w:rFonts w:ascii="Times New Roman" w:hAnsi="Times New Roman"/>
          <w:sz w:val="24"/>
        </w:rPr>
        <w:t xml:space="preserve"> проект, таблица сравнения расписаний при разных наборах весов, ответы на контрольные вопросы, выполненное задание для самостоятельной работы.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Исходное состояние:</w:t>
      </w:r>
      <w:r>
        <w:rPr>
          <w:rFonts w:ascii="Times New Roman" w:hAnsi="Times New Roman"/>
          <w:sz w:val="24"/>
        </w:rPr>
        <w:t xml:space="preserve"> результат лабораторной работы № 3.</w:t>
      </w:r>
    </w:p>
    <w:p>
      <w:pPr>
        <w:spacing w:before="40" w:after="160"/>
        <w:pBdr>
          <w:bottom w:val="single" w:sz="6" w:space="1" w:color="BFBFBF"/>
        </w:pBdr>
      </w:pP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1. Теоретическая справка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В работе № 3 заказ соглашался на первый предложенный вариант. Теперь агент заказа становится </w:t>
      </w:r>
      <w:r>
        <w:rPr>
          <w:rFonts w:ascii="Times New Roman" w:hAnsi="Times New Roman"/>
          <w:b/>
          <w:sz w:val="24"/>
        </w:rPr>
        <w:t>лицом, принимающим решение</w:t>
      </w:r>
      <w:r>
        <w:rPr>
          <w:rFonts w:ascii="Times New Roman" w:hAnsi="Times New Roman"/>
          <w:sz w:val="24"/>
        </w:rPr>
        <w:t>: у него появляются критерии, по которым он оценивает предложения, и способ свести несколько критериев к одному числу.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Это центральная идея курса. В «Теоретических основах создания систем ЭИ» (раздел 2.3) цель агента задаётся </w:t>
      </w:r>
      <w:r>
        <w:rPr>
          <w:rFonts w:ascii="Times New Roman" w:hAnsi="Times New Roman"/>
          <w:b/>
          <w:sz w:val="24"/>
        </w:rPr>
        <w:t>функцией удовлетворённости</w:t>
      </w:r>
      <w:r>
        <w:rPr>
          <w:rFonts w:ascii="Times New Roman" w:hAnsi="Times New Roman"/>
          <w:sz w:val="24"/>
        </w:rPr>
        <w:t xml:space="preserve"> — взвешенной суммой компонент по критериям, где сумма весов равна единице. В этой работе мы строим её упрощённый вариант: без бюджета и компенсаций, но уже с нормировкой и весами.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Три критерия для агента заказа: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4"/>
        </w:rPr>
        <w:t>время получения заказа;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4"/>
        </w:rPr>
        <w:t>время доставки заказа;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4"/>
        </w:rPr>
        <w:t>стоимость доставки.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Критерии разноразмерны — часы нельзя складывать с рублями. Поэтому каждое значение </w:t>
      </w:r>
      <w:r>
        <w:rPr>
          <w:rFonts w:ascii="Times New Roman" w:hAnsi="Times New Roman"/>
          <w:b/>
          <w:sz w:val="24"/>
        </w:rPr>
        <w:t>нормируется</w:t>
      </w:r>
      <w:r>
        <w:rPr>
          <w:rFonts w:ascii="Times New Roman" w:hAnsi="Times New Roman"/>
          <w:sz w:val="24"/>
        </w:rPr>
        <w:t xml:space="preserve"> линейной функцией в отрезок [0; 1]: для убывающего критерия минимальному значению соответствует 1, максимальному — 0; для возрастающего наоборот.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Матчинг</w:t>
      </w:r>
      <w:r>
        <w:rPr>
          <w:rFonts w:ascii="Times New Roman" w:hAnsi="Times New Roman"/>
          <w:sz w:val="24"/>
        </w:rPr>
        <w:t xml:space="preserve"> — установление соответствия между потребностью и возможностью по формальным признакам: тип груза, масса, объём. Матчинг выполняется до переговоров о цене и резко сокращает перебор: заведомо неподходящие пары не обсуждаются вовсе. Обратите внимание, что матчинг разделён между двумя агентами: по типу груза отсеивает заказ (он знает, кому вообще писать), по массе и объёму — курьер (это его собственные ограничения, и он вправе не раскрывать их заранее).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Литература: пособие по Python (СамГТУ, 2024), глава 4; «Теоретические основы» (СамГТУ, 2023), раздел 2.3.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2. Порядок выполнения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1. Матчинг по типу груза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Агент заказа не рассылает запросы курьерам, которые не возят его тип груза: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__send_params_request(self):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all_couriers = self.scene.get_entities_by_type('COURIER')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for courier in all_couriers: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if self.entity.order_type not in courier.types: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logging.info(f'{self} - типы грузов {courier} - {courier.types} '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f'не включают {self.entity.order_type}')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continue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courier_address = self.dispatcher.reference_book.get_address(courier)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request_message = Message(MessageType.PRICE_REQUEST, self.entity)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self.send(courier_address, request_message)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self.unchecked_couriers.append(courier_address)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2. Матчинг по массе и объёму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Курьер отвечает пустым списком вариантов, если заказ ему физически не по силам. Добавьте в начало метода </w:t>
      </w:r>
      <w:r>
        <w:rPr>
          <w:rFonts w:ascii="Consolas" w:hAnsi="Consolas" w:eastAsia="Consolas"/>
          <w:sz w:val="21"/>
        </w:rPr>
        <w:t>__get_params</w:t>
      </w:r>
      <w:r>
        <w:rPr>
          <w:rFonts w:ascii="Times New Roman" w:hAnsi="Times New Roman"/>
          <w:sz w:val="24"/>
        </w:rPr>
        <w:t xml:space="preserve"> агента курьера: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order.weight &gt; self.entity.max_mass: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[]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order.volume &gt; self.entity.max_volume: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[]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3. Функции нормировки критериев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Обе функции статические и помещаются в базовый класс агента — они понадобятся всем классам агентов.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@staticmethod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get_decreasing_kpi_value(value: float, min_value: float, max_value: float):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Значение убывающей линейной функции, нормированное к единице.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f(min_value) == 1, f(max_value) == 0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max_value == min_value: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1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value &gt; max_value or value &lt; min_value: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-1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isinstance(value, float) and abs(value - min_value) &lt; 0.000001: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1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isinstance(value, float) and abs(value - max_value) &lt; 0.000001: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0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1 - (value - min_value) / (max_value - min_value)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@staticmethod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get_increasing_kpi_value(value: float, min_value: float, max_value: float):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Значение возрастающей линейной функции, нормированное к единице.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f(min_value) == 0, f(max_value) == 1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max_value == min_value: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1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value &gt; max_value or value &lt; min_value: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-1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isinstance(value, float) and abs(value - min_value) &lt; 0.000001: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0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isinstance(value, float) and abs(value - max_value) &lt; 0.000001: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1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(value - min_value) / (max_value - min_value)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Разберитесь, почему в обеих функциях отдельно обработаны случаи совпадения границ и выхода за диапазон, и что означает возвращаемое значение −1.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4. Оценка вариантов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Агент заказа сначала находит границы диапазонов по всем полученным вариантам, затем оценивает каждый вариант по трём критериям.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__evaluate_variants(self):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"""Оцениваем варианты по критериям и расширяем информацию о них"""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not self.possible_variants: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all_start_times = [var.get('time_from') for var in self.possible_variants]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min_start_time = min(all_start_times)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max_start_time = max(all_start_times)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all_finish_times = [var.get('time_to') for var in self.possible_variants]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min_finish_time = min(all_finish_times)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max_finish_time = max(all_finish_times)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all_prices = [var.get('price') for var in self.possible_variants]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min_price = min(all_prices)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max_price = max(all_prices)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for variant in self.possible_variants: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start_efficiency = self.get_decreasing_kpi_value(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variant.get('time_from'), min_start_time, max_start_time)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finish_efficiency = self.get_increasing_kpi_value(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variant.get('time_to'), min_finish_time, max_finish_time)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price_efficiency = self.get_decreasing_kpi_value(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variant.get('price'), min_price, max_price)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variant['start_efficiency'] = start_efficiency    # [0; 1]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variant['finish_efficiency'] = finish_efficiency  # [0; 1]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variant['price_efficiency'] = price_efficiency    # [0; 1]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Внимание.</w:t>
      </w:r>
      <w:r>
        <w:rPr>
          <w:rFonts w:ascii="Times New Roman" w:hAnsi="Times New Roman"/>
          <w:sz w:val="24"/>
        </w:rPr>
        <w:t xml:space="preserve"> Направление каждой из трёх функций (возрастающая или убывающая) определяет смысл критерия. Сопоставьте приведённый код со словесной формулировкой критериев из раздела «Теоретическая справка» и убедитесь, что они согласованы. Если обнаружите расхождение — зафиксируйте его в отчёте и предложите исправление; это часть задания.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5. Линейная свёртка критериев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Веса задают приоритеты. Их сумма должна быть равна единице.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# Итоговая оценка варианта учитывает все критерии в заданной пропорции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finish_weight = 0.3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start_weight = 0.2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price_weight = 0.5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variant['total_efficiency'] = (finish_weight * finish_efficiency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           + start_weight * start_efficiency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           + price_weight * price_efficiency)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Выбор лучшего варианта идёт по свёртке. Обратите внимание на </w:t>
      </w:r>
      <w:r>
        <w:rPr>
          <w:rFonts w:ascii="Consolas" w:hAnsi="Consolas" w:eastAsia="Consolas"/>
          <w:sz w:val="21"/>
        </w:rPr>
        <w:t>reverse=True</w:t>
      </w:r>
      <w:r>
        <w:rPr>
          <w:rFonts w:ascii="Times New Roman" w:hAnsi="Times New Roman"/>
          <w:sz w:val="24"/>
        </w:rPr>
        <w:t>: нам нужен максимум, а не минимум.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__run_planning(self):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not self.possible_variants: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logging.info(f'{self} - нет возможных вариантов для планирования')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self.__evaluate_variants()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sorted_vars = sorted(self.possible_variants,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key=lambda x: x.get('total_efficiency'), reverse=True)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best_variant = sorted_vars[0]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best_variant_address = self.dispatcher.reference_book.get_address(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best_variant.get('courier'))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request_message = Message(MessageType.PLANNING_REQUEST, best_variant)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self.send(best_variant_address, request_message)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6. Опции планирования: вариант «точно в срок»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Пока курьер предлагает единственный вариант — «в хвост расписания». Такой план бесконфликтен, но не учитывает пожеланий заказа. Добавьте второй вариант: забрать груз ровно к нужному времени.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jit_time_from = order.time_from - time_to_order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asap_time_from &lt; order.time_from: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# Генерируем вариант, при котором мы заберем заказ вовремя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if jit_time_from &gt; 0 and not self.entity.schedule: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jit_time_to = jit_time_from + time_to_order + time_with_order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jit_from_variant = {'courier': self.entity, 'time_from': jit_time_from,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    'time_to': jit_time_to, 'price': price,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    'order': order, 'variant_name': 'jit'}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params.append(jit_from_variant)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Чем больше вариантов предлагает ресурс, тем богаче выбор у заказа и тем качественнее итоговый план. В этом одно из принципиальных отличий мультиагентного подхода от жадных эвристик.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3. Ожидаемый результат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Каждый вариант размещения в логе представлен словарём вида: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{'courier': Курьер Пушкин А. С., 'time_from': 0, 'time_to': 0.7885618083164126,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'price': 11.82842712474619, 'order': Заказ Доставка ноутбука,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'variant_name': 'asap', 'start_efficiency': 1.0,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'finish_efficiency': 0.05685180632430151, 'price_efficiency': 1,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'total_efficiency': 0.717}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Проведите три прогона с разными наборами весов и сведите результаты в таблицу: набор весов, суммарная стоимость плана, число заказов, доставленных в пределах своего временного окна. Таблица входит в отчёт.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4. Самостоятельная работа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 xml:space="preserve">Добавьте ещё один вариант размещения — при котором заказ будет </w:t>
      </w:r>
      <w:r>
        <w:rPr>
          <w:rFonts w:ascii="Times New Roman" w:hAnsi="Times New Roman"/>
          <w:b/>
          <w:sz w:val="24"/>
        </w:rPr>
        <w:t>доставлен</w:t>
      </w:r>
      <w:r>
        <w:rPr>
          <w:rFonts w:ascii="Times New Roman" w:hAnsi="Times New Roman"/>
          <w:sz w:val="24"/>
        </w:rPr>
        <w:t xml:space="preserve"> точно в срок (сейчас реализован вариант «забрать вовремя»).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Предложите и реализуйте ещё один критерий планирования. Обоснуйте, чей это критерий — заказа или курьера, и как он нормируется.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Дополнительно (повышенная сложность): реализуйте критерии и веса как данные, а не как константы в коде — читайте их из отдельного листа Excel или конфигурационного файла. Это шаг к системе, которую можно настраивать без перепрограммирования.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5. Контрольные вопросы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Сформулируйте примеры критериев для планирования ресурсов. Чем отличаются критерии заказа от критериев ресурса?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Что такое свёртка критериев и зачем нужна нормировка перед ней?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Поясните понятие матчинга. Приведите примеры матчинга агентов.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Почему матчинг разделён между агентом заказа и агентом курьера?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Что такое опции (варианты), возникающие в ходе планирования? Как число вариантов влияет на качество плана?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Как агенты выбирают лучшее решение из множества возможных? Что произойдёт, если у двух вариантов совпадёт значение свёртки?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6. Критерии оценки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Реализован матчинг, система запускается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Допуск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Работают нормировка, свёртка и выбор по свёртке; приведена таблица трёх прогонов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Реализован JIT-вариант, выполнено задание 1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 с отличием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Выполнены задания 2 и 3 самостоятельной работы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Повышенный 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Даны верные ответы на контрольные вопросы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Обязательно для защиты</w:t>
            </w:r>
          </w:p>
        </w:tc>
      </w:tr>
    </w:tbl>
    <w:p/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7. Код занятия в репозитории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Эталонный код — коммит </w:t>
      </w:r>
      <w:r>
        <w:rPr>
          <w:rFonts w:ascii="Consolas" w:hAnsi="Consolas" w:eastAsia="Consolas"/>
          <w:sz w:val="21"/>
        </w:rPr>
        <w:t>07f5fa8</w:t>
      </w:r>
      <w:r>
        <w:rPr>
          <w:rFonts w:ascii="Times New Roman" w:hAnsi="Times New Roman"/>
          <w:sz w:val="24"/>
        </w:rPr>
        <w:t xml:space="preserve"> («Lesson 4»).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git checkout 07f5fa8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git diff f912be4 07f5fa8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