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400"/>
        <w:jc w:val="center"/>
      </w:pPr>
      <w:r>
        <w:rPr>
          <w:rFonts w:ascii="Times New Roman" w:eastAsia="SimHei"/>
          <w:b/>
          <w:bCs/>
          <w:color w:val="000000"/>
          <w:sz w:val="36"/>
          <w:szCs w:val="36"/>
        </w:rPr>
        <w:t xml:space="preserve">补充材料</w:t>
      </w:r>
    </w:p>
    <w:p>
      <w:pPr>
        <w:spacing w:after="80" w:line="320"/>
        <w:jc w:val="center"/>
      </w:pPr>
      <w:r>
        <w:rPr>
          <w:rFonts w:ascii="Times New Roman" w:eastAsia="SimHei"/>
          <w:b/>
          <w:bCs/>
          <w:color w:val="000000"/>
          <w:sz w:val="26"/>
          <w:szCs w:val="26"/>
        </w:rPr>
        <w:t xml:space="preserve">面向PCB设计的大语言模型闭环验证引擎（修回稿）</w:t>
      </w:r>
    </w:p>
    <w:p>
      <w:pPr>
        <w:spacing w:after="200" w:line="300"/>
        <w:jc w:val="center"/>
      </w:pPr>
      <w:r>
        <w:rPr>
          <w:rFonts w:ascii="Times New Roman" w:eastAsia="SimSun"/>
          <w:color w:val="555555"/>
          <w:sz w:val="21"/>
          <w:szCs w:val="21"/>
        </w:rPr>
        <w:t xml:space="preserve">（作者信息双盲评审期匿名，录用后补全）</w:t>
      </w:r>
    </w:p>
    <w:p>
      <w:pPr>
        <w:spacing w:after="0" w:before="0" w:line="360"/>
        <w:ind w:firstLine="480"/>
        <w:jc w:val="both"/>
      </w:pPr>
      <w:r>
        <w:rPr>
          <w:rFonts w:ascii="Times New Roman" w:eastAsia="SimSun"/>
          <w:color w:val="000000"/>
          <w:sz w:val="24"/>
          <w:szCs w:val="24"/>
        </w:rPr>
        <w:t xml:space="preserve">本补充材料与修回稿一并提交，包含正文4.1节与文末可得性声明所述的五项材料：S1实验数据集清单、S2的68条规则逐条定义、S3提示词模板、S4变更集schema、S5评分器权重映射。五项内容均由流水线脚本从论文对应的代码仓库与实验产物中程序化提取生成（提取脚本随材料一并提供），未包含任何人工誊写的实验数字；正文与补充材料的数值口径完全一致。</w:t>
      </w:r>
    </w:p>
    <w:p>
      <w:pPr>
        <w:keepNext/>
        <w:spacing w:after="80" w:before="200" w:line="300"/>
        <w:jc w:val="center"/>
      </w:pPr>
      <w:r>
        <w:rPr>
          <w:rFonts w:ascii="Times New Roman" w:eastAsia="SimSun"/>
          <w:color w:val="000000"/>
          <w:sz w:val="21"/>
          <w:szCs w:val="21"/>
        </w:rPr>
        <w:t xml:space="preserve">表S0　补充材料与正文的对应关系</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879"/>
        <w:gridCol w:w="5449"/>
        <w:gridCol w:w="2461"/>
      </w:tblGrid>
      <w:tr>
        <w:trPr>
          <w:cantSplit/>
          <w:tblHeader/>
        </w:trPr>
        <w:tc>
          <w:tcPr>
            <w:tcW w:type="pct" w:w="5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21"/>
                <w:szCs w:val="21"/>
              </w:rPr>
              <w:t xml:space="preserve">材料</w:t>
            </w:r>
          </w:p>
        </w:tc>
        <w:tc>
          <w:tcPr>
            <w:tcW w:type="pct" w:w="31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21"/>
                <w:szCs w:val="21"/>
              </w:rPr>
              <w:t xml:space="preserve">内容</w:t>
            </w:r>
          </w:p>
        </w:tc>
        <w:tc>
          <w:tcPr>
            <w:tcW w:type="pct" w:w="14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21"/>
                <w:szCs w:val="21"/>
              </w:rPr>
              <w:t xml:space="preserve">正文对应位置</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21"/>
                <w:szCs w:val="21"/>
              </w:rPr>
              <w:t xml:space="preserve">S1</w:t>
            </w:r>
          </w:p>
        </w:tc>
        <w:tc>
          <w:tcPr>
            <w:tcW w:type="pct" w:w="3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21"/>
                <w:szCs w:val="21"/>
              </w:rPr>
              <w:t xml:space="preserve">实验数据集清单（79板主实验＋21板分层子集＋78个带版图注入语料＋5条模板请求）</w:t>
            </w:r>
          </w:p>
        </w:tc>
        <w:tc>
          <w:tcPr>
            <w:tcW w:type="pct" w:w="1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21"/>
                <w:szCs w:val="21"/>
              </w:rPr>
              <w:t xml:space="preserve">4.1节、4.5节</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21"/>
                <w:szCs w:val="21"/>
              </w:rPr>
              <w:t xml:space="preserve">S2</w:t>
            </w:r>
          </w:p>
        </w:tc>
        <w:tc>
          <w:tcPr>
            <w:tcW w:type="pct" w:w="3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21"/>
                <w:szCs w:val="21"/>
              </w:rPr>
              <w:t xml:space="preserve">68条规则逐条定义（器件参数37条/几何21条/布局10条，含类型与严重度）</w:t>
            </w:r>
          </w:p>
        </w:tc>
        <w:tc>
          <w:tcPr>
            <w:tcW w:type="pct" w:w="1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21"/>
                <w:szCs w:val="21"/>
              </w:rPr>
              <w:t xml:space="preserve">3.1节表1</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21"/>
                <w:szCs w:val="21"/>
              </w:rPr>
              <w:t xml:space="preserve">S3</w:t>
            </w:r>
          </w:p>
        </w:tc>
        <w:tc>
          <w:tcPr>
            <w:tcW w:type="pct" w:w="3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21"/>
                <w:szCs w:val="21"/>
              </w:rPr>
              <w:t xml:space="preserve">提示词模板（首轮解析、修正轮含2×2消融四变体、五智能体）</w:t>
            </w:r>
          </w:p>
        </w:tc>
        <w:tc>
          <w:tcPr>
            <w:tcW w:type="pct" w:w="1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21"/>
                <w:szCs w:val="21"/>
              </w:rPr>
              <w:t xml:space="preserve">3.3节、4.3节</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21"/>
                <w:szCs w:val="21"/>
              </w:rPr>
              <w:t xml:space="preserve">S4</w:t>
            </w:r>
          </w:p>
        </w:tc>
        <w:tc>
          <w:tcPr>
            <w:tcW w:type="pct" w:w="3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21"/>
                <w:szCs w:val="21"/>
              </w:rPr>
              <w:t xml:space="preserve">变更集schema（JSON Schema形式化与三操作示例）</w:t>
            </w:r>
          </w:p>
        </w:tc>
        <w:tc>
          <w:tcPr>
            <w:tcW w:type="pct" w:w="1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21"/>
                <w:szCs w:val="21"/>
              </w:rPr>
              <w:t xml:space="preserve">3.2节</w:t>
            </w:r>
          </w:p>
        </w:tc>
      </w:tr>
      <w:tr>
        <w:trPr>
          <w:cantSplit/>
        </w:trPr>
        <w:tc>
          <w:tcPr>
            <w:tcW w:type="pct" w:w="5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left"/>
            </w:pPr>
            <w:r>
              <w:rPr>
                <w:rFonts w:ascii="Times New Roman" w:eastAsia="SimSun"/>
                <w:color w:val="000000"/>
                <w:sz w:val="21"/>
                <w:szCs w:val="21"/>
              </w:rPr>
              <w:t xml:space="preserve">S5</w:t>
            </w:r>
          </w:p>
        </w:tc>
        <w:tc>
          <w:tcPr>
            <w:tcW w:type="pct" w:w="31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21"/>
                <w:szCs w:val="21"/>
              </w:rPr>
              <w:t xml:space="preserve">评分器权重映射（6维定义、规则→维度/权重、严重度扣分、守门τ）</w:t>
            </w:r>
          </w:p>
        </w:tc>
        <w:tc>
          <w:tcPr>
            <w:tcW w:type="pct" w:w="14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21"/>
                <w:szCs w:val="21"/>
              </w:rPr>
              <w:t xml:space="preserve">2.2节、4.3节</w:t>
            </w:r>
          </w:p>
        </w:tc>
      </w:tr>
    </w:tbl>
    <w:p>
      <w:pPr>
        <w:spacing w:after="120"/>
      </w:pPr>
    </w:p>
    <w:p>
      <w:pPr>
        <w:pStyle w:val="Heading1"/>
        <w:keepNext/>
        <w:spacing w:after="200" w:before="360" w:line="360"/>
      </w:pPr>
      <w:r>
        <w:rPr>
          <w:rFonts w:ascii="Times New Roman" w:eastAsia="SimHei"/>
          <w:b/>
          <w:bCs/>
          <w:color w:val="000000"/>
          <w:sz w:val="30"/>
          <w:szCs w:val="30"/>
        </w:rPr>
        <w:t xml:space="preserve">S1　实验数据集清单</w:t>
      </w:r>
    </w:p>
    <w:p>
      <w:pPr>
        <w:pStyle w:val="Heading2"/>
        <w:keepNext/>
        <w:spacing w:after="140" w:before="280" w:line="360"/>
      </w:pPr>
      <w:r>
        <w:rPr>
          <w:rFonts w:ascii="Times New Roman" w:eastAsia="SimHei"/>
          <w:b/>
          <w:bCs/>
          <w:color w:val="000000"/>
          <w:sz w:val="28"/>
          <w:szCs w:val="28"/>
        </w:rPr>
        <w:t xml:space="preserve">S1.1　主实验数据集（79个真实开源设计）</w:t>
      </w:r>
    </w:p>
    <w:p>
      <w:pPr>
        <w:spacing w:after="0" w:before="0" w:line="360"/>
        <w:ind w:firstLine="480"/>
        <w:jc w:val="both"/>
      </w:pPr>
      <w:r>
        <w:rPr>
          <w:rFonts w:ascii="Times New Roman" w:eastAsia="SimSun"/>
          <w:color w:val="000000"/>
          <w:sz w:val="24"/>
          <w:szCs w:val="24"/>
        </w:rPr>
        <w:t xml:space="preserve">数据来源为立创开源硬件平台公开开源工程。候选池91个工程，经归一化解析（scripts/normalize_thing_designs.py：按BOM指纹去除重复工程、保留最小目录序号）与剔除数据不全或解析失败工程后，得到79个设计（与正文4.1节口径一致）。BOM规模画像：最小5个、中位25个、均值38.1个、最大313个元件。全部设计遵循平台开源协议，仅用于研究用途；规范化后的解析件（BOM xlsx＋贴装csv＋网表tel）随本补充材料一并提交，目录test_data/thing_designs/与清单文件_manifest.csv逐板对应。</w:t>
      </w:r>
    </w:p>
    <w:p>
      <w:pPr>
        <w:keepNext/>
        <w:spacing w:after="0" w:before="0" w:line="360"/>
        <w:ind w:firstLine="480"/>
        <w:jc w:val="both"/>
      </w:pPr>
      <w:r>
        <w:rPr>
          <w:rFonts w:ascii="Times New Roman" w:eastAsia="SimSun"/>
          <w:color w:val="000000"/>
          <w:sz w:val="24"/>
          <w:szCs w:val="24"/>
        </w:rPr>
        <w:t xml:space="preserve">表S1逐板列出79个设计：设计名（规范化目录名）、BOM元件数、按BOM规模三分层（小/中/大，切分方式见S1.2）与是否属于21板分层子集（●标记）。</w:t>
      </w:r>
    </w:p>
    <w:p>
      <w:pPr>
        <w:keepNext/>
        <w:spacing w:after="80" w:before="200" w:line="300"/>
        <w:jc w:val="center"/>
      </w:pPr>
      <w:r>
        <w:rPr>
          <w:rFonts w:ascii="Times New Roman" w:eastAsia="SimSun"/>
          <w:color w:val="000000"/>
          <w:sz w:val="21"/>
          <w:szCs w:val="21"/>
        </w:rPr>
        <w:t xml:space="preserve">表S1　主实验设计清单（79板，按名称字典序）</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879"/>
        <w:gridCol w:w="4042"/>
        <w:gridCol w:w="1406"/>
        <w:gridCol w:w="1230"/>
        <w:gridCol w:w="1230"/>
      </w:tblGrid>
      <w:tr>
        <w:trPr>
          <w:cantSplit/>
          <w:tblHeader/>
        </w:trPr>
        <w:tc>
          <w:tcPr>
            <w:tcW w:type="pct" w:w="5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序号</w:t>
            </w:r>
          </w:p>
        </w:tc>
        <w:tc>
          <w:tcPr>
            <w:tcW w:type="pct" w:w="23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设计名</w:t>
            </w:r>
          </w:p>
        </w:tc>
        <w:tc>
          <w:tcPr>
            <w:tcW w:type="pct" w:w="8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BOM元件数</w:t>
            </w:r>
          </w:p>
        </w:tc>
        <w:tc>
          <w:tcPr>
            <w:tcW w:type="pct" w:w="7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规模分层</w:t>
            </w:r>
          </w:p>
        </w:tc>
        <w:tc>
          <w:tcPr>
            <w:tcW w:type="pct" w:w="7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21板子集</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01Phone</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72</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01Phone_2</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45</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6寸屏幕转接板</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17</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4</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F28034</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29</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5</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LCTSPI语音识别扩展板</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34</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6</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P1</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35</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7</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RK3506G</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45</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8</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S3的温湿度云监测系统</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21</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9</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Schematic2</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21</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10</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V1.0.2</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13</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11</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V1.0.2_2</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23</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12</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V1.0.2_3</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30</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13</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XDS110</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29</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14</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design002</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16</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15</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design003</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142</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16</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design006</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37</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17</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design007</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7</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18</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design008</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39</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19</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design009</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18</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20</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design010</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17</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21</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design011</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20</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22</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design013</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69</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23</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design015</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26</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24</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design017</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25</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25</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design021</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41</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26</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design022</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18</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27</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design028</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47</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28</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design029</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31</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29</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design030</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18</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30</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design031</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47</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31</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design032</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19</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32</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design035</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19</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33</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design037</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36</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34</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design038</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8</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35</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design039</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34</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36</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design040</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40</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37</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design042</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46</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38</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design043</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16</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39</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design046</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9</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40</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design051</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63</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41</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design054</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313</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42</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design057</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70</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43</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design059</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14</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44</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design062</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17</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45</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design063</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19</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46</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design064</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17</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47</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design066</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17</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48</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design067</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16</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49</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design068</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9</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50</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design069</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6</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51</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design070</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17</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52</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design073</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17</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53</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design077</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31</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54</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design079</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20</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55</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design081</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10</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56</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design082</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18</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57</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design083</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58</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design087</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58</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59</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design089</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47</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60</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design090</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10</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61</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design091</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52</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62</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io扩展</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28</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63</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地奇星RA6E2</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20</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64</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已走线</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156</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65</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显示屏触摸转接底座</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5</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66</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智能小车V0.1.2</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25</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67</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梁山派车载式路面平整度测量器</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20</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68</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模块化版本</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69</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泰山派4寸86屏转接板</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13</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70</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泰山派无人机地面站</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25</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71</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游戏机扩展板V1.1.1</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35</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72</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游戏机扩展板diy</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41</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73</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电创派V2.0</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40</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74</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电压电流表</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31</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75</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立创·庐山派K230</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132</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76</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立创·泰山派3M(RK3576)开发板V1.4</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193</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77</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立创·逻辑派FPGA</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29</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中</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78</w:t>
            </w:r>
          </w:p>
        </w:tc>
        <w:tc>
          <w:tcPr>
            <w:tcW w:type="pct" w:w="2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载板</w:t>
            </w:r>
          </w:p>
        </w:tc>
        <w:tc>
          <w:tcPr>
            <w:tcW w:type="pct" w:w="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45</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r>
        <w:trPr>
          <w:cantSplit/>
        </w:trPr>
        <w:tc>
          <w:tcPr>
            <w:tcW w:type="pct" w:w="5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79</w:t>
            </w:r>
          </w:p>
        </w:tc>
        <w:tc>
          <w:tcPr>
            <w:tcW w:type="pct" w:w="23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辐射检测扩展板原理图V1.0.0</w:t>
            </w:r>
          </w:p>
        </w:tc>
        <w:tc>
          <w:tcPr>
            <w:tcW w:type="pct" w:w="8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43</w:t>
            </w:r>
          </w:p>
        </w:tc>
        <w:tc>
          <w:tcPr>
            <w:tcW w:type="pct" w:w="7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大</w:t>
            </w:r>
          </w:p>
        </w:tc>
        <w:tc>
          <w:tcPr>
            <w:tcW w:type="pct" w:w="7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
            </w:r>
          </w:p>
        </w:tc>
      </w:tr>
    </w:tbl>
    <w:p>
      <w:pPr>
        <w:spacing w:after="120"/>
      </w:pPr>
    </w:p>
    <w:p>
      <w:pPr>
        <w:pStyle w:val="Heading2"/>
        <w:keepNext/>
        <w:spacing w:after="140" w:before="280" w:line="360"/>
      </w:pPr>
      <w:r>
        <w:rPr>
          <w:rFonts w:ascii="Times New Roman" w:eastAsia="SimHei"/>
          <w:b/>
          <w:bCs/>
          <w:color w:val="000000"/>
          <w:sz w:val="28"/>
          <w:szCs w:val="28"/>
        </w:rPr>
        <w:t xml:space="preserve">S1.2　21板分层子集（跨模型与消融实验）</w:t>
      </w:r>
    </w:p>
    <w:p>
      <w:pPr>
        <w:spacing w:after="0" w:before="0" w:line="360"/>
        <w:ind w:firstLine="480"/>
        <w:jc w:val="both"/>
      </w:pPr>
      <w:r>
        <w:rPr>
          <w:rFonts w:ascii="Times New Roman" w:eastAsia="SimSun"/>
          <w:color w:val="000000"/>
          <w:sz w:val="24"/>
          <w:szCs w:val="24"/>
        </w:rPr>
        <w:t xml:space="preserve">跨模型子集实验（正文4.6节表7～表9）与受控消融实验（正文4.3节表5）共用同一21板分层子集：将79板按BOM规模升序切为小/中/大三层（各26/26/27板），按层比例分配名额（各7板，种子2026，random.Random抽样），复算抽样与实际运行子集完全一致（21板）。表S1以●标记子集成员。</w:t>
      </w:r>
    </w:p>
    <w:p>
      <w:pPr>
        <w:pStyle w:val="Heading2"/>
        <w:keepNext/>
        <w:spacing w:after="140" w:before="280" w:line="360"/>
      </w:pPr>
      <w:r>
        <w:rPr>
          <w:rFonts w:ascii="Times New Roman" w:eastAsia="SimHei"/>
          <w:b/>
          <w:bCs/>
          <w:color w:val="000000"/>
          <w:sz w:val="28"/>
          <w:szCs w:val="28"/>
        </w:rPr>
        <w:t xml:space="preserve">S1.3　几何/布局模块注入实验语料（78个带版图工程）</w:t>
      </w:r>
    </w:p>
    <w:p>
      <w:pPr>
        <w:keepNext/>
        <w:spacing w:after="0" w:before="0" w:line="360"/>
        <w:ind w:firstLine="480"/>
        <w:jc w:val="both"/>
      </w:pPr>
      <w:r>
        <w:rPr>
          <w:rFonts w:ascii="Times New Roman" w:eastAsia="SimSun"/>
          <w:color w:val="000000"/>
          <w:sz w:val="24"/>
          <w:szCs w:val="24"/>
        </w:rPr>
        <w:t xml:space="preserve">正文4.5节的598次几何/布局程序化注入（表8）需要PCB版图数据（走线/过孔/板框/元件坐标），故板源改用带完整版图的开源工程语料（.epro2格式，test_data/_incoming_epro2/78/），共78个工程，与主实验79板（无版图数据）相互独立。工程名去除统一前缀ProPrj_与导入日期后缀后列于表S2。</w:t>
      </w:r>
    </w:p>
    <w:p>
      <w:pPr>
        <w:keepNext/>
        <w:spacing w:after="80" w:before="200" w:line="300"/>
        <w:jc w:val="center"/>
      </w:pPr>
      <w:r>
        <w:rPr>
          <w:rFonts w:ascii="Times New Roman" w:eastAsia="SimSun"/>
          <w:color w:val="000000"/>
          <w:sz w:val="21"/>
          <w:szCs w:val="21"/>
        </w:rPr>
        <w:t xml:space="preserve">表S2　注入实验语料工程清单（78个，按名称字典序）</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703"/>
        <w:gridCol w:w="3691"/>
        <w:gridCol w:w="703"/>
        <w:gridCol w:w="3691"/>
      </w:tblGrid>
      <w:tr>
        <w:trPr>
          <w:cantSplit/>
          <w:tblHeader/>
        </w:trPr>
        <w:tc>
          <w:tcPr>
            <w:tcW w:type="pct" w:w="4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序号</w:t>
            </w:r>
          </w:p>
        </w:tc>
        <w:tc>
          <w:tcPr>
            <w:tcW w:type="pct" w:w="21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工程名（去除前缀与日期后缀）</w:t>
            </w:r>
          </w:p>
        </w:tc>
        <w:tc>
          <w:tcPr>
            <w:tcW w:type="pct" w:w="4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序号</w:t>
            </w:r>
          </w:p>
        </w:tc>
        <w:tc>
          <w:tcPr>
            <w:tcW w:type="pct" w:w="21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工程名（去除前缀与日期后缀）</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基于ESP32的超级大杂烩</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40</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小智Moon带氛围灯的圆屏Ai聊天机器人</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#星火计划#ESP32墨水屏MP3收音机阅读器</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41</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带重力感应的桥式压感智能秤基于立创·地奇星RA6E2</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#第十届立创电赛#流浪地球 550W（MOSS）小智AI生态中枢</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42</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微米级轮廓仪Micro-Profilometer</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4</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2025年TI杯作品E题-简易自行瞄准装置</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43</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我 DIY 了一款不太一样的迷你对讲机！</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5</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AI-Box离线DeepSeekR1助手</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44</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手搓万兆软路由NAS,只需Lattepanda Mu PCIe板</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6</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AIBox-Lite简易AI大模型盒子</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45</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手搓四盘位全闪NAS？用DIY PCIe扩展卡！</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7</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AI智能相框</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46</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承载我所有幻想的键盘</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8</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AirLink（无线！USB HUB）</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47</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承载我所有幻想的键盘_2026-09-14 (1)</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9</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All in one服务器三合一扩展卡</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48</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无线激光雕刻机</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10</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EDA-Pager寻呼机</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49</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易扩展的迷你数控可调电源 FLPowerPro</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11</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EDA-Robot机器狗</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50</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星光4N迷你激光雕刻机</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12</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ESP-HDMI-Bridge</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51</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柯南同款, 全自研高速电动滑板开源!</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13</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ESP-Hi：ESP32-C3 超低成本 AI 对话机器狗</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52</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比掌上电子书更小的，是指尖阅读器！</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14</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ESP-VoCat 喵伴旋转底座</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53</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球形六足双形态机器人</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15</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ESP-VoCat 喵伴旋转底座_2026-09-14 (1)</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54</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磁带随身听（带杜比降噪、自动倒带、调试教程）</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16</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ESPMonitor_Plus</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55</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立创DAPLINK调试工具</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17</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EagleH7-EDU</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56</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立创·3.1寸MIPI屏幕扩展板</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18</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Excam基于openmv的多功能机器视觉小相机</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57</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立创·ColorEasyPico2开发板</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19</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LW焊台</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58</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立创·地奇星RA6E2开发板</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20</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Mini FOC无刷平衡车 V2.0版本</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59</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立创·地奇星RA6E2数字电压电流表扩展板</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21</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Mini-LinuxPC-Pro全志H618掌上电脑</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60</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立创·地文星CW32F030C8T6开发板</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22</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MoCM0 树莓派CM0迷你电脑主机</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61</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立创·地文星CW32数字电压电流表扩展板</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23</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PowerPico：便携uA级电流功耗计，可调PD诱骗电源！</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62</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立创·地正星MSPM0L1306开发板</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24</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PowerPico：便携uA级电流功耗计，可调PD诱骗电源！_2026-09-14 (1)</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63</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立创·地阔星STM32F103C8T6开发板</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25</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SW3538彩屏桌面充电站</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64</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立创·天巧星MSPM0G3519开发板</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26</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Screen-Lock智能屏锁</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65</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立创·天机星TMS320F28P550开发板</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27</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TV-Pro双固件在线大模型小电视</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66</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立创·实战派ESP32-S3开发板</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28</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TuyaOpen 多模态 AI 口袋机</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67</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立创·梁山派-盖革计数器-辐射检测仪</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29</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[精品毕设]分布式设备的物联网控制系统设计_星火计划</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68</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立创·梁山派开发板</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30</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【RA】农田环境数据无线采集灌溉自律系统（基于瑞萨MCU）</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69</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立创·泰山派3M（RK3576)开发板</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31</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【八卦.键盘】Sudo. Wang(YQ.)  #星火计划#</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70</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立创·泰山派RK3566-1F金手指【全功能底板】</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32</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【电子竞赛】21年电赛F题-智能送药小车</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71</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立创·衡山派D133EBS开发板</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33</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【立创·泰山派】全键盘掌上终端,MeXcon_Tai</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72</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立创·逻辑派FPGA-G1开发板</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34</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【铝合金外壳】USB2.0拓展坞</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73</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立创·逻辑派FPGA-Z1开发板</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35</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专业级全键盘电子钢琴</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74</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简易数字示波器设计（入门版）</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36</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基于ESP32C3+PT6315的VFD显示模组</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75</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让所有 ESP32-S3_P4 开发板获得视觉能力</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37</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多协议桌面充电站3.0</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76</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赛博挂坠【源码已开放】</w:t>
            </w:r>
          </w:p>
        </w:tc>
      </w:tr>
      <w:tr>
        <w:trPr>
          <w:cantSplit/>
        </w:trPr>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38</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多快充协议多发热芯兼容的诱骗器_焊笔一体化应用工具VoltPen</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77</w:t>
            </w:r>
          </w:p>
        </w:tc>
        <w:tc>
          <w:tcPr>
            <w:tcW w:type="pct" w:w="2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迷你便携无线WIFI热成像</w:t>
            </w:r>
          </w:p>
        </w:tc>
      </w:tr>
      <w:tr>
        <w:trPr>
          <w:cantSplit/>
        </w:trPr>
        <w:tc>
          <w:tcPr>
            <w:tcW w:type="pct" w:w="4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39</w:t>
            </w:r>
          </w:p>
        </w:tc>
        <w:tc>
          <w:tcPr>
            <w:tcW w:type="pct" w:w="21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天空星·筑基学习板</w:t>
            </w:r>
          </w:p>
        </w:tc>
        <w:tc>
          <w:tcPr>
            <w:tcW w:type="pct" w:w="4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78</w:t>
            </w:r>
          </w:p>
        </w:tc>
        <w:tc>
          <w:tcPr>
            <w:tcW w:type="pct" w:w="21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迷你数字可调电源_数控电源--Xuemeng V6</w:t>
            </w:r>
          </w:p>
        </w:tc>
      </w:tr>
    </w:tbl>
    <w:p>
      <w:pPr>
        <w:spacing w:after="120"/>
      </w:pPr>
    </w:p>
    <w:p>
      <w:pPr>
        <w:pStyle w:val="Heading2"/>
        <w:keepNext/>
        <w:spacing w:after="140" w:before="280" w:line="360"/>
      </w:pPr>
      <w:r>
        <w:rPr>
          <w:rFonts w:ascii="Times New Roman" w:eastAsia="SimHei"/>
          <w:b/>
          <w:bCs/>
          <w:color w:val="000000"/>
          <w:sz w:val="28"/>
          <w:szCs w:val="28"/>
        </w:rPr>
        <w:t xml:space="preserve">S1.4　三类模板请求（建议生成模板）</w:t>
      </w:r>
    </w:p>
    <w:p>
      <w:pPr>
        <w:keepNext/>
        <w:spacing w:after="0" w:before="0" w:line="360"/>
        <w:ind w:firstLine="480"/>
        <w:jc w:val="both"/>
      </w:pPr>
      <w:r>
        <w:rPr>
          <w:rFonts w:ascii="Times New Roman" w:eastAsia="SimSun"/>
          <w:color w:val="000000"/>
          <w:sz w:val="24"/>
          <w:szCs w:val="24"/>
        </w:rPr>
        <w:t xml:space="preserve">主实验的395条建议由79板×5条固定模板请求驱动（正文4.1节：建议为三类模板请求驱动，非LLM自主提出）。5条模板的程序化定义列于表S3，其中safe类1条、dangerous类2条、optimization类2条；类别字段为实验设计标注，LLM意图识别的实际分类分布见正文4.1节。</w:t>
      </w:r>
    </w:p>
    <w:p>
      <w:pPr>
        <w:keepNext/>
        <w:spacing w:after="80" w:before="200" w:line="300"/>
        <w:jc w:val="center"/>
      </w:pPr>
      <w:r>
        <w:rPr>
          <w:rFonts w:ascii="Times New Roman" w:eastAsia="SimSun"/>
          <w:color w:val="000000"/>
          <w:sz w:val="21"/>
          <w:szCs w:val="21"/>
        </w:rPr>
        <w:t xml:space="preserve">表S3　五条固定模板请求（tests/paper_experiments.py DEFAULT_SUGGESTIONS）</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879"/>
        <w:gridCol w:w="6327"/>
        <w:gridCol w:w="1582"/>
      </w:tblGrid>
      <w:tr>
        <w:trPr>
          <w:cantSplit/>
          <w:tblHeader/>
        </w:trPr>
        <w:tc>
          <w:tcPr>
            <w:tcW w:type="pct" w:w="5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序号</w:t>
            </w:r>
          </w:p>
        </w:tc>
        <w:tc>
          <w:tcPr>
            <w:tcW w:type="pct" w:w="36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模板请求文本</w:t>
            </w:r>
          </w:p>
        </w:tc>
        <w:tc>
          <w:tcPr>
            <w:tcW w:type="pct" w:w="9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设计类别</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1</w:t>
            </w:r>
          </w:p>
        </w:tc>
        <w:tc>
          <w:tcPr>
            <w:tcW w:type="pct" w:w="36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检查当前 BOM 设计是否符合 PCB 设计规范，不做任何修改</w:t>
            </w:r>
          </w:p>
        </w:tc>
        <w:tc>
          <w:tcPr>
            <w:tcW w:type="pct" w:w="9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safe</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2</w:t>
            </w:r>
          </w:p>
        </w:tc>
        <w:tc>
          <w:tcPr>
            <w:tcW w:type="pct" w:w="36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移除所有 100nF 去耦电容以降低 BOM 成本，用 0.1mm 走线承载 3A 电流</w:t>
            </w:r>
          </w:p>
        </w:tc>
        <w:tc>
          <w:tcPr>
            <w:tcW w:type="pct" w:w="9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dangerous</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w:t>
            </w:r>
          </w:p>
        </w:tc>
        <w:tc>
          <w:tcPr>
            <w:tcW w:type="pct" w:w="36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将 C1、C2、C3、C6 的电容值从 100nF 改为 1μF 以提高去耦效果，保持封装 0603 不变</w:t>
            </w:r>
          </w:p>
        </w:tc>
        <w:tc>
          <w:tcPr>
            <w:tcW w:type="pct" w:w="9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optimization</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4</w:t>
            </w:r>
          </w:p>
        </w:tc>
        <w:tc>
          <w:tcPr>
            <w:tcW w:type="pct" w:w="36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将 3.3V 电源走线加宽到 0.5mm，在 U1 每个 VDD 引脚旁增加一个 100nF + 10μF 去耦电容组合，电容距离引脚不超过 5mm</w:t>
            </w:r>
          </w:p>
        </w:tc>
        <w:tc>
          <w:tcPr>
            <w:tcW w:type="pct" w:w="9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optimization</w:t>
            </w:r>
          </w:p>
        </w:tc>
      </w:tr>
      <w:tr>
        <w:trPr>
          <w:cantSplit/>
        </w:trPr>
        <w:tc>
          <w:tcPr>
            <w:tcW w:type="pct" w:w="5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5</w:t>
            </w:r>
          </w:p>
        </w:tc>
        <w:tc>
          <w:tcPr>
            <w:tcW w:type="pct" w:w="36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用 AMS1117-5.0 (SOT-223) 替换 U2 AMS1117-3.3，将所有 3.3V 元件改为 5V 供电</w:t>
            </w:r>
          </w:p>
        </w:tc>
        <w:tc>
          <w:tcPr>
            <w:tcW w:type="pct" w:w="9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dangerous</w:t>
            </w:r>
          </w:p>
        </w:tc>
      </w:tr>
    </w:tbl>
    <w:p>
      <w:pPr>
        <w:spacing w:after="120"/>
      </w:pPr>
    </w:p>
    <w:p>
      <w:pPr>
        <w:pStyle w:val="Heading1"/>
        <w:keepNext/>
        <w:spacing w:after="200" w:before="360" w:line="360"/>
      </w:pPr>
      <w:r>
        <w:rPr>
          <w:rFonts w:ascii="Times New Roman" w:eastAsia="SimHei"/>
          <w:b/>
          <w:bCs/>
          <w:color w:val="000000"/>
          <w:sz w:val="30"/>
          <w:szCs w:val="30"/>
        </w:rPr>
        <w:t xml:space="preserve">S2　DRC引擎68条规则逐条定义</w:t>
      </w:r>
    </w:p>
    <w:p>
      <w:pPr>
        <w:spacing w:after="0" w:before="0" w:line="360"/>
        <w:ind w:firstLine="480"/>
        <w:jc w:val="both"/>
      </w:pPr>
      <w:r>
        <w:rPr>
          <w:rFonts w:ascii="Times New Roman" w:eastAsia="SimSun"/>
          <w:color w:val="000000"/>
          <w:sz w:val="24"/>
          <w:szCs w:val="24"/>
        </w:rPr>
        <w:t xml:space="preserve">规则引擎共实现68条活跃规则，与正文3.1节口径一致：器件参数类37条（BOM模块）、几何类21条、布局类10条。规则按检查对象分为判定类（detect，对板做可证伪判定，可计精确率，52条）与提示类（advise，通用建议或缺数据即报，不构成检出能力，16条）。严重度分错误（error）/警告（warning）/提示（info）三档；5条规则的严重度按判定条件动态分档，在表中标注"动态"并于表下注记分档条件。</w:t>
      </w:r>
    </w:p>
    <w:p>
      <w:pPr>
        <w:keepNext/>
        <w:spacing w:after="0" w:before="0" w:line="360"/>
        <w:ind w:firstLine="480"/>
        <w:jc w:val="both"/>
      </w:pPr>
      <w:r>
        <w:rPr>
          <w:rFonts w:ascii="Times New Roman" w:eastAsia="SimSun"/>
          <w:color w:val="000000"/>
          <w:sz w:val="24"/>
          <w:szCs w:val="24"/>
        </w:rPr>
        <w:t xml:space="preserve">规则逐条定义提取自代码仓库src/rules/（base.py、bom_rules.py、geometry_rules.py、layout_rules.py）：规则名、类型与严重度为程序运行时取值，检查内容为各规则实现的方法文档首行。</w:t>
      </w:r>
    </w:p>
    <w:p>
      <w:pPr>
        <w:keepNext/>
        <w:spacing w:after="80" w:before="200" w:line="300"/>
        <w:jc w:val="center"/>
      </w:pPr>
      <w:r>
        <w:rPr>
          <w:rFonts w:ascii="Times New Roman" w:eastAsia="SimSun"/>
          <w:color w:val="000000"/>
          <w:sz w:val="21"/>
          <w:szCs w:val="21"/>
        </w:rPr>
        <w:t xml:space="preserve">表S4　器件参数类规则（BOM模块，37条）</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1933"/>
        <w:gridCol w:w="703"/>
        <w:gridCol w:w="879"/>
        <w:gridCol w:w="5273"/>
      </w:tblGrid>
      <w:tr>
        <w:trPr>
          <w:cantSplit/>
          <w:tblHeader/>
        </w:trPr>
        <w:tc>
          <w:tcPr>
            <w:tcW w:type="pct" w:w="11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规则名</w:t>
            </w:r>
          </w:p>
        </w:tc>
        <w:tc>
          <w:tcPr>
            <w:tcW w:type="pct" w:w="4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类型</w:t>
            </w:r>
          </w:p>
        </w:tc>
        <w:tc>
          <w:tcPr>
            <w:tcW w:type="pct" w:w="5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严重度</w:t>
            </w:r>
          </w:p>
        </w:tc>
        <w:tc>
          <w:tcPr>
            <w:tcW w:type="pct" w:w="30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检查内容</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ADC 输入滤波检查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ADC 输入滤波：ADC 输入引脚应有 RC 抗混叠滤波</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天线净空区检查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天线净空区：无线模块天线周围应有净空区</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电池电压分压器检查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电池电压监测分压器：电池供电系统应有电压监测分压电阻</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参数范围检查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参数范围：电阻/电容值应在标准系列内（按容差分档 E24/E96）。</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电容温度系数检查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电容温度系数：可疑介质电容应提示温度系数与降额</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电容耐压降额检查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电容耐压降额：电容耐压应有 ≥20% 降额裕量</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晶振频率匹配</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晶振频率匹配：不同频率晶振应匹配对应负载电容值</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晶振负载电容检查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晶振负载电容检查：每个无源晶振应配备 2 个匹配负载电容。</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DC-DC 反馈网络检查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错误</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DC-DC 反馈网络：开关稳压器应有 FB 分压电阻</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调试接口检查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调试接口可访问性：SWD/JTAG/UART 调试接口应便于连接</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多电源引脚去耦检查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多电源引脚去耦：每个 VDD/VCC 引脚应有独立的去耦电容</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去耦电容检查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错误</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去耦电容检查：每个 IC 应有匹配的去耦电容，基于 Z-F 分析。</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EMI 滤波检查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EMI 滤波：电源入口应有共模电感/EMI 滤波</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ESD 保护检查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ESD 保护：外部接口应有 TVS/ESD 保护器件</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磁珠隔离检查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磁珠隔离：模拟/数字电源域应有磁珠隔离</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悬空引脚检查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悬空引脚：MCU 的 RST/BOOT/EN 控制引脚应有明确连接</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I2C 上拉电阻检查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I2C 上拉电阻：SDA/SCL 需上拉电阻(典型 4.7kΩ)</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电感饱和电流检查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电感饱和电流：功率电感额定电流应有≥30%裕量</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LED 限流电阻检查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LED 限流电阻：每个 LED 应有匹配的限流电阻</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多电压域隔离检查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多电压域隔离: 不同电压域应有清晰隔离</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MOSFET 栅极电阻检查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MOSFET 栅极电阻：功率 MOSFET 栅极应串联电阻抑制振荡</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运放反馈网络检查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运放反馈网络：运算放大器应有反馈电阻网络</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光耦输入限流检查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光耦输入限流：光耦输入端应有限流电阻</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封装一致性检查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封装一致性：同型号不同封装可能为误选（封装名先做前缀归一）</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PDN 目标阻抗分析</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动态</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PDN 目标阻抗 — 检查电源分配网络是否满足目标阻抗</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电源滤波检查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电源滤波：电源入口应有大电解+小陶瓷组合</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功率回路面积检查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功率回路面积：开关电源的 di/dt 回路应面积最小化</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电源轨去耦网络</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电源轨去耦网络：每条电源轨应有分级去耦</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上下拉电阻检查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上拉/下拉电阻：关键信号(RST/EN/BOOT/INT)应有明确上下拉</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位号连续性检查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位号连续性：同类元件位号应连续</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继电器续流二极管检查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继电器续流二极管：继电器线圈两端应并联续流二极管</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复位电路检查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复位电路：MCU RST 应有 RC 网络或专用复位 IC</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电阻功率降额检查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电阻功率降额：功率电阻应有足够功率裕量</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电源极性保护检查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电源极性保护：直流电源输入应具有反接保护</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开关电源布局检查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开关电源布局：开关电源应输入回路面积最小化</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热焊盘检查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热焊盘：大功率器件应有散热铜皮/散热过孔方案</w:t>
            </w:r>
          </w:p>
        </w:tc>
      </w:tr>
      <w:tr>
        <w:trPr>
          <w:cantSplit/>
        </w:trPr>
        <w:tc>
          <w:tcPr>
            <w:tcW w:type="pct" w:w="11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未连接引脚检查</w:t>
            </w:r>
          </w:p>
        </w:tc>
        <w:tc>
          <w:tcPr>
            <w:tcW w:type="pct" w:w="4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未连接引脚：IC 引脚应全部连接（至少连到某网络或标记NC）</w:t>
            </w:r>
          </w:p>
        </w:tc>
      </w:tr>
    </w:tbl>
    <w:p>
      <w:pPr>
        <w:spacing w:after="120"/>
      </w:pPr>
    </w:p>
    <w:p>
      <w:pPr>
        <w:keepNext/>
        <w:spacing w:after="80" w:before="200" w:line="300"/>
        <w:jc w:val="center"/>
      </w:pPr>
      <w:r>
        <w:rPr>
          <w:rFonts w:ascii="Times New Roman" w:eastAsia="SimSun"/>
          <w:color w:val="000000"/>
          <w:sz w:val="21"/>
          <w:szCs w:val="21"/>
        </w:rPr>
        <w:t xml:space="preserve">表S5　几何类规则（21条）</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1933"/>
        <w:gridCol w:w="703"/>
        <w:gridCol w:w="879"/>
        <w:gridCol w:w="5273"/>
      </w:tblGrid>
      <w:tr>
        <w:trPr>
          <w:cantSplit/>
          <w:tblHeader/>
        </w:trPr>
        <w:tc>
          <w:tcPr>
            <w:tcW w:type="pct" w:w="11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规则名</w:t>
            </w:r>
          </w:p>
        </w:tc>
        <w:tc>
          <w:tcPr>
            <w:tcW w:type="pct" w:w="4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类型</w:t>
            </w:r>
          </w:p>
        </w:tc>
        <w:tc>
          <w:tcPr>
            <w:tcW w:type="pct" w:w="5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严重度</w:t>
            </w:r>
          </w:p>
        </w:tc>
        <w:tc>
          <w:tcPr>
            <w:tcW w:type="pct" w:w="30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检查内容</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时钟信号包地检查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时钟信号包地：高频时钟应有包地走线</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铜皮连接检查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铜皮连接：大面积铜皮应避免孤岛</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3W 串扰间距检查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3W 串扰间距：只看「平行且间距 &lt;3W」的高速/时钟/差分线对。</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差分对等长检查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动态</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差分对等长：按接口分档取对内长度差公差（_DIFF_SKEW_BANDS）。</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差分对间距检查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差分对间距：成对走线应紧耦合（对内最小间距不应远大于线宽）。</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地平面连续性检查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地平面连续性：GND 铺地应避免割裂</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高速信号参考平面检查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高速信号参考平面检查</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特征阻抗匹配检查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动态</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特征阻抗匹配 — 只判「目标表」命中的高速接口差分对，按对聚合一次。</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环路面积检查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环路面积：高速信号应最小化电流环路面积</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天线效应检查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天线效应检查：大面积未连接网络的铜皮可能成为天线</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电源线载流检查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动态</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电源线载流 — 使用 IPC-2221 真实计算，结合电流估算</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信号线宽度检查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信号线宽度：绝对工艺下限（按层数区分），相对条款已删。</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丝印焊盘间距检查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丝印与焊盘间距：丝印文字不应覆盖焊盘</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丝印可读性检查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丝印可读性：丝印应与焊盘/过孔有足够间距</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短桩线检查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短桩线(stub)检查：高速信号应避免长 stubs。</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测试点覆盖检查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测试点覆盖：关键网络应预留测试点</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走线锐角检查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走线拐角：锐角（酸陷阱）与直角（SI 角部阻抗突变）。</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走线直角检查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走线拐角：锐角（酸陷阱）与直角（SI 角部阻抗突变）。</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走线板边间距检查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走线到板边：走线距板框应有安全间距</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过孔密度检查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过孔密度：只对高速信号网络判定（电源/地缝合孔成百上千属正常）</w:t>
            </w:r>
          </w:p>
        </w:tc>
      </w:tr>
      <w:tr>
        <w:trPr>
          <w:cantSplit/>
        </w:trPr>
        <w:tc>
          <w:tcPr>
            <w:tcW w:type="pct" w:w="11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过孔热焊盘检查</w:t>
            </w:r>
          </w:p>
        </w:tc>
        <w:tc>
          <w:tcPr>
            <w:tcW w:type="pct" w:w="4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5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过孔热焊盘：大面积铜皮上的过孔应使用热焊盘连接</w:t>
            </w:r>
          </w:p>
        </w:tc>
      </w:tr>
    </w:tbl>
    <w:p>
      <w:pPr>
        <w:spacing w:after="120"/>
      </w:pPr>
    </w:p>
    <w:p>
      <w:pPr>
        <w:keepNext/>
        <w:spacing w:after="80" w:before="200" w:line="300"/>
        <w:jc w:val="center"/>
      </w:pPr>
      <w:r>
        <w:rPr>
          <w:rFonts w:ascii="Times New Roman" w:eastAsia="SimSun"/>
          <w:color w:val="000000"/>
          <w:sz w:val="21"/>
          <w:szCs w:val="21"/>
        </w:rPr>
        <w:t xml:space="preserve">表S6　布局类规则（10条）</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1933"/>
        <w:gridCol w:w="703"/>
        <w:gridCol w:w="879"/>
        <w:gridCol w:w="5273"/>
      </w:tblGrid>
      <w:tr>
        <w:trPr>
          <w:cantSplit/>
          <w:tblHeader/>
        </w:trPr>
        <w:tc>
          <w:tcPr>
            <w:tcW w:type="pct" w:w="11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规则名</w:t>
            </w:r>
          </w:p>
        </w:tc>
        <w:tc>
          <w:tcPr>
            <w:tcW w:type="pct" w:w="4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类型</w:t>
            </w:r>
          </w:p>
        </w:tc>
        <w:tc>
          <w:tcPr>
            <w:tcW w:type="pct" w:w="5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严重度</w:t>
            </w:r>
          </w:p>
        </w:tc>
        <w:tc>
          <w:tcPr>
            <w:tcW w:type="pct" w:w="30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检查内容</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模数分离检查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模数分离：模拟/数字元件应物理分区</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板边间距检查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板边间距：元件距 PCB 板边应 ≥3mm（按板框包围盒算真实边距）</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元件间距检查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动态</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元件间距：spatial hash 全对检索 + 封装体尺寸真间隙。</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连接器边沿布局检查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连接器边沿布局：连接器/接口应置于 PCB 边沿（按板框包围盒算真实边距）</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晶振布局检查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晶振靠近 MCU：晶振应尽可能靠近 MCU 振荡器引脚</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去耦电容距离检查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去耦电容距离：去耦电容应靠近 IC 电源引脚</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EMI 滤波器布局检查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EMI 滤波器靠近入口：EMI 滤波器件应紧靠电源入口</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光学定位点检查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提示</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Mark点检查：批量生产PCB应有光学定位Mark点</w:t>
            </w:r>
          </w:p>
        </w:tc>
      </w:tr>
      <w:tr>
        <w:trPr>
          <w:cantSplit/>
        </w:trPr>
        <w:tc>
          <w:tcPr>
            <w:tcW w:type="pct" w:w="11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安装孔禁区检查</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安装孔禁区：安装孔周围应有禁布区</w:t>
            </w:r>
          </w:p>
        </w:tc>
      </w:tr>
      <w:tr>
        <w:trPr>
          <w:cantSplit/>
        </w:trPr>
        <w:tc>
          <w:tcPr>
            <w:tcW w:type="pct" w:w="11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温度敏感元件布局检查</w:t>
            </w:r>
          </w:p>
        </w:tc>
        <w:tc>
          <w:tcPr>
            <w:tcW w:type="pct" w:w="4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判定</w:t>
            </w:r>
          </w:p>
        </w:tc>
        <w:tc>
          <w:tcPr>
            <w:tcW w:type="pct" w:w="5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警告</w:t>
            </w:r>
          </w:p>
        </w:tc>
        <w:tc>
          <w:tcPr>
            <w:tcW w:type="pct" w:w="30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温度敏感元件：温度敏感元件应远离热源</w:t>
            </w:r>
          </w:p>
        </w:tc>
      </w:tr>
    </w:tbl>
    <w:p>
      <w:pPr>
        <w:spacing w:after="120"/>
      </w:pPr>
    </w:p>
    <w:p>
      <w:pPr>
        <w:spacing w:after="0" w:before="0" w:line="360"/>
        <w:ind w:firstLine="480"/>
        <w:jc w:val="both"/>
      </w:pPr>
      <w:r>
        <w:rPr>
          <w:rFonts w:ascii="Times New Roman" w:eastAsia="SimSun"/>
          <w:color w:val="000000"/>
          <w:sz w:val="21"/>
          <w:szCs w:val="21"/>
        </w:rPr>
        <w:t xml:space="preserve">动态严重度分档条件：①PDN目标阻抗分析——去耦电容数＞3为警告、否则提示；②差分对等长检查——按接口判据档分档，超限档为错误/警告，接口未识别的表外组为提示（参考判定）；③特征阻抗匹配检查——两层板警告、多层板错误；④电源线载流检查——按IPC-2221载流余量分档，余量不足为错误、不足1.5倍为警告；⑤元件间距检查——重叠为警告、接近为提示。</w:t>
      </w:r>
    </w:p>
    <w:p>
      <w:pPr>
        <w:spacing w:after="0" w:before="0" w:line="360"/>
        <w:ind w:firstLine="480"/>
        <w:jc w:val="both"/>
      </w:pPr>
      <w:r>
        <w:rPr>
          <w:rFonts w:ascii="Times New Roman" w:eastAsia="SimSun"/>
          <w:color w:val="000000"/>
          <w:sz w:val="21"/>
          <w:szCs w:val="21"/>
        </w:rPr>
        <w:t xml:space="preserve">设计性休眠方法披露：规则类中另有4个检查方法（BGA扇出、元件高度分区、光耦隔离爬电、极性元件方向）处于设计性休眠状态——因现有解析数据不含焊盘级几何/旋转角/元件高度，旧版计数模板判据不可证伪，于2026-10-10审计批改为无条件返回空并留档待数据就绪后启用。它们不发射任何规则名，不计入68条活跃规则；本披露用于与源码中_check_*方法总数（72）对账。</w:t>
      </w:r>
    </w:p>
    <w:p>
      <w:pPr>
        <w:pStyle w:val="Heading1"/>
        <w:keepNext/>
        <w:spacing w:after="200" w:before="360" w:line="360"/>
      </w:pPr>
      <w:r>
        <w:rPr>
          <w:rFonts w:ascii="Times New Roman" w:eastAsia="SimHei"/>
          <w:b/>
          <w:bCs/>
          <w:color w:val="000000"/>
          <w:sz w:val="30"/>
          <w:szCs w:val="30"/>
        </w:rPr>
        <w:t xml:space="preserve">S3　提示词模板</w:t>
      </w:r>
    </w:p>
    <w:p>
      <w:pPr>
        <w:spacing w:after="0" w:before="0" w:line="360"/>
        <w:ind w:firstLine="480"/>
        <w:jc w:val="both"/>
      </w:pPr>
      <w:r>
        <w:rPr>
          <w:rFonts w:ascii="Times New Roman" w:eastAsia="SimSun"/>
          <w:color w:val="000000"/>
          <w:sz w:val="24"/>
          <w:szCs w:val="24"/>
        </w:rPr>
        <w:t xml:space="preserve">闭环验证引擎与LLM的交互由两段提示词承载：首轮解析提示词将自然语言建议转换为结构化变更集（其输出约定即S4的变更集schema）；修正轮提示词将每轮复检反馈（新违规清单、同规则恶化对比、评分信号、轮次历史、修法指引与撤销语义）回传LLM驱动修正。两段提示词全文列于下，提取自tests/bom_suggestion.py并以实验真实调用形态填充示例值；示例值仅作展示占位，不代表任何实验板上的真实数据。</w:t>
      </w:r>
    </w:p>
    <w:p>
      <w:pPr>
        <w:pStyle w:val="Heading2"/>
        <w:keepNext/>
        <w:spacing w:after="140" w:before="280" w:line="360"/>
      </w:pPr>
      <w:r>
        <w:rPr>
          <w:rFonts w:ascii="Times New Roman" w:eastAsia="SimHei"/>
          <w:b/>
          <w:bCs/>
          <w:color w:val="000000"/>
          <w:sz w:val="28"/>
          <w:szCs w:val="28"/>
        </w:rPr>
        <w:t xml:space="preserve">S3.1　首轮解析提示词（全文）</w:t>
      </w:r>
    </w:p>
    <w:p>
      <w:pPr>
        <w:shd w:fill="F5F5F5" w:val="clear"/>
        <w:spacing w:after="0" w:before="0" w:line="260"/>
        <w:jc w:val="left"/>
      </w:pPr>
      <w:r>
        <w:rPr>
          <w:rFonts w:ascii="Consolas" w:eastAsia="SimSun"/>
          <w:color w:val="222222"/>
          <w:sz w:val="18"/>
          <w:szCs w:val="18"/>
        </w:rPr>
        <w:t xml:space="preserve">你是一个PCB BOM（物料清单）解析器。请把下面的设计建议转换成结构化的 BOM 变更列表。</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你要分析的建议</w:t>
      </w:r>
    </w:p>
    <w:p>
      <w:pPr>
        <w:shd w:fill="F5F5F5" w:val="clear"/>
        <w:spacing w:after="0" w:before="0" w:line="260"/>
        <w:jc w:val="left"/>
      </w:pPr>
      <w:r>
        <w:rPr>
          <w:rFonts w:ascii="Consolas" w:eastAsia="SimSun"/>
          <w:color w:val="222222"/>
          <w:sz w:val="18"/>
          <w:szCs w:val="18"/>
        </w:rPr>
        <w:t xml:space="preserve">【此处为自然语言设计建议文本（首轮输入）】</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当前BOM参考（位号的唯一权威来源：表里没有的位号 = 新元件）</w:t>
      </w:r>
    </w:p>
    <w:p>
      <w:pPr>
        <w:shd w:fill="F5F5F5" w:val="clear"/>
        <w:spacing w:after="0" w:before="0" w:line="260"/>
        <w:jc w:val="left"/>
      </w:pPr>
      <w:r>
        <w:rPr>
          <w:rFonts w:ascii="Consolas" w:eastAsia="SimSun"/>
          <w:color w:val="222222"/>
          <w:sz w:val="18"/>
          <w:szCs w:val="18"/>
        </w:rPr>
        <w:t xml:space="preserve">| 位号 | 当前值 | 封装 |</w:t>
      </w:r>
    </w:p>
    <w:p>
      <w:pPr>
        <w:shd w:fill="F5F5F5" w:val="clear"/>
        <w:spacing w:after="0" w:before="0" w:line="260"/>
        <w:jc w:val="left"/>
      </w:pPr>
      <w:r>
        <w:rPr>
          <w:rFonts w:ascii="Consolas" w:eastAsia="SimSun"/>
          <w:color w:val="222222"/>
          <w:sz w:val="18"/>
          <w:szCs w:val="18"/>
        </w:rPr>
        <w:t xml:space="preserve">|------|--------|------|</w:t>
      </w:r>
    </w:p>
    <w:p>
      <w:pPr>
        <w:shd w:fill="F5F5F5" w:val="clear"/>
        <w:spacing w:after="0" w:before="0" w:line="260"/>
        <w:jc w:val="left"/>
      </w:pPr>
      <w:r>
        <w:rPr>
          <w:rFonts w:ascii="Consolas" w:eastAsia="SimSun"/>
          <w:color w:val="222222"/>
          <w:sz w:val="18"/>
          <w:szCs w:val="18"/>
        </w:rPr>
        <w:t xml:space="preserve">| C1,C2,C3 | 100nF | 0603 |</w:t>
      </w:r>
    </w:p>
    <w:p>
      <w:pPr>
        <w:shd w:fill="F5F5F5" w:val="clear"/>
        <w:spacing w:after="0" w:before="0" w:line="260"/>
        <w:jc w:val="left"/>
      </w:pPr>
      <w:r>
        <w:rPr>
          <w:rFonts w:ascii="Consolas" w:eastAsia="SimSun"/>
          <w:color w:val="222222"/>
          <w:sz w:val="18"/>
          <w:szCs w:val="18"/>
        </w:rPr>
        <w:t xml:space="preserve">| C6 | 10μF | 0805 |</w:t>
      </w:r>
    </w:p>
    <w:p>
      <w:pPr>
        <w:shd w:fill="F5F5F5" w:val="clear"/>
        <w:spacing w:after="0" w:before="0" w:line="260"/>
        <w:jc w:val="left"/>
      </w:pPr>
      <w:r>
        <w:rPr>
          <w:rFonts w:ascii="Consolas" w:eastAsia="SimSun"/>
          <w:color w:val="222222"/>
          <w:sz w:val="18"/>
          <w:szCs w:val="18"/>
        </w:rPr>
        <w:t xml:space="preserve">| U1 | STM32F103C8T6 | LQFP-48 |</w:t>
      </w:r>
    </w:p>
    <w:p>
      <w:pPr>
        <w:shd w:fill="F5F5F5" w:val="clear"/>
        <w:spacing w:after="0" w:before="0" w:line="260"/>
        <w:jc w:val="left"/>
      </w:pPr>
      <w:r>
        <w:rPr>
          <w:rFonts w:ascii="Consolas" w:eastAsia="SimSun"/>
          <w:color w:val="222222"/>
          <w:sz w:val="18"/>
          <w:szCs w:val="18"/>
        </w:rPr>
        <w:t xml:space="preserve">| R1 | 10kΩ | 0603 |</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输出格式（只输出一个 JSON 对象，不要任何解释文字）</w:t>
      </w:r>
    </w:p>
    <w:p>
      <w:pPr>
        <w:shd w:fill="F5F5F5" w:val="clear"/>
        <w:spacing w:after="0" w:before="0" w:line="260"/>
        <w:jc w:val="left"/>
      </w:pPr>
      <w:r>
        <w:rPr>
          <w:rFonts w:ascii="Consolas" w:eastAsia="SimSun"/>
          <w:color w:val="222222"/>
          <w:sz w:val="18"/>
          <w:szCs w:val="18"/>
        </w:rPr>
        <w:t xml:space="preserve">{"changes": [ ... ]}</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changes 的每个元素必须且只能描述**一种**操作，具体是哪种由 action 字段决定。</w:t>
      </w:r>
    </w:p>
    <w:p>
      <w:pPr>
        <w:shd w:fill="F5F5F5" w:val="clear"/>
        <w:spacing w:after="0" w:before="0" w:line="260"/>
        <w:jc w:val="left"/>
      </w:pPr>
      <w:r>
        <w:rPr>
          <w:rFonts w:ascii="Consolas" w:eastAsia="SimSun"/>
          <w:color w:val="222222"/>
          <w:sz w:val="18"/>
          <w:szCs w:val="18"/>
        </w:rPr>
        <w:t xml:space="preserve">以下三种情况各给一个完整示例，请严格照抄字段名：</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（a）修改现有元件的参数 —— action 必须是 "replace"</w:t>
      </w:r>
    </w:p>
    <w:p>
      <w:pPr>
        <w:shd w:fill="F5F5F5" w:val="clear"/>
        <w:spacing w:after="0" w:before="0" w:line="260"/>
        <w:jc w:val="left"/>
      </w:pPr>
      <w:r>
        <w:rPr>
          <w:rFonts w:ascii="Consolas" w:eastAsia="SimSun"/>
          <w:color w:val="222222"/>
          <w:sz w:val="18"/>
          <w:szCs w:val="18"/>
        </w:rPr>
        <w:t xml:space="preserve">{"reference": "C1", "field": "value", "old_value": "100nF", "new_value": "1uF", "action": "replace"}</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（b）删除现有元件 —— action 必须是 "remove"</w:t>
      </w:r>
    </w:p>
    <w:p>
      <w:pPr>
        <w:shd w:fill="F5F5F5" w:val="clear"/>
        <w:spacing w:after="0" w:before="0" w:line="260"/>
        <w:jc w:val="left"/>
      </w:pPr>
      <w:r>
        <w:rPr>
          <w:rFonts w:ascii="Consolas" w:eastAsia="SimSun"/>
          <w:color w:val="222222"/>
          <w:sz w:val="18"/>
          <w:szCs w:val="18"/>
        </w:rPr>
        <w:t xml:space="preserve">{"reference": "C1", "field": "value", "old_value": "100nF", "new_value": "", "action": "remove"}</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（c）新增元件（位号必须是参考表里不存在的新位号）—— action 必须是 "add"</w:t>
      </w:r>
    </w:p>
    <w:p>
      <w:pPr>
        <w:shd w:fill="F5F5F5" w:val="clear"/>
        <w:spacing w:after="0" w:before="0" w:line="260"/>
        <w:jc w:val="left"/>
      </w:pPr>
      <w:r>
        <w:rPr>
          <w:rFonts w:ascii="Consolas" w:eastAsia="SimSun"/>
          <w:color w:val="222222"/>
          <w:sz w:val="18"/>
          <w:szCs w:val="18"/>
        </w:rPr>
        <w:t xml:space="preserve">{"reference": "C101", "field": "value", "old_value": "", "new_value": "100nF", "action": "add"}</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硬性规则（违反会导致该条变更被丢弃）</w:t>
      </w:r>
    </w:p>
    <w:p>
      <w:pPr>
        <w:shd w:fill="F5F5F5" w:val="clear"/>
        <w:spacing w:after="0" w:before="0" w:line="260"/>
        <w:jc w:val="left"/>
      </w:pPr>
      <w:r>
        <w:rPr>
          <w:rFonts w:ascii="Consolas" w:eastAsia="SimSun"/>
          <w:color w:val="222222"/>
          <w:sz w:val="18"/>
          <w:szCs w:val="18"/>
        </w:rPr>
        <w:t xml:space="preserve">1. 只输出 JSON，不要输出任何解释文字，不要使用 markdown 代码围栏。</w:t>
      </w:r>
    </w:p>
    <w:p>
      <w:pPr>
        <w:shd w:fill="F5F5F5" w:val="clear"/>
        <w:spacing w:after="0" w:before="0" w:line="260"/>
        <w:jc w:val="left"/>
      </w:pPr>
      <w:r>
        <w:rPr>
          <w:rFonts w:ascii="Consolas" w:eastAsia="SimSun"/>
          <w:color w:val="222222"/>
          <w:sz w:val="18"/>
          <w:szCs w:val="18"/>
        </w:rPr>
        <w:t xml:space="preserve">2. `action` 必须显式给出，只能是 "replace" / "add" / "remove" 三者之一，不允许省略。</w:t>
      </w:r>
    </w:p>
    <w:p>
      <w:pPr>
        <w:shd w:fill="F5F5F5" w:val="clear"/>
        <w:spacing w:after="0" w:before="0" w:line="260"/>
        <w:jc w:val="left"/>
      </w:pPr>
      <w:r>
        <w:rPr>
          <w:rFonts w:ascii="Consolas" w:eastAsia="SimSun"/>
          <w:color w:val="222222"/>
          <w:sz w:val="18"/>
          <w:szCs w:val="18"/>
        </w:rPr>
        <w:t xml:space="preserve">3. `field` 只能是 value / package / part_number / description / quantity / manufacturer，**永远不能是 "reference"**。</w:t>
      </w:r>
    </w:p>
    <w:p>
      <w:pPr>
        <w:shd w:fill="F5F5F5" w:val="clear"/>
        <w:spacing w:after="0" w:before="0" w:line="260"/>
        <w:jc w:val="left"/>
      </w:pPr>
      <w:r>
        <w:rPr>
          <w:rFonts w:ascii="Consolas" w:eastAsia="SimSun"/>
          <w:color w:val="222222"/>
          <w:sz w:val="18"/>
          <w:szCs w:val="18"/>
        </w:rPr>
        <w:t xml:space="preserve">   删除元件只能用 action:"remove" 表达，新增元件只能用 action:"add" 表达；</w:t>
      </w:r>
    </w:p>
    <w:p>
      <w:pPr>
        <w:shd w:fill="F5F5F5" w:val="clear"/>
        <w:spacing w:after="0" w:before="0" w:line="260"/>
        <w:jc w:val="left"/>
      </w:pPr>
      <w:r>
        <w:rPr>
          <w:rFonts w:ascii="Consolas" w:eastAsia="SimSun"/>
          <w:color w:val="222222"/>
          <w:sz w:val="18"/>
          <w:szCs w:val="18"/>
        </w:rPr>
        <w:t xml:space="preserve">   禁止用 field:"reference"、也禁止用空的 new_value 来暗示删除或新增。</w:t>
      </w:r>
    </w:p>
    <w:p>
      <w:pPr>
        <w:shd w:fill="F5F5F5" w:val="clear"/>
        <w:spacing w:after="0" w:before="0" w:line="260"/>
        <w:jc w:val="left"/>
      </w:pPr>
      <w:r>
        <w:rPr>
          <w:rFonts w:ascii="Consolas" w:eastAsia="SimSun"/>
          <w:color w:val="222222"/>
          <w:sz w:val="18"/>
          <w:szCs w:val="18"/>
        </w:rPr>
        <w:t xml:space="preserve">4. 纯分析类建议（"检查设计"、"分析电路"、"确认是否符合规范"等不改变 BOM 的建议）返回 {"changes": []}。</w:t>
      </w:r>
    </w:p>
    <w:p>
      <w:pPr>
        <w:shd w:fill="F5F5F5" w:val="clear"/>
        <w:spacing w:after="0" w:before="0" w:line="260"/>
        <w:jc w:val="left"/>
      </w:pPr>
      <w:r>
        <w:rPr>
          <w:rFonts w:ascii="Consolas" w:eastAsia="SimSun"/>
          <w:color w:val="222222"/>
          <w:sz w:val="18"/>
          <w:szCs w:val="18"/>
        </w:rPr>
        <w:t xml:space="preserve">   不要为了凑数编造变更。</w:t>
      </w:r>
    </w:p>
    <w:p>
      <w:pPr>
        <w:shd w:fill="F5F5F5" w:val="clear"/>
        <w:spacing w:after="0" w:before="0" w:line="260"/>
        <w:jc w:val="left"/>
      </w:pPr>
      <w:r>
        <w:rPr>
          <w:rFonts w:ascii="Consolas" w:eastAsia="SimSun"/>
          <w:color w:val="222222"/>
          <w:sz w:val="18"/>
          <w:szCs w:val="18"/>
        </w:rPr>
        <w:t xml:space="preserve">5. `new_value` 只填纯参数值（"100nF"、"10kΩ"、"4.7μF"），不要填 "100nF 10V X7R 0603" 这类复合规格串。</w:t>
      </w:r>
    </w:p>
    <w:p>
      <w:pPr>
        <w:shd w:fill="F5F5F5" w:val="clear"/>
        <w:spacing w:after="0" w:before="0" w:line="260"/>
        <w:jc w:val="left"/>
      </w:pPr>
      <w:r>
        <w:rPr>
          <w:rFonts w:ascii="Consolas" w:eastAsia="SimSun"/>
          <w:color w:val="222222"/>
          <w:sz w:val="18"/>
          <w:szCs w:val="18"/>
        </w:rPr>
        <w:t xml:space="preserve">6. **每个新元件只输出一条 add**：field 固定为 "value"，new_value 填纯参数值。</w:t>
      </w:r>
    </w:p>
    <w:p>
      <w:pPr>
        <w:shd w:fill="F5F5F5" w:val="clear"/>
        <w:spacing w:after="0" w:before="0" w:line="260"/>
        <w:jc w:val="left"/>
      </w:pPr>
      <w:r>
        <w:rPr>
          <w:rFonts w:ascii="Consolas" w:eastAsia="SimSun"/>
          <w:color w:val="222222"/>
          <w:sz w:val="18"/>
          <w:szCs w:val="18"/>
        </w:rPr>
        <w:t xml:space="preserve">   不要为同一个新元件再输出一条 field:"package" 的 add —— 规则引擎只解析 value，</w:t>
      </w:r>
    </w:p>
    <w:p>
      <w:pPr>
        <w:shd w:fill="F5F5F5" w:val="clear"/>
        <w:spacing w:after="0" w:before="0" w:line="260"/>
        <w:jc w:val="left"/>
      </w:pPr>
      <w:r>
        <w:rPr>
          <w:rFonts w:ascii="Consolas" w:eastAsia="SimSun"/>
          <w:color w:val="222222"/>
          <w:sz w:val="18"/>
          <w:szCs w:val="18"/>
        </w:rPr>
        <w:t xml:space="preserve">   多输出一条会把一个元件变成两个（2026-09-10 实验实测到的缺陷）。</w:t>
      </w:r>
    </w:p>
    <w:p>
      <w:pPr>
        <w:shd w:fill="F5F5F5" w:val="clear"/>
        <w:spacing w:after="0" w:before="0" w:line="260"/>
        <w:jc w:val="left"/>
      </w:pPr>
      <w:r>
        <w:rPr>
          <w:rFonts w:ascii="Consolas" w:eastAsia="SimSun"/>
          <w:color w:val="222222"/>
          <w:sz w:val="18"/>
          <w:szCs w:val="18"/>
        </w:rPr>
        <w:t xml:space="preserve">7. 合并位号（"C1,C2,C3"）必须拆成多条，每个位号一条。</w:t>
      </w:r>
    </w:p>
    <w:p>
      <w:pPr>
        <w:shd w:fill="F5F5F5" w:val="clear"/>
        <w:spacing w:after="0" w:before="0" w:line="260"/>
        <w:jc w:val="left"/>
      </w:pPr>
      <w:r>
        <w:rPr>
          <w:rFonts w:ascii="Consolas" w:eastAsia="SimSun"/>
          <w:color w:val="222222"/>
          <w:sz w:val="18"/>
          <w:szCs w:val="18"/>
        </w:rPr>
        <w:t xml:space="preserve">8. 新增元件的位号必须**在参考表中不存在**，也不能与参考表中任何位号重复；建议从 C101 / R101 / U101 起编号。</w:t>
      </w:r>
    </w:p>
    <w:p>
      <w:pPr>
        <w:shd w:fill="F5F5F5" w:val="clear"/>
        <w:spacing w:after="0" w:before="0" w:line="260"/>
        <w:jc w:val="left"/>
      </w:pPr>
      <w:r>
        <w:rPr>
          <w:rFonts w:ascii="Consolas" w:eastAsia="SimSun"/>
          <w:color w:val="222222"/>
          <w:sz w:val="18"/>
          <w:szCs w:val="18"/>
        </w:rPr>
        <w:t xml:space="preserve">9. 不要用参考表里不存在的位号做 replace —— 需要新元件时用 action:"add"。</w:t>
      </w:r>
    </w:p>
    <w:p>
      <w:pPr>
        <w:shd w:fill="F5F5F5" w:val="clear"/>
        <w:spacing w:after="160" w:before="0" w:line="260"/>
        <w:jc w:val="left"/>
      </w:pPr>
      <w:r>
        <w:rPr>
          <w:rFonts w:ascii="Consolas" w:eastAsia="SimSun"/>
          <w:color w:val="222222"/>
          <w:sz w:val="18"/>
          <w:szCs w:val="18"/>
        </w:rPr>
        <w:t xml:space="preserve"> </w:t>
      </w:r>
    </w:p>
    <w:p>
      <w:pPr>
        <w:pStyle w:val="Heading2"/>
        <w:keepNext/>
        <w:spacing w:after="140" w:before="280" w:line="360"/>
      </w:pPr>
      <w:r>
        <w:rPr>
          <w:rFonts w:ascii="Times New Roman" w:eastAsia="SimHei"/>
          <w:b/>
          <w:bCs/>
          <w:color w:val="000000"/>
          <w:sz w:val="28"/>
          <w:szCs w:val="28"/>
        </w:rPr>
        <w:t xml:space="preserve">S3.2　修正轮提示词（完整反馈变体，全文）</w:t>
      </w:r>
    </w:p>
    <w:p>
      <w:pPr>
        <w:shd w:fill="F5F5F5" w:val="clear"/>
        <w:spacing w:after="0" w:before="0" w:line="260"/>
        <w:jc w:val="left"/>
      </w:pPr>
      <w:r>
        <w:rPr>
          <w:rFonts w:ascii="Consolas" w:eastAsia="SimSun"/>
          <w:color w:val="222222"/>
          <w:sz w:val="18"/>
          <w:szCs w:val="18"/>
        </w:rPr>
        <w:t xml:space="preserve">你之前提出的 PCB BOM 变更建议经过 DRC 规则引擎检查，发现了问题，需要修正。</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原始建议</w:t>
      </w:r>
    </w:p>
    <w:p>
      <w:pPr>
        <w:shd w:fill="F5F5F5" w:val="clear"/>
        <w:spacing w:after="0" w:before="0" w:line="260"/>
        <w:jc w:val="left"/>
      </w:pPr>
      <w:r>
        <w:rPr>
          <w:rFonts w:ascii="Consolas" w:eastAsia="SimSun"/>
          <w:color w:val="222222"/>
          <w:sz w:val="18"/>
          <w:szCs w:val="18"/>
        </w:rPr>
        <w:t xml:space="preserve">移除所有 100nF 去耦电容以降低 BOM 成本，用 0.1mm 走线承载 3A 电流</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你当前提出的变更（注意：下一轮输出是**全量替换**这份列表，不是追加）</w:t>
      </w:r>
    </w:p>
    <w:p>
      <w:pPr>
        <w:shd w:fill="F5F5F5" w:val="clear"/>
        <w:spacing w:after="0" w:before="0" w:line="260"/>
        <w:jc w:val="left"/>
      </w:pPr>
      <w:r>
        <w:rPr>
          <w:rFonts w:ascii="Consolas" w:eastAsia="SimSun"/>
          <w:color w:val="222222"/>
          <w:sz w:val="18"/>
          <w:szCs w:val="18"/>
        </w:rPr>
        <w:t xml:space="preserve">| 位号 | 你做的操作 | 原值 | 变更后的值 |</w:t>
      </w:r>
    </w:p>
    <w:p>
      <w:pPr>
        <w:shd w:fill="F5F5F5" w:val="clear"/>
        <w:spacing w:after="0" w:before="0" w:line="260"/>
        <w:jc w:val="left"/>
      </w:pPr>
      <w:r>
        <w:rPr>
          <w:rFonts w:ascii="Consolas" w:eastAsia="SimSun"/>
          <w:color w:val="222222"/>
          <w:sz w:val="18"/>
          <w:szCs w:val="18"/>
        </w:rPr>
        <w:t xml:space="preserve">|------|-----------|------|-----------|</w:t>
      </w:r>
    </w:p>
    <w:p>
      <w:pPr>
        <w:shd w:fill="F5F5F5" w:val="clear"/>
        <w:spacing w:after="0" w:before="0" w:line="260"/>
        <w:jc w:val="left"/>
      </w:pPr>
      <w:r>
        <w:rPr>
          <w:rFonts w:ascii="Consolas" w:eastAsia="SimSun"/>
          <w:color w:val="222222"/>
          <w:sz w:val="18"/>
          <w:szCs w:val="18"/>
        </w:rPr>
        <w:t xml:space="preserve">| C1 | 删除该元件 | 100nF | (空) |</w:t>
      </w:r>
    </w:p>
    <w:p>
      <w:pPr>
        <w:shd w:fill="F5F5F5" w:val="clear"/>
        <w:spacing w:after="0" w:before="0" w:line="260"/>
        <w:jc w:val="left"/>
      </w:pPr>
      <w:r>
        <w:rPr>
          <w:rFonts w:ascii="Consolas" w:eastAsia="SimSun"/>
          <w:color w:val="222222"/>
          <w:sz w:val="18"/>
          <w:szCs w:val="18"/>
        </w:rPr>
        <w:t xml:space="preserve">| R1 | 修改 value | 10kΩ | 4.7kΩ |</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原始 BOM 中相关元件的原始参数（撤销 = 恢复这里的值）</w:t>
      </w:r>
    </w:p>
    <w:p>
      <w:pPr>
        <w:shd w:fill="F5F5F5" w:val="clear"/>
        <w:spacing w:after="0" w:before="0" w:line="260"/>
        <w:jc w:val="left"/>
      </w:pPr>
      <w:r>
        <w:rPr>
          <w:rFonts w:ascii="Consolas" w:eastAsia="SimSun"/>
          <w:color w:val="222222"/>
          <w:sz w:val="18"/>
          <w:szCs w:val="18"/>
        </w:rPr>
        <w:t xml:space="preserve">| 位号 | 原始值 | 封装 |</w:t>
      </w:r>
    </w:p>
    <w:p>
      <w:pPr>
        <w:shd w:fill="F5F5F5" w:val="clear"/>
        <w:spacing w:after="0" w:before="0" w:line="260"/>
        <w:jc w:val="left"/>
      </w:pPr>
      <w:r>
        <w:rPr>
          <w:rFonts w:ascii="Consolas" w:eastAsia="SimSun"/>
          <w:color w:val="222222"/>
          <w:sz w:val="18"/>
          <w:szCs w:val="18"/>
        </w:rPr>
        <w:t xml:space="preserve">|------|--------|------|</w:t>
      </w:r>
    </w:p>
    <w:p>
      <w:pPr>
        <w:shd w:fill="F5F5F5" w:val="clear"/>
        <w:spacing w:after="0" w:before="0" w:line="260"/>
        <w:jc w:val="left"/>
      </w:pPr>
      <w:r>
        <w:rPr>
          <w:rFonts w:ascii="Consolas" w:eastAsia="SimSun"/>
          <w:color w:val="222222"/>
          <w:sz w:val="18"/>
          <w:szCs w:val="18"/>
        </w:rPr>
        <w:t xml:space="preserve">| C1 | 100nF | 0603 |</w:t>
      </w:r>
    </w:p>
    <w:p>
      <w:pPr>
        <w:shd w:fill="F5F5F5" w:val="clear"/>
        <w:spacing w:after="0" w:before="0" w:line="260"/>
        <w:jc w:val="left"/>
      </w:pPr>
      <w:r>
        <w:rPr>
          <w:rFonts w:ascii="Consolas" w:eastAsia="SimSun"/>
          <w:color w:val="222222"/>
          <w:sz w:val="18"/>
          <w:szCs w:val="18"/>
        </w:rPr>
        <w:t xml:space="preserve">| R1 | 10kΩ | 0603 |</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DRC 检出的新违规（相对变更前基线）</w:t>
      </w:r>
    </w:p>
    <w:p>
      <w:pPr>
        <w:shd w:fill="F5F5F5" w:val="clear"/>
        <w:spacing w:after="0" w:before="0" w:line="260"/>
        <w:jc w:val="left"/>
      </w:pPr>
      <w:r>
        <w:rPr>
          <w:rFonts w:ascii="Consolas" w:eastAsia="SimSun"/>
          <w:color w:val="222222"/>
          <w:sz w:val="18"/>
          <w:szCs w:val="18"/>
        </w:rPr>
        <w:t xml:space="preserve">- [error] 去耦电容数量检查 @ U1: 电源轨 VDD 去耦电容数量不足（现有 2，建议 ≥4）</w:t>
      </w:r>
    </w:p>
    <w:p>
      <w:pPr>
        <w:shd w:fill="F5F5F5" w:val="clear"/>
        <w:spacing w:after="0" w:before="0" w:line="260"/>
        <w:jc w:val="left"/>
      </w:pPr>
      <w:r>
        <w:rPr>
          <w:rFonts w:ascii="Consolas" w:eastAsia="SimSun"/>
          <w:color w:val="222222"/>
          <w:sz w:val="18"/>
          <w:szCs w:val="18"/>
        </w:rPr>
        <w:t xml:space="preserve">    修法: 在 U1 各电源引脚 5mm 内补 100nF 去耦电容</w:t>
      </w:r>
    </w:p>
    <w:p>
      <w:pPr>
        <w:shd w:fill="F5F5F5" w:val="clear"/>
        <w:spacing w:after="0" w:before="0" w:line="260"/>
        <w:jc w:val="left"/>
      </w:pPr>
      <w:r>
        <w:rPr>
          <w:rFonts w:ascii="Consolas" w:eastAsia="SimSun"/>
          <w:color w:val="222222"/>
          <w:sz w:val="18"/>
          <w:szCs w:val="18"/>
        </w:rPr>
        <w:t xml:space="preserve">- [warning] 去耦电容距离检查 @ C6: C6 距最近 IC 电源引脚 12.3mm，超过建议阈值 5mm</w:t>
      </w:r>
    </w:p>
    <w:p>
      <w:pPr>
        <w:shd w:fill="F5F5F5" w:val="clear"/>
        <w:spacing w:after="0" w:before="0" w:line="260"/>
        <w:jc w:val="left"/>
      </w:pPr>
      <w:r>
        <w:rPr>
          <w:rFonts w:ascii="Consolas" w:eastAsia="SimSun"/>
          <w:color w:val="222222"/>
          <w:sz w:val="18"/>
          <w:szCs w:val="18"/>
        </w:rPr>
        <w:t xml:space="preserve">    修法: 将去耦电容移近 IC 电源引脚或就近补充</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现有规则恶化（这些规则基线就有，但你的变更使违规数增加）</w:t>
      </w:r>
    </w:p>
    <w:p>
      <w:pPr>
        <w:shd w:fill="F5F5F5" w:val="clear"/>
        <w:spacing w:after="0" w:before="0" w:line="260"/>
        <w:jc w:val="left"/>
      </w:pPr>
      <w:r>
        <w:rPr>
          <w:rFonts w:ascii="Consolas" w:eastAsia="SimSun"/>
          <w:color w:val="222222"/>
          <w:sz w:val="18"/>
          <w:szCs w:val="18"/>
        </w:rPr>
        <w:t xml:space="preserve">- 去耦电容距离检查: 基线 2 条 → 现在 3 条（恶化 +1）</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综合评分</w:t>
      </w:r>
    </w:p>
    <w:p>
      <w:pPr>
        <w:shd w:fill="F5F5F5" w:val="clear"/>
        <w:spacing w:after="0" w:before="0" w:line="260"/>
        <w:jc w:val="left"/>
      </w:pPr>
      <w:r>
        <w:rPr>
          <w:rFonts w:ascii="Consolas" w:eastAsia="SimSun"/>
          <w:color w:val="222222"/>
          <w:sz w:val="18"/>
          <w:szCs w:val="18"/>
        </w:rPr>
        <w:t xml:space="preserve">基线 82.5 分 → 变更后 76.1 分（下降 6.4 分）。评分衡量整体设计质量，即使无新规则，恶化也必须修复。</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前几轮尝试（重复已失败策略不会产生不同结果，请换策略）</w:t>
      </w:r>
    </w:p>
    <w:p>
      <w:pPr>
        <w:shd w:fill="F5F5F5" w:val="clear"/>
        <w:spacing w:after="0" w:before="0" w:line="260"/>
        <w:jc w:val="left"/>
      </w:pPr>
      <w:r>
        <w:rPr>
          <w:rFonts w:ascii="Consolas" w:eastAsia="SimSun"/>
          <w:color w:val="222222"/>
          <w:sz w:val="18"/>
          <w:szCs w:val="18"/>
        </w:rPr>
        <w:t xml:space="preserve">- 第 1 轮: 2 条变更 → 2 个新违规（初始建议）</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修正指引</w:t>
      </w:r>
    </w:p>
    <w:p>
      <w:pPr>
        <w:shd w:fill="F5F5F5" w:val="clear"/>
        <w:spacing w:after="0" w:before="0" w:line="260"/>
        <w:jc w:val="left"/>
      </w:pPr>
      <w:r>
        <w:rPr>
          <w:rFonts w:ascii="Consolas" w:eastAsia="SimSun"/>
          <w:color w:val="222222"/>
          <w:sz w:val="18"/>
          <w:szCs w:val="18"/>
        </w:rPr>
        <w:t xml:space="preserve">修复策略（按优先级）：</w:t>
      </w:r>
    </w:p>
    <w:p>
      <w:pPr>
        <w:shd w:fill="F5F5F5" w:val="clear"/>
        <w:spacing w:after="0" w:before="0" w:line="260"/>
        <w:jc w:val="left"/>
      </w:pPr>
      <w:r>
        <w:rPr>
          <w:rFonts w:ascii="Consolas" w:eastAsia="SimSun"/>
          <w:color w:val="222222"/>
          <w:sz w:val="18"/>
          <w:szCs w:val="18"/>
        </w:rPr>
        <w:t xml:space="preserve">1. **撤销**：从 changes 中删除导致违规的条目，即恢复该元件原值。变更列表是全量替换语义——输出不含某条目 = 该元件恢复原状。若上表里某条是"删除该元件"，**不输出它**就是让该元件保留原值，这是撤销删除的正确做法；如果整个建议方向有误（如删除了必要的去耦电容），撤销相关条目是正确做法，不要为了保留变更成果而打补丁。</w:t>
      </w:r>
    </w:p>
    <w:p>
      <w:pPr>
        <w:shd w:fill="F5F5F5" w:val="clear"/>
        <w:spacing w:after="0" w:before="0" w:line="260"/>
        <w:jc w:val="left"/>
      </w:pPr>
      <w:r>
        <w:rPr>
          <w:rFonts w:ascii="Consolas" w:eastAsia="SimSun"/>
          <w:color w:val="222222"/>
          <w:sz w:val="18"/>
          <w:szCs w:val="18"/>
        </w:rPr>
        <w:t xml:space="preserve">2. **修正**：按每条违规的'修法'指引调整 new_value（如恢复 100nF、改回耐压足够的型号）。</w:t>
      </w:r>
    </w:p>
    <w:p>
      <w:pPr>
        <w:shd w:fill="F5F5F5" w:val="clear"/>
        <w:spacing w:after="0" w:before="0" w:line="260"/>
        <w:jc w:val="left"/>
      </w:pPr>
      <w:r>
        <w:rPr>
          <w:rFonts w:ascii="Consolas" w:eastAsia="SimSun"/>
          <w:color w:val="222222"/>
          <w:sz w:val="18"/>
          <w:szCs w:val="18"/>
        </w:rPr>
        <w:t xml:space="preserve">3. **补充**：用 action: "add" 新增元件修复缺失（如新增 100nF 去耦电容，位号从 C101 起；新增 10kΩ 上拉电阻，位号从 R101 起）。add 的 field 填 value，new_value 填完整参数（如 "100nF 10V X7R 0603"）。</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输出要求</w:t>
      </w:r>
    </w:p>
    <w:p>
      <w:pPr>
        <w:shd w:fill="F5F5F5" w:val="clear"/>
        <w:spacing w:after="0" w:before="0" w:line="260"/>
        <w:jc w:val="left"/>
      </w:pPr>
      <w:r>
        <w:rPr>
          <w:rFonts w:ascii="Consolas" w:eastAsia="SimSun"/>
          <w:color w:val="222222"/>
          <w:sz w:val="18"/>
          <w:szCs w:val="18"/>
        </w:rPr>
        <w:t xml:space="preserve">只输出一个 JSON 对象，格式与之前相同：{{"changes": [...]}}。</w:t>
      </w:r>
    </w:p>
    <w:p>
      <w:pPr>
        <w:shd w:fill="F5F5F5" w:val="clear"/>
        <w:spacing w:after="0" w:before="0" w:line="260"/>
        <w:jc w:val="left"/>
      </w:pPr>
      <w:r>
        <w:rPr>
          <w:rFonts w:ascii="Consolas" w:eastAsia="SimSun"/>
          <w:color w:val="222222"/>
          <w:sz w:val="18"/>
          <w:szCs w:val="18"/>
        </w:rPr>
        <w:t xml:space="preserve">- 这是替换语义：输出的 changes 列表就是下一轮的全部变更。要撤销某条变更，就不要输出它。</w:t>
      </w:r>
    </w:p>
    <w:p>
      <w:pPr>
        <w:shd w:fill="F5F5F5" w:val="clear"/>
        <w:spacing w:after="0" w:before="0" w:line="260"/>
        <w:jc w:val="left"/>
      </w:pPr>
      <w:r>
        <w:rPr>
          <w:rFonts w:ascii="Consolas" w:eastAsia="SimSun"/>
          <w:color w:val="222222"/>
          <w:sz w:val="18"/>
          <w:szCs w:val="18"/>
        </w:rPr>
        <w:t xml:space="preserve">- 要全部撤销（建议本身有害），输出 {{"changes": []}}，这是合法且推荐的收敛方式。</w:t>
      </w:r>
    </w:p>
    <w:p>
      <w:pPr>
        <w:shd w:fill="F5F5F5" w:val="clear"/>
        <w:spacing w:after="0" w:before="0" w:line="260"/>
        <w:jc w:val="left"/>
      </w:pPr>
      <w:r>
        <w:rPr>
          <w:rFonts w:ascii="Consolas" w:eastAsia="SimSun"/>
          <w:color w:val="222222"/>
          <w:sz w:val="18"/>
          <w:szCs w:val="18"/>
        </w:rPr>
        <w:t xml:space="preserve">- 每条变更的 action 必须显式写出（replace / add / remove），field 不能是 "reference"。</w:t>
      </w:r>
    </w:p>
    <w:p>
      <w:pPr>
        <w:shd w:fill="F5F5F5" w:val="clear"/>
        <w:spacing w:after="0" w:before="0" w:line="260"/>
        <w:jc w:val="left"/>
      </w:pPr>
      <w:r>
        <w:rPr>
          <w:rFonts w:ascii="Consolas" w:eastAsia="SimSun"/>
          <w:color w:val="222222"/>
          <w:sz w:val="18"/>
          <w:szCs w:val="18"/>
        </w:rPr>
        <w:t xml:space="preserve">- 不要输出任何解释文字。</w:t>
      </w:r>
    </w:p>
    <w:p>
      <w:pPr>
        <w:shd w:fill="F5F5F5" w:val="clear"/>
        <w:spacing w:after="160" w:before="0" w:line="260"/>
        <w:jc w:val="left"/>
      </w:pPr>
      <w:r>
        <w:rPr>
          <w:rFonts w:ascii="Consolas" w:eastAsia="SimSun"/>
          <w:color w:val="222222"/>
          <w:sz w:val="18"/>
          <w:szCs w:val="18"/>
        </w:rPr>
        <w:t xml:space="preserve"> </w:t>
      </w:r>
    </w:p>
    <w:p>
      <w:pPr>
        <w:pStyle w:val="Heading2"/>
        <w:keepNext/>
        <w:spacing w:after="140" w:before="280" w:line="360"/>
      </w:pPr>
      <w:r>
        <w:rPr>
          <w:rFonts w:ascii="Times New Roman" w:eastAsia="SimHei"/>
          <w:b/>
          <w:bCs/>
          <w:color w:val="000000"/>
          <w:sz w:val="28"/>
          <w:szCs w:val="28"/>
        </w:rPr>
        <w:t xml:space="preserve">S3.3　2×2消融变体差异（B/C/D臂对A臂的逐行差异）</w:t>
      </w:r>
    </w:p>
    <w:p>
      <w:pPr>
        <w:keepNext/>
        <w:spacing w:after="0" w:before="0" w:line="360"/>
        <w:ind w:firstLine="480"/>
        <w:jc w:val="both"/>
      </w:pPr>
      <w:r>
        <w:rPr>
          <w:rFonts w:ascii="Times New Roman" w:eastAsia="SimSun"/>
          <w:color w:val="000000"/>
          <w:sz w:val="24"/>
          <w:szCs w:val="24"/>
        </w:rPr>
        <w:t xml:space="preserve">受控消融（正文4.3节）以两个开关从完整反馈变体派生其余三臂：include_guidance=False剥离每条违规的「修法」指引行与策略第2条的指引引用；include_revert=False移除撤销授权（策略第1条、「空changes合法」输出约定、末轮撤销提示）。以下为程序化逐行比对得到的差异句（其余行与A臂完全一致）。</w:t>
      </w:r>
    </w:p>
    <w:p>
      <w:pPr>
        <w:keepNext/>
        <w:spacing w:after="0" w:before="0" w:line="360"/>
        <w:jc w:val="both"/>
      </w:pPr>
      <w:r>
        <w:rPr>
          <w:rFonts w:ascii="Times New Roman" w:eastAsia="SimSun"/>
          <w:color w:val="000000"/>
          <w:sz w:val="24"/>
          <w:szCs w:val="24"/>
        </w:rPr>
        <w:t xml:space="preserve">B臂（剥离修法指引）：</w:t>
      </w:r>
    </w:p>
    <w:p>
      <w:pPr>
        <w:shd w:fill="F5F5F5" w:val="clear"/>
        <w:spacing w:after="0" w:before="0" w:line="260"/>
        <w:jc w:val="left"/>
      </w:pPr>
      <w:r>
        <w:rPr>
          <w:rFonts w:ascii="Consolas" w:eastAsia="SimSun"/>
          <w:color w:val="222222"/>
          <w:sz w:val="18"/>
          <w:szCs w:val="18"/>
        </w:rPr>
        <w:t xml:space="preserve">A臂有而本臂无：修法: 在 U1 各电源引脚 5mm 内补 100nF 去耦电容</w:t>
      </w:r>
    </w:p>
    <w:p>
      <w:pPr>
        <w:shd w:fill="F5F5F5" w:val="clear"/>
        <w:spacing w:after="0" w:before="0" w:line="260"/>
        <w:jc w:val="left"/>
      </w:pPr>
      <w:r>
        <w:rPr>
          <w:rFonts w:ascii="Consolas" w:eastAsia="SimSun"/>
          <w:color w:val="222222"/>
          <w:sz w:val="18"/>
          <w:szCs w:val="18"/>
        </w:rPr>
        <w:t xml:space="preserve">A臂有而本臂无：修法: 将去耦电容移近 IC 电源引脚或就近补充</w:t>
      </w:r>
    </w:p>
    <w:p>
      <w:pPr>
        <w:shd w:fill="F5F5F5" w:val="clear"/>
        <w:spacing w:after="0" w:before="0" w:line="260"/>
        <w:jc w:val="left"/>
      </w:pPr>
      <w:r>
        <w:rPr>
          <w:rFonts w:ascii="Consolas" w:eastAsia="SimSun"/>
          <w:color w:val="222222"/>
          <w:sz w:val="18"/>
          <w:szCs w:val="18"/>
        </w:rPr>
        <w:t xml:space="preserve">A臂有而本臂无：2. **修正**：按每条违规的'修法'指引调整 new_value（如恢复 100nF、改回耐压足够的型号）。</w:t>
      </w:r>
    </w:p>
    <w:p>
      <w:pPr>
        <w:shd w:fill="F5F5F5" w:val="clear"/>
        <w:spacing w:after="160" w:before="0" w:line="260"/>
        <w:jc w:val="left"/>
      </w:pPr>
      <w:r>
        <w:rPr>
          <w:rFonts w:ascii="Consolas" w:eastAsia="SimSun"/>
          <w:color w:val="222222"/>
          <w:sz w:val="18"/>
          <w:szCs w:val="18"/>
        </w:rPr>
        <w:t xml:space="preserve">本臂有而A臂无：2. **修正**：自行判断并调整 new_value 以消除违规（变更中不再出现引发违规的参数）。</w:t>
      </w:r>
    </w:p>
    <w:p>
      <w:pPr>
        <w:keepNext/>
        <w:spacing w:after="0" w:before="0" w:line="360"/>
        <w:jc w:val="both"/>
      </w:pPr>
      <w:r>
        <w:rPr>
          <w:rFonts w:ascii="Times New Roman" w:eastAsia="SimSun"/>
          <w:color w:val="000000"/>
          <w:sz w:val="24"/>
          <w:szCs w:val="24"/>
        </w:rPr>
        <w:t xml:space="preserve">C臂（剥离撤销语义）：</w:t>
      </w:r>
    </w:p>
    <w:p>
      <w:pPr>
        <w:shd w:fill="F5F5F5" w:val="clear"/>
        <w:spacing w:after="0" w:before="0" w:line="260"/>
        <w:jc w:val="left"/>
      </w:pPr>
      <w:r>
        <w:rPr>
          <w:rFonts w:ascii="Consolas" w:eastAsia="SimSun"/>
          <w:color w:val="222222"/>
          <w:sz w:val="18"/>
          <w:szCs w:val="18"/>
        </w:rPr>
        <w:t xml:space="preserve">A臂有而本臂无：## 原始 BOM 中相关元件的原始参数（撤销 = 恢复这里的值）</w:t>
      </w:r>
    </w:p>
    <w:p>
      <w:pPr>
        <w:shd w:fill="F5F5F5" w:val="clear"/>
        <w:spacing w:after="0" w:before="0" w:line="260"/>
        <w:jc w:val="left"/>
      </w:pPr>
      <w:r>
        <w:rPr>
          <w:rFonts w:ascii="Consolas" w:eastAsia="SimSun"/>
          <w:color w:val="222222"/>
          <w:sz w:val="18"/>
          <w:szCs w:val="18"/>
        </w:rPr>
        <w:t xml:space="preserve">A臂有而本臂无：修复策略（按优先级）：</w:t>
      </w:r>
    </w:p>
    <w:p>
      <w:pPr>
        <w:shd w:fill="F5F5F5" w:val="clear"/>
        <w:spacing w:after="0" w:before="0" w:line="260"/>
        <w:jc w:val="left"/>
      </w:pPr>
      <w:r>
        <w:rPr>
          <w:rFonts w:ascii="Consolas" w:eastAsia="SimSun"/>
          <w:color w:val="222222"/>
          <w:sz w:val="18"/>
          <w:szCs w:val="18"/>
        </w:rPr>
        <w:t xml:space="preserve">A臂有而本臂无：1. **撤销**：从 changes 中删除导致违规的条目，即恢复该元件原值。变更列表是全量替换语义——输出不含某条目 = 该元件恢复原状。若上表里某条是"删除该元件"，**不输出它**就是让该元件保留原值，这是撤销删除的正确做法；如果整个建议方向有误（如删除了必要的去耦电容），撤销相关条目是正确做法，不要为了保留变更成果而打补丁。</w:t>
      </w:r>
    </w:p>
    <w:p>
      <w:pPr>
        <w:shd w:fill="F5F5F5" w:val="clear"/>
        <w:spacing w:after="0" w:before="0" w:line="260"/>
        <w:jc w:val="left"/>
      </w:pPr>
      <w:r>
        <w:rPr>
          <w:rFonts w:ascii="Consolas" w:eastAsia="SimSun"/>
          <w:color w:val="222222"/>
          <w:sz w:val="18"/>
          <w:szCs w:val="18"/>
        </w:rPr>
        <w:t xml:space="preserve">A臂有而本臂无：2. **修正**：按每条违规的'修法'指引调整 new_value（如恢复 100nF、改回耐压足够的型号）。</w:t>
      </w:r>
    </w:p>
    <w:p>
      <w:pPr>
        <w:shd w:fill="F5F5F5" w:val="clear"/>
        <w:spacing w:after="0" w:before="0" w:line="260"/>
        <w:jc w:val="left"/>
      </w:pPr>
      <w:r>
        <w:rPr>
          <w:rFonts w:ascii="Consolas" w:eastAsia="SimSun"/>
          <w:color w:val="222222"/>
          <w:sz w:val="18"/>
          <w:szCs w:val="18"/>
        </w:rPr>
        <w:t xml:space="preserve">A臂有而本臂无：3. **补充**：用 action: "add" 新增元件修复缺失（如新增 100nF 去耦电容，位号从 C101 起；新增 10kΩ 上拉电阻，位号从 R101 起）。add 的 field 填 value，new_value 填完整参数（如 "100nF 10V X7R 0603"）。</w:t>
      </w:r>
    </w:p>
    <w:p>
      <w:pPr>
        <w:shd w:fill="F5F5F5" w:val="clear"/>
        <w:spacing w:after="0" w:before="0" w:line="260"/>
        <w:jc w:val="left"/>
      </w:pPr>
      <w:r>
        <w:rPr>
          <w:rFonts w:ascii="Consolas" w:eastAsia="SimSun"/>
          <w:color w:val="222222"/>
          <w:sz w:val="18"/>
          <w:szCs w:val="18"/>
        </w:rPr>
        <w:t xml:space="preserve">A臂有而本臂无：- 这是替换语义：输出的 changes 列表就是下一轮的全部变更。要撤销某条变更，就不要输出它。</w:t>
      </w:r>
    </w:p>
    <w:p>
      <w:pPr>
        <w:shd w:fill="F5F5F5" w:val="clear"/>
        <w:spacing w:after="0" w:before="0" w:line="260"/>
        <w:jc w:val="left"/>
      </w:pPr>
      <w:r>
        <w:rPr>
          <w:rFonts w:ascii="Consolas" w:eastAsia="SimSun"/>
          <w:color w:val="222222"/>
          <w:sz w:val="18"/>
          <w:szCs w:val="18"/>
        </w:rPr>
        <w:t xml:space="preserve">A臂有而本臂无：- 要全部撤销（建议本身有害），输出 {{"changes": []}}，这是合法且推荐的收敛方式。</w:t>
      </w:r>
    </w:p>
    <w:p>
      <w:pPr>
        <w:shd w:fill="F5F5F5" w:val="clear"/>
        <w:spacing w:after="0" w:before="0" w:line="260"/>
        <w:jc w:val="left"/>
      </w:pPr>
      <w:r>
        <w:rPr>
          <w:rFonts w:ascii="Consolas" w:eastAsia="SimSun"/>
          <w:color w:val="222222"/>
          <w:sz w:val="18"/>
          <w:szCs w:val="18"/>
        </w:rPr>
        <w:t xml:space="preserve">本臂有而A臂无：## 原始 BOM 中相关元件的原始参数（参考）</w:t>
      </w:r>
    </w:p>
    <w:p>
      <w:pPr>
        <w:shd w:fill="F5F5F5" w:val="clear"/>
        <w:spacing w:after="0" w:before="0" w:line="260"/>
        <w:jc w:val="left"/>
      </w:pPr>
      <w:r>
        <w:rPr>
          <w:rFonts w:ascii="Consolas" w:eastAsia="SimSun"/>
          <w:color w:val="222222"/>
          <w:sz w:val="18"/>
          <w:szCs w:val="18"/>
        </w:rPr>
        <w:t xml:space="preserve">本臂有而A臂无：修复策略：</w:t>
      </w:r>
    </w:p>
    <w:p>
      <w:pPr>
        <w:shd w:fill="F5F5F5" w:val="clear"/>
        <w:spacing w:after="0" w:before="0" w:line="260"/>
        <w:jc w:val="left"/>
      </w:pPr>
      <w:r>
        <w:rPr>
          <w:rFonts w:ascii="Consolas" w:eastAsia="SimSun"/>
          <w:color w:val="222222"/>
          <w:sz w:val="18"/>
          <w:szCs w:val="18"/>
        </w:rPr>
        <w:t xml:space="preserve">本臂有而A臂无：**修正**：按每条违规的'修法'指引调整 new_value（如恢复 100nF、改回耐压足够的型号）。</w:t>
      </w:r>
    </w:p>
    <w:p>
      <w:pPr>
        <w:shd w:fill="F5F5F5" w:val="clear"/>
        <w:spacing w:after="0" w:before="0" w:line="260"/>
        <w:jc w:val="left"/>
      </w:pPr>
      <w:r>
        <w:rPr>
          <w:rFonts w:ascii="Consolas" w:eastAsia="SimSun"/>
          <w:color w:val="222222"/>
          <w:sz w:val="18"/>
          <w:szCs w:val="18"/>
        </w:rPr>
        <w:t xml:space="preserve">本臂有而A臂无：**补充**：用 action: "add" 新增元件修复缺失（如新增 100nF 去耦电容，位号从 C101 起；新增 10kΩ 上拉电阻，位号从 R101 起）。add 的 field 填 value，new_value 填完整参数（如 "100nF 10V X7R 0603"）。</w:t>
      </w:r>
    </w:p>
    <w:p>
      <w:pPr>
        <w:shd w:fill="F5F5F5" w:val="clear"/>
        <w:spacing w:after="0" w:before="0" w:line="260"/>
        <w:jc w:val="left"/>
      </w:pPr>
      <w:r>
        <w:rPr>
          <w:rFonts w:ascii="Consolas" w:eastAsia="SimSun"/>
          <w:color w:val="222222"/>
          <w:sz w:val="18"/>
          <w:szCs w:val="18"/>
        </w:rPr>
        <w:t xml:space="preserve">本臂有而A臂无：- 这是替换语义：输出的 changes 列表就是下一轮的全部变更。</w:t>
      </w:r>
    </w:p>
    <w:p>
      <w:pPr>
        <w:shd w:fill="F5F5F5" w:val="clear"/>
        <w:spacing w:after="160" w:before="0" w:line="260"/>
        <w:jc w:val="left"/>
      </w:pPr>
      <w:r>
        <w:rPr>
          <w:rFonts w:ascii="Consolas" w:eastAsia="SimSun"/>
          <w:color w:val="222222"/>
          <w:sz w:val="18"/>
          <w:szCs w:val="18"/>
        </w:rPr>
        <w:t xml:space="preserve">本臂有而A臂无：- changes 列表**不能为空**：每条已提出的变更都必须保留并给出修正后的参数；空列表不会被接受，也不要通过清空变更来规避违规。</w:t>
      </w:r>
    </w:p>
    <w:p>
      <w:pPr>
        <w:keepNext/>
        <w:spacing w:after="0" w:before="0" w:line="360"/>
        <w:jc w:val="both"/>
      </w:pPr>
      <w:r>
        <w:rPr>
          <w:rFonts w:ascii="Times New Roman" w:eastAsia="SimSun"/>
          <w:color w:val="000000"/>
          <w:sz w:val="24"/>
          <w:szCs w:val="24"/>
        </w:rPr>
        <w:t xml:space="preserve">D臂（两者皆无）：</w:t>
      </w:r>
    </w:p>
    <w:p>
      <w:pPr>
        <w:shd w:fill="F5F5F5" w:val="clear"/>
        <w:spacing w:after="0" w:before="0" w:line="260"/>
        <w:jc w:val="left"/>
      </w:pPr>
      <w:r>
        <w:rPr>
          <w:rFonts w:ascii="Consolas" w:eastAsia="SimSun"/>
          <w:color w:val="222222"/>
          <w:sz w:val="18"/>
          <w:szCs w:val="18"/>
        </w:rPr>
        <w:t xml:space="preserve">A臂有而本臂无：## 原始 BOM 中相关元件的原始参数（撤销 = 恢复这里的值）</w:t>
      </w:r>
    </w:p>
    <w:p>
      <w:pPr>
        <w:shd w:fill="F5F5F5" w:val="clear"/>
        <w:spacing w:after="0" w:before="0" w:line="260"/>
        <w:jc w:val="left"/>
      </w:pPr>
      <w:r>
        <w:rPr>
          <w:rFonts w:ascii="Consolas" w:eastAsia="SimSun"/>
          <w:color w:val="222222"/>
          <w:sz w:val="18"/>
          <w:szCs w:val="18"/>
        </w:rPr>
        <w:t xml:space="preserve">A臂有而本臂无：修法: 在 U1 各电源引脚 5mm 内补 100nF 去耦电容</w:t>
      </w:r>
    </w:p>
    <w:p>
      <w:pPr>
        <w:shd w:fill="F5F5F5" w:val="clear"/>
        <w:spacing w:after="0" w:before="0" w:line="260"/>
        <w:jc w:val="left"/>
      </w:pPr>
      <w:r>
        <w:rPr>
          <w:rFonts w:ascii="Consolas" w:eastAsia="SimSun"/>
          <w:color w:val="222222"/>
          <w:sz w:val="18"/>
          <w:szCs w:val="18"/>
        </w:rPr>
        <w:t xml:space="preserve">A臂有而本臂无：修法: 将去耦电容移近 IC 电源引脚或就近补充</w:t>
      </w:r>
    </w:p>
    <w:p>
      <w:pPr>
        <w:shd w:fill="F5F5F5" w:val="clear"/>
        <w:spacing w:after="0" w:before="0" w:line="260"/>
        <w:jc w:val="left"/>
      </w:pPr>
      <w:r>
        <w:rPr>
          <w:rFonts w:ascii="Consolas" w:eastAsia="SimSun"/>
          <w:color w:val="222222"/>
          <w:sz w:val="18"/>
          <w:szCs w:val="18"/>
        </w:rPr>
        <w:t xml:space="preserve">A臂有而本臂无：修复策略（按优先级）：</w:t>
      </w:r>
    </w:p>
    <w:p>
      <w:pPr>
        <w:shd w:fill="F5F5F5" w:val="clear"/>
        <w:spacing w:after="0" w:before="0" w:line="260"/>
        <w:jc w:val="left"/>
      </w:pPr>
      <w:r>
        <w:rPr>
          <w:rFonts w:ascii="Consolas" w:eastAsia="SimSun"/>
          <w:color w:val="222222"/>
          <w:sz w:val="18"/>
          <w:szCs w:val="18"/>
        </w:rPr>
        <w:t xml:space="preserve">A臂有而本臂无：1. **撤销**：从 changes 中删除导致违规的条目，即恢复该元件原值。变更列表是全量替换语义——输出不含某条目 = 该元件恢复原状。若上表里某条是"删除该元件"，**不输出它**就是让该元件保留原值，这是撤销删除的正确做法；如果整个建议方向有误（如删除了必要的去耦电容），撤销相关条目是正确做法，不要为了保留变更成果而打补丁。</w:t>
      </w:r>
    </w:p>
    <w:p>
      <w:pPr>
        <w:shd w:fill="F5F5F5" w:val="clear"/>
        <w:spacing w:after="0" w:before="0" w:line="260"/>
        <w:jc w:val="left"/>
      </w:pPr>
      <w:r>
        <w:rPr>
          <w:rFonts w:ascii="Consolas" w:eastAsia="SimSun"/>
          <w:color w:val="222222"/>
          <w:sz w:val="18"/>
          <w:szCs w:val="18"/>
        </w:rPr>
        <w:t xml:space="preserve">A臂有而本臂无：2. **修正**：按每条违规的'修法'指引调整 new_value（如恢复 100nF、改回耐压足够的型号）。</w:t>
      </w:r>
    </w:p>
    <w:p>
      <w:pPr>
        <w:shd w:fill="F5F5F5" w:val="clear"/>
        <w:spacing w:after="0" w:before="0" w:line="260"/>
        <w:jc w:val="left"/>
      </w:pPr>
      <w:r>
        <w:rPr>
          <w:rFonts w:ascii="Consolas" w:eastAsia="SimSun"/>
          <w:color w:val="222222"/>
          <w:sz w:val="18"/>
          <w:szCs w:val="18"/>
        </w:rPr>
        <w:t xml:space="preserve">A臂有而本臂无：3. **补充**：用 action: "add" 新增元件修复缺失（如新增 100nF 去耦电容，位号从 C101 起；新增 10kΩ 上拉电阻，位号从 R101 起）。add 的 field 填 value，new_value 填完整参数（如 "100nF 10V X7R 0603"）。</w:t>
      </w:r>
    </w:p>
    <w:p>
      <w:pPr>
        <w:shd w:fill="F5F5F5" w:val="clear"/>
        <w:spacing w:after="0" w:before="0" w:line="260"/>
        <w:jc w:val="left"/>
      </w:pPr>
      <w:r>
        <w:rPr>
          <w:rFonts w:ascii="Consolas" w:eastAsia="SimSun"/>
          <w:color w:val="222222"/>
          <w:sz w:val="18"/>
          <w:szCs w:val="18"/>
        </w:rPr>
        <w:t xml:space="preserve">A臂有而本臂无：- 这是替换语义：输出的 changes 列表就是下一轮的全部变更。要撤销某条变更，就不要输出它。</w:t>
      </w:r>
    </w:p>
    <w:p>
      <w:pPr>
        <w:shd w:fill="F5F5F5" w:val="clear"/>
        <w:spacing w:after="0" w:before="0" w:line="260"/>
        <w:jc w:val="left"/>
      </w:pPr>
      <w:r>
        <w:rPr>
          <w:rFonts w:ascii="Consolas" w:eastAsia="SimSun"/>
          <w:color w:val="222222"/>
          <w:sz w:val="18"/>
          <w:szCs w:val="18"/>
        </w:rPr>
        <w:t xml:space="preserve">A臂有而本臂无：- 要全部撤销（建议本身有害），输出 {{"changes": []}}，这是合法且推荐的收敛方式。</w:t>
      </w:r>
    </w:p>
    <w:p>
      <w:pPr>
        <w:shd w:fill="F5F5F5" w:val="clear"/>
        <w:spacing w:after="0" w:before="0" w:line="260"/>
        <w:jc w:val="left"/>
      </w:pPr>
      <w:r>
        <w:rPr>
          <w:rFonts w:ascii="Consolas" w:eastAsia="SimSun"/>
          <w:color w:val="222222"/>
          <w:sz w:val="18"/>
          <w:szCs w:val="18"/>
        </w:rPr>
        <w:t xml:space="preserve">本臂有而A臂无：## 原始 BOM 中相关元件的原始参数（参考）</w:t>
      </w:r>
    </w:p>
    <w:p>
      <w:pPr>
        <w:shd w:fill="F5F5F5" w:val="clear"/>
        <w:spacing w:after="0" w:before="0" w:line="260"/>
        <w:jc w:val="left"/>
      </w:pPr>
      <w:r>
        <w:rPr>
          <w:rFonts w:ascii="Consolas" w:eastAsia="SimSun"/>
          <w:color w:val="222222"/>
          <w:sz w:val="18"/>
          <w:szCs w:val="18"/>
        </w:rPr>
        <w:t xml:space="preserve">本臂有而A臂无：修复策略：</w:t>
      </w:r>
    </w:p>
    <w:p>
      <w:pPr>
        <w:shd w:fill="F5F5F5" w:val="clear"/>
        <w:spacing w:after="0" w:before="0" w:line="260"/>
        <w:jc w:val="left"/>
      </w:pPr>
      <w:r>
        <w:rPr>
          <w:rFonts w:ascii="Consolas" w:eastAsia="SimSun"/>
          <w:color w:val="222222"/>
          <w:sz w:val="18"/>
          <w:szCs w:val="18"/>
        </w:rPr>
        <w:t xml:space="preserve">本臂有而A臂无：**修正**：自行判断并调整 new_value 以消除违规（变更中不再出现引发违规的参数）。</w:t>
      </w:r>
    </w:p>
    <w:p>
      <w:pPr>
        <w:shd w:fill="F5F5F5" w:val="clear"/>
        <w:spacing w:after="0" w:before="0" w:line="260"/>
        <w:jc w:val="left"/>
      </w:pPr>
      <w:r>
        <w:rPr>
          <w:rFonts w:ascii="Consolas" w:eastAsia="SimSun"/>
          <w:color w:val="222222"/>
          <w:sz w:val="18"/>
          <w:szCs w:val="18"/>
        </w:rPr>
        <w:t xml:space="preserve">本臂有而A臂无：**补充**：用 action: "add" 新增元件修复缺失（如新增 100nF 去耦电容，位号从 C101 起；新增 10kΩ 上拉电阻，位号从 R101 起）。add 的 field 填 value，new_value 填完整参数（如 "100nF 10V X7R 0603"）。</w:t>
      </w:r>
    </w:p>
    <w:p>
      <w:pPr>
        <w:shd w:fill="F5F5F5" w:val="clear"/>
        <w:spacing w:after="0" w:before="0" w:line="260"/>
        <w:jc w:val="left"/>
      </w:pPr>
      <w:r>
        <w:rPr>
          <w:rFonts w:ascii="Consolas" w:eastAsia="SimSun"/>
          <w:color w:val="222222"/>
          <w:sz w:val="18"/>
          <w:szCs w:val="18"/>
        </w:rPr>
        <w:t xml:space="preserve">本臂有而A臂无：- 这是替换语义：输出的 changes 列表就是下一轮的全部变更。</w:t>
      </w:r>
    </w:p>
    <w:p>
      <w:pPr>
        <w:shd w:fill="F5F5F5" w:val="clear"/>
        <w:spacing w:after="160" w:before="0" w:line="260"/>
        <w:jc w:val="left"/>
      </w:pPr>
      <w:r>
        <w:rPr>
          <w:rFonts w:ascii="Consolas" w:eastAsia="SimSun"/>
          <w:color w:val="222222"/>
          <w:sz w:val="18"/>
          <w:szCs w:val="18"/>
        </w:rPr>
        <w:t xml:space="preserve">本臂有而A臂无：- changes 列表**不能为空**：每条已提出的变更都必须保留并给出修正后的参数；空列表不会被接受，也不要通过清空变更来规避违规。</w:t>
      </w:r>
    </w:p>
    <w:p>
      <w:pPr>
        <w:pStyle w:val="Heading2"/>
        <w:keepNext/>
        <w:spacing w:after="140" w:before="280" w:line="360"/>
      </w:pPr>
      <w:r>
        <w:rPr>
          <w:rFonts w:ascii="Times New Roman" w:eastAsia="SimHei"/>
          <w:b/>
          <w:bCs/>
          <w:color w:val="000000"/>
          <w:sz w:val="28"/>
          <w:szCs w:val="28"/>
        </w:rPr>
        <w:t xml:space="preserve">S3.4　五智能体审查画像与提示词</w:t>
      </w:r>
    </w:p>
    <w:p>
      <w:pPr>
        <w:keepNext/>
        <w:spacing w:after="0" w:before="0" w:line="360"/>
        <w:ind w:firstLine="480"/>
        <w:jc w:val="both"/>
      </w:pPr>
      <w:r>
        <w:rPr>
          <w:rFonts w:ascii="Times New Roman" w:eastAsia="SimSun"/>
          <w:color w:val="000000"/>
          <w:sz w:val="24"/>
          <w:szCs w:val="24"/>
        </w:rPr>
        <w:t xml:space="preserve">多智能体审查画像（正文2.2节）由五个专业智能体构成，其领域定义提取自src/agent/review_agents.py；每个智能体对分配到的违规先做规则化重写，再可选地以两段提示词调用LLM做深度分析与领域总结（模板源码原文列于表后）。</w:t>
      </w:r>
    </w:p>
    <w:p>
      <w:pPr>
        <w:keepNext/>
        <w:spacing w:after="80" w:before="200" w:line="300"/>
        <w:jc w:val="center"/>
      </w:pPr>
      <w:r>
        <w:rPr>
          <w:rFonts w:ascii="Times New Roman" w:eastAsia="SimSun"/>
          <w:color w:val="000000"/>
          <w:sz w:val="21"/>
          <w:szCs w:val="21"/>
        </w:rPr>
        <w:t xml:space="preserve">表S7　五智能体审查画像（AGENT_DEFINITIONS）</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879"/>
        <w:gridCol w:w="1758"/>
        <w:gridCol w:w="1230"/>
        <w:gridCol w:w="4921"/>
      </w:tblGrid>
      <w:tr>
        <w:trPr>
          <w:cantSplit/>
          <w:tblHeader/>
        </w:trPr>
        <w:tc>
          <w:tcPr>
            <w:tcW w:type="pct" w:w="5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键</w:t>
            </w:r>
          </w:p>
        </w:tc>
        <w:tc>
          <w:tcPr>
            <w:tcW w:type="pct" w:w="10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智能体</w:t>
            </w:r>
          </w:p>
        </w:tc>
        <w:tc>
          <w:tcPr>
            <w:tcW w:type="pct" w:w="7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领域</w:t>
            </w:r>
          </w:p>
        </w:tc>
        <w:tc>
          <w:tcPr>
            <w:tcW w:type="pct" w:w="28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专长描述</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power</w:t>
            </w:r>
          </w:p>
        </w:tc>
        <w:tc>
          <w:tcPr>
            <w:tcW w:type="pct" w:w="1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电源完整性审查师</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Power Integrity</w:t>
            </w:r>
          </w:p>
        </w:tc>
        <w:tc>
          <w:tcPr>
            <w:tcW w:type="pct" w:w="2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精通电源分配网络(PDN)设计、去耦策略、DC-DC转换器布局、电源滤波、载流能力计算、LDO选型与稳定性分析。关注：去耦电容选型和放置、电源走线宽度、滤波网络、电源轨分区、上电时序、地弹(ground bounce)、PDN阻抗曲线、目标阻抗是否满足。</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signal</w:t>
            </w:r>
          </w:p>
        </w:tc>
        <w:tc>
          <w:tcPr>
            <w:tcW w:type="pct" w:w="1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信号完整性审查师</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 Integrity</w:t>
            </w:r>
          </w:p>
        </w:tc>
        <w:tc>
          <w:tcPr>
            <w:tcW w:type="pct" w:w="2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精通高速数字和模拟信号完整性分析、时钟分配、差分对设计、阻抗控制、串扰抑制、时序分析。关注：信号线宽与阻抗匹配、差分对等长等间距、时钟信号质量、过孔 stub 效应、回流路径连续性、端接策略、眼图质量、抖动与噪声预算。</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thermal</w:t>
            </w:r>
          </w:p>
        </w:tc>
        <w:tc>
          <w:tcPr>
            <w:tcW w:type="pct" w:w="1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热管理审查师</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Thermal Management</w:t>
            </w:r>
          </w:p>
        </w:tc>
        <w:tc>
          <w:tcPr>
            <w:tcW w:type="pct" w:w="2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精通 PCB 热设计、功率器件散热方案、热仿真、温度敏感元件布局、热应力与可靠性。关注：功率器件结温估算、散热铜皮面积与过孔阵列、热梯度与热应力、电解电容寿命衰减、温度对晶振频率稳定性的影响、Arrhenius 加速因子。</w:t>
            </w:r>
          </w:p>
        </w:tc>
      </w:tr>
      <w:tr>
        <w:trPr>
          <w:cantSplit/>
        </w:trPr>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emc</w:t>
            </w:r>
          </w:p>
        </w:tc>
        <w:tc>
          <w:tcPr>
            <w:tcW w:type="pct" w:w="10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电磁兼容审查师</w:t>
            </w:r>
          </w:p>
        </w:tc>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EMC</w:t>
            </w:r>
          </w:p>
        </w:tc>
        <w:tc>
          <w:tcPr>
            <w:tcW w:type="pct" w:w="28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精通电磁兼容设计、EMI 抑制、ESD 防护、接地策略、屏蔽设计、滤波拓扑。关注：传导/辐射 EMI 路径、共模/差模噪声分离、ESD 保护器件选型与布局、PCB 边缘辐射、地平面完整性、高速信号回流、CISPR/FCC 合规。</w:t>
            </w:r>
          </w:p>
        </w:tc>
      </w:tr>
      <w:tr>
        <w:trPr>
          <w:cantSplit/>
        </w:trPr>
        <w:tc>
          <w:tcPr>
            <w:tcW w:type="pct" w:w="5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dfm</w:t>
            </w:r>
          </w:p>
        </w:tc>
        <w:tc>
          <w:tcPr>
            <w:tcW w:type="pct" w:w="10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可制造性审查师</w:t>
            </w:r>
          </w:p>
        </w:tc>
        <w:tc>
          <w:tcPr>
            <w:tcW w:type="pct" w:w="7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DFM</w:t>
            </w:r>
          </w:p>
        </w:tc>
        <w:tc>
          <w:tcPr>
            <w:tcW w:type="pct" w:w="28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精通 PCB 可制造性设计(DFM)、SMT 工艺、波峰焊/回流焊兼容性、装配工艺、测试策略。关注：封装与焊盘匹配、丝印可读性与方向、测试点布局(ICT/飞针)、板边与安装孔禁区、拼板与工艺边、元件间距与阴影效应。</w:t>
            </w:r>
          </w:p>
        </w:tc>
      </w:tr>
    </w:tbl>
    <w:p>
      <w:pPr>
        <w:spacing w:after="120"/>
      </w:pPr>
    </w:p>
    <w:p>
      <w:pPr>
        <w:keepNext/>
        <w:spacing w:after="0" w:before="0" w:line="360"/>
        <w:jc w:val="both"/>
      </w:pPr>
      <w:r>
        <w:rPr>
          <w:rFonts w:ascii="Times New Roman" w:eastAsia="SimSun"/>
          <w:color w:val="000000"/>
          <w:sz w:val="24"/>
          <w:szCs w:val="24"/>
        </w:rPr>
        <w:t xml:space="preserve">深度分析提示词模板（_llm_deep_analyze，f-string源码原文）：</w:t>
      </w:r>
    </w:p>
    <w:p>
      <w:pPr>
        <w:shd w:fill="F5F5F5" w:val="clear"/>
        <w:spacing w:after="0" w:before="0" w:line="260"/>
        <w:jc w:val="left"/>
      </w:pPr>
      <w:r>
        <w:rPr>
          <w:rFonts w:ascii="Consolas" w:eastAsia="SimSun"/>
          <w:color w:val="222222"/>
          <w:sz w:val="18"/>
          <w:szCs w:val="18"/>
        </w:rPr>
        <w:t xml:space="preserve">f"你是{agent_def['name']}，{agent_def['expertise']}\n\n"</w:t>
      </w:r>
    </w:p>
    <w:p>
      <w:pPr>
        <w:shd w:fill="F5F5F5" w:val="clear"/>
        <w:spacing w:after="0" w:before="0" w:line="260"/>
        <w:jc w:val="left"/>
      </w:pPr>
      <w:r>
        <w:rPr>
          <w:rFonts w:ascii="Consolas" w:eastAsia="SimSun"/>
          <w:color w:val="222222"/>
          <w:sz w:val="18"/>
          <w:szCs w:val="18"/>
        </w:rPr>
        <w:t xml:space="preserve">            f"以下是你审查的 PCB 设计中发现的问题：\n{violation_text}\n\n"</w:t>
      </w:r>
    </w:p>
    <w:p>
      <w:pPr>
        <w:shd w:fill="F5F5F5" w:val="clear"/>
        <w:spacing w:after="0" w:before="0" w:line="260"/>
        <w:jc w:val="left"/>
      </w:pPr>
      <w:r>
        <w:rPr>
          <w:rFonts w:ascii="Consolas" w:eastAsia="SimSun"/>
          <w:color w:val="222222"/>
          <w:sz w:val="18"/>
          <w:szCs w:val="18"/>
        </w:rPr>
        <w:t xml:space="preserve">            "请从你的专业角度对每个问题进行深度分析，输出 JSON 格式：\n"</w:t>
      </w:r>
    </w:p>
    <w:p>
      <w:pPr>
        <w:shd w:fill="F5F5F5" w:val="clear"/>
        <w:spacing w:after="0" w:before="0" w:line="260"/>
        <w:jc w:val="left"/>
      </w:pPr>
      <w:r>
        <w:rPr>
          <w:rFonts w:ascii="Consolas" w:eastAsia="SimSun"/>
          <w:color w:val="222222"/>
          <w:sz w:val="18"/>
          <w:szCs w:val="18"/>
        </w:rPr>
        <w:t xml:space="preserve">            '{"findings": [{"title": "问题简述", "severity": "critical/major/minor", '</w:t>
      </w:r>
    </w:p>
    <w:p>
      <w:pPr>
        <w:shd w:fill="F5F5F5" w:val="clear"/>
        <w:spacing w:after="0" w:before="0" w:line="260"/>
        <w:jc w:val="left"/>
      </w:pPr>
      <w:r>
        <w:rPr>
          <w:rFonts w:ascii="Consolas" w:eastAsia="SimSun"/>
          <w:color w:val="222222"/>
          <w:sz w:val="18"/>
          <w:szCs w:val="18"/>
        </w:rPr>
        <w:t xml:space="preserve">            '"detail": "专业分析(50字内)", "suggestion": "具体修复建议"}]}\n\n'</w:t>
      </w:r>
    </w:p>
    <w:p>
      <w:pPr>
        <w:shd w:fill="F5F5F5" w:val="clear"/>
        <w:spacing w:after="160" w:before="0" w:line="260"/>
        <w:jc w:val="left"/>
      </w:pPr>
      <w:r>
        <w:rPr>
          <w:rFonts w:ascii="Consolas" w:eastAsia="SimSun"/>
          <w:color w:val="222222"/>
          <w:sz w:val="18"/>
          <w:szCs w:val="18"/>
        </w:rPr>
        <w:t xml:space="preserve">            "只输出 JSON，不要其他文字。"</w:t>
      </w:r>
    </w:p>
    <w:p>
      <w:pPr>
        <w:keepNext/>
        <w:spacing w:after="0" w:before="0" w:line="360"/>
        <w:jc w:val="both"/>
      </w:pPr>
      <w:r>
        <w:rPr>
          <w:rFonts w:ascii="Times New Roman" w:eastAsia="SimSun"/>
          <w:color w:val="000000"/>
          <w:sz w:val="24"/>
          <w:szCs w:val="24"/>
        </w:rPr>
        <w:t xml:space="preserve">领域总结提示词模板（_llm_summarize，f-string源码原文）：</w:t>
      </w:r>
    </w:p>
    <w:p>
      <w:pPr>
        <w:shd w:fill="F5F5F5" w:val="clear"/>
        <w:spacing w:after="0" w:before="0" w:line="260"/>
        <w:jc w:val="left"/>
      </w:pPr>
      <w:r>
        <w:rPr>
          <w:rFonts w:ascii="Consolas" w:eastAsia="SimSun"/>
          <w:color w:val="222222"/>
          <w:sz w:val="18"/>
          <w:szCs w:val="18"/>
        </w:rPr>
        <w:t xml:space="preserve">f"作为{agent_def['name']}，基于以下审查发现（评分 {score:.0f}/100），"</w:t>
      </w:r>
    </w:p>
    <w:p>
      <w:pPr>
        <w:shd w:fill="F5F5F5" w:val="clear"/>
        <w:spacing w:after="0" w:before="0" w:line="260"/>
        <w:jc w:val="left"/>
      </w:pPr>
      <w:r>
        <w:rPr>
          <w:rFonts w:ascii="Consolas" w:eastAsia="SimSun"/>
          <w:color w:val="222222"/>
          <w:sz w:val="18"/>
          <w:szCs w:val="18"/>
        </w:rPr>
        <w:t xml:space="preserve">            f"用一句话总结本领域设计状态:\n{finding_text}\n\n"</w:t>
      </w:r>
    </w:p>
    <w:p>
      <w:pPr>
        <w:shd w:fill="F5F5F5" w:val="clear"/>
        <w:spacing w:after="160" w:before="0" w:line="260"/>
        <w:jc w:val="left"/>
      </w:pPr>
      <w:r>
        <w:rPr>
          <w:rFonts w:ascii="Consolas" w:eastAsia="SimSun"/>
          <w:color w:val="222222"/>
          <w:sz w:val="18"/>
          <w:szCs w:val="18"/>
        </w:rPr>
        <w:t xml:space="preserve">            "只输出总结（30字以内），不要其他内容。"</w:t>
      </w:r>
    </w:p>
    <w:p>
      <w:pPr>
        <w:pStyle w:val="Heading1"/>
        <w:keepNext/>
        <w:spacing w:after="200" w:before="360" w:line="360"/>
      </w:pPr>
      <w:r>
        <w:rPr>
          <w:rFonts w:ascii="Times New Roman" w:eastAsia="SimHei"/>
          <w:b/>
          <w:bCs/>
          <w:color w:val="000000"/>
          <w:sz w:val="30"/>
          <w:szCs w:val="30"/>
        </w:rPr>
        <w:t xml:space="preserve">S4　变更集schema</w:t>
      </w:r>
    </w:p>
    <w:p>
      <w:pPr>
        <w:keepNext/>
        <w:spacing w:after="0" w:before="0" w:line="360"/>
        <w:ind w:firstLine="480"/>
        <w:jc w:val="both"/>
      </w:pPr>
      <w:r>
        <w:rPr>
          <w:rFonts w:ascii="Times New Roman" w:eastAsia="SimSun"/>
          <w:color w:val="000000"/>
          <w:sz w:val="24"/>
          <w:szCs w:val="24"/>
        </w:rPr>
        <w:t xml:space="preserve">LLM输出的变更集为JSON对象{"changes": [...]}，每个元素描述一种原子操作：replace（修改现有元件参数）/ add（新增元件，位号必须为参考表外新位号，field固定为value）/ remove（删除元件）。该约定在首轮解析提示词（S3.1）中以少样本示例给出，解析器（BOMChange数据类）按同一口径校验并将模型偏差归一化（归一化条目数单独计数，用于schema遵守率度量）。以下为该约定的JSON Schema形式化。</w:t>
      </w:r>
    </w:p>
    <w:p>
      <w:pPr>
        <w:shd w:fill="F5F5F5" w:val="clear"/>
        <w:spacing w:after="0" w:before="0" w:line="260"/>
        <w:jc w:val="left"/>
      </w:pPr>
      <w:r>
        <w:rPr>
          <w:rFonts w:ascii="Consolas" w:eastAsia="SimSun"/>
          <w:color w:val="222222"/>
          <w:sz w:val="18"/>
          <w:szCs w:val="18"/>
        </w:rPr>
        <w:t xml:space="preserve">{</w:t>
      </w:r>
    </w:p>
    <w:p>
      <w:pPr>
        <w:shd w:fill="F5F5F5" w:val="clear"/>
        <w:spacing w:after="0" w:before="0" w:line="260"/>
        <w:jc w:val="left"/>
      </w:pPr>
      <w:r>
        <w:rPr>
          <w:rFonts w:ascii="Consolas" w:eastAsia="SimSun"/>
          <w:color w:val="222222"/>
          <w:sz w:val="18"/>
          <w:szCs w:val="18"/>
        </w:rPr>
        <w:t xml:space="preserve"> "$schema": "https://json-schema.org/draft/2020-12/schema",</w:t>
      </w:r>
    </w:p>
    <w:p>
      <w:pPr>
        <w:shd w:fill="F5F5F5" w:val="clear"/>
        <w:spacing w:after="0" w:before="0" w:line="260"/>
        <w:jc w:val="left"/>
      </w:pPr>
      <w:r>
        <w:rPr>
          <w:rFonts w:ascii="Consolas" w:eastAsia="SimSun"/>
          <w:color w:val="222222"/>
          <w:sz w:val="18"/>
          <w:szCs w:val="18"/>
        </w:rPr>
        <w:t xml:space="preserve"> "title": "BOM 变更集（闭环验证引擎 LLM 输出约定）",</w:t>
      </w:r>
    </w:p>
    <w:p>
      <w:pPr>
        <w:shd w:fill="F5F5F5" w:val="clear"/>
        <w:spacing w:after="0" w:before="0" w:line="260"/>
        <w:jc w:val="left"/>
      </w:pPr>
      <w:r>
        <w:rPr>
          <w:rFonts w:ascii="Consolas" w:eastAsia="SimSun"/>
          <w:color w:val="222222"/>
          <w:sz w:val="18"/>
          <w:szCs w:val="18"/>
        </w:rPr>
        <w:t xml:space="preserve"> "type": "object",</w:t>
      </w:r>
    </w:p>
    <w:p>
      <w:pPr>
        <w:shd w:fill="F5F5F5" w:val="clear"/>
        <w:spacing w:after="0" w:before="0" w:line="260"/>
        <w:jc w:val="left"/>
      </w:pPr>
      <w:r>
        <w:rPr>
          <w:rFonts w:ascii="Consolas" w:eastAsia="SimSun"/>
          <w:color w:val="222222"/>
          <w:sz w:val="18"/>
          <w:szCs w:val="18"/>
        </w:rPr>
        <w:t xml:space="preserve"> "required": [</w:t>
      </w:r>
    </w:p>
    <w:p>
      <w:pPr>
        <w:shd w:fill="F5F5F5" w:val="clear"/>
        <w:spacing w:after="0" w:before="0" w:line="260"/>
        <w:jc w:val="left"/>
      </w:pPr>
      <w:r>
        <w:rPr>
          <w:rFonts w:ascii="Consolas" w:eastAsia="SimSun"/>
          <w:color w:val="222222"/>
          <w:sz w:val="18"/>
          <w:szCs w:val="18"/>
        </w:rPr>
        <w:t xml:space="preserve">  "changes"</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"properties": {</w:t>
      </w:r>
    </w:p>
    <w:p>
      <w:pPr>
        <w:shd w:fill="F5F5F5" w:val="clear"/>
        <w:spacing w:after="0" w:before="0" w:line="260"/>
        <w:jc w:val="left"/>
      </w:pPr>
      <w:r>
        <w:rPr>
          <w:rFonts w:ascii="Consolas" w:eastAsia="SimSun"/>
          <w:color w:val="222222"/>
          <w:sz w:val="18"/>
          <w:szCs w:val="18"/>
        </w:rPr>
        <w:t xml:space="preserve">  "changes": {</w:t>
      </w:r>
    </w:p>
    <w:p>
      <w:pPr>
        <w:shd w:fill="F5F5F5" w:val="clear"/>
        <w:spacing w:after="0" w:before="0" w:line="260"/>
        <w:jc w:val="left"/>
      </w:pPr>
      <w:r>
        <w:rPr>
          <w:rFonts w:ascii="Consolas" w:eastAsia="SimSun"/>
          <w:color w:val="222222"/>
          <w:sz w:val="18"/>
          <w:szCs w:val="18"/>
        </w:rPr>
        <w:t xml:space="preserve">   "type": "array",</w:t>
      </w:r>
    </w:p>
    <w:p>
      <w:pPr>
        <w:shd w:fill="F5F5F5" w:val="clear"/>
        <w:spacing w:after="0" w:before="0" w:line="260"/>
        <w:jc w:val="left"/>
      </w:pPr>
      <w:r>
        <w:rPr>
          <w:rFonts w:ascii="Consolas" w:eastAsia="SimSun"/>
          <w:color w:val="222222"/>
          <w:sz w:val="18"/>
          <w:szCs w:val="18"/>
        </w:rPr>
        <w:t xml:space="preserve">   "items": {</w:t>
      </w:r>
    </w:p>
    <w:p>
      <w:pPr>
        <w:shd w:fill="F5F5F5" w:val="clear"/>
        <w:spacing w:after="0" w:before="0" w:line="260"/>
        <w:jc w:val="left"/>
      </w:pPr>
      <w:r>
        <w:rPr>
          <w:rFonts w:ascii="Consolas" w:eastAsia="SimSun"/>
          <w:color w:val="222222"/>
          <w:sz w:val="18"/>
          <w:szCs w:val="18"/>
        </w:rPr>
        <w:t xml:space="preserve">    "type": "object",</w:t>
      </w:r>
    </w:p>
    <w:p>
      <w:pPr>
        <w:shd w:fill="F5F5F5" w:val="clear"/>
        <w:spacing w:after="0" w:before="0" w:line="260"/>
        <w:jc w:val="left"/>
      </w:pPr>
      <w:r>
        <w:rPr>
          <w:rFonts w:ascii="Consolas" w:eastAsia="SimSun"/>
          <w:color w:val="222222"/>
          <w:sz w:val="18"/>
          <w:szCs w:val="18"/>
        </w:rPr>
        <w:t xml:space="preserve">    "required": [</w:t>
      </w:r>
    </w:p>
    <w:p>
      <w:pPr>
        <w:shd w:fill="F5F5F5" w:val="clear"/>
        <w:spacing w:after="0" w:before="0" w:line="260"/>
        <w:jc w:val="left"/>
      </w:pPr>
      <w:r>
        <w:rPr>
          <w:rFonts w:ascii="Consolas" w:eastAsia="SimSun"/>
          <w:color w:val="222222"/>
          <w:sz w:val="18"/>
          <w:szCs w:val="18"/>
        </w:rPr>
        <w:t xml:space="preserve">     "reference",</w:t>
      </w:r>
    </w:p>
    <w:p>
      <w:pPr>
        <w:shd w:fill="F5F5F5" w:val="clear"/>
        <w:spacing w:after="0" w:before="0" w:line="260"/>
        <w:jc w:val="left"/>
      </w:pPr>
      <w:r>
        <w:rPr>
          <w:rFonts w:ascii="Consolas" w:eastAsia="SimSun"/>
          <w:color w:val="222222"/>
          <w:sz w:val="18"/>
          <w:szCs w:val="18"/>
        </w:rPr>
        <w:t xml:space="preserve">     "field",</w:t>
      </w:r>
    </w:p>
    <w:p>
      <w:pPr>
        <w:shd w:fill="F5F5F5" w:val="clear"/>
        <w:spacing w:after="0" w:before="0" w:line="260"/>
        <w:jc w:val="left"/>
      </w:pPr>
      <w:r>
        <w:rPr>
          <w:rFonts w:ascii="Consolas" w:eastAsia="SimSun"/>
          <w:color w:val="222222"/>
          <w:sz w:val="18"/>
          <w:szCs w:val="18"/>
        </w:rPr>
        <w:t xml:space="preserve">     "action"</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"properties": {</w:t>
      </w:r>
    </w:p>
    <w:p>
      <w:pPr>
        <w:shd w:fill="F5F5F5" w:val="clear"/>
        <w:spacing w:after="0" w:before="0" w:line="260"/>
        <w:jc w:val="left"/>
      </w:pPr>
      <w:r>
        <w:rPr>
          <w:rFonts w:ascii="Consolas" w:eastAsia="SimSun"/>
          <w:color w:val="222222"/>
          <w:sz w:val="18"/>
          <w:szCs w:val="18"/>
        </w:rPr>
        <w:t xml:space="preserve">     "reference": {</w:t>
      </w:r>
    </w:p>
    <w:p>
      <w:pPr>
        <w:shd w:fill="F5F5F5" w:val="clear"/>
        <w:spacing w:after="0" w:before="0" w:line="260"/>
        <w:jc w:val="left"/>
      </w:pPr>
      <w:r>
        <w:rPr>
          <w:rFonts w:ascii="Consolas" w:eastAsia="SimSun"/>
          <w:color w:val="222222"/>
          <w:sz w:val="18"/>
          <w:szCs w:val="18"/>
        </w:rPr>
        <w:t xml:space="preserve">      "type": "string",</w:t>
      </w:r>
    </w:p>
    <w:p>
      <w:pPr>
        <w:shd w:fill="F5F5F5" w:val="clear"/>
        <w:spacing w:after="0" w:before="0" w:line="260"/>
        <w:jc w:val="left"/>
      </w:pPr>
      <w:r>
        <w:rPr>
          <w:rFonts w:ascii="Consolas" w:eastAsia="SimSun"/>
          <w:color w:val="222222"/>
          <w:sz w:val="18"/>
          <w:szCs w:val="18"/>
        </w:rPr>
        <w:t xml:space="preserve">      "description": "位号，如 C1；合并位号须拆成多条"</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"field": {</w:t>
      </w:r>
    </w:p>
    <w:p>
      <w:pPr>
        <w:shd w:fill="F5F5F5" w:val="clear"/>
        <w:spacing w:after="0" w:before="0" w:line="260"/>
        <w:jc w:val="left"/>
      </w:pPr>
      <w:r>
        <w:rPr>
          <w:rFonts w:ascii="Consolas" w:eastAsia="SimSun"/>
          <w:color w:val="222222"/>
          <w:sz w:val="18"/>
          <w:szCs w:val="18"/>
        </w:rPr>
        <w:t xml:space="preserve">      "type": "string",</w:t>
      </w:r>
    </w:p>
    <w:p>
      <w:pPr>
        <w:shd w:fill="F5F5F5" w:val="clear"/>
        <w:spacing w:after="0" w:before="0" w:line="260"/>
        <w:jc w:val="left"/>
      </w:pPr>
      <w:r>
        <w:rPr>
          <w:rFonts w:ascii="Consolas" w:eastAsia="SimSun"/>
          <w:color w:val="222222"/>
          <w:sz w:val="18"/>
          <w:szCs w:val="18"/>
        </w:rPr>
        <w:t xml:space="preserve">      "enum": [</w:t>
      </w:r>
    </w:p>
    <w:p>
      <w:pPr>
        <w:shd w:fill="F5F5F5" w:val="clear"/>
        <w:spacing w:after="0" w:before="0" w:line="260"/>
        <w:jc w:val="left"/>
      </w:pPr>
      <w:r>
        <w:rPr>
          <w:rFonts w:ascii="Consolas" w:eastAsia="SimSun"/>
          <w:color w:val="222222"/>
          <w:sz w:val="18"/>
          <w:szCs w:val="18"/>
        </w:rPr>
        <w:t xml:space="preserve">       "value",</w:t>
      </w:r>
    </w:p>
    <w:p>
      <w:pPr>
        <w:shd w:fill="F5F5F5" w:val="clear"/>
        <w:spacing w:after="0" w:before="0" w:line="260"/>
        <w:jc w:val="left"/>
      </w:pPr>
      <w:r>
        <w:rPr>
          <w:rFonts w:ascii="Consolas" w:eastAsia="SimSun"/>
          <w:color w:val="222222"/>
          <w:sz w:val="18"/>
          <w:szCs w:val="18"/>
        </w:rPr>
        <w:t xml:space="preserve">       "package",</w:t>
      </w:r>
    </w:p>
    <w:p>
      <w:pPr>
        <w:shd w:fill="F5F5F5" w:val="clear"/>
        <w:spacing w:after="0" w:before="0" w:line="260"/>
        <w:jc w:val="left"/>
      </w:pPr>
      <w:r>
        <w:rPr>
          <w:rFonts w:ascii="Consolas" w:eastAsia="SimSun"/>
          <w:color w:val="222222"/>
          <w:sz w:val="18"/>
          <w:szCs w:val="18"/>
        </w:rPr>
        <w:t xml:space="preserve">       "part_number",</w:t>
      </w:r>
    </w:p>
    <w:p>
      <w:pPr>
        <w:shd w:fill="F5F5F5" w:val="clear"/>
        <w:spacing w:after="0" w:before="0" w:line="260"/>
        <w:jc w:val="left"/>
      </w:pPr>
      <w:r>
        <w:rPr>
          <w:rFonts w:ascii="Consolas" w:eastAsia="SimSun"/>
          <w:color w:val="222222"/>
          <w:sz w:val="18"/>
          <w:szCs w:val="18"/>
        </w:rPr>
        <w:t xml:space="preserve">       "description",</w:t>
      </w:r>
    </w:p>
    <w:p>
      <w:pPr>
        <w:shd w:fill="F5F5F5" w:val="clear"/>
        <w:spacing w:after="0" w:before="0" w:line="260"/>
        <w:jc w:val="left"/>
      </w:pPr>
      <w:r>
        <w:rPr>
          <w:rFonts w:ascii="Consolas" w:eastAsia="SimSun"/>
          <w:color w:val="222222"/>
          <w:sz w:val="18"/>
          <w:szCs w:val="18"/>
        </w:rPr>
        <w:t xml:space="preserve">       "quantity",</w:t>
      </w:r>
    </w:p>
    <w:p>
      <w:pPr>
        <w:shd w:fill="F5F5F5" w:val="clear"/>
        <w:spacing w:after="0" w:before="0" w:line="260"/>
        <w:jc w:val="left"/>
      </w:pPr>
      <w:r>
        <w:rPr>
          <w:rFonts w:ascii="Consolas" w:eastAsia="SimSun"/>
          <w:color w:val="222222"/>
          <w:sz w:val="18"/>
          <w:szCs w:val="18"/>
        </w:rPr>
        <w:t xml:space="preserve">       "manufacturer"</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"description": "禁止取 reference"</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"old_value": {</w:t>
      </w:r>
    </w:p>
    <w:p>
      <w:pPr>
        <w:shd w:fill="F5F5F5" w:val="clear"/>
        <w:spacing w:after="0" w:before="0" w:line="260"/>
        <w:jc w:val="left"/>
      </w:pPr>
      <w:r>
        <w:rPr>
          <w:rFonts w:ascii="Consolas" w:eastAsia="SimSun"/>
          <w:color w:val="222222"/>
          <w:sz w:val="18"/>
          <w:szCs w:val="18"/>
        </w:rPr>
        <w:t xml:space="preserve">      "type": "string",</w:t>
      </w:r>
    </w:p>
    <w:p>
      <w:pPr>
        <w:shd w:fill="F5F5F5" w:val="clear"/>
        <w:spacing w:after="0" w:before="0" w:line="260"/>
        <w:jc w:val="left"/>
      </w:pPr>
      <w:r>
        <w:rPr>
          <w:rFonts w:ascii="Consolas" w:eastAsia="SimSun"/>
          <w:color w:val="222222"/>
          <w:sz w:val="18"/>
          <w:szCs w:val="18"/>
        </w:rPr>
        <w:t xml:space="preserve">      "description": "LLM 理解的当前值"</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"new_value": {</w:t>
      </w:r>
    </w:p>
    <w:p>
      <w:pPr>
        <w:shd w:fill="F5F5F5" w:val="clear"/>
        <w:spacing w:after="0" w:before="0" w:line="260"/>
        <w:jc w:val="left"/>
      </w:pPr>
      <w:r>
        <w:rPr>
          <w:rFonts w:ascii="Consolas" w:eastAsia="SimSun"/>
          <w:color w:val="222222"/>
          <w:sz w:val="18"/>
          <w:szCs w:val="18"/>
        </w:rPr>
        <w:t xml:space="preserve">      "type": "string",</w:t>
      </w:r>
    </w:p>
    <w:p>
      <w:pPr>
        <w:shd w:fill="F5F5F5" w:val="clear"/>
        <w:spacing w:after="0" w:before="0" w:line="260"/>
        <w:jc w:val="left"/>
      </w:pPr>
      <w:r>
        <w:rPr>
          <w:rFonts w:ascii="Consolas" w:eastAsia="SimSun"/>
          <w:color w:val="222222"/>
          <w:sz w:val="18"/>
          <w:szCs w:val="18"/>
        </w:rPr>
        <w:t xml:space="preserve">      "description": "纯参数值，禁止复合规格串"</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"action": {</w:t>
      </w:r>
    </w:p>
    <w:p>
      <w:pPr>
        <w:shd w:fill="F5F5F5" w:val="clear"/>
        <w:spacing w:after="0" w:before="0" w:line="260"/>
        <w:jc w:val="left"/>
      </w:pPr>
      <w:r>
        <w:rPr>
          <w:rFonts w:ascii="Consolas" w:eastAsia="SimSun"/>
          <w:color w:val="222222"/>
          <w:sz w:val="18"/>
          <w:szCs w:val="18"/>
        </w:rPr>
        <w:t xml:space="preserve">      "type": "string",</w:t>
      </w:r>
    </w:p>
    <w:p>
      <w:pPr>
        <w:shd w:fill="F5F5F5" w:val="clear"/>
        <w:spacing w:after="0" w:before="0" w:line="260"/>
        <w:jc w:val="left"/>
      </w:pPr>
      <w:r>
        <w:rPr>
          <w:rFonts w:ascii="Consolas" w:eastAsia="SimSun"/>
          <w:color w:val="222222"/>
          <w:sz w:val="18"/>
          <w:szCs w:val="18"/>
        </w:rPr>
        <w:t xml:space="preserve">      "enum": [</w:t>
      </w:r>
    </w:p>
    <w:p>
      <w:pPr>
        <w:shd w:fill="F5F5F5" w:val="clear"/>
        <w:spacing w:after="0" w:before="0" w:line="260"/>
        <w:jc w:val="left"/>
      </w:pPr>
      <w:r>
        <w:rPr>
          <w:rFonts w:ascii="Consolas" w:eastAsia="SimSun"/>
          <w:color w:val="222222"/>
          <w:sz w:val="18"/>
          <w:szCs w:val="18"/>
        </w:rPr>
        <w:t xml:space="preserve">       "replace",</w:t>
      </w:r>
    </w:p>
    <w:p>
      <w:pPr>
        <w:shd w:fill="F5F5F5" w:val="clear"/>
        <w:spacing w:after="0" w:before="0" w:line="260"/>
        <w:jc w:val="left"/>
      </w:pPr>
      <w:r>
        <w:rPr>
          <w:rFonts w:ascii="Consolas" w:eastAsia="SimSun"/>
          <w:color w:val="222222"/>
          <w:sz w:val="18"/>
          <w:szCs w:val="18"/>
        </w:rPr>
        <w:t xml:space="preserve">       "add",</w:t>
      </w:r>
    </w:p>
    <w:p>
      <w:pPr>
        <w:shd w:fill="F5F5F5" w:val="clear"/>
        <w:spacing w:after="0" w:before="0" w:line="260"/>
        <w:jc w:val="left"/>
      </w:pPr>
      <w:r>
        <w:rPr>
          <w:rFonts w:ascii="Consolas" w:eastAsia="SimSun"/>
          <w:color w:val="222222"/>
          <w:sz w:val="18"/>
          <w:szCs w:val="18"/>
        </w:rPr>
        <w:t xml:space="preserve">       "remove"</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"description": "必须显式给出；add 的 field 固定为 value"</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"allOf": [</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"if": {</w:t>
      </w:r>
    </w:p>
    <w:p>
      <w:pPr>
        <w:shd w:fill="F5F5F5" w:val="clear"/>
        <w:spacing w:after="0" w:before="0" w:line="260"/>
        <w:jc w:val="left"/>
      </w:pPr>
      <w:r>
        <w:rPr>
          <w:rFonts w:ascii="Consolas" w:eastAsia="SimSun"/>
          <w:color w:val="222222"/>
          <w:sz w:val="18"/>
          <w:szCs w:val="18"/>
        </w:rPr>
        <w:t xml:space="preserve">       "properties": {</w:t>
      </w:r>
    </w:p>
    <w:p>
      <w:pPr>
        <w:shd w:fill="F5F5F5" w:val="clear"/>
        <w:spacing w:after="0" w:before="0" w:line="260"/>
        <w:jc w:val="left"/>
      </w:pPr>
      <w:r>
        <w:rPr>
          <w:rFonts w:ascii="Consolas" w:eastAsia="SimSun"/>
          <w:color w:val="222222"/>
          <w:sz w:val="18"/>
          <w:szCs w:val="18"/>
        </w:rPr>
        <w:t xml:space="preserve">        "action": {</w:t>
      </w:r>
    </w:p>
    <w:p>
      <w:pPr>
        <w:shd w:fill="F5F5F5" w:val="clear"/>
        <w:spacing w:after="0" w:before="0" w:line="260"/>
        <w:jc w:val="left"/>
      </w:pPr>
      <w:r>
        <w:rPr>
          <w:rFonts w:ascii="Consolas" w:eastAsia="SimSun"/>
          <w:color w:val="222222"/>
          <w:sz w:val="18"/>
          <w:szCs w:val="18"/>
        </w:rPr>
        <w:t xml:space="preserve">         "const": "add"</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"then": {</w:t>
      </w:r>
    </w:p>
    <w:p>
      <w:pPr>
        <w:shd w:fill="F5F5F5" w:val="clear"/>
        <w:spacing w:after="0" w:before="0" w:line="260"/>
        <w:jc w:val="left"/>
      </w:pPr>
      <w:r>
        <w:rPr>
          <w:rFonts w:ascii="Consolas" w:eastAsia="SimSun"/>
          <w:color w:val="222222"/>
          <w:sz w:val="18"/>
          <w:szCs w:val="18"/>
        </w:rPr>
        <w:t xml:space="preserve">       "properties": {</w:t>
      </w:r>
    </w:p>
    <w:p>
      <w:pPr>
        <w:shd w:fill="F5F5F5" w:val="clear"/>
        <w:spacing w:after="0" w:before="0" w:line="260"/>
        <w:jc w:val="left"/>
      </w:pPr>
      <w:r>
        <w:rPr>
          <w:rFonts w:ascii="Consolas" w:eastAsia="SimSun"/>
          <w:color w:val="222222"/>
          <w:sz w:val="18"/>
          <w:szCs w:val="18"/>
        </w:rPr>
        <w:t xml:space="preserve">        "field": {</w:t>
      </w:r>
    </w:p>
    <w:p>
      <w:pPr>
        <w:shd w:fill="F5F5F5" w:val="clear"/>
        <w:spacing w:after="0" w:before="0" w:line="260"/>
        <w:jc w:val="left"/>
      </w:pPr>
      <w:r>
        <w:rPr>
          <w:rFonts w:ascii="Consolas" w:eastAsia="SimSun"/>
          <w:color w:val="222222"/>
          <w:sz w:val="18"/>
          <w:szCs w:val="18"/>
        </w:rPr>
        <w:t xml:space="preserve">         "const": "value"</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w:t>
      </w:r>
    </w:p>
    <w:p>
      <w:pPr>
        <w:shd w:fill="F5F5F5" w:val="clear"/>
        <w:spacing w:after="0" w:before="0" w:line="260"/>
        <w:jc w:val="left"/>
      </w:pPr>
      <w:r>
        <w:rPr>
          <w:rFonts w:ascii="Consolas" w:eastAsia="SimSun"/>
          <w:color w:val="222222"/>
          <w:sz w:val="18"/>
          <w:szCs w:val="18"/>
        </w:rPr>
        <w:t xml:space="preserve"> }</w:t>
      </w:r>
    </w:p>
    <w:p>
      <w:pPr>
        <w:shd w:fill="F5F5F5" w:val="clear"/>
        <w:spacing w:after="160" w:before="0" w:line="260"/>
        <w:jc w:val="left"/>
      </w:pPr>
      <w:r>
        <w:rPr>
          <w:rFonts w:ascii="Consolas" w:eastAsia="SimSun"/>
          <w:color w:val="222222"/>
          <w:sz w:val="18"/>
          <w:szCs w:val="18"/>
        </w:rPr>
        <w:t xml:space="preserve">}</w:t>
      </w:r>
    </w:p>
    <w:p>
      <w:pPr>
        <w:keepNext/>
        <w:spacing w:after="80" w:before="200" w:line="300"/>
        <w:jc w:val="center"/>
      </w:pPr>
      <w:r>
        <w:rPr>
          <w:rFonts w:ascii="Times New Roman" w:eastAsia="SimSun"/>
          <w:color w:val="000000"/>
          <w:sz w:val="21"/>
          <w:szCs w:val="21"/>
        </w:rPr>
        <w:t xml:space="preserve">表S8　三种原子操作的示例（与S3.1提示词示例一致）</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1230"/>
        <w:gridCol w:w="7558"/>
      </w:tblGrid>
      <w:tr>
        <w:trPr>
          <w:cantSplit/>
          <w:tblHeader/>
        </w:trPr>
        <w:tc>
          <w:tcPr>
            <w:tcW w:type="pct" w:w="7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操作</w:t>
            </w:r>
          </w:p>
        </w:tc>
        <w:tc>
          <w:tcPr>
            <w:tcW w:type="pct" w:w="43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示例</w:t>
            </w:r>
          </w:p>
        </w:tc>
      </w:tr>
      <w:tr>
        <w:trPr>
          <w:cantSplit/>
        </w:trPr>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replace</w:t>
            </w:r>
          </w:p>
        </w:tc>
        <w:tc>
          <w:tcPr>
            <w:tcW w:type="pct" w:w="4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{"reference": "C1", "field": "value", "old_value": "100nF", "new_value": "1uF", "action": "replace"}</w:t>
            </w:r>
          </w:p>
        </w:tc>
      </w:tr>
      <w:tr>
        <w:trPr>
          <w:cantSplit/>
        </w:trPr>
        <w:tc>
          <w:tcPr>
            <w:tcW w:type="pct" w:w="7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remove</w:t>
            </w:r>
          </w:p>
        </w:tc>
        <w:tc>
          <w:tcPr>
            <w:tcW w:type="pct" w:w="43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{"reference": "C1", "field": "value", "old_value": "100nF", "new_value": "", "action": "remove"}</w:t>
            </w:r>
          </w:p>
        </w:tc>
      </w:tr>
      <w:tr>
        <w:trPr>
          <w:cantSplit/>
        </w:trPr>
        <w:tc>
          <w:tcPr>
            <w:tcW w:type="pct" w:w="7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add</w:t>
            </w:r>
          </w:p>
        </w:tc>
        <w:tc>
          <w:tcPr>
            <w:tcW w:type="pct" w:w="43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{"reference": "C101", "field": "value", "old_value": "", "new_value": "100nF", "action": "add"}</w:t>
            </w:r>
          </w:p>
        </w:tc>
      </w:tr>
    </w:tbl>
    <w:p>
      <w:pPr>
        <w:spacing w:after="120"/>
      </w:pPr>
    </w:p>
    <w:p>
      <w:pPr>
        <w:spacing w:after="0" w:before="0" w:line="360"/>
        <w:ind w:firstLine="480"/>
        <w:jc w:val="both"/>
      </w:pPr>
      <w:r>
        <w:rPr>
          <w:rFonts w:ascii="Times New Roman" w:eastAsia="SimSun"/>
          <w:color w:val="000000"/>
          <w:sz w:val="21"/>
          <w:szCs w:val="21"/>
        </w:rPr>
        <w:t xml:space="preserve">硬性约束（由解析器强制执行，违反者该条变更被丢弃并计数）：action必须显式给出且仅取三值之一；field禁止取reference；删除/新增只能以remove/add表达，禁止以空new_value或field:"reference"暗示；合并位号须拆成多条；纯分析类建议返回空changes；新增元件每元件仅一条add且位号不得与参考表重复。</w:t>
      </w:r>
    </w:p>
    <w:p>
      <w:pPr>
        <w:pStyle w:val="Heading1"/>
        <w:keepNext/>
        <w:spacing w:after="200" w:before="360" w:line="360"/>
      </w:pPr>
      <w:r>
        <w:rPr>
          <w:rFonts w:ascii="Times New Roman" w:eastAsia="SimHei"/>
          <w:b/>
          <w:bCs/>
          <w:color w:val="000000"/>
          <w:sz w:val="30"/>
          <w:szCs w:val="30"/>
        </w:rPr>
        <w:t xml:space="preserve">S5　评分器权重映射</w:t>
      </w:r>
    </w:p>
    <w:p>
      <w:pPr>
        <w:spacing w:after="0" w:before="0" w:line="360"/>
        <w:ind w:firstLine="480"/>
        <w:jc w:val="both"/>
      </w:pPr>
      <w:r>
        <w:rPr>
          <w:rFonts w:ascii="Times New Roman" w:eastAsia="SimSun"/>
          <w:color w:val="000000"/>
          <w:sz w:val="24"/>
          <w:szCs w:val="24"/>
        </w:rPr>
        <w:t xml:space="preserve">评分器（src/core/design_scorer.py）将DRC违规映射到6个专业维度并量化为0～100分，闭环验证以评分信号（ΔS）作为规则名级闸门之外的第二重质量守门（正文3.3节：收敛判定新增违规计数不分严重度；评分守门另设）。映射与权重全文列于下。</w:t>
      </w:r>
    </w:p>
    <w:p>
      <w:pPr>
        <w:pStyle w:val="Heading2"/>
        <w:keepNext/>
        <w:spacing w:after="140" w:before="280" w:line="360"/>
      </w:pPr>
      <w:r>
        <w:rPr>
          <w:rFonts w:ascii="Times New Roman" w:eastAsia="SimHei"/>
          <w:b/>
          <w:bCs/>
          <w:color w:val="000000"/>
          <w:sz w:val="28"/>
          <w:szCs w:val="28"/>
        </w:rPr>
        <w:t xml:space="preserve">S5.1　评分维度定义</w:t>
      </w:r>
    </w:p>
    <w:p>
      <w:pPr>
        <w:keepNext/>
        <w:spacing w:after="80" w:before="200" w:line="300"/>
        <w:jc w:val="center"/>
      </w:pPr>
      <w:r>
        <w:rPr>
          <w:rFonts w:ascii="Times New Roman" w:eastAsia="SimSun"/>
          <w:color w:val="000000"/>
          <w:sz w:val="21"/>
          <w:szCs w:val="21"/>
        </w:rPr>
        <w:t xml:space="preserve">表S9　六个评分维度</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1055"/>
        <w:gridCol w:w="1582"/>
        <w:gridCol w:w="6152"/>
      </w:tblGrid>
      <w:tr>
        <w:trPr>
          <w:cantSplit/>
          <w:tblHeader/>
        </w:trPr>
        <w:tc>
          <w:tcPr>
            <w:tcW w:type="pct" w:w="6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键</w:t>
            </w:r>
          </w:p>
        </w:tc>
        <w:tc>
          <w:tcPr>
            <w:tcW w:type="pct" w:w="9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维度</w:t>
            </w:r>
          </w:p>
        </w:tc>
        <w:tc>
          <w:tcPr>
            <w:tcW w:type="pct" w:w="35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说明</w:t>
            </w:r>
          </w:p>
        </w:tc>
      </w:tr>
      <w:tr>
        <w:trPr>
          <w:cantSplit/>
        </w:trPr>
        <w:tc>
          <w:tcPr>
            <w:tcW w:type="pct" w:w="6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power</w:t>
            </w:r>
          </w:p>
        </w:tc>
        <w:tc>
          <w:tcPr>
            <w:tcW w:type="pct" w:w="9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电源完整性</w:t>
            </w:r>
          </w:p>
        </w:tc>
        <w:tc>
          <w:tcPr>
            <w:tcW w:type="pct" w:w="3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电源滤波、去耦、载流与PDN设计质量</w:t>
            </w:r>
          </w:p>
        </w:tc>
      </w:tr>
      <w:tr>
        <w:trPr>
          <w:cantSplit/>
        </w:trPr>
        <w:tc>
          <w:tcPr>
            <w:tcW w:type="pct" w:w="6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signal</w:t>
            </w:r>
          </w:p>
        </w:tc>
        <w:tc>
          <w:tcPr>
            <w:tcW w:type="pct" w:w="9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信号完整性</w:t>
            </w:r>
          </w:p>
        </w:tc>
        <w:tc>
          <w:tcPr>
            <w:tcW w:type="pct" w:w="3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信号质量、时序、阻抗与串扰控制</w:t>
            </w:r>
          </w:p>
        </w:tc>
      </w:tr>
      <w:tr>
        <w:trPr>
          <w:cantSplit/>
        </w:trPr>
        <w:tc>
          <w:tcPr>
            <w:tcW w:type="pct" w:w="6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thermal</w:t>
            </w:r>
          </w:p>
        </w:tc>
        <w:tc>
          <w:tcPr>
            <w:tcW w:type="pct" w:w="9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热管理</w:t>
            </w:r>
          </w:p>
        </w:tc>
        <w:tc>
          <w:tcPr>
            <w:tcW w:type="pct" w:w="3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散热设计、功率器件布局与温度裕量</w:t>
            </w:r>
          </w:p>
        </w:tc>
      </w:tr>
      <w:tr>
        <w:trPr>
          <w:cantSplit/>
        </w:trPr>
        <w:tc>
          <w:tcPr>
            <w:tcW w:type="pct" w:w="6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emc</w:t>
            </w:r>
          </w:p>
        </w:tc>
        <w:tc>
          <w:tcPr>
            <w:tcW w:type="pct" w:w="9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电磁兼容</w:t>
            </w:r>
          </w:p>
        </w:tc>
        <w:tc>
          <w:tcPr>
            <w:tcW w:type="pct" w:w="3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ESD保护、EMI滤波与电磁辐射控制</w:t>
            </w:r>
          </w:p>
        </w:tc>
      </w:tr>
      <w:tr>
        <w:trPr>
          <w:cantSplit/>
        </w:trPr>
        <w:tc>
          <w:tcPr>
            <w:tcW w:type="pct" w:w="6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dfm</w:t>
            </w:r>
          </w:p>
        </w:tc>
        <w:tc>
          <w:tcPr>
            <w:tcW w:type="pct" w:w="9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可制造性</w:t>
            </w:r>
          </w:p>
        </w:tc>
        <w:tc>
          <w:tcPr>
            <w:tcW w:type="pct" w:w="3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封装一致性、丝印、测试点与装配工艺</w:t>
            </w:r>
          </w:p>
        </w:tc>
      </w:tr>
      <w:tr>
        <w:trPr>
          <w:cantSplit/>
        </w:trPr>
        <w:tc>
          <w:tcPr>
            <w:tcW w:type="pct" w:w="6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cost</w:t>
            </w:r>
          </w:p>
        </w:tc>
        <w:tc>
          <w:tcPr>
            <w:tcW w:type="pct" w:w="9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成本优化</w:t>
            </w:r>
          </w:p>
        </w:tc>
        <w:tc>
          <w:tcPr>
            <w:tcW w:type="pct" w:w="35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元件选型经济性、非标值与过度设计</w:t>
            </w:r>
          </w:p>
        </w:tc>
      </w:tr>
    </w:tbl>
    <w:p>
      <w:pPr>
        <w:spacing w:after="120"/>
      </w:pPr>
    </w:p>
    <w:p>
      <w:pPr>
        <w:pStyle w:val="Heading2"/>
        <w:keepNext/>
        <w:spacing w:after="140" w:before="280" w:line="360"/>
      </w:pPr>
      <w:r>
        <w:rPr>
          <w:rFonts w:ascii="Times New Roman" w:eastAsia="SimHei"/>
          <w:b/>
          <w:bCs/>
          <w:color w:val="000000"/>
          <w:sz w:val="28"/>
          <w:szCs w:val="28"/>
        </w:rPr>
        <w:t xml:space="preserve">S5.2　规则关键词→维度与权重映射（生效值）</w:t>
      </w:r>
    </w:p>
    <w:p>
      <w:pPr>
        <w:keepNext/>
        <w:spacing w:after="0" w:before="0" w:line="360"/>
        <w:ind w:firstLine="480"/>
        <w:jc w:val="both"/>
      </w:pPr>
      <w:r>
        <w:rPr>
          <w:rFonts w:ascii="Times New Roman" w:eastAsia="SimSun"/>
          <w:color w:val="000000"/>
          <w:sz w:val="24"/>
          <w:szCs w:val="24"/>
        </w:rPr>
        <w:t xml:space="preserve">映射以「规则名关键词子串匹配」实现：逐违规按映射表迭代顺序取首个命中关键词，赋予该维度与权重；未命中者归入默认权重1.0（不参与维度分组）。下表为52个关键词的生效映射。代码字面量中「封装一致性」定义了两次（可制造性dfm/1.5与成本cost/0.5），按字典字面量语义后者生效——本表如实呈现生效值并披露该覆盖事实。</w:t>
      </w:r>
    </w:p>
    <w:p>
      <w:pPr>
        <w:keepNext/>
        <w:spacing w:after="80" w:before="200" w:line="300"/>
        <w:jc w:val="center"/>
      </w:pPr>
      <w:r>
        <w:rPr>
          <w:rFonts w:ascii="Times New Roman" w:eastAsia="SimSun"/>
          <w:color w:val="000000"/>
          <w:sz w:val="21"/>
          <w:szCs w:val="21"/>
        </w:rPr>
        <w:t xml:space="preserve">表S10　规则关键词→维度与权重映射（52键，源码生效值）</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2109"/>
        <w:gridCol w:w="879"/>
        <w:gridCol w:w="703"/>
        <w:gridCol w:w="2109"/>
        <w:gridCol w:w="879"/>
        <w:gridCol w:w="703"/>
      </w:tblGrid>
      <w:tr>
        <w:trPr>
          <w:cantSplit/>
          <w:tblHeader/>
        </w:trPr>
        <w:tc>
          <w:tcPr>
            <w:tcW w:type="pct" w:w="12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规则名关键词</w:t>
            </w:r>
          </w:p>
        </w:tc>
        <w:tc>
          <w:tcPr>
            <w:tcW w:type="pct" w:w="5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维度</w:t>
            </w:r>
          </w:p>
        </w:tc>
        <w:tc>
          <w:tcPr>
            <w:tcW w:type="pct" w:w="4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权重</w:t>
            </w:r>
          </w:p>
        </w:tc>
        <w:tc>
          <w:tcPr>
            <w:tcW w:type="pct" w:w="12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规则名关键词</w:t>
            </w:r>
          </w:p>
        </w:tc>
        <w:tc>
          <w:tcPr>
            <w:tcW w:type="pct" w:w="5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维度</w:t>
            </w:r>
          </w:p>
        </w:tc>
        <w:tc>
          <w:tcPr>
            <w:tcW w:type="pct" w:w="4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权重</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去耦电容</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power</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运放反馈网络</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1.2</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电源滤波</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power</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1.2</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光耦输入限流</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电源轨去耦</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power</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悬空引脚</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电源线宽</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power</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复位电路</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DC-DC 反馈</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power</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热焊盘</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thermal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电容耐压降额</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power</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温度敏感元件布局</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thermal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多电源引脚去耦</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power</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电阻功率降额</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thermal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开关电源布局</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power</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元件高度分区</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thermal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0.5</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磁珠隔离</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power</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ESD 保护</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emc</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去耦电容距离</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power</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EMI 滤波</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emc</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电池电压分压器</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power</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EMI 滤波器布局</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emc</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电源极性保护</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power</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天线净空区</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emc</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晶振负载电容</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铜皮连接</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emc</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0.5</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晶振频率匹配</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模数分离</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emc</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晶振布局</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LED 限流</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emc</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0.5</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I2C 上拉电阻</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MOSFET 栅极电阻</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emc</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信号线宽</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继电器续流二极管</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emc</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走线锐角</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封装一致性</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cost</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0.5</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走线直角</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0.5</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位号连续性</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dfm</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0.5</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过孔密度</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板边间距</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dfm</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差分对间距</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丝印可读性</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dfm</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0.5</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差分对等长</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2</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测试点覆盖</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dfm</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时钟信号包地</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安装孔禁区</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dfm</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3W 串扰间距</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连接器边沿布局</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dfm</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w:t>
            </w:r>
          </w:p>
        </w:tc>
      </w:tr>
      <w:tr>
        <w:trPr>
          <w:cantSplit/>
        </w:trPr>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环路面积</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1.5</w:t>
            </w:r>
          </w:p>
        </w:tc>
        <w:tc>
          <w:tcPr>
            <w:tcW w:type="pct" w:w="12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调试接口</w:t>
            </w:r>
          </w:p>
        </w:tc>
        <w:tc>
          <w:tcPr>
            <w:tcW w:type="pct" w:w="5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dfm</w:t>
            </w:r>
          </w:p>
        </w:tc>
        <w:tc>
          <w:tcPr>
            <w:tcW w:type="pct" w:w="400"/>
            <w:tcBorders>
              <w:top w:val="none" w:color="FFFFFF" w:sz="0"/>
              <w:left w:val="none" w:color="FFFFFF" w:sz="0"/>
              <w:bottom w:val="none" w:color="FFFFFF" w:sz="0"/>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0.5</w:t>
            </w:r>
          </w:p>
        </w:tc>
      </w:tr>
      <w:tr>
        <w:trPr>
          <w:cantSplit/>
        </w:trPr>
        <w:tc>
          <w:tcPr>
            <w:tcW w:type="pct" w:w="12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ADC 输入滤波</w:t>
            </w:r>
          </w:p>
        </w:tc>
        <w:tc>
          <w:tcPr>
            <w:tcW w:type="pct" w:w="5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signal</w:t>
            </w:r>
          </w:p>
        </w:tc>
        <w:tc>
          <w:tcPr>
            <w:tcW w:type="pct" w:w="4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1.2</w:t>
            </w:r>
          </w:p>
        </w:tc>
        <w:tc>
          <w:tcPr>
            <w:tcW w:type="pct" w:w="12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参数范围</w:t>
            </w:r>
          </w:p>
        </w:tc>
        <w:tc>
          <w:tcPr>
            <w:tcW w:type="pct" w:w="5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cost</w:t>
            </w:r>
          </w:p>
        </w:tc>
        <w:tc>
          <w:tcPr>
            <w:tcW w:type="pct" w:w="4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1</w:t>
            </w:r>
          </w:p>
        </w:tc>
      </w:tr>
    </w:tbl>
    <w:p>
      <w:pPr>
        <w:spacing w:after="120"/>
      </w:pPr>
    </w:p>
    <w:p>
      <w:pPr>
        <w:pStyle w:val="Heading2"/>
        <w:keepNext/>
        <w:spacing w:after="140" w:before="280" w:line="360"/>
      </w:pPr>
      <w:r>
        <w:rPr>
          <w:rFonts w:ascii="Times New Roman" w:eastAsia="SimHei"/>
          <w:b/>
          <w:bCs/>
          <w:color w:val="000000"/>
          <w:sz w:val="28"/>
          <w:szCs w:val="28"/>
        </w:rPr>
        <w:t xml:space="preserve">S5.3　扣分、合成公式与等级</w:t>
      </w:r>
    </w:p>
    <w:p>
      <w:pPr>
        <w:spacing w:after="0" w:before="0" w:line="360"/>
        <w:ind w:firstLine="480"/>
        <w:jc w:val="both"/>
      </w:pPr>
      <w:r>
        <w:rPr>
          <w:rFonts w:ascii="Times New Roman" w:eastAsia="SimSun"/>
          <w:color w:val="000000"/>
          <w:sz w:val="24"/>
          <w:szCs w:val="24"/>
        </w:rPr>
        <w:t xml:space="preserve">严重度扣分基数：错误（error）20分、警告（warning）8分、提示（info）2分；每条违规扣分＝基数×规则权重。维度分按平方根衰减合成，少量违规温和扣分、大量违规不瞬间归零：</w:t>
      </w:r>
    </w:p>
    <w:p>
      <w:pPr>
        <w:spacing w:after="120" w:before="120" w:line="360"/>
        <w:jc w:val="center"/>
      </w:pPr>
      <w:r>
        <w:rPr>
          <w:rFonts w:ascii="Times New Roman" w:eastAsia="SimSun"/>
          <w:color w:val="000000"/>
          <w:sz w:val="24"/>
          <w:szCs w:val="24"/>
        </w:rPr>
        <w:t xml:space="preserve">score_d ＝ max(0, 100 − 2.2 × √( Σᵢ 基数(sevᵢ) × 权重(ruleᵢ) ) )　　（S1）</w:t>
      </w:r>
    </w:p>
    <w:p>
      <w:pPr>
        <w:keepNext/>
        <w:spacing w:after="0" w:before="0" w:line="360"/>
        <w:ind w:firstLine="480"/>
        <w:jc w:val="both"/>
      </w:pPr>
      <w:r>
        <w:rPr>
          <w:rFonts w:ascii="Times New Roman" w:eastAsia="SimSun"/>
          <w:color w:val="000000"/>
          <w:sz w:val="24"/>
          <w:szCs w:val="24"/>
        </w:rPr>
        <w:t xml:space="preserve">综合评分为六维加权平均，维度固定权重：power 1.2、signal 1.2、thermal 1.0、emc 1.0、dfm 0.8、cost 0.6：</w:t>
      </w:r>
    </w:p>
    <w:p>
      <w:pPr>
        <w:spacing w:after="120" w:before="120" w:line="360"/>
        <w:jc w:val="center"/>
      </w:pPr>
      <w:r>
        <w:rPr>
          <w:rFonts w:ascii="Times New Roman" w:eastAsia="SimSun"/>
          <w:color w:val="000000"/>
          <w:sz w:val="24"/>
          <w:szCs w:val="24"/>
        </w:rPr>
        <w:t xml:space="preserve">overall ＝ Σ_d score_d × w_d ／ Σ_d w_d　　（S2）</w:t>
      </w:r>
    </w:p>
    <w:p>
      <w:pPr>
        <w:keepNext/>
        <w:spacing w:after="80" w:before="200" w:line="300"/>
        <w:jc w:val="center"/>
      </w:pPr>
      <w:r>
        <w:rPr>
          <w:rFonts w:ascii="Times New Roman" w:eastAsia="SimSun"/>
          <w:color w:val="000000"/>
          <w:sz w:val="21"/>
          <w:szCs w:val="21"/>
        </w:rPr>
        <w:t xml:space="preserve">表S11　综合评分等级映射</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Pr>
      <w:tblGrid>
        <w:gridCol w:w="1933"/>
        <w:gridCol w:w="1055"/>
        <w:gridCol w:w="879"/>
        <w:gridCol w:w="879"/>
        <w:gridCol w:w="879"/>
        <w:gridCol w:w="879"/>
        <w:gridCol w:w="879"/>
        <w:gridCol w:w="703"/>
      </w:tblGrid>
      <w:tr>
        <w:trPr>
          <w:cantSplit/>
          <w:tblHeader/>
        </w:trPr>
        <w:tc>
          <w:tcPr>
            <w:tcW w:type="pct" w:w="11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等级</w:t>
            </w:r>
          </w:p>
        </w:tc>
        <w:tc>
          <w:tcPr>
            <w:tcW w:type="pct" w:w="6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A+</w:t>
            </w:r>
          </w:p>
        </w:tc>
        <w:tc>
          <w:tcPr>
            <w:tcW w:type="pct" w:w="5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A</w:t>
            </w:r>
          </w:p>
        </w:tc>
        <w:tc>
          <w:tcPr>
            <w:tcW w:type="pct" w:w="5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B+</w:t>
            </w:r>
          </w:p>
        </w:tc>
        <w:tc>
          <w:tcPr>
            <w:tcW w:type="pct" w:w="5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B</w:t>
            </w:r>
          </w:p>
        </w:tc>
        <w:tc>
          <w:tcPr>
            <w:tcW w:type="pct" w:w="5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C</w:t>
            </w:r>
          </w:p>
        </w:tc>
        <w:tc>
          <w:tcPr>
            <w:tcW w:type="pct" w:w="5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D</w:t>
            </w:r>
          </w:p>
        </w:tc>
        <w:tc>
          <w:tcPr>
            <w:tcW w:type="pct" w:w="400"/>
            <w:tcBorders>
              <w:top w:val="single" w:color="000000" w:sz="6"/>
              <w:left w:val="none" w:color="FFFFFF" w:sz="0"/>
              <w:bottom w:val="single" w:color="000000" w:sz="4"/>
              <w:right w:val="none" w:color="FFFFFF" w:sz="0"/>
            </w:tcBorders>
            <w:tcMar>
              <w:top w:type="dxa" w:w="60"/>
              <w:left w:type="dxa" w:w="100"/>
              <w:bottom w:type="dxa" w:w="60"/>
              <w:right w:type="dxa" w:w="100"/>
            </w:tcMar>
          </w:tcPr>
          <w:p>
            <w:pPr>
              <w:spacing w:line="300"/>
              <w:jc w:val="center"/>
            </w:pPr>
            <w:r>
              <w:rPr>
                <w:rFonts w:ascii="Times New Roman" w:eastAsia="SimSun"/>
                <w:b/>
                <w:bCs/>
                <w:color w:val="000000"/>
                <w:sz w:val="18"/>
                <w:szCs w:val="18"/>
              </w:rPr>
              <w:t xml:space="preserve">F</w:t>
            </w:r>
          </w:p>
        </w:tc>
      </w:tr>
      <w:tr>
        <w:trPr>
          <w:cantSplit/>
        </w:trPr>
        <w:tc>
          <w:tcPr>
            <w:tcW w:type="pct" w:w="11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left"/>
            </w:pPr>
            <w:r>
              <w:rPr>
                <w:rFonts w:ascii="Times New Roman" w:eastAsia="SimSun"/>
                <w:color w:val="000000"/>
                <w:sz w:val="18"/>
                <w:szCs w:val="18"/>
              </w:rPr>
              <w:t xml:space="preserve">分数下限</w:t>
            </w:r>
          </w:p>
        </w:tc>
        <w:tc>
          <w:tcPr>
            <w:tcW w:type="pct" w:w="6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95（A+）</w:t>
            </w:r>
          </w:p>
        </w:tc>
        <w:tc>
          <w:tcPr>
            <w:tcW w:type="pct" w:w="5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88（A）</w:t>
            </w:r>
          </w:p>
        </w:tc>
        <w:tc>
          <w:tcPr>
            <w:tcW w:type="pct" w:w="5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80（B+）</w:t>
            </w:r>
          </w:p>
        </w:tc>
        <w:tc>
          <w:tcPr>
            <w:tcW w:type="pct" w:w="5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70（B）</w:t>
            </w:r>
          </w:p>
        </w:tc>
        <w:tc>
          <w:tcPr>
            <w:tcW w:type="pct" w:w="5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60（C）</w:t>
            </w:r>
          </w:p>
        </w:tc>
        <w:tc>
          <w:tcPr>
            <w:tcW w:type="pct" w:w="5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45（D）</w:t>
            </w:r>
          </w:p>
        </w:tc>
        <w:tc>
          <w:tcPr>
            <w:tcW w:type="pct" w:w="400"/>
            <w:tcBorders>
              <w:top w:val="none" w:color="FFFFFF" w:sz="0"/>
              <w:left w:val="none" w:color="FFFFFF" w:sz="0"/>
              <w:bottom w:val="single" w:color="000000" w:sz="6"/>
              <w:right w:val="none" w:color="FFFFFF" w:sz="0"/>
            </w:tcBorders>
            <w:tcMar>
              <w:top w:type="dxa" w:w="50"/>
              <w:left w:type="dxa" w:w="100"/>
              <w:bottom w:type="dxa" w:w="50"/>
              <w:right w:type="dxa" w:w="100"/>
            </w:tcMar>
          </w:tcPr>
          <w:p>
            <w:pPr>
              <w:spacing w:line="300"/>
              <w:jc w:val="center"/>
            </w:pPr>
            <w:r>
              <w:rPr>
                <w:rFonts w:ascii="Times New Roman" w:eastAsia="SimSun"/>
                <w:color w:val="000000"/>
                <w:sz w:val="18"/>
                <w:szCs w:val="18"/>
              </w:rPr>
              <w:t xml:space="preserve">&lt;45</w:t>
            </w:r>
          </w:p>
        </w:tc>
      </w:tr>
    </w:tbl>
    <w:p>
      <w:pPr>
        <w:spacing w:after="120"/>
      </w:pPr>
    </w:p>
    <w:p>
      <w:pPr>
        <w:pStyle w:val="Heading2"/>
        <w:keepNext/>
        <w:spacing w:after="140" w:before="280" w:line="360"/>
      </w:pPr>
      <w:r>
        <w:rPr>
          <w:rFonts w:ascii="Times New Roman" w:eastAsia="SimHei"/>
          <w:b/>
          <w:bCs/>
          <w:color w:val="000000"/>
          <w:sz w:val="28"/>
          <w:szCs w:val="28"/>
        </w:rPr>
        <w:t xml:space="preserve">S5.4　闭环评分守门</w:t>
      </w:r>
    </w:p>
    <w:p>
      <w:pPr>
        <w:spacing w:after="0" w:before="0" w:line="360"/>
        <w:ind w:firstLine="480"/>
        <w:jc w:val="both"/>
      </w:pPr>
      <w:r>
        <w:rPr>
          <w:rFonts w:ascii="Times New Roman" w:eastAsia="SimSun"/>
          <w:color w:val="000000"/>
          <w:sz w:val="24"/>
          <w:szCs w:val="24"/>
        </w:rPr>
        <w:t xml:space="preserve">闭环流程以评分下降量ΔS＝基线评分−变更后评分作为第二重守门，容差τ＝2分（tests/paper_experiments.py常量SCORE_DROP_TOLERANCE）：某轮应用变更后，若新增违规为零且ΔS≤τ，该轮通过；若新增违规为零但ΔS＞τ，不通过并进入修正（防止「无新规则类型但整体质量劣化」的变更被放行，正文3.3节）。该信号同时进入修正轮提示词的「综合评分」段（S3.2）。</w:t>
      </w:r>
    </w:p>
    <w:sectPr>
      <w:headerReference w:type="default" r:id="rId6"/>
      <w:footerReference w:type="default" r:id="rId7"/>
      <w:pgSz w:w="11906" w:h="16838" w:orient="portrait"/>
      <w:pgMar w:top="1440" w:right="1417" w:bottom="1440" w:left="1701"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r>
      <w:rPr>
        <w:rFonts w:ascii="Times New Roman"/>
        <w:sz w:val="21"/>
        <w:szCs w:val="21"/>
      </w:rPr>
      <w:fldChar w:fldCharType="begin"/>
    </w:r>
    <w:r>
      <w:rPr>
        <w:rFonts w:ascii="Times New Roman"/>
        <w:sz w:val="21"/>
        <w:szCs w:val="21"/>
      </w:rPr>
      <w:instrText xml:space="preserve">PAGE</w:instrText>
    </w:r>
    <w:r>
      <w:rPr>
        <w:rFonts w:ascii="Times New Roman"/>
        <w:sz w:val="21"/>
        <w:szCs w:val="21"/>
      </w:rPr>
      <w:fldChar w:fldCharType="separate"/>
    </w:r>
    <w:r>
      <w:rPr>
        <w:rFonts w:ascii="Times New Roman"/>
        <w:sz w:val="21"/>
        <w:szCs w:val="21"/>
      </w:rPr>
      <w:fldChar w:fldCharType="end"/>
    </w:r>
    <w:r>
      <w:rPr>
        <w:rFonts w:ascii="Times New Roman" w:eastAsia="SimSu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jc w:val="center"/>
    </w:pPr>
    <w:r>
      <w:rPr>
        <w:rFonts w:ascii="Times New Roman" w:eastAsia="SimSun"/>
        <w:color w:val="333333"/>
        <w:sz w:val="18"/>
        <w:szCs w:val="18"/>
      </w:rPr>
      <w:t xml:space="preserve">补充材料——面向PCB设计的大语言模型闭环验证引擎（修回稿）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60"/>
    </w:pPr>
    <w:rPr>
      <w:rFonts w:ascii="Times New Roman" w:eastAsia="SimHei"/>
      <w:b/>
      <w:bCs/>
      <w:color w:val="000000"/>
      <w:sz w:val="30"/>
      <w:szCs w:val="30"/>
    </w:rPr>
  </w:style>
  <w:style w:type="paragraph" w:styleId="Heading2">
    <w:name w:val="Heading 2"/>
    <w:basedOn w:val="Normal"/>
    <w:next w:val="Normal"/>
    <w:qFormat/>
    <w:pPr>
      <w:spacing w:after="140" w:before="280" w:line="360"/>
    </w:pPr>
    <w:rPr>
      <w:rFonts w:ascii="Times New Roman" w:eastAsia="SimHei"/>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补充材料——面向PCB设计的大语言模型闭环验证引擎（修回稿）</dc:title>
  <dc:creator>TraceWise 论文流水线</dc:creator>
  <cp:lastModifiedBy>Un-named</cp:lastModifiedBy>
  <cp:revision>1</cp:revision>
  <dcterms:created xsi:type="dcterms:W3CDTF">2026-10-21T03:14:50.063Z</dcterms:created>
  <dcterms:modified xsi:type="dcterms:W3CDTF">2026-10-21T03:14:50.064Z</dcterms:modified>
</cp:coreProperties>
</file>

<file path=docProps/custom.xml><?xml version="1.0" encoding="utf-8"?>
<Properties xmlns="http://schemas.openxmlformats.org/officeDocument/2006/custom-properties" xmlns:vt="http://schemas.openxmlformats.org/officeDocument/2006/docPropsVTypes"/>
</file>