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  <w:jc w:val="center"/>
      </w:pPr>
      <w:r>
        <w:rPr>
          <w:rFonts w:ascii="Times New Roman" w:hAnsi="Times New Roman" w:eastAsia="黑体"/>
          <w:b/>
          <w:color w:val="0B396E"/>
          <w:sz w:val="48"/>
        </w:rPr>
        <w:t>前端交互与实验验证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2F4F8C"/>
          <w:sz w:val="26"/>
        </w:rPr>
        <w:t>代码库示例 · 功能实现与代码说明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成员 C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前端 / 可视化 / 测试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大学生创新创业训练计划项目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2026年9月</w:t>
      </w:r>
    </w:p>
    <w:p>
      <w:r>
        <w:br w:type="page"/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本文档为成员 C 方向的代码库示例，聚焦产品级交互、AI 可视化与四阶段实验验证体系。核心是让 AI 能力"看得见、可验证、可量化"。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一、功能代码示例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① 结构化 BOM 变更解析（三级回退）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LLM 建议需转成结构化 JSON BOM 变更才能被校验和应用。解析器按"整段 JSON → ```json 代码块 → 首个 { } 块"三级回退，提高容错。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parse_llm_bom_changes(llm_response: str) -&gt; ParseResult: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text = llm_response.strip()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parsed = None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策略 1：直接 json.loads 整个响应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try: parsed = json.loads(text)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except json.JSONDecodeError: pass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策略 2：提取 ```json ... ``` 代码块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parsed is None: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fence_match = re.search(r'```(?:json)?\s*\n?(.*?)\n?```', text, re.DOTALL)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fence_match: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try: parsed = json.loads(fence_match.group(1).strip())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except json.JSONDecodeError: pass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策略 3：提取第一个 { ... } 块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...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容错：</w:t>
      </w:r>
      <w:r>
        <w:rPr>
          <w:rFonts w:ascii="Times New Roman" w:hAnsi="Times New Roman" w:eastAsia="宋体"/>
          <w:b w:val="0"/>
          <w:sz w:val="21"/>
        </w:rPr>
        <w:t>LLM 回复格式不稳定，三级回退最大限度提取有效变更。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工程价值：</w:t>
      </w:r>
      <w:r>
        <w:rPr>
          <w:rFonts w:ascii="Times New Roman" w:hAnsi="Times New Roman" w:eastAsia="宋体"/>
          <w:b w:val="0"/>
          <w:sz w:val="21"/>
        </w:rPr>
        <w:t>是闭环回放"LLM 建议→可执行变更"的关键桥梁。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② 结构化 BOM 应用（不可变副本）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把变更应用到 BOM 副本，不污染原始数据。用 dataclasses.replace() 创建新对象，并用位号→索引映射处理"多位号同行"的真实 BOM。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apply_bom_changes(bom_items, changes):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from dataclasses import replace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result = [replace(item) for item in bom_items]            # 不可变副本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ref_to_indices = {}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for idx, item in enumerate(result):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for ref in item.reference_list:                        # 支持 "R1,R2,R3"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ref_to_indices.setdefault(ref.upper(), []).append(idx)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for change in changes: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change.action == "remove":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...  # 按位号删/改，dataclasses.replace() 安全应用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result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不可变：</w:t>
      </w:r>
      <w:r>
        <w:rPr>
          <w:rFonts w:ascii="Times New Roman" w:hAnsi="Times New Roman" w:eastAsia="宋体"/>
          <w:b w:val="0"/>
          <w:sz w:val="21"/>
        </w:rPr>
        <w:t>replace() 生成新对象，保证原始 BOM 与基线可回溯对比。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多位号：</w:t>
      </w:r>
      <w:r>
        <w:rPr>
          <w:rFonts w:ascii="Times New Roman" w:hAnsi="Times New Roman" w:eastAsia="宋体"/>
          <w:b w:val="0"/>
          <w:sz w:val="21"/>
        </w:rPr>
        <w:t>reference_list 覆盖逗号分隔位号，贴合真实数据。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③ 闭环回放主循环（LLM→DRC→反馈→修正）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核心创新点。每轮应用变更→DRC→计算新违规与评分下降→满足收敛条件则停止，否则反馈 LLM 修正（最多 3 轮）。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for round_num in range(1, MAX_ROUNDS + 1):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modified_bom = apply_bom_changes(original_bom, current_changes)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modified_violations = DesignRuleChecker().check_all(modified_bom, ...)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new_violations = [v for v in modified_violations if v.rule_name not in baseline_rules]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score_drop = baseline_score - modified_score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not new_violations and score_drop &lt;= SCORE_DROP_TOLERANCE: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converged = True    # 无新规则 且 评分未显著下降（评分守门）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break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评分守门：</w:t>
      </w:r>
      <w:r>
        <w:rPr>
          <w:rFonts w:ascii="Times New Roman" w:hAnsi="Times New Roman" w:eastAsia="宋体"/>
          <w:b w:val="0"/>
          <w:sz w:val="21"/>
        </w:rPr>
        <w:t>SCORE_DROP_TOLERANCE=2.0，评分下降超阈值即拦截危险建议。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Δ 指标：</w:t>
      </w:r>
      <w:r>
        <w:rPr>
          <w:rFonts w:ascii="Times New Roman" w:hAnsi="Times New Roman" w:eastAsia="宋体"/>
          <w:b w:val="0"/>
          <w:sz w:val="21"/>
        </w:rPr>
        <w:t>baseline/final/proposed_score + risk_prevented，保障"拦截坏建议"语义正确。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④ AI Verification Map 可视化生成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业界首创的"展示 AI 验证结果"可视化：DRC 违规密度热力图 + AI 变更四色环（安全🟢/修正🟠/危险🔴/分析🔵）+ 多智能体叠加，可点击查看详情。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class VerificationMapGenerator: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def generate(self, bom_items, violations, ai_changes, ma_results):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html = self._render_template(...)      # 交互式 HTML 模板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overlay = self._prepare_overlay_data(...) # 热力图 + 变更环 + 叠加层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html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_classify_safety(vr: dict) -&gt; str: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"""按风险打四色标记：safe/correct/dangerous/analysis"""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...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定位：</w:t>
      </w:r>
      <w:r>
        <w:rPr>
          <w:rFonts w:ascii="Times New Roman" w:hAnsi="Times New Roman" w:eastAsia="宋体"/>
          <w:b w:val="0"/>
          <w:sz w:val="21"/>
        </w:rPr>
        <w:t>回答"问题在哪里、AI 发现了什么、建议是否安全"，区别于立创 3D 的"板子长什么样"。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交互：</w:t>
      </w:r>
      <w:r>
        <w:rPr>
          <w:rFonts w:ascii="Times New Roman" w:hAnsi="Times New Roman" w:eastAsia="宋体"/>
          <w:b w:val="0"/>
          <w:sz w:val="21"/>
        </w:rPr>
        <w:t>缩放/平移/点击详情面板（违规/AI变更/审查三标签）、按严重度/覆盖层筛选。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二、实验验证成果（数据支撑）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阶段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成果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Phase A 基线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 真实板 DRC 基线（board_schematic 47 违规等）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Phase B 闭环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35 次闭环验证，守门拦截 4.8 分质量损失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Phase C 多智能体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均分 93.5/A 级（esp32 95.2/A+）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Phase D 缺陷注入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检出率 30/31 = 96.8%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 张论文级图表生成</w:t>
            </w:r>
          </w:p>
        </w:tc>
      </w:tr>
    </w:tbl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三、文件清单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成员 C 负责的代码与数据：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src/html_bom/verification_map.py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 Verification Map 生成器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tests/paper_experiments.py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四阶段实验框架（约 1200 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tests/bom_suggestion.py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结构化 BOM 解析/应用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tests/paper_charts.py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论文图表（8 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tests/real_pcb_experiment.py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真实板实验入口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test_data/pcb_designs/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 块真实 PCB 数据集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