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C52C" w14:textId="77777777" w:rsidR="0034753B" w:rsidRPr="009E2F23" w:rsidRDefault="00000000">
      <w:pPr>
        <w:pStyle w:val="aa"/>
        <w:jc w:val="center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Пояснительная записка</w:t>
      </w:r>
      <w:r w:rsidRPr="009E2F23">
        <w:rPr>
          <w:rFonts w:ascii="Times New Roman" w:hAnsi="Times New Roman" w:cs="Times New Roman"/>
          <w:color w:val="auto"/>
          <w:lang w:val="ru-RU"/>
        </w:rPr>
        <w:br/>
        <w:t xml:space="preserve">по обрезке сельскохозяйственной маски по </w:t>
      </w:r>
      <w:r w:rsidRPr="009E2F23">
        <w:rPr>
          <w:rFonts w:ascii="Times New Roman" w:hAnsi="Times New Roman" w:cs="Times New Roman"/>
          <w:color w:val="auto"/>
        </w:rPr>
        <w:t>AOI</w:t>
      </w:r>
      <w:r w:rsidRPr="009E2F23">
        <w:rPr>
          <w:rFonts w:ascii="Times New Roman" w:hAnsi="Times New Roman" w:cs="Times New Roman"/>
          <w:color w:val="auto"/>
          <w:lang w:val="ru-RU"/>
        </w:rPr>
        <w:t xml:space="preserve"> сцен Канопус</w:t>
      </w:r>
    </w:p>
    <w:p w14:paraId="29B10DB1" w14:textId="77777777" w:rsidR="0034753B" w:rsidRPr="009E2F23" w:rsidRDefault="00000000">
      <w:pPr>
        <w:jc w:val="center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i/>
          <w:lang w:val="ru-RU"/>
        </w:rPr>
        <w:t xml:space="preserve">Документ описывает логику скрипта </w:t>
      </w:r>
      <w:r w:rsidRPr="009E2F23">
        <w:rPr>
          <w:rFonts w:ascii="Times New Roman" w:hAnsi="Times New Roman" w:cs="Times New Roman"/>
          <w:i/>
        </w:rPr>
        <w:t>clip</w:t>
      </w:r>
      <w:r w:rsidRPr="009E2F23">
        <w:rPr>
          <w:rFonts w:ascii="Times New Roman" w:hAnsi="Times New Roman" w:cs="Times New Roman"/>
          <w:i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  <w:i/>
        </w:rPr>
        <w:t>agri</w:t>
      </w:r>
      <w:proofErr w:type="spellEnd"/>
      <w:r w:rsidRPr="009E2F23">
        <w:rPr>
          <w:rFonts w:ascii="Times New Roman" w:hAnsi="Times New Roman" w:cs="Times New Roman"/>
          <w:i/>
          <w:lang w:val="ru-RU"/>
        </w:rPr>
        <w:t>_</w:t>
      </w:r>
      <w:r w:rsidRPr="009E2F23">
        <w:rPr>
          <w:rFonts w:ascii="Times New Roman" w:hAnsi="Times New Roman" w:cs="Times New Roman"/>
          <w:i/>
        </w:rPr>
        <w:t>mask</w:t>
      </w:r>
      <w:r w:rsidRPr="009E2F23">
        <w:rPr>
          <w:rFonts w:ascii="Times New Roman" w:hAnsi="Times New Roman" w:cs="Times New Roman"/>
          <w:i/>
          <w:lang w:val="ru-RU"/>
        </w:rPr>
        <w:t>_</w:t>
      </w:r>
      <w:r w:rsidRPr="009E2F23">
        <w:rPr>
          <w:rFonts w:ascii="Times New Roman" w:hAnsi="Times New Roman" w:cs="Times New Roman"/>
          <w:i/>
        </w:rPr>
        <w:t>by</w:t>
      </w:r>
      <w:r w:rsidRPr="009E2F23">
        <w:rPr>
          <w:rFonts w:ascii="Times New Roman" w:hAnsi="Times New Roman" w:cs="Times New Roman"/>
          <w:i/>
          <w:lang w:val="ru-RU"/>
        </w:rPr>
        <w:t>_</w:t>
      </w:r>
      <w:r w:rsidRPr="009E2F23">
        <w:rPr>
          <w:rFonts w:ascii="Times New Roman" w:hAnsi="Times New Roman" w:cs="Times New Roman"/>
          <w:i/>
        </w:rPr>
        <w:t>scene</w:t>
      </w:r>
      <w:r w:rsidRPr="009E2F23">
        <w:rPr>
          <w:rFonts w:ascii="Times New Roman" w:hAnsi="Times New Roman" w:cs="Times New Roman"/>
          <w:i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  <w:i/>
        </w:rPr>
        <w:t>aoi</w:t>
      </w:r>
      <w:proofErr w:type="spellEnd"/>
      <w:r w:rsidRPr="009E2F23">
        <w:rPr>
          <w:rFonts w:ascii="Times New Roman" w:hAnsi="Times New Roman" w:cs="Times New Roman"/>
          <w:i/>
          <w:lang w:val="ru-RU"/>
        </w:rPr>
        <w:t>.</w:t>
      </w:r>
      <w:r w:rsidRPr="009E2F23">
        <w:rPr>
          <w:rFonts w:ascii="Times New Roman" w:hAnsi="Times New Roman" w:cs="Times New Roman"/>
          <w:i/>
        </w:rPr>
        <w:t>py</w:t>
      </w:r>
      <w:r w:rsidRPr="009E2F23">
        <w:rPr>
          <w:rFonts w:ascii="Times New Roman" w:hAnsi="Times New Roman" w:cs="Times New Roman"/>
          <w:i/>
          <w:lang w:val="ru-RU"/>
        </w:rPr>
        <w:t>, структуру входных данных, правила отбора полей и порядок получения итоговых слоев для Амги и Юнкора.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9E2F23" w:rsidRPr="009E2F23" w14:paraId="06F98F20" w14:textId="77777777">
        <w:tc>
          <w:tcPr>
            <w:tcW w:w="4929" w:type="dxa"/>
            <w:shd w:val="clear" w:color="auto" w:fill="D9EAF7"/>
          </w:tcPr>
          <w:p w14:paraId="0866F793" w14:textId="77777777" w:rsidR="0034753B" w:rsidRPr="009E2F23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9E2F23">
              <w:rPr>
                <w:rFonts w:ascii="Times New Roman" w:hAnsi="Times New Roman" w:cs="Times New Roman"/>
              </w:rPr>
              <w:t>Базовая</w:t>
            </w:r>
            <w:proofErr w:type="spellEnd"/>
            <w:r w:rsidRPr="009E2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2F23">
              <w:rPr>
                <w:rFonts w:ascii="Times New Roman" w:hAnsi="Times New Roman" w:cs="Times New Roman"/>
              </w:rPr>
              <w:t>маска</w:t>
            </w:r>
            <w:proofErr w:type="spellEnd"/>
          </w:p>
        </w:tc>
        <w:tc>
          <w:tcPr>
            <w:tcW w:w="4929" w:type="dxa"/>
          </w:tcPr>
          <w:p w14:paraId="713485AF" w14:textId="77777777" w:rsidR="0034753B" w:rsidRPr="009E2F23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yakutia_agri_field_core_shp.zip</w:t>
            </w:r>
          </w:p>
        </w:tc>
      </w:tr>
      <w:tr w:rsidR="009E2F23" w:rsidRPr="009E2F23" w14:paraId="510DFF23" w14:textId="77777777">
        <w:tc>
          <w:tcPr>
            <w:tcW w:w="4929" w:type="dxa"/>
            <w:shd w:val="clear" w:color="auto" w:fill="D9EAF7"/>
          </w:tcPr>
          <w:p w14:paraId="2EF47E8A" w14:textId="77777777" w:rsidR="0034753B" w:rsidRPr="009E2F23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AOI</w:t>
            </w:r>
          </w:p>
        </w:tc>
        <w:tc>
          <w:tcPr>
            <w:tcW w:w="4929" w:type="dxa"/>
          </w:tcPr>
          <w:p w14:paraId="74A74BA5" w14:textId="77777777" w:rsidR="0034753B" w:rsidRPr="009E2F23" w:rsidRDefault="00000000">
            <w:pPr>
              <w:spacing w:after="40" w:line="264" w:lineRule="auto"/>
              <w:rPr>
                <w:rFonts w:ascii="Times New Roman" w:hAnsi="Times New Roman" w:cs="Times New Roman"/>
                <w:lang w:val="ru-RU"/>
              </w:rPr>
            </w:pPr>
            <w:r w:rsidRPr="009E2F23">
              <w:rPr>
                <w:rFonts w:ascii="Times New Roman" w:hAnsi="Times New Roman" w:cs="Times New Roman"/>
                <w:lang w:val="ru-RU"/>
              </w:rPr>
              <w:t xml:space="preserve">контуры покрытия сцен Канопус из </w:t>
            </w:r>
            <w:r w:rsidRPr="009E2F23">
              <w:rPr>
                <w:rFonts w:ascii="Times New Roman" w:hAnsi="Times New Roman" w:cs="Times New Roman"/>
              </w:rPr>
              <w:t>GBD</w:t>
            </w:r>
            <w:r w:rsidRPr="009E2F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E2F23">
              <w:rPr>
                <w:rFonts w:ascii="Times New Roman" w:hAnsi="Times New Roman" w:cs="Times New Roman"/>
              </w:rPr>
              <w:t>shapefile</w:t>
            </w:r>
            <w:r w:rsidRPr="009E2F23">
              <w:rPr>
                <w:rFonts w:ascii="Times New Roman" w:hAnsi="Times New Roman" w:cs="Times New Roman"/>
                <w:lang w:val="ru-RU"/>
              </w:rPr>
              <w:t xml:space="preserve"> внутри архивов со сценами</w:t>
            </w:r>
          </w:p>
        </w:tc>
      </w:tr>
      <w:tr w:rsidR="009E2F23" w:rsidRPr="009E2F23" w14:paraId="61B67B6F" w14:textId="77777777">
        <w:tc>
          <w:tcPr>
            <w:tcW w:w="4929" w:type="dxa"/>
            <w:shd w:val="clear" w:color="auto" w:fill="D9EAF7"/>
          </w:tcPr>
          <w:p w14:paraId="2101C7D8" w14:textId="77777777" w:rsidR="0034753B" w:rsidRPr="009E2F23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9E2F23">
              <w:rPr>
                <w:rFonts w:ascii="Times New Roman" w:hAnsi="Times New Roman" w:cs="Times New Roman"/>
              </w:rPr>
              <w:t>Итоговые</w:t>
            </w:r>
            <w:proofErr w:type="spellEnd"/>
            <w:r w:rsidRPr="009E2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2F23">
              <w:rPr>
                <w:rFonts w:ascii="Times New Roman" w:hAnsi="Times New Roman" w:cs="Times New Roman"/>
              </w:rPr>
              <w:t>слои</w:t>
            </w:r>
            <w:proofErr w:type="spellEnd"/>
          </w:p>
        </w:tc>
        <w:tc>
          <w:tcPr>
            <w:tcW w:w="4929" w:type="dxa"/>
          </w:tcPr>
          <w:p w14:paraId="5C5C730C" w14:textId="77777777" w:rsidR="0034753B" w:rsidRPr="009E2F23" w:rsidRDefault="00000000">
            <w:pPr>
              <w:spacing w:after="40" w:line="264" w:lineRule="auto"/>
              <w:rPr>
                <w:rFonts w:ascii="Times New Roman" w:hAnsi="Times New Roman" w:cs="Times New Roman"/>
                <w:lang w:val="ru-RU"/>
              </w:rPr>
            </w:pPr>
            <w:r w:rsidRPr="009E2F23">
              <w:rPr>
                <w:rFonts w:ascii="Times New Roman" w:hAnsi="Times New Roman" w:cs="Times New Roman"/>
                <w:lang w:val="ru-RU"/>
              </w:rPr>
              <w:t>Амга: 136 объектов; Юнкор: 52 объекта; объединение: 188 объектов</w:t>
            </w:r>
          </w:p>
        </w:tc>
      </w:tr>
    </w:tbl>
    <w:p w14:paraId="30AA36A1" w14:textId="77777777" w:rsidR="0034753B" w:rsidRPr="009E2F23" w:rsidRDefault="0034753B">
      <w:pPr>
        <w:rPr>
          <w:rFonts w:ascii="Times New Roman" w:hAnsi="Times New Roman" w:cs="Times New Roman"/>
          <w:lang w:val="ru-RU"/>
        </w:rPr>
      </w:pPr>
    </w:p>
    <w:p w14:paraId="0CFE8825" w14:textId="77777777" w:rsidR="0034753B" w:rsidRPr="009E2F2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1. Назначение скрипта</w:t>
      </w:r>
    </w:p>
    <w:p w14:paraId="1BB9BC20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Скрипт </w:t>
      </w:r>
      <w:r w:rsidRPr="009E2F23">
        <w:rPr>
          <w:rFonts w:ascii="Times New Roman" w:hAnsi="Times New Roman" w:cs="Times New Roman"/>
        </w:rPr>
        <w:t>clip</w:t>
      </w:r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agri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mask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by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scene</w:t>
      </w:r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aoi</w:t>
      </w:r>
      <w:proofErr w:type="spellEnd"/>
      <w:r w:rsidRPr="009E2F23">
        <w:rPr>
          <w:rFonts w:ascii="Times New Roman" w:hAnsi="Times New Roman" w:cs="Times New Roman"/>
          <w:lang w:val="ru-RU"/>
        </w:rPr>
        <w:t>.</w:t>
      </w:r>
      <w:r w:rsidRPr="009E2F23">
        <w:rPr>
          <w:rFonts w:ascii="Times New Roman" w:hAnsi="Times New Roman" w:cs="Times New Roman"/>
        </w:rPr>
        <w:t>py</w:t>
      </w:r>
      <w:r w:rsidRPr="009E2F23">
        <w:rPr>
          <w:rFonts w:ascii="Times New Roman" w:hAnsi="Times New Roman" w:cs="Times New Roman"/>
          <w:lang w:val="ru-RU"/>
        </w:rPr>
        <w:t xml:space="preserve"> предназначен для получения рабочей векторной маски сельскохозяйственных участков, ограниченной фактической областью покрытия предоставленных сцен Канопус. Поскольку официальные границы района работ не были переданы, в роли </w:t>
      </w:r>
      <w:r w:rsidRPr="009E2F23">
        <w:rPr>
          <w:rFonts w:ascii="Times New Roman" w:hAnsi="Times New Roman" w:cs="Times New Roman"/>
        </w:rPr>
        <w:t>AOI</w:t>
      </w:r>
      <w:r w:rsidRPr="009E2F23">
        <w:rPr>
          <w:rFonts w:ascii="Times New Roman" w:hAnsi="Times New Roman" w:cs="Times New Roman"/>
          <w:lang w:val="ru-RU"/>
        </w:rPr>
        <w:t xml:space="preserve"> используются контуры покрытия самих сцен, извлеченные из </w:t>
      </w:r>
      <w:r w:rsidRPr="009E2F23">
        <w:rPr>
          <w:rFonts w:ascii="Times New Roman" w:hAnsi="Times New Roman" w:cs="Times New Roman"/>
        </w:rPr>
        <w:t>GBD</w:t>
      </w:r>
      <w:r w:rsidRPr="009E2F23">
        <w:rPr>
          <w:rFonts w:ascii="Times New Roman" w:hAnsi="Times New Roman" w:cs="Times New Roman"/>
          <w:lang w:val="ru-RU"/>
        </w:rPr>
        <w:t xml:space="preserve"> </w:t>
      </w:r>
      <w:r w:rsidRPr="009E2F23">
        <w:rPr>
          <w:rFonts w:ascii="Times New Roman" w:hAnsi="Times New Roman" w:cs="Times New Roman"/>
        </w:rPr>
        <w:t>shapefile</w:t>
      </w:r>
      <w:r w:rsidRPr="009E2F23">
        <w:rPr>
          <w:rFonts w:ascii="Times New Roman" w:hAnsi="Times New Roman" w:cs="Times New Roman"/>
          <w:lang w:val="ru-RU"/>
        </w:rPr>
        <w:t>, вложенных в архивы со снимками.</w:t>
      </w:r>
    </w:p>
    <w:p w14:paraId="3F72D272" w14:textId="77777777" w:rsidR="0034753B" w:rsidRPr="009E2F2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 xml:space="preserve">2. Почему </w:t>
      </w:r>
      <w:r w:rsidRPr="009E2F23">
        <w:rPr>
          <w:rFonts w:ascii="Times New Roman" w:hAnsi="Times New Roman" w:cs="Times New Roman"/>
          <w:color w:val="auto"/>
        </w:rPr>
        <w:t>AOI</w:t>
      </w:r>
      <w:r w:rsidRPr="009E2F23">
        <w:rPr>
          <w:rFonts w:ascii="Times New Roman" w:hAnsi="Times New Roman" w:cs="Times New Roman"/>
          <w:color w:val="auto"/>
          <w:lang w:val="ru-RU"/>
        </w:rPr>
        <w:t xml:space="preserve"> берется именно из сцен</w:t>
      </w:r>
    </w:p>
    <w:p w14:paraId="33002972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В текущем наборе данных именно сцены Канопус задают реальную территорию, по которой доступны исходные изображения. Использование всей Якутии в качестве зоны анализа приводит к избыточному охвату, визуальному шуму и перегрузке веб-слоя. Поэтому логичным и воспроизводимым решением является обрезка маски по фактическим </w:t>
      </w:r>
      <w:r w:rsidRPr="009E2F23">
        <w:rPr>
          <w:rFonts w:ascii="Times New Roman" w:hAnsi="Times New Roman" w:cs="Times New Roman"/>
        </w:rPr>
        <w:t>footprint</w:t>
      </w:r>
      <w:r w:rsidRPr="009E2F23">
        <w:rPr>
          <w:rFonts w:ascii="Times New Roman" w:hAnsi="Times New Roman" w:cs="Times New Roman"/>
          <w:lang w:val="ru-RU"/>
        </w:rPr>
        <w:t xml:space="preserve"> сцены.</w:t>
      </w:r>
    </w:p>
    <w:p w14:paraId="2842BF93" w14:textId="77777777" w:rsidR="0034753B" w:rsidRPr="009E2F23" w:rsidRDefault="00000000">
      <w:pPr>
        <w:pStyle w:val="1"/>
        <w:rPr>
          <w:rFonts w:ascii="Times New Roman" w:hAnsi="Times New Roman" w:cs="Times New Roman"/>
          <w:color w:val="auto"/>
        </w:rPr>
      </w:pPr>
      <w:r w:rsidRPr="009E2F23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9E2F23">
        <w:rPr>
          <w:rFonts w:ascii="Times New Roman" w:hAnsi="Times New Roman" w:cs="Times New Roman"/>
          <w:color w:val="auto"/>
        </w:rPr>
        <w:t>Входные</w:t>
      </w:r>
      <w:proofErr w:type="spellEnd"/>
      <w:r w:rsidRPr="009E2F2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E2F23">
        <w:rPr>
          <w:rFonts w:ascii="Times New Roman" w:hAnsi="Times New Roman" w:cs="Times New Roman"/>
          <w:color w:val="auto"/>
        </w:rPr>
        <w:t>данные</w:t>
      </w:r>
      <w:proofErr w:type="spellEnd"/>
    </w:p>
    <w:p w14:paraId="23BC36FB" w14:textId="77777777" w:rsidR="0034753B" w:rsidRPr="009E2F23" w:rsidRDefault="00000000">
      <w:pPr>
        <w:pStyle w:val="a0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архив </w:t>
      </w:r>
      <w:proofErr w:type="spellStart"/>
      <w:r w:rsidRPr="009E2F23">
        <w:rPr>
          <w:rFonts w:ascii="Times New Roman" w:hAnsi="Times New Roman" w:cs="Times New Roman"/>
        </w:rPr>
        <w:t>yakutia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agri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field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core</w:t>
      </w:r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shp</w:t>
      </w:r>
      <w:proofErr w:type="spellEnd"/>
      <w:r w:rsidRPr="009E2F23">
        <w:rPr>
          <w:rFonts w:ascii="Times New Roman" w:hAnsi="Times New Roman" w:cs="Times New Roman"/>
          <w:lang w:val="ru-RU"/>
        </w:rPr>
        <w:t>.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 с базовой сельскохозяйственной маской;</w:t>
      </w:r>
    </w:p>
    <w:p w14:paraId="06960717" w14:textId="77777777" w:rsidR="0034753B" w:rsidRPr="009E2F23" w:rsidRDefault="00000000">
      <w:pPr>
        <w:pStyle w:val="a0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>архив 102_2026_113_3926868.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 со сценой Амга;</w:t>
      </w:r>
    </w:p>
    <w:p w14:paraId="449AB0E8" w14:textId="77777777" w:rsidR="0034753B" w:rsidRPr="009E2F23" w:rsidRDefault="00000000">
      <w:pPr>
        <w:pStyle w:val="a0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>архив 102_2026_113_3927029.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 со сценой Юнкор;</w:t>
      </w:r>
    </w:p>
    <w:p w14:paraId="7D818CEB" w14:textId="77777777" w:rsidR="0034753B" w:rsidRPr="009E2F23" w:rsidRDefault="00000000">
      <w:pPr>
        <w:pStyle w:val="a0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внутри каждого архива со сценой используется </w:t>
      </w:r>
      <w:r w:rsidRPr="009E2F23">
        <w:rPr>
          <w:rFonts w:ascii="Times New Roman" w:hAnsi="Times New Roman" w:cs="Times New Roman"/>
        </w:rPr>
        <w:t>GBD</w:t>
      </w:r>
      <w:r w:rsidRPr="009E2F23">
        <w:rPr>
          <w:rFonts w:ascii="Times New Roman" w:hAnsi="Times New Roman" w:cs="Times New Roman"/>
          <w:lang w:val="ru-RU"/>
        </w:rPr>
        <w:t xml:space="preserve"> </w:t>
      </w:r>
      <w:r w:rsidRPr="009E2F23">
        <w:rPr>
          <w:rFonts w:ascii="Times New Roman" w:hAnsi="Times New Roman" w:cs="Times New Roman"/>
        </w:rPr>
        <w:t>shapefile</w:t>
      </w:r>
      <w:r w:rsidRPr="009E2F23">
        <w:rPr>
          <w:rFonts w:ascii="Times New Roman" w:hAnsi="Times New Roman" w:cs="Times New Roman"/>
          <w:lang w:val="ru-RU"/>
        </w:rPr>
        <w:t>, который содержит геометрию покрытия сцены.</w:t>
      </w:r>
    </w:p>
    <w:p w14:paraId="6E080F00" w14:textId="77777777" w:rsidR="0034753B" w:rsidRPr="009E2F2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4. Логика работы скрипта</w:t>
      </w:r>
    </w:p>
    <w:p w14:paraId="4634681D" w14:textId="77777777" w:rsidR="0034753B" w:rsidRPr="009E2F2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4.1. Чтение базовой маски</w:t>
      </w:r>
    </w:p>
    <w:p w14:paraId="638AF6C7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Скрипт читает </w:t>
      </w:r>
      <w:r w:rsidRPr="009E2F23">
        <w:rPr>
          <w:rFonts w:ascii="Times New Roman" w:hAnsi="Times New Roman" w:cs="Times New Roman"/>
        </w:rPr>
        <w:t>shapefile</w:t>
      </w:r>
      <w:r w:rsidRPr="009E2F23">
        <w:rPr>
          <w:rFonts w:ascii="Times New Roman" w:hAnsi="Times New Roman" w:cs="Times New Roman"/>
          <w:lang w:val="ru-RU"/>
        </w:rPr>
        <w:t xml:space="preserve"> из архива </w:t>
      </w:r>
      <w:proofErr w:type="spellStart"/>
      <w:r w:rsidRPr="009E2F23">
        <w:rPr>
          <w:rFonts w:ascii="Times New Roman" w:hAnsi="Times New Roman" w:cs="Times New Roman"/>
        </w:rPr>
        <w:t>yakutia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agri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field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core</w:t>
      </w:r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shp</w:t>
      </w:r>
      <w:proofErr w:type="spellEnd"/>
      <w:r w:rsidRPr="009E2F23">
        <w:rPr>
          <w:rFonts w:ascii="Times New Roman" w:hAnsi="Times New Roman" w:cs="Times New Roman"/>
          <w:lang w:val="ru-RU"/>
        </w:rPr>
        <w:t>.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. Этот слой уже был сформирован ранее и содержит геометрию участков, координатную систему </w:t>
      </w:r>
      <w:r w:rsidRPr="009E2F23">
        <w:rPr>
          <w:rFonts w:ascii="Times New Roman" w:hAnsi="Times New Roman" w:cs="Times New Roman"/>
        </w:rPr>
        <w:t>EPSG</w:t>
      </w:r>
      <w:r w:rsidRPr="009E2F23">
        <w:rPr>
          <w:rFonts w:ascii="Times New Roman" w:hAnsi="Times New Roman" w:cs="Times New Roman"/>
          <w:lang w:val="ru-RU"/>
        </w:rPr>
        <w:t xml:space="preserve">:4326 и атрибутивные поля </w:t>
      </w:r>
      <w:r w:rsidRPr="009E2F23">
        <w:rPr>
          <w:rFonts w:ascii="Times New Roman" w:hAnsi="Times New Roman" w:cs="Times New Roman"/>
        </w:rPr>
        <w:t>cad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num</w:t>
      </w:r>
      <w:r w:rsidRPr="009E2F23">
        <w:rPr>
          <w:rFonts w:ascii="Times New Roman" w:hAnsi="Times New Roman" w:cs="Times New Roman"/>
          <w:lang w:val="ru-RU"/>
        </w:rPr>
        <w:t xml:space="preserve">, </w:t>
      </w:r>
      <w:r w:rsidRPr="009E2F23">
        <w:rPr>
          <w:rFonts w:ascii="Times New Roman" w:hAnsi="Times New Roman" w:cs="Times New Roman"/>
        </w:rPr>
        <w:t>status</w:t>
      </w:r>
      <w:r w:rsidRPr="009E2F23">
        <w:rPr>
          <w:rFonts w:ascii="Times New Roman" w:hAnsi="Times New Roman" w:cs="Times New Roman"/>
          <w:lang w:val="ru-RU"/>
        </w:rPr>
        <w:t xml:space="preserve">, </w:t>
      </w:r>
      <w:r w:rsidRPr="009E2F23">
        <w:rPr>
          <w:rFonts w:ascii="Times New Roman" w:hAnsi="Times New Roman" w:cs="Times New Roman"/>
        </w:rPr>
        <w:t>c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cost</w:t>
      </w:r>
      <w:r w:rsidRPr="009E2F23">
        <w:rPr>
          <w:rFonts w:ascii="Times New Roman" w:hAnsi="Times New Roman" w:cs="Times New Roman"/>
          <w:lang w:val="ru-RU"/>
        </w:rPr>
        <w:t xml:space="preserve">, </w:t>
      </w:r>
      <w:r w:rsidRPr="009E2F23">
        <w:rPr>
          <w:rFonts w:ascii="Times New Roman" w:hAnsi="Times New Roman" w:cs="Times New Roman"/>
        </w:rPr>
        <w:t>area</w:t>
      </w:r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m</w:t>
      </w:r>
      <w:r w:rsidRPr="009E2F23">
        <w:rPr>
          <w:rFonts w:ascii="Times New Roman" w:hAnsi="Times New Roman" w:cs="Times New Roman"/>
          <w:lang w:val="ru-RU"/>
        </w:rPr>
        <w:t xml:space="preserve">2, </w:t>
      </w:r>
      <w:proofErr w:type="spellStart"/>
      <w:r w:rsidRPr="009E2F23">
        <w:rPr>
          <w:rFonts w:ascii="Times New Roman" w:hAnsi="Times New Roman" w:cs="Times New Roman"/>
        </w:rPr>
        <w:t>utl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id</w:t>
      </w:r>
      <w:r w:rsidRPr="009E2F23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9E2F23">
        <w:rPr>
          <w:rFonts w:ascii="Times New Roman" w:hAnsi="Times New Roman" w:cs="Times New Roman"/>
        </w:rPr>
        <w:t>utl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doc</w:t>
      </w:r>
      <w:r w:rsidRPr="009E2F23">
        <w:rPr>
          <w:rFonts w:ascii="Times New Roman" w:hAnsi="Times New Roman" w:cs="Times New Roman"/>
          <w:lang w:val="ru-RU"/>
        </w:rPr>
        <w:t>.</w:t>
      </w:r>
    </w:p>
    <w:p w14:paraId="652A0CC1" w14:textId="77777777" w:rsidR="0034753B" w:rsidRPr="009E2F2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4.2. Дополнительное ужесточение отбора</w:t>
      </w:r>
    </w:p>
    <w:p w14:paraId="19382780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Чтобы получить более «полевой» слой, поверх базовой маски применяется строгий текстовый фильтр по полю </w:t>
      </w:r>
      <w:proofErr w:type="spellStart"/>
      <w:r w:rsidRPr="009E2F23">
        <w:rPr>
          <w:rFonts w:ascii="Times New Roman" w:hAnsi="Times New Roman" w:cs="Times New Roman"/>
        </w:rPr>
        <w:t>utl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doc</w:t>
      </w:r>
      <w:r w:rsidRPr="009E2F23">
        <w:rPr>
          <w:rFonts w:ascii="Times New Roman" w:hAnsi="Times New Roman" w:cs="Times New Roman"/>
          <w:lang w:val="ru-RU"/>
        </w:rPr>
        <w:t xml:space="preserve">. В итоговый набор допускаются только записи, в которых явно присутствуют </w:t>
      </w:r>
      <w:r w:rsidRPr="009E2F23">
        <w:rPr>
          <w:rFonts w:ascii="Times New Roman" w:hAnsi="Times New Roman" w:cs="Times New Roman"/>
          <w:lang w:val="ru-RU"/>
        </w:rPr>
        <w:lastRenderedPageBreak/>
        <w:t xml:space="preserve">полевые и сельскохозяйственные формулировки: пашня, пастбище, сенокос, сельскохозяйственное использование, сельскохозяйственное производство, полевой участок. Одновременно отсекаются более широкие или спорные сущности: КФХ, фермерство как общий режим, животноводство, </w:t>
      </w:r>
      <w:proofErr w:type="spellStart"/>
      <w:r w:rsidRPr="009E2F23">
        <w:rPr>
          <w:rFonts w:ascii="Times New Roman" w:hAnsi="Times New Roman" w:cs="Times New Roman"/>
          <w:lang w:val="ru-RU"/>
        </w:rPr>
        <w:t>сайылыки</w:t>
      </w:r>
      <w:proofErr w:type="spellEnd"/>
      <w:r w:rsidRPr="009E2F2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E2F23">
        <w:rPr>
          <w:rFonts w:ascii="Times New Roman" w:hAnsi="Times New Roman" w:cs="Times New Roman"/>
          <w:lang w:val="ru-RU"/>
        </w:rPr>
        <w:t>неполевое</w:t>
      </w:r>
      <w:proofErr w:type="spellEnd"/>
      <w:r w:rsidRPr="009E2F23">
        <w:rPr>
          <w:rFonts w:ascii="Times New Roman" w:hAnsi="Times New Roman" w:cs="Times New Roman"/>
          <w:lang w:val="ru-RU"/>
        </w:rPr>
        <w:t xml:space="preserve"> ЛПХ, а также записи про сельскохозяйственные объекты и фонд перераспределения.</w:t>
      </w:r>
    </w:p>
    <w:p w14:paraId="1A5015BF" w14:textId="77777777" w:rsidR="0034753B" w:rsidRPr="009E2F2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 xml:space="preserve">4.3. Извлечение </w:t>
      </w:r>
      <w:r w:rsidRPr="009E2F23">
        <w:rPr>
          <w:rFonts w:ascii="Times New Roman" w:hAnsi="Times New Roman" w:cs="Times New Roman"/>
          <w:color w:val="auto"/>
        </w:rPr>
        <w:t>AOI</w:t>
      </w:r>
      <w:r w:rsidRPr="009E2F23">
        <w:rPr>
          <w:rFonts w:ascii="Times New Roman" w:hAnsi="Times New Roman" w:cs="Times New Roman"/>
          <w:color w:val="auto"/>
          <w:lang w:val="ru-RU"/>
        </w:rPr>
        <w:t xml:space="preserve"> из архивов сцен</w:t>
      </w:r>
    </w:p>
    <w:p w14:paraId="0D5EF55D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Из каждого 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-архива сцены скрипт извлекает комплект файлов </w:t>
      </w:r>
      <w:r w:rsidRPr="009E2F23">
        <w:rPr>
          <w:rFonts w:ascii="Times New Roman" w:hAnsi="Times New Roman" w:cs="Times New Roman"/>
        </w:rPr>
        <w:t>GBD</w:t>
      </w:r>
      <w:r w:rsidRPr="009E2F23">
        <w:rPr>
          <w:rFonts w:ascii="Times New Roman" w:hAnsi="Times New Roman" w:cs="Times New Roman"/>
          <w:lang w:val="ru-RU"/>
        </w:rPr>
        <w:t xml:space="preserve"> (.</w:t>
      </w:r>
      <w:proofErr w:type="spellStart"/>
      <w:r w:rsidRPr="009E2F23">
        <w:rPr>
          <w:rFonts w:ascii="Times New Roman" w:hAnsi="Times New Roman" w:cs="Times New Roman"/>
        </w:rPr>
        <w:t>shp</w:t>
      </w:r>
      <w:proofErr w:type="spellEnd"/>
      <w:r w:rsidRPr="009E2F23">
        <w:rPr>
          <w:rFonts w:ascii="Times New Roman" w:hAnsi="Times New Roman" w:cs="Times New Roman"/>
          <w:lang w:val="ru-RU"/>
        </w:rPr>
        <w:t>, .</w:t>
      </w:r>
      <w:proofErr w:type="spellStart"/>
      <w:r w:rsidRPr="009E2F23">
        <w:rPr>
          <w:rFonts w:ascii="Times New Roman" w:hAnsi="Times New Roman" w:cs="Times New Roman"/>
        </w:rPr>
        <w:t>shx</w:t>
      </w:r>
      <w:proofErr w:type="spellEnd"/>
      <w:r w:rsidRPr="009E2F23">
        <w:rPr>
          <w:rFonts w:ascii="Times New Roman" w:hAnsi="Times New Roman" w:cs="Times New Roman"/>
          <w:lang w:val="ru-RU"/>
        </w:rPr>
        <w:t>, .</w:t>
      </w:r>
      <w:proofErr w:type="spellStart"/>
      <w:r w:rsidRPr="009E2F23">
        <w:rPr>
          <w:rFonts w:ascii="Times New Roman" w:hAnsi="Times New Roman" w:cs="Times New Roman"/>
        </w:rPr>
        <w:t>dbf</w:t>
      </w:r>
      <w:proofErr w:type="spellEnd"/>
      <w:r w:rsidRPr="009E2F23">
        <w:rPr>
          <w:rFonts w:ascii="Times New Roman" w:hAnsi="Times New Roman" w:cs="Times New Roman"/>
          <w:lang w:val="ru-RU"/>
        </w:rPr>
        <w:t>, .</w:t>
      </w:r>
      <w:proofErr w:type="spellStart"/>
      <w:r w:rsidRPr="009E2F23">
        <w:rPr>
          <w:rFonts w:ascii="Times New Roman" w:hAnsi="Times New Roman" w:cs="Times New Roman"/>
        </w:rPr>
        <w:t>prj</w:t>
      </w:r>
      <w:proofErr w:type="spellEnd"/>
      <w:r w:rsidRPr="009E2F23">
        <w:rPr>
          <w:rFonts w:ascii="Times New Roman" w:hAnsi="Times New Roman" w:cs="Times New Roman"/>
          <w:lang w:val="ru-RU"/>
        </w:rPr>
        <w:t>, .</w:t>
      </w:r>
      <w:proofErr w:type="spellStart"/>
      <w:r w:rsidRPr="009E2F23">
        <w:rPr>
          <w:rFonts w:ascii="Times New Roman" w:hAnsi="Times New Roman" w:cs="Times New Roman"/>
        </w:rPr>
        <w:t>cpg</w:t>
      </w:r>
      <w:proofErr w:type="spellEnd"/>
      <w:r w:rsidRPr="009E2F23">
        <w:rPr>
          <w:rFonts w:ascii="Times New Roman" w:hAnsi="Times New Roman" w:cs="Times New Roman"/>
          <w:lang w:val="ru-RU"/>
        </w:rPr>
        <w:t xml:space="preserve">), после чего читает их как векторный слой покрытия сцены. Эти полигоны используются как </w:t>
      </w:r>
      <w:r w:rsidRPr="009E2F23">
        <w:rPr>
          <w:rFonts w:ascii="Times New Roman" w:hAnsi="Times New Roman" w:cs="Times New Roman"/>
        </w:rPr>
        <w:t>AOI</w:t>
      </w:r>
      <w:r w:rsidRPr="009E2F23">
        <w:rPr>
          <w:rFonts w:ascii="Times New Roman" w:hAnsi="Times New Roman" w:cs="Times New Roman"/>
          <w:lang w:val="ru-RU"/>
        </w:rPr>
        <w:t xml:space="preserve"> для Амги и Юнкора.</w:t>
      </w:r>
    </w:p>
    <w:p w14:paraId="0EF7B460" w14:textId="77777777" w:rsidR="0034753B" w:rsidRPr="009E2F2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4.4. Обрезка маски</w:t>
      </w:r>
    </w:p>
    <w:p w14:paraId="4FCF7435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После подготовки строгой маски и </w:t>
      </w:r>
      <w:r w:rsidRPr="009E2F23">
        <w:rPr>
          <w:rFonts w:ascii="Times New Roman" w:hAnsi="Times New Roman" w:cs="Times New Roman"/>
        </w:rPr>
        <w:t>AOI</w:t>
      </w:r>
      <w:r w:rsidRPr="009E2F23">
        <w:rPr>
          <w:rFonts w:ascii="Times New Roman" w:hAnsi="Times New Roman" w:cs="Times New Roman"/>
          <w:lang w:val="ru-RU"/>
        </w:rPr>
        <w:t xml:space="preserve"> выполняется пространственное пересечение (</w:t>
      </w:r>
      <w:r w:rsidRPr="009E2F23">
        <w:rPr>
          <w:rFonts w:ascii="Times New Roman" w:hAnsi="Times New Roman" w:cs="Times New Roman"/>
        </w:rPr>
        <w:t>overlay</w:t>
      </w:r>
      <w:r w:rsidRPr="009E2F23">
        <w:rPr>
          <w:rFonts w:ascii="Times New Roman" w:hAnsi="Times New Roman" w:cs="Times New Roman"/>
          <w:lang w:val="ru-RU"/>
        </w:rPr>
        <w:t>/</w:t>
      </w:r>
      <w:r w:rsidRPr="009E2F23">
        <w:rPr>
          <w:rFonts w:ascii="Times New Roman" w:hAnsi="Times New Roman" w:cs="Times New Roman"/>
        </w:rPr>
        <w:t>intersection</w:t>
      </w:r>
      <w:r w:rsidRPr="009E2F23">
        <w:rPr>
          <w:rFonts w:ascii="Times New Roman" w:hAnsi="Times New Roman" w:cs="Times New Roman"/>
          <w:lang w:val="ru-RU"/>
        </w:rPr>
        <w:t xml:space="preserve">). В результате для каждой сцены получается самостоятельный слой, содержащий только те полигоны, которые фактически попадают в покрытие сцены. Дополнительно создается объединенный слой по </w:t>
      </w:r>
      <w:r w:rsidRPr="009E2F23">
        <w:rPr>
          <w:rFonts w:ascii="Times New Roman" w:hAnsi="Times New Roman" w:cs="Times New Roman"/>
        </w:rPr>
        <w:t>union</w:t>
      </w:r>
      <w:r w:rsidRPr="009E2F23">
        <w:rPr>
          <w:rFonts w:ascii="Times New Roman" w:hAnsi="Times New Roman" w:cs="Times New Roman"/>
          <w:lang w:val="ru-RU"/>
        </w:rPr>
        <w:t xml:space="preserve"> двух </w:t>
      </w:r>
      <w:r w:rsidRPr="009E2F23">
        <w:rPr>
          <w:rFonts w:ascii="Times New Roman" w:hAnsi="Times New Roman" w:cs="Times New Roman"/>
        </w:rPr>
        <w:t>AOI</w:t>
      </w:r>
      <w:r w:rsidRPr="009E2F23">
        <w:rPr>
          <w:rFonts w:ascii="Times New Roman" w:hAnsi="Times New Roman" w:cs="Times New Roman"/>
          <w:lang w:val="ru-RU"/>
        </w:rPr>
        <w:t>.</w:t>
      </w:r>
    </w:p>
    <w:p w14:paraId="64A9EAF8" w14:textId="77777777" w:rsidR="0034753B" w:rsidRPr="009E2F2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E2F23">
        <w:rPr>
          <w:rFonts w:ascii="Times New Roman" w:hAnsi="Times New Roman" w:cs="Times New Roman"/>
          <w:color w:val="auto"/>
          <w:lang w:val="ru-RU"/>
        </w:rPr>
        <w:t>4.5. Экспорт результатов</w:t>
      </w:r>
    </w:p>
    <w:p w14:paraId="65A82480" w14:textId="77777777" w:rsidR="0034753B" w:rsidRPr="009E2F23" w:rsidRDefault="00000000" w:rsidP="009E2F23">
      <w:pPr>
        <w:ind w:firstLine="851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  <w:lang w:val="ru-RU"/>
        </w:rPr>
        <w:t xml:space="preserve">Для каждого результата скрипт сохраняет: 1) </w:t>
      </w:r>
      <w:r w:rsidRPr="009E2F23">
        <w:rPr>
          <w:rFonts w:ascii="Times New Roman" w:hAnsi="Times New Roman" w:cs="Times New Roman"/>
        </w:rPr>
        <w:t>ESRI</w:t>
      </w:r>
      <w:r w:rsidRPr="009E2F23">
        <w:rPr>
          <w:rFonts w:ascii="Times New Roman" w:hAnsi="Times New Roman" w:cs="Times New Roman"/>
          <w:lang w:val="ru-RU"/>
        </w:rPr>
        <w:t xml:space="preserve"> </w:t>
      </w:r>
      <w:r w:rsidRPr="009E2F23">
        <w:rPr>
          <w:rFonts w:ascii="Times New Roman" w:hAnsi="Times New Roman" w:cs="Times New Roman"/>
        </w:rPr>
        <w:t>Shapefile</w:t>
      </w:r>
      <w:r w:rsidRPr="009E2F23">
        <w:rPr>
          <w:rFonts w:ascii="Times New Roman" w:hAnsi="Times New Roman" w:cs="Times New Roman"/>
          <w:lang w:val="ru-RU"/>
        </w:rPr>
        <w:t xml:space="preserve"> с сопутствующими </w:t>
      </w:r>
      <w:r w:rsidRPr="009E2F23">
        <w:rPr>
          <w:rFonts w:ascii="Times New Roman" w:hAnsi="Times New Roman" w:cs="Times New Roman"/>
        </w:rPr>
        <w:t>sidecar</w:t>
      </w:r>
      <w:r w:rsidRPr="009E2F23">
        <w:rPr>
          <w:rFonts w:ascii="Times New Roman" w:hAnsi="Times New Roman" w:cs="Times New Roman"/>
          <w:lang w:val="ru-RU"/>
        </w:rPr>
        <w:t xml:space="preserve">-файлами и 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-архивом; 2) </w:t>
      </w:r>
      <w:proofErr w:type="spellStart"/>
      <w:r w:rsidRPr="009E2F23">
        <w:rPr>
          <w:rFonts w:ascii="Times New Roman" w:hAnsi="Times New Roman" w:cs="Times New Roman"/>
        </w:rPr>
        <w:t>GeoJSON</w:t>
      </w:r>
      <w:proofErr w:type="spellEnd"/>
      <w:r w:rsidRPr="009E2F23">
        <w:rPr>
          <w:rFonts w:ascii="Times New Roman" w:hAnsi="Times New Roman" w:cs="Times New Roman"/>
          <w:lang w:val="ru-RU"/>
        </w:rPr>
        <w:t xml:space="preserve">; 3) </w:t>
      </w:r>
      <w:r w:rsidRPr="009E2F23">
        <w:rPr>
          <w:rFonts w:ascii="Times New Roman" w:hAnsi="Times New Roman" w:cs="Times New Roman"/>
        </w:rPr>
        <w:t>zip</w:t>
      </w:r>
      <w:r w:rsidRPr="009E2F23">
        <w:rPr>
          <w:rFonts w:ascii="Times New Roman" w:hAnsi="Times New Roman" w:cs="Times New Roman"/>
          <w:lang w:val="ru-RU"/>
        </w:rPr>
        <w:t xml:space="preserve">-архив с </w:t>
      </w:r>
      <w:proofErr w:type="spellStart"/>
      <w:r w:rsidRPr="009E2F23">
        <w:rPr>
          <w:rFonts w:ascii="Times New Roman" w:hAnsi="Times New Roman" w:cs="Times New Roman"/>
        </w:rPr>
        <w:t>GeoJSON</w:t>
      </w:r>
      <w:proofErr w:type="spellEnd"/>
      <w:r w:rsidRPr="009E2F23">
        <w:rPr>
          <w:rFonts w:ascii="Times New Roman" w:hAnsi="Times New Roman" w:cs="Times New Roman"/>
          <w:lang w:val="ru-RU"/>
        </w:rPr>
        <w:t xml:space="preserve">; 4) </w:t>
      </w:r>
      <w:r w:rsidRPr="009E2F23">
        <w:rPr>
          <w:rFonts w:ascii="Times New Roman" w:hAnsi="Times New Roman" w:cs="Times New Roman"/>
        </w:rPr>
        <w:t>summary</w:t>
      </w:r>
      <w:r w:rsidRPr="009E2F23">
        <w:rPr>
          <w:rFonts w:ascii="Times New Roman" w:hAnsi="Times New Roman" w:cs="Times New Roman"/>
          <w:lang w:val="ru-RU"/>
        </w:rPr>
        <w:t>.</w:t>
      </w:r>
      <w:r w:rsidRPr="009E2F23">
        <w:rPr>
          <w:rFonts w:ascii="Times New Roman" w:hAnsi="Times New Roman" w:cs="Times New Roman"/>
        </w:rPr>
        <w:t>csv</w:t>
      </w:r>
      <w:r w:rsidRPr="009E2F23">
        <w:rPr>
          <w:rFonts w:ascii="Times New Roman" w:hAnsi="Times New Roman" w:cs="Times New Roman"/>
          <w:lang w:val="ru-RU"/>
        </w:rPr>
        <w:t xml:space="preserve"> с количеством объектов; 5) </w:t>
      </w:r>
      <w:r w:rsidRPr="009E2F23">
        <w:rPr>
          <w:rFonts w:ascii="Times New Roman" w:hAnsi="Times New Roman" w:cs="Times New Roman"/>
        </w:rPr>
        <w:t>README</w:t>
      </w:r>
      <w:r w:rsidRPr="009E2F23">
        <w:rPr>
          <w:rFonts w:ascii="Times New Roman" w:hAnsi="Times New Roman" w:cs="Times New Roman"/>
          <w:lang w:val="ru-RU"/>
        </w:rPr>
        <w:t>.</w:t>
      </w:r>
      <w:r w:rsidRPr="009E2F23">
        <w:rPr>
          <w:rFonts w:ascii="Times New Roman" w:hAnsi="Times New Roman" w:cs="Times New Roman"/>
        </w:rPr>
        <w:t>txt</w:t>
      </w:r>
      <w:r w:rsidRPr="009E2F23">
        <w:rPr>
          <w:rFonts w:ascii="Times New Roman" w:hAnsi="Times New Roman" w:cs="Times New Roman"/>
          <w:lang w:val="ru-RU"/>
        </w:rPr>
        <w:t xml:space="preserve"> с кратким описанием логики.</w:t>
      </w:r>
    </w:p>
    <w:p w14:paraId="7E8D3EBA" w14:textId="77777777" w:rsidR="0034753B" w:rsidRPr="009E2F23" w:rsidRDefault="00000000">
      <w:pPr>
        <w:pStyle w:val="1"/>
        <w:rPr>
          <w:rFonts w:ascii="Times New Roman" w:hAnsi="Times New Roman" w:cs="Times New Roman"/>
          <w:color w:val="auto"/>
        </w:rPr>
      </w:pPr>
      <w:r w:rsidRPr="009E2F23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9E2F23">
        <w:rPr>
          <w:rFonts w:ascii="Times New Roman" w:hAnsi="Times New Roman" w:cs="Times New Roman"/>
          <w:color w:val="auto"/>
        </w:rPr>
        <w:t>Ключевые</w:t>
      </w:r>
      <w:proofErr w:type="spellEnd"/>
      <w:r w:rsidRPr="009E2F2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E2F23">
        <w:rPr>
          <w:rFonts w:ascii="Times New Roman" w:hAnsi="Times New Roman" w:cs="Times New Roman"/>
          <w:color w:val="auto"/>
        </w:rPr>
        <w:t>правила</w:t>
      </w:r>
      <w:proofErr w:type="spellEnd"/>
      <w:r w:rsidRPr="009E2F2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E2F23">
        <w:rPr>
          <w:rFonts w:ascii="Times New Roman" w:hAnsi="Times New Roman" w:cs="Times New Roman"/>
          <w:color w:val="auto"/>
        </w:rPr>
        <w:t>отбора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9E2F23" w:rsidRPr="009E2F23" w14:paraId="66F802FC" w14:textId="77777777">
        <w:tc>
          <w:tcPr>
            <w:tcW w:w="3286" w:type="dxa"/>
            <w:shd w:val="clear" w:color="auto" w:fill="B7DEE8"/>
          </w:tcPr>
          <w:p w14:paraId="0BAC6BEC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Блок</w:t>
            </w:r>
          </w:p>
        </w:tc>
        <w:tc>
          <w:tcPr>
            <w:tcW w:w="3286" w:type="dxa"/>
            <w:shd w:val="clear" w:color="auto" w:fill="B7DEE8"/>
          </w:tcPr>
          <w:p w14:paraId="70B4E412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Включается</w:t>
            </w:r>
          </w:p>
        </w:tc>
        <w:tc>
          <w:tcPr>
            <w:tcW w:w="3286" w:type="dxa"/>
            <w:shd w:val="clear" w:color="auto" w:fill="B7DEE8"/>
          </w:tcPr>
          <w:p w14:paraId="669E6E3D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Исключается</w:t>
            </w:r>
          </w:p>
        </w:tc>
      </w:tr>
      <w:tr w:rsidR="009E2F23" w:rsidRPr="009E2F23" w14:paraId="2196C480" w14:textId="77777777">
        <w:tc>
          <w:tcPr>
            <w:tcW w:w="3286" w:type="dxa"/>
          </w:tcPr>
          <w:p w14:paraId="53975BCE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9E2F23">
              <w:rPr>
                <w:rFonts w:ascii="Times New Roman" w:hAnsi="Times New Roman" w:cs="Times New Roman"/>
              </w:rPr>
              <w:t>По</w:t>
            </w:r>
            <w:proofErr w:type="spellEnd"/>
            <w:r w:rsidRPr="009E2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2F23">
              <w:rPr>
                <w:rFonts w:ascii="Times New Roman" w:hAnsi="Times New Roman" w:cs="Times New Roman"/>
              </w:rPr>
              <w:t>смыслу</w:t>
            </w:r>
            <w:proofErr w:type="spellEnd"/>
            <w:r w:rsidRPr="009E2F23">
              <w:rPr>
                <w:rFonts w:ascii="Times New Roman" w:hAnsi="Times New Roman" w:cs="Times New Roman"/>
              </w:rPr>
              <w:t xml:space="preserve"> UTL_DOC</w:t>
            </w:r>
          </w:p>
        </w:tc>
        <w:tc>
          <w:tcPr>
            <w:tcW w:w="3286" w:type="dxa"/>
          </w:tcPr>
          <w:p w14:paraId="70A9DB01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  <w:lang w:val="ru-RU"/>
              </w:rPr>
            </w:pPr>
            <w:r w:rsidRPr="009E2F23">
              <w:rPr>
                <w:rFonts w:ascii="Times New Roman" w:hAnsi="Times New Roman" w:cs="Times New Roman"/>
                <w:lang w:val="ru-RU"/>
              </w:rPr>
              <w:t xml:space="preserve">пашня, пастбища, сенокосы, </w:t>
            </w:r>
            <w:proofErr w:type="spellStart"/>
            <w:r w:rsidRPr="009E2F23">
              <w:rPr>
                <w:rFonts w:ascii="Times New Roman" w:hAnsi="Times New Roman" w:cs="Times New Roman"/>
                <w:lang w:val="ru-RU"/>
              </w:rPr>
              <w:t>сельхозиспользование</w:t>
            </w:r>
            <w:proofErr w:type="spellEnd"/>
            <w:r w:rsidRPr="009E2F23">
              <w:rPr>
                <w:rFonts w:ascii="Times New Roman" w:hAnsi="Times New Roman" w:cs="Times New Roman"/>
                <w:lang w:val="ru-RU"/>
              </w:rPr>
              <w:t>, сельхозпроизводство, полевой участок</w:t>
            </w:r>
          </w:p>
        </w:tc>
        <w:tc>
          <w:tcPr>
            <w:tcW w:w="3286" w:type="dxa"/>
          </w:tcPr>
          <w:p w14:paraId="3F43A827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  <w:lang w:val="ru-RU"/>
              </w:rPr>
            </w:pPr>
            <w:r w:rsidRPr="009E2F23">
              <w:rPr>
                <w:rFonts w:ascii="Times New Roman" w:hAnsi="Times New Roman" w:cs="Times New Roman"/>
                <w:lang w:val="ru-RU"/>
              </w:rPr>
              <w:t xml:space="preserve">КФХ, фермерство в широком смысле, животноводство, </w:t>
            </w:r>
            <w:proofErr w:type="spellStart"/>
            <w:r w:rsidRPr="009E2F23">
              <w:rPr>
                <w:rFonts w:ascii="Times New Roman" w:hAnsi="Times New Roman" w:cs="Times New Roman"/>
                <w:lang w:val="ru-RU"/>
              </w:rPr>
              <w:t>сайылыки</w:t>
            </w:r>
            <w:proofErr w:type="spellEnd"/>
            <w:r w:rsidRPr="009E2F23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9E2F23">
              <w:rPr>
                <w:rFonts w:ascii="Times New Roman" w:hAnsi="Times New Roman" w:cs="Times New Roman"/>
                <w:lang w:val="ru-RU"/>
              </w:rPr>
              <w:t>неполевое</w:t>
            </w:r>
            <w:proofErr w:type="spellEnd"/>
            <w:r w:rsidRPr="009E2F23">
              <w:rPr>
                <w:rFonts w:ascii="Times New Roman" w:hAnsi="Times New Roman" w:cs="Times New Roman"/>
                <w:lang w:val="ru-RU"/>
              </w:rPr>
              <w:t xml:space="preserve"> ЛПХ, фонд перераспределения</w:t>
            </w:r>
          </w:p>
        </w:tc>
      </w:tr>
      <w:tr w:rsidR="009E2F23" w:rsidRPr="009E2F23" w14:paraId="426EBFFD" w14:textId="77777777">
        <w:tc>
          <w:tcPr>
            <w:tcW w:w="3286" w:type="dxa"/>
          </w:tcPr>
          <w:p w14:paraId="2FFD1E4B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spellStart"/>
            <w:r w:rsidRPr="009E2F23">
              <w:rPr>
                <w:rFonts w:ascii="Times New Roman" w:hAnsi="Times New Roman" w:cs="Times New Roman"/>
              </w:rPr>
              <w:t>По</w:t>
            </w:r>
            <w:proofErr w:type="spellEnd"/>
            <w:r w:rsidRPr="009E2F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2F23">
              <w:rPr>
                <w:rFonts w:ascii="Times New Roman" w:hAnsi="Times New Roman" w:cs="Times New Roman"/>
              </w:rPr>
              <w:t>геометрии</w:t>
            </w:r>
            <w:proofErr w:type="spellEnd"/>
          </w:p>
        </w:tc>
        <w:tc>
          <w:tcPr>
            <w:tcW w:w="3286" w:type="dxa"/>
          </w:tcPr>
          <w:p w14:paraId="1C7FFB24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участки, пересекающие AOI сцены</w:t>
            </w:r>
          </w:p>
        </w:tc>
        <w:tc>
          <w:tcPr>
            <w:tcW w:w="3286" w:type="dxa"/>
          </w:tcPr>
          <w:p w14:paraId="74D24A06" w14:textId="77777777" w:rsidR="0034753B" w:rsidRPr="009E2F23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9E2F23">
              <w:rPr>
                <w:rFonts w:ascii="Times New Roman" w:hAnsi="Times New Roman" w:cs="Times New Roman"/>
              </w:rPr>
              <w:t>участки вне покрытия сцены</w:t>
            </w:r>
          </w:p>
        </w:tc>
      </w:tr>
    </w:tbl>
    <w:p w14:paraId="2DC837D6" w14:textId="77777777" w:rsidR="0034753B" w:rsidRPr="009E2F23" w:rsidRDefault="00000000">
      <w:pPr>
        <w:pStyle w:val="1"/>
        <w:rPr>
          <w:rFonts w:ascii="Times New Roman" w:hAnsi="Times New Roman" w:cs="Times New Roman"/>
          <w:color w:val="auto"/>
        </w:rPr>
      </w:pPr>
      <w:r w:rsidRPr="009E2F23">
        <w:rPr>
          <w:rFonts w:ascii="Times New Roman" w:hAnsi="Times New Roman" w:cs="Times New Roman"/>
          <w:color w:val="auto"/>
        </w:rPr>
        <w:t>6. Полученные результаты</w:t>
      </w:r>
    </w:p>
    <w:p w14:paraId="7512C7EF" w14:textId="77777777" w:rsidR="0034753B" w:rsidRPr="009E2F23" w:rsidRDefault="00000000">
      <w:pPr>
        <w:pStyle w:val="a0"/>
        <w:rPr>
          <w:rFonts w:ascii="Times New Roman" w:hAnsi="Times New Roman" w:cs="Times New Roman"/>
        </w:rPr>
      </w:pPr>
      <w:r w:rsidRPr="009E2F23">
        <w:rPr>
          <w:rFonts w:ascii="Times New Roman" w:hAnsi="Times New Roman" w:cs="Times New Roman"/>
        </w:rPr>
        <w:t>amga_strict_fields_by_scene_aoi: 136 объектов</w:t>
      </w:r>
    </w:p>
    <w:p w14:paraId="6C8D08B1" w14:textId="77777777" w:rsidR="0034753B" w:rsidRPr="009E2F23" w:rsidRDefault="00000000">
      <w:pPr>
        <w:pStyle w:val="a0"/>
        <w:rPr>
          <w:rFonts w:ascii="Times New Roman" w:hAnsi="Times New Roman" w:cs="Times New Roman"/>
        </w:rPr>
      </w:pPr>
      <w:r w:rsidRPr="009E2F23">
        <w:rPr>
          <w:rFonts w:ascii="Times New Roman" w:hAnsi="Times New Roman" w:cs="Times New Roman"/>
        </w:rPr>
        <w:t>yunkor_strict_fields_by_scene_aoi: 52 объекта</w:t>
      </w:r>
    </w:p>
    <w:p w14:paraId="79936BA7" w14:textId="77777777" w:rsidR="0034753B" w:rsidRPr="009E2F23" w:rsidRDefault="00000000">
      <w:pPr>
        <w:pStyle w:val="a0"/>
        <w:rPr>
          <w:rFonts w:ascii="Times New Roman" w:hAnsi="Times New Roman" w:cs="Times New Roman"/>
        </w:rPr>
      </w:pPr>
      <w:r w:rsidRPr="009E2F23">
        <w:rPr>
          <w:rFonts w:ascii="Times New Roman" w:hAnsi="Times New Roman" w:cs="Times New Roman"/>
        </w:rPr>
        <w:t>amga_yunkor_strict_fields_by_scene_union: 188 объектов</w:t>
      </w:r>
    </w:p>
    <w:p w14:paraId="2795E187" w14:textId="77777777" w:rsidR="0034753B" w:rsidRPr="009E2F23" w:rsidRDefault="00000000">
      <w:pPr>
        <w:pStyle w:val="a0"/>
        <w:rPr>
          <w:rFonts w:ascii="Times New Roman" w:hAnsi="Times New Roman" w:cs="Times New Roman"/>
        </w:rPr>
      </w:pPr>
      <w:r w:rsidRPr="009E2F23">
        <w:rPr>
          <w:rFonts w:ascii="Times New Roman" w:hAnsi="Times New Roman" w:cs="Times New Roman"/>
        </w:rPr>
        <w:t>scene_aoi_footprints: 2 полигона покрытия сцен</w:t>
      </w:r>
    </w:p>
    <w:p w14:paraId="3BF9B543" w14:textId="77777777" w:rsidR="0034753B" w:rsidRPr="009E2F23" w:rsidRDefault="00000000">
      <w:pPr>
        <w:pStyle w:val="a0"/>
        <w:rPr>
          <w:rFonts w:ascii="Times New Roman" w:hAnsi="Times New Roman" w:cs="Times New Roman"/>
          <w:lang w:val="ru-RU"/>
        </w:rPr>
      </w:pPr>
      <w:r w:rsidRPr="009E2F23">
        <w:rPr>
          <w:rFonts w:ascii="Times New Roman" w:hAnsi="Times New Roman" w:cs="Times New Roman"/>
        </w:rPr>
        <w:t>scene</w:t>
      </w:r>
      <w:r w:rsidRPr="009E2F23">
        <w:rPr>
          <w:rFonts w:ascii="Times New Roman" w:hAnsi="Times New Roman" w:cs="Times New Roman"/>
          <w:lang w:val="ru-RU"/>
        </w:rPr>
        <w:t>_</w:t>
      </w:r>
      <w:proofErr w:type="spellStart"/>
      <w:r w:rsidRPr="009E2F23">
        <w:rPr>
          <w:rFonts w:ascii="Times New Roman" w:hAnsi="Times New Roman" w:cs="Times New Roman"/>
        </w:rPr>
        <w:t>aoi</w:t>
      </w:r>
      <w:proofErr w:type="spellEnd"/>
      <w:r w:rsidRPr="009E2F23">
        <w:rPr>
          <w:rFonts w:ascii="Times New Roman" w:hAnsi="Times New Roman" w:cs="Times New Roman"/>
          <w:lang w:val="ru-RU"/>
        </w:rPr>
        <w:t>_</w:t>
      </w:r>
      <w:r w:rsidRPr="009E2F23">
        <w:rPr>
          <w:rFonts w:ascii="Times New Roman" w:hAnsi="Times New Roman" w:cs="Times New Roman"/>
        </w:rPr>
        <w:t>union</w:t>
      </w:r>
      <w:r w:rsidRPr="009E2F23">
        <w:rPr>
          <w:rFonts w:ascii="Times New Roman" w:hAnsi="Times New Roman" w:cs="Times New Roman"/>
          <w:lang w:val="ru-RU"/>
        </w:rPr>
        <w:t xml:space="preserve">: 1 объединенный полигон </w:t>
      </w:r>
      <w:r w:rsidRPr="009E2F23">
        <w:rPr>
          <w:rFonts w:ascii="Times New Roman" w:hAnsi="Times New Roman" w:cs="Times New Roman"/>
        </w:rPr>
        <w:t>AOI</w:t>
      </w:r>
    </w:p>
    <w:p w14:paraId="3297CFC5" w14:textId="6D15AD62" w:rsidR="0034753B" w:rsidRPr="009E2F23" w:rsidRDefault="0034753B">
      <w:pPr>
        <w:rPr>
          <w:rFonts w:ascii="Times New Roman" w:hAnsi="Times New Roman" w:cs="Times New Roman"/>
          <w:lang w:val="ru-RU"/>
        </w:rPr>
      </w:pPr>
    </w:p>
    <w:sectPr w:rsidR="0034753B" w:rsidRPr="009E2F23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682839">
    <w:abstractNumId w:val="8"/>
  </w:num>
  <w:num w:numId="2" w16cid:durableId="511727017">
    <w:abstractNumId w:val="6"/>
  </w:num>
  <w:num w:numId="3" w16cid:durableId="1802385312">
    <w:abstractNumId w:val="5"/>
  </w:num>
  <w:num w:numId="4" w16cid:durableId="106196370">
    <w:abstractNumId w:val="4"/>
  </w:num>
  <w:num w:numId="5" w16cid:durableId="1555123026">
    <w:abstractNumId w:val="7"/>
  </w:num>
  <w:num w:numId="6" w16cid:durableId="703869311">
    <w:abstractNumId w:val="3"/>
  </w:num>
  <w:num w:numId="7" w16cid:durableId="945500811">
    <w:abstractNumId w:val="2"/>
  </w:num>
  <w:num w:numId="8" w16cid:durableId="140579794">
    <w:abstractNumId w:val="1"/>
  </w:num>
  <w:num w:numId="9" w16cid:durableId="169214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53B"/>
    <w:rsid w:val="009E2F23"/>
    <w:rsid w:val="00A7423E"/>
    <w:rsid w:val="00AA1D8D"/>
    <w:rsid w:val="00B47730"/>
    <w:rsid w:val="00CB0664"/>
    <w:rsid w:val="00D71C5C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C9C70"/>
  <w14:defaultImageDpi w14:val="300"/>
  <w15:docId w15:val="{BD4F83B5-079D-4745-8FB7-BFC59BC9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DejaVu Sans" w:hAnsi="DejaVu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3</cp:revision>
  <dcterms:created xsi:type="dcterms:W3CDTF">2013-12-23T23:15:00Z</dcterms:created>
  <dcterms:modified xsi:type="dcterms:W3CDTF">2026-04-02T21:57:00Z</dcterms:modified>
  <cp:category/>
</cp:coreProperties>
</file>