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Paper: Responsible Use of Generative AI in Undergraduate Writing</w:t>
      </w:r>
    </w:p>
    <w:p>
      <w:pPr>
        <w:spacing w:after="160"/>
      </w:pPr>
      <w:r>
        <w:t>Student: Maya L. Chen Course: WRIT102 Academic Communication Submission date: 2026-07-08 10:30 Word count: 1,486</w:t>
      </w:r>
    </w:p>
    <w:p>
      <w:pPr>
        <w:pStyle w:val="Heading2"/>
      </w:pPr>
      <w:r>
        <w:t>Introduction</w:t>
      </w:r>
    </w:p>
    <w:p>
      <w:pPr>
        <w:spacing w:after="160"/>
      </w:pPr>
      <w:r>
        <w:t>Generative artificial intelligence has become a routine part of university writing environments. Students use language tools to clarify prompts, check grammar, and compare possible outlines. The key academic question is not whether a tool exists in the background, but whether the student's claims, source selection, and final written argument can be explained and verified. This essay argues that responsible AI use in undergraduate writing should be evaluated through process evidence rather than detection scores alone.</w:t>
      </w:r>
    </w:p>
    <w:p>
      <w:pPr>
        <w:pStyle w:val="Heading2"/>
      </w:pPr>
      <w:r>
        <w:t>Process Evidence and Authorship</w:t>
      </w:r>
    </w:p>
    <w:p>
      <w:pPr>
        <w:spacing w:after="160"/>
      </w:pPr>
      <w:r>
        <w:t>A writing process can show authorship in ways that a final document cannot. Drafts, outlines, reading notes, and version histories demonstrate how a student moved from an initial question to a final argument. For example, a student who first lists problems in campus AI guidance, then creates a paragraph plan, and later revises topic sentences has produced a record of decision-making. Such evidence does not prove perfection, but it can make the student's contribution visible.</w:t>
      </w:r>
    </w:p>
    <w:p>
      <w:pPr>
        <w:pStyle w:val="Heading2"/>
      </w:pPr>
      <w:r>
        <w:t>Citation Verification</w:t>
      </w:r>
    </w:p>
    <w:p>
      <w:pPr>
        <w:spacing w:after="160"/>
      </w:pPr>
      <w:r>
        <w:t>Responsible writing also depends on verifiable sources. A citation should lead a reader to a stable work, such as a journal article, book chapter, or institutional report. When a source has a DOI or publisher page, the student should record it. When no DOI exists, a library catalogue page, archive URL, or database record can still support authenticity. Citation evidence is especially important when an essay discusses new technologies because unsupported claims can easily appear polished but ungrounded.</w:t>
      </w:r>
    </w:p>
    <w:p>
      <w:pPr>
        <w:pStyle w:val="Heading2"/>
      </w:pPr>
      <w:r>
        <w:t>AI as Language Support</w:t>
      </w:r>
    </w:p>
    <w:p>
      <w:pPr>
        <w:spacing w:after="160"/>
      </w:pPr>
      <w:r>
        <w:t>The ethical boundary of AI use depends on purpose and disclosure. Using Grammarly to identify comma errors is different from asking a chatbot to produce an entire essay. Similarly, asking ChatGPT to explain the assignment question can be part of study support if the student writes the final text independently. In this case, process records should specify the tool, date, prompt, output used, and whether any generated text entered the final draft.</w:t>
      </w:r>
    </w:p>
    <w:p>
      <w:pPr>
        <w:pStyle w:val="Heading2"/>
      </w:pPr>
      <w:r>
        <w:t>Conclusion</w:t>
      </w:r>
    </w:p>
    <w:p>
      <w:pPr>
        <w:spacing w:after="160"/>
      </w:pPr>
      <w:r>
        <w:t>Academic integrity processes should not rely only on a final similarity score or AI detector result. A fair review should consider drafts, sources, version history, and AI-use explanations together. These materials create a chain of evidence that can support human review while still holding students responsible for accurate citation and transparent tool use.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Paper Research Essay</dc:title>
  <dc:subject/>
  <dc:creator>StudyTrace Mock 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