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Notes and Citation Check</w:t>
      </w:r>
    </w:p>
    <w:p>
      <w:pPr>
        <w:pStyle w:val="Heading2"/>
      </w:pPr>
      <w:r>
        <w:t>Liu and Scott 2024</w:t>
      </w:r>
    </w:p>
    <w:p>
      <w:pPr>
        <w:spacing w:after="160"/>
      </w:pPr>
      <w:r>
        <w:t>Used in paragraph: Notification Design.</w:t>
      </w:r>
    </w:p>
    <w:p>
      <w:pPr>
        <w:spacing w:after="160"/>
      </w:pPr>
      <w:r>
        <w:t>Verification: DOI is recorded in the BibTeX file.</w:t>
      </w:r>
    </w:p>
    <w:p>
      <w:pPr>
        <w:pStyle w:val="Heading2"/>
      </w:pPr>
      <w:r>
        <w:t>Mendez 2022</w:t>
      </w:r>
    </w:p>
    <w:p>
      <w:pPr>
        <w:spacing w:after="160"/>
      </w:pPr>
      <w:r>
        <w:t>Used in paragraph: Study Habits and Process Records.</w:t>
      </w:r>
    </w:p>
    <w:p>
      <w:pPr>
        <w:spacing w:after="160"/>
      </w:pPr>
      <w:r>
        <w:t>Verification issue: I found this article through the library database, but I did not record a DOI. Need to add a stable library permalink or publisher page before submitting an appeal package.</w:t>
      </w:r>
    </w:p>
    <w:p>
      <w:pPr>
        <w:pStyle w:val="Heading2"/>
      </w:pPr>
      <w:r>
        <w:t>Campbell Learning Lab 2025</w:t>
      </w:r>
    </w:p>
    <w:p>
      <w:pPr>
        <w:spacing w:after="160"/>
      </w:pPr>
      <w:r>
        <w:t>Used in paragraph: Conclusion recommendations.</w:t>
      </w:r>
    </w:p>
    <w:p>
      <w:pPr>
        <w:spacing w:after="160"/>
      </w:pPr>
      <w:r>
        <w:t>Verification: Institutional report URL recorded.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Notes Citation Check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