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CBD1D"/>
    <w:p w14:paraId="518E5DAF"/>
    <w:p w14:paraId="376F8D03"/>
    <w:p w14:paraId="03A0C73C"/>
    <w:p w14:paraId="7B8CB3A2"/>
    <w:p w14:paraId="3E456A2E"/>
    <w:p w14:paraId="671C1EA9"/>
    <w:p w14:paraId="3677963B">
      <w:pPr>
        <w:jc w:val="center"/>
      </w:pPr>
      <w:r>
        <w:rPr>
          <w:rFonts w:ascii="SimSun" w:hAnsi="SimSun" w:eastAsia="SimSun" w:cs="SimSun"/>
        </w:rPr>
        <w:drawing>
          <wp:inline distT="0" distB="0" distL="114300" distR="114300">
            <wp:extent cx="840740" cy="84074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82E">
      <w:pPr>
        <w:spacing w:before="360" w:after="800"/>
        <w:jc w:val="center"/>
      </w:pPr>
      <w:r>
        <w:rPr>
          <w:rFonts w:ascii="SimSun" w:hAnsi="SimSun" w:eastAsia="SimSun" w:cs="SimSun"/>
          <w:b/>
          <w:sz w:val="44"/>
        </w:rPr>
        <w:t>参赛作品说明书</w:t>
      </w:r>
    </w:p>
    <w:p w14:paraId="379BE70B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作品名称：WeCraft AI</w:t>
      </w:r>
    </w:p>
    <w:p w14:paraId="7B4AA507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学校：中南大学</w:t>
      </w:r>
    </w:p>
    <w:p w14:paraId="49DA80B1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学院：计算机学院</w:t>
      </w:r>
    </w:p>
    <w:p w14:paraId="6AC6B488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专业班别：计科T2401</w:t>
      </w:r>
    </w:p>
    <w:p w14:paraId="6ABEDCDB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队员姓名：傅宇奇、李定一、李昱辰、李星沅、李逸凡</w:t>
      </w:r>
    </w:p>
    <w:p w14:paraId="0A8FE991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指导老师：张德宇</w:t>
      </w:r>
    </w:p>
    <w:p w14:paraId="43C7A504">
      <w:pPr>
        <w:spacing w:after="280"/>
        <w:jc w:val="center"/>
      </w:pPr>
      <w:r>
        <w:rPr>
          <w:rFonts w:ascii="SimSun" w:hAnsi="SimSun" w:eastAsia="SimSun" w:cs="SimSun"/>
          <w:b w:val="0"/>
          <w:sz w:val="28"/>
        </w:rPr>
        <w:t>完成时间：2026年5月</w:t>
      </w:r>
    </w:p>
    <w:p w14:paraId="143F5FCC">
      <w:r>
        <w:rPr>
          <w:rFonts w:ascii="SimSun" w:hAnsi="SimSun" w:eastAsia="SimSun" w:cs="SimSun"/>
        </w:rPr>
        <w:br w:type="page"/>
      </w:r>
    </w:p>
    <w:p w14:paraId="690AAD56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一、简介</w:t>
      </w:r>
    </w:p>
    <w:p w14:paraId="3B7EC9F8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WeCraft AI 是一套面向微信小程序开发场景的智能化软件工程生成系统。作品以用户的自然语言需求为输入，基于 CrewAI 多智能体协作框架与 DeepSeek 大模型能力，依次完成需求分析、架构设计、工程目录规划、上下文整理、页面代码生成与一致性校验，最终输出一个可以导入微信开发者工具的小程序工程。</w:t>
      </w:r>
    </w:p>
    <w:p w14:paraId="652F946C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作品的核心目标不是让大模型一次性输出一堆分散代码，而是将真实软件开发过程拆解为可追踪、可复查、可重试的工程流水线。系统同时提供本地 Web UI 与命令行两种使用方式：Web UI 适合普通用户通过多轮对话逐步补全想法，命令行模式适合开发者调试提示词、观察 Agent 输出与复盘生成链路。</w:t>
      </w:r>
    </w:p>
    <w:tbl>
      <w:tblPr>
        <w:tblStyle w:val="32"/>
        <w:tblW w:w="0" w:type="auto"/>
        <w:jc w:val="center"/>
        <w:tblBorders>
          <w:top w:val="single" w:color="B8CCE4" w:sz="6" w:space="0"/>
          <w:left w:val="single" w:color="B8CCE4" w:sz="6" w:space="0"/>
          <w:bottom w:val="single" w:color="B8CCE4" w:sz="6" w:space="0"/>
          <w:right w:val="single" w:color="B8CCE4" w:sz="6" w:space="0"/>
          <w:insideH w:val="single" w:color="B8CCE4" w:sz="6" w:space="0"/>
          <w:insideV w:val="single" w:color="B8CCE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488"/>
      </w:tblGrid>
      <w:tr w14:paraId="4CFBF76B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91700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项目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7C718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内容</w:t>
            </w:r>
          </w:p>
        </w:tc>
      </w:tr>
      <w:tr w14:paraId="5202588D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0E93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作品名称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F05A2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WeCraft AI</w:t>
            </w:r>
          </w:p>
        </w:tc>
      </w:tr>
      <w:tr w14:paraId="4070A2B9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72971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作品定位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A10A2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基于多 Agent 协作的微信小程序智能生成平台</w:t>
            </w:r>
          </w:p>
        </w:tc>
      </w:tr>
      <w:tr w14:paraId="3D88EB23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04EFC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面向场景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75AC0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课程设计、创新竞赛、校园服务原型、小型商业展示类小程序、教学辅助实践等</w:t>
            </w:r>
          </w:p>
        </w:tc>
      </w:tr>
      <w:tr w14:paraId="732743CE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B5A5C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目标用户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3EFD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没有完整小程序开发经验但希望快速获得原型的用户，以及需要减少重复搭建工作的开发者</w:t>
            </w:r>
          </w:p>
        </w:tc>
      </w:tr>
      <w:tr w14:paraId="0A50B9A2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FC8BD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核心目标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F7DA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降低微信小程序开发门槛，将模糊想法转化为结构化需求、系统架构和可运行工程</w:t>
            </w:r>
          </w:p>
        </w:tc>
      </w:tr>
      <w:tr w14:paraId="1649A4DF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793BC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主要输入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89C4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自然语言需求、多轮补充说明、质量档位、模型配置与输出目录等</w:t>
            </w:r>
          </w:p>
        </w:tc>
      </w:tr>
      <w:tr w14:paraId="5A2AD65D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935B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主要输出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1C8EF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generated_mini_program/ 下的完整小程序工程，以及 .crew_state/latest_generation/ 下的过程产物</w:t>
            </w:r>
          </w:p>
        </w:tc>
      </w:tr>
      <w:tr w14:paraId="2CEAE050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DAB3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运行方式</w:t>
            </w:r>
          </w:p>
        </w:tc>
        <w:tc>
          <w:tcPr>
            <w:tcW w:w="74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775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本地 Web UI、命令行生成流程、Windows 一键启动脚本</w:t>
            </w:r>
          </w:p>
        </w:tc>
      </w:tr>
    </w:tbl>
    <w:p w14:paraId="598F197C">
      <w:pPr>
        <w:spacing w:after="40"/>
      </w:pPr>
    </w:p>
    <w:p w14:paraId="70390216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从使用流程看，用户可以先输入“我想做一个校园二手交易小程序”“我想做一个运动打卡小程序”等较为粗略的想法，系统会通过需求澄清与默认假设逐步整理出页面结构、用户角色、数据字段、交互逻辑和技术约束，再进入正式生成阶段。生成完成后，用户既能获得可运行的小程序工程，也能查看需求分析、架构设计、文件清单、上下文摘要、校验报告等中间产物，便于继续修改和二次开发。</w:t>
      </w:r>
    </w:p>
    <w:p w14:paraId="009B3228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二、设计原理</w:t>
      </w:r>
    </w:p>
    <w:p w14:paraId="7F3D73E0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WeCraft AI 的设计原理可以概括为“自然语言需求输入—多智能体协同分析—工程化分阶段生成—一致性校验与局部修复—小程序工程输出”。系统围绕微信小程序工程的真实约束进行设计，重点解决普通大模型代码生成中常见的文件缺失、路径漂移、事件不匹配、组件引用错误、上下文过长和生成过程不可追踪等问题。</w:t>
      </w:r>
    </w:p>
    <w:p w14:paraId="37F0E0E3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本版说明对设计原理部分进行了归并：将原先分散展示的需求分析、架构设计、文件规划、上下文压缩、页面生成等细节流程合并为“四个关键层次”进行说明，保留能够代表总体路线、系统架构、程序逻辑和质量闭环的核心图示，去除局部流程中含义重复的图片，使文字说明与图示之间形成更清晰的对应关系。</w:t>
      </w:r>
    </w:p>
    <w:tbl>
      <w:tblPr>
        <w:tblStyle w:val="32"/>
        <w:tblW w:w="0" w:type="auto"/>
        <w:jc w:val="center"/>
        <w:tblBorders>
          <w:top w:val="single" w:color="B8CCE4" w:sz="6" w:space="0"/>
          <w:left w:val="single" w:color="B8CCE4" w:sz="6" w:space="0"/>
          <w:bottom w:val="single" w:color="B8CCE4" w:sz="6" w:space="0"/>
          <w:right w:val="single" w:color="B8CCE4" w:sz="6" w:space="0"/>
          <w:insideH w:val="single" w:color="B8CCE4" w:sz="6" w:space="0"/>
          <w:insideV w:val="single" w:color="B8CCE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744"/>
        <w:gridCol w:w="3744"/>
      </w:tblGrid>
      <w:tr w14:paraId="0DAFB8E8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8FDCF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层次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1DBEC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设计重点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324E8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作用</w:t>
            </w:r>
          </w:p>
        </w:tc>
      </w:tr>
      <w:tr w14:paraId="78FB83A1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1DABF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需求理解层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6387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Web UI、多轮需求澄清、默认假设、结构化需求文档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10175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把用户模糊想法整理成后续可生成的需求输入</w:t>
            </w:r>
          </w:p>
        </w:tc>
      </w:tr>
      <w:tr w14:paraId="2C5772FC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9D788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协同规划层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142F3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需求分析 Agent、架构设计 Agent、工程目录规划 Agent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12B74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将需求转化为页面结构、模块划分、文件清单和工程骨架</w:t>
            </w:r>
          </w:p>
        </w:tc>
      </w:tr>
      <w:tr w14:paraId="59F0EC96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1F56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代码生成层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B03AD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上下文压缩、页面四件套生成、组件/工具文件生成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DC4F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控制模型输入复杂度，生成符合微信小程序结构的工程文件</w:t>
            </w:r>
          </w:p>
        </w:tc>
      </w:tr>
      <w:tr w14:paraId="63E5A1D0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71686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质量闭环层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C8A4B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一致性校验、错误反馈、局部重试、中间产物留存</w:t>
            </w:r>
          </w:p>
        </w:tc>
        <w:tc>
          <w:tcPr>
            <w:tcW w:w="3744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A17C3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降低路径、事件、组件引用等硬性错误，提升可运行性与可追踪性</w:t>
            </w:r>
          </w:p>
        </w:tc>
      </w:tr>
    </w:tbl>
    <w:p w14:paraId="51BDFCF3">
      <w:pPr>
        <w:spacing w:after="40"/>
      </w:pPr>
    </w:p>
    <w:p w14:paraId="113118AA">
      <w:pPr>
        <w:keepNext/>
        <w:spacing w:before="160" w:after="80"/>
      </w:pPr>
      <w:r>
        <w:rPr>
          <w:rFonts w:ascii="SimSun" w:hAnsi="SimSun" w:eastAsia="SimSun" w:cs="SimSun"/>
          <w:b/>
          <w:color w:val="000000"/>
          <w:sz w:val="24"/>
        </w:rPr>
        <w:t>（一）总体技术路线</w:t>
      </w:r>
    </w:p>
    <w:p w14:paraId="0F6F9FE7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系统建设过程可以分为基础能力、上下文能力和工程化能力三个阶段。基础能力阶段完成 CrewAI 接入、DeepSeek 调用、Prompt 优化、工程目录规划与基础上下文压缩；上下文能力阶段引入独立 Context Agent、多质量档位和上下文整理机制，提升生成质量与稳定性；工程化阶段进一步补齐 Web UI、页面四件套生成、一致性校验和 UI 透明化能力，使系统从“能生成代码”逐步过渡到“能交付工程”。</w:t>
      </w:r>
    </w:p>
    <w:p w14:paraId="616A101E">
      <w:pPr>
        <w:keepNext/>
        <w:spacing w:before="80" w:after="40"/>
        <w:jc w:val="center"/>
      </w:pPr>
      <w:r>
        <w:rPr>
          <w:rFonts w:ascii="SimSun" w:hAnsi="SimSun" w:eastAsia="SimSun" w:cs="SimSun"/>
        </w:rPr>
        <w:drawing>
          <wp:inline distT="0" distB="0" distL="114300" distR="114300">
            <wp:extent cx="5669280" cy="3117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0837">
      <w:pPr>
        <w:spacing w:after="120"/>
        <w:jc w:val="center"/>
      </w:pPr>
      <w:r>
        <w:rPr>
          <w:rFonts w:ascii="SimSun" w:hAnsi="SimSun" w:eastAsia="SimSun" w:cs="SimSun"/>
          <w:b w:val="0"/>
          <w:sz w:val="21"/>
        </w:rPr>
        <w:t>图 2-1 系统技术演进路线</w:t>
      </w:r>
    </w:p>
    <w:p w14:paraId="17115108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这一路线体现了作品的核心思想：先保证大模型能够被稳定调用，再解决上下文如何组织，最后通过工程化机制把生成结果沉淀为可导入、可运行、可继续修改的小程序工程。</w:t>
      </w:r>
    </w:p>
    <w:p w14:paraId="3B399BA0">
      <w:pPr>
        <w:keepNext/>
        <w:spacing w:before="160" w:after="80"/>
      </w:pPr>
      <w:r>
        <w:rPr>
          <w:rFonts w:ascii="SimSun" w:hAnsi="SimSun" w:eastAsia="SimSun" w:cs="SimSun"/>
          <w:b/>
          <w:color w:val="000000"/>
          <w:sz w:val="24"/>
        </w:rPr>
        <w:t>（二）系统总体架构</w:t>
      </w:r>
    </w:p>
    <w:p w14:paraId="7BCFE75F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从总体架构看，WeCraft AI 不是一个单点式代码生成脚本，而是由用户交互入口、多智能体处理链路、代码生成模块、校验模块和工程输出模块共同组成的生成系统。用户通过 Web UI 提交自然语言需求后，系统会先形成需求分析文档，再由架构设计 Agent 规划页面结构和模块关系，随后由工程目录规划 Agent 生成文件清单，由上下文压缩 Agent 提取关键生成信息，最后由代码生成 Agent 生成工程文件。</w:t>
      </w:r>
    </w:p>
    <w:p w14:paraId="35867DB0">
      <w:pPr>
        <w:keepNext/>
        <w:spacing w:before="80" w:after="40"/>
        <w:jc w:val="center"/>
      </w:pPr>
      <w:r>
        <w:rPr>
          <w:rFonts w:ascii="SimSun" w:hAnsi="SimSun" w:eastAsia="SimSun" w:cs="SimSun"/>
        </w:rPr>
        <w:drawing>
          <wp:inline distT="0" distB="0" distL="114300" distR="114300">
            <wp:extent cx="3840480" cy="750951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5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CC39">
      <w:pPr>
        <w:spacing w:after="120"/>
        <w:jc w:val="center"/>
      </w:pPr>
      <w:r>
        <w:rPr>
          <w:rFonts w:ascii="SimSun" w:hAnsi="SimSun" w:eastAsia="SimSun" w:cs="SimSun"/>
          <w:b w:val="0"/>
          <w:sz w:val="21"/>
        </w:rPr>
        <w:t>图 2-2 系统总体架构图</w:t>
      </w:r>
    </w:p>
    <w:p w14:paraId="6AD704D6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该架构的优势在于职责边界清晰：需求分析关注“做什么”，架构设计关注“怎么组织”，文件规划关注“有哪些文件”，上下文压缩关注“给模型哪些信息”，代码生成关注“写出文件内容”，一致性校验关注“工程是否自洽”。通过这种分层设计，系统能够减少单模型一次性生成完整工程时容易出现的遗漏、混乱和不可追踪问题。</w:t>
      </w:r>
    </w:p>
    <w:p w14:paraId="5F37C39C">
      <w:pPr>
        <w:keepNext/>
        <w:spacing w:before="160" w:after="80"/>
      </w:pPr>
      <w:r>
        <w:rPr>
          <w:rFonts w:ascii="SimSun" w:hAnsi="SimSun" w:eastAsia="SimSun" w:cs="SimSun"/>
          <w:b/>
          <w:color w:val="000000"/>
          <w:sz w:val="24"/>
        </w:rPr>
        <w:t>（三）多智能体协同与中间产物</w:t>
      </w:r>
    </w:p>
    <w:p w14:paraId="591C1AE8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系统使用 CrewAI 的 Agent、Task、Crew、Process 等概念模拟真实软件开发团队的协作方式。不同 Agent 之间不是简单并列关系，而是以前一阶段产物作为后一阶段输入：需求分析结果会被架构设计使用，架构设计结果会被文件规划和上下文压缩使用，文件清单与上下文摘要则共同约束代码生成。</w:t>
      </w:r>
    </w:p>
    <w:tbl>
      <w:tblPr>
        <w:tblStyle w:val="32"/>
        <w:tblW w:w="0" w:type="auto"/>
        <w:jc w:val="center"/>
        <w:tblBorders>
          <w:top w:val="single" w:color="B8CCE4" w:sz="6" w:space="0"/>
          <w:left w:val="single" w:color="B8CCE4" w:sz="6" w:space="0"/>
          <w:bottom w:val="single" w:color="B8CCE4" w:sz="6" w:space="0"/>
          <w:right w:val="single" w:color="B8CCE4" w:sz="6" w:space="0"/>
          <w:insideH w:val="single" w:color="B8CCE4" w:sz="6" w:space="0"/>
          <w:insideV w:val="single" w:color="B8CCE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2863"/>
        <w:gridCol w:w="4580"/>
      </w:tblGrid>
      <w:tr w14:paraId="5A9F09DC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D7361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Agent 或模块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13871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角色定位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4603A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核心职责</w:t>
            </w:r>
          </w:p>
        </w:tc>
      </w:tr>
      <w:tr w14:paraId="174A0A60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ED0CB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user_agent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1AC3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资深微信小程序需求分析师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08190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与用户交互，明确需求，输出结构化需求文档</w:t>
            </w:r>
          </w:p>
        </w:tc>
      </w:tr>
      <w:tr w14:paraId="785A31AE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DB461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organizer_agent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3E0A5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资深微信小程序架构师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E2700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将需求转化为架构方案、页面设计和模块划分</w:t>
            </w:r>
          </w:p>
        </w:tc>
      </w:tr>
      <w:tr w14:paraId="6026C2C3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34832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file_planner_agent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A9280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微信小程序工程目录规划师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3C93C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根据架构设计输出完整且尽量精简的工程文件清单</w:t>
            </w:r>
          </w:p>
        </w:tc>
      </w:tr>
      <w:tr w14:paraId="6767B996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065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codegen_context_agent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B3994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代码生成上下文压缩师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C3C8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将需求和架构压缩为面向代码生成的核心上下文</w:t>
            </w:r>
          </w:p>
        </w:tc>
      </w:tr>
      <w:tr w14:paraId="26C0FFAC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0170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code_agent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585B0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微信小程序开发工程师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B8D7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根据文件清单和上下文生成完整文件内容</w:t>
            </w:r>
          </w:p>
        </w:tc>
      </w:tr>
      <w:tr w14:paraId="66EF0CFF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A17C3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validation 模块</w:t>
            </w:r>
          </w:p>
        </w:tc>
        <w:tc>
          <w:tcPr>
            <w:tcW w:w="288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3601A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工程一致性校验器</w:t>
            </w:r>
          </w:p>
        </w:tc>
        <w:tc>
          <w:tcPr>
            <w:tcW w:w="460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34188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检查路径、事件、组件、跳转、云函数等工程一致性问题</w:t>
            </w:r>
          </w:p>
        </w:tc>
      </w:tr>
    </w:tbl>
    <w:p w14:paraId="0A86F500">
      <w:pPr>
        <w:spacing w:after="40"/>
      </w:pPr>
    </w:p>
    <w:p w14:paraId="73992454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为了使生成过程可追踪，系统会保存 requirement_analysis.md、architecture.md、file_plan_validated.json、codegen_context.json、validation_report.json、generated_files_summary.json 等中间产物。这些文件不仅方便调试，也使用户能够看清模型每一步做了什么，从而支持后续复盘、修改和增量优化。</w:t>
      </w:r>
    </w:p>
    <w:p w14:paraId="469B8FC9">
      <w:pPr>
        <w:keepNext/>
        <w:spacing w:before="160" w:after="80"/>
      </w:pPr>
      <w:r>
        <w:rPr>
          <w:rFonts w:ascii="SimSun" w:hAnsi="SimSun" w:eastAsia="SimSun" w:cs="SimSun"/>
          <w:b/>
          <w:color w:val="000000"/>
          <w:sz w:val="24"/>
        </w:rPr>
        <w:t>（四）核心程序逻辑</w:t>
      </w:r>
    </w:p>
    <w:p w14:paraId="69DF66EF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在主流程上，系统采用流水线式程序逻辑：用户输入需求后，Web UI 首先汇总需求；需求分析 Agent 生成结构化需求文档；架构设计 Agent 规划系统结构；工程目录规划 Agent 输出文件清单；上下文压缩 Agent 生成代码生成上下文；代码生成 Agent 依次生成全局文件、组件模块和页面四件套；最后由一致性校验模块进行检查。</w:t>
      </w:r>
    </w:p>
    <w:p w14:paraId="625F9E13">
      <w:pPr>
        <w:keepNext/>
        <w:spacing w:before="80" w:after="40"/>
        <w:jc w:val="center"/>
      </w:pPr>
      <w:r>
        <w:rPr>
          <w:rFonts w:ascii="SimSun" w:hAnsi="SimSun" w:eastAsia="SimSun" w:cs="SimSun"/>
        </w:rPr>
        <w:drawing>
          <wp:inline distT="0" distB="0" distL="114300" distR="114300">
            <wp:extent cx="3840480" cy="576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16ED">
      <w:pPr>
        <w:spacing w:after="120"/>
        <w:jc w:val="center"/>
      </w:pPr>
      <w:r>
        <w:rPr>
          <w:rFonts w:ascii="SimSun" w:hAnsi="SimSun" w:eastAsia="SimSun" w:cs="SimSun"/>
          <w:b w:val="0"/>
          <w:sz w:val="21"/>
        </w:rPr>
        <w:t>图 2-3 系统总体程序逻辑</w:t>
      </w:r>
    </w:p>
    <w:p w14:paraId="74979A0E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其中，页面四件套生成是面向微信小程序特点设计的关键机制。一个页面通常由 .js、.wxml、.wxss、.json 四类文件共同组成，若分别生成容易出现事件绑定与逻辑实现不一致、样式类缺失、页面配置遗漏等问题。因此系统以页面为单位组织代码生成任务，让同一页面的逻辑、结构、样式和配置在同一上下文下生成。</w:t>
      </w:r>
    </w:p>
    <w:p w14:paraId="41DC9E0C">
      <w:pPr>
        <w:keepNext/>
        <w:spacing w:before="160" w:after="80"/>
      </w:pPr>
      <w:r>
        <w:rPr>
          <w:rFonts w:ascii="SimSun" w:hAnsi="SimSun" w:eastAsia="SimSun" w:cs="SimSun"/>
          <w:b/>
          <w:color w:val="000000"/>
          <w:sz w:val="24"/>
        </w:rPr>
        <w:t>（五）一致性校验与局部重试</w:t>
      </w:r>
    </w:p>
    <w:p w14:paraId="646FC88C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一致性校验模块负责把生成结果从“看起来完整”推进到“工程上尽量自洽”。校验内容包括 app.json 页面注册是否匹配、页面路径是否存在、WXML 中绑定的事件是否在 JS 中实现、组件引用路径是否正确、云函数和工具模块引用是否符合文件清单等。</w:t>
      </w:r>
    </w:p>
    <w:p w14:paraId="46EF823F">
      <w:pPr>
        <w:keepNext/>
        <w:spacing w:before="80" w:after="40"/>
        <w:jc w:val="center"/>
      </w:pPr>
      <w:r>
        <w:rPr>
          <w:rFonts w:ascii="SimSun" w:hAnsi="SimSun" w:eastAsia="SimSun" w:cs="SimSun"/>
        </w:rPr>
        <w:drawing>
          <wp:inline distT="0" distB="0" distL="114300" distR="114300">
            <wp:extent cx="3748405" cy="562292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562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587E">
      <w:pPr>
        <w:spacing w:after="120"/>
        <w:jc w:val="center"/>
      </w:pPr>
      <w:r>
        <w:rPr>
          <w:rFonts w:ascii="SimSun" w:hAnsi="SimSun" w:eastAsia="SimSun" w:cs="SimSun"/>
          <w:b w:val="0"/>
          <w:sz w:val="21"/>
        </w:rPr>
        <w:t>图 2-4 一致性校验与自动重试流程</w:t>
      </w:r>
    </w:p>
    <w:p w14:paraId="41A0B516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当校验失败时，系统不会立即重新生成整个项目，而是将错误信息整理为反馈上下文，优先对出错页面或相关文件进行局部重试。这种方式既节省模型调用成本，也避免已经正确的文件被反复覆盖，从而提高生成过程的稳定性。</w:t>
      </w:r>
    </w:p>
    <w:p w14:paraId="627325C4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综上，WeCraft AI 的设计原理并不是简单地“调用大模型写代码”，而是围绕微信小程序工程交付建立了一套可拆解、可校验、可追踪、可扩展的 AI 软件工程流程。通过多智能体协作和质量闭环，系统能够在降低开发门槛的同时，提升生成结果的完整度和可维护性。</w:t>
      </w:r>
    </w:p>
    <w:p w14:paraId="68DA4686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三、队员分工</w:t>
      </w:r>
    </w:p>
    <w:p w14:paraId="093759E1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团队围绕“需求—架构—生成—校验—展示”的主线进行协作，各成员既有主要负责模块，也在文档撰写、测试验证和演示材料整理过程中交叉配合。下表为根据当前作品内容整理的分工版本，后续可按实际贡献继续微调。</w:t>
      </w:r>
    </w:p>
    <w:tbl>
      <w:tblPr>
        <w:tblStyle w:val="32"/>
        <w:tblW w:w="0" w:type="auto"/>
        <w:jc w:val="center"/>
        <w:tblBorders>
          <w:top w:val="single" w:color="B8CCE4" w:sz="6" w:space="0"/>
          <w:left w:val="single" w:color="B8CCE4" w:sz="6" w:space="0"/>
          <w:bottom w:val="single" w:color="B8CCE4" w:sz="6" w:space="0"/>
          <w:right w:val="single" w:color="B8CCE4" w:sz="6" w:space="0"/>
          <w:insideH w:val="single" w:color="B8CCE4" w:sz="6" w:space="0"/>
          <w:insideV w:val="single" w:color="B8CCE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2528"/>
        <w:gridCol w:w="5890"/>
      </w:tblGrid>
      <w:tr w14:paraId="1F2C67F1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1F597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队员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63660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主要职责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A6F36">
            <w:pPr>
              <w:spacing w:before="0" w:after="0" w:line="300" w:lineRule="auto"/>
              <w:jc w:val="center"/>
            </w:pPr>
            <w:r>
              <w:rPr>
                <w:rFonts w:ascii="SimSun" w:hAnsi="SimSun" w:eastAsia="SimSun" w:cs="SimSun"/>
                <w:b/>
                <w:color w:val="FFFFFF"/>
                <w:sz w:val="21"/>
              </w:rPr>
              <w:t>完成内容</w:t>
            </w:r>
          </w:p>
        </w:tc>
      </w:tr>
      <w:tr w14:paraId="1093A2F9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FB41B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傅宇奇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188D2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项目统筹与总体方案设计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0468F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负</w:t>
            </w:r>
            <w:r>
              <w:rPr>
                <w:rFonts w:ascii="SimSun" w:hAnsi="SimSun" w:eastAsia="SimSun" w:cs="SimSun"/>
                <w:b w:val="0"/>
                <w:sz w:val="21"/>
              </w:rPr>
              <w:t>责项目整体规划、技术路线设计、核心流程梳理，并统筹文档与展示材料</w:t>
            </w:r>
            <w:r>
              <w:rPr>
                <w:rFonts w:ascii="SimSun" w:hAnsi="SimSun" w:eastAsia="SimSun" w:cs="SimSun"/>
                <w:sz w:val="24"/>
                <w:szCs w:val="24"/>
              </w:rPr>
              <w:t>。</w:t>
            </w:r>
          </w:p>
        </w:tc>
      </w:tr>
      <w:tr w14:paraId="5EB163BC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0FA82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李定一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721C4">
            <w:pPr>
              <w:spacing w:before="0" w:after="0" w:line="300" w:lineRule="auto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lang w:val="en-US" w:eastAsia="zh-CN"/>
              </w:rPr>
              <w:t>项目测试与部署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1EE9A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负责运行环境配置、系统测试、部署验证，并整理问题协助优化。</w:t>
            </w:r>
          </w:p>
        </w:tc>
      </w:tr>
      <w:tr w14:paraId="5EFDBEA1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B19C8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李昱辰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292EA">
            <w:pPr>
              <w:spacing w:before="0" w:after="0" w:line="300" w:lineRule="auto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lang w:val="en-US" w:eastAsia="zh-CN"/>
              </w:rPr>
              <w:t>项目框架设计与开发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1074E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参与系统框架搭建，负责 Web UI、任务启动和生成状态展示等功能。</w:t>
            </w:r>
          </w:p>
        </w:tc>
      </w:tr>
      <w:tr w14:paraId="12747409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88511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李星沅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3DB45">
            <w:pPr>
              <w:spacing w:before="0" w:after="0" w:line="300" w:lineRule="auto"/>
              <w:jc w:val="left"/>
            </w:pPr>
            <w:r>
              <w:rPr>
                <w:rFonts w:hint="eastAsia" w:ascii="SimSun" w:hAnsi="SimSun" w:eastAsia="SimSun" w:cs="SimSun"/>
                <w:lang w:val="en-US" w:eastAsia="zh-CN"/>
              </w:rPr>
              <w:t>项目框架设计与开发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8EC95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参与代码生成流程开发，负责目录规划、文件生成和一致性检查。</w:t>
            </w:r>
          </w:p>
        </w:tc>
      </w:tr>
      <w:tr w14:paraId="70E51A3D">
        <w:tblPrEx>
          <w:tblBorders>
            <w:top w:val="single" w:color="B8CCE4" w:sz="6" w:space="0"/>
            <w:left w:val="single" w:color="B8CCE4" w:sz="6" w:space="0"/>
            <w:bottom w:val="single" w:color="B8CCE4" w:sz="6" w:space="0"/>
            <w:right w:val="single" w:color="B8CCE4" w:sz="6" w:space="0"/>
            <w:insideH w:val="single" w:color="B8CCE4" w:sz="6" w:space="0"/>
            <w:insideV w:val="single" w:color="B8CCE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C38E4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李逸凡</w:t>
            </w:r>
          </w:p>
        </w:tc>
        <w:tc>
          <w:tcPr>
            <w:tcW w:w="2592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BCC89">
            <w:pPr>
              <w:spacing w:before="0" w:after="0" w:line="300" w:lineRule="auto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lang w:val="en-US" w:eastAsia="zh-CN"/>
              </w:rPr>
              <w:t>可行性分析与调研</w:t>
            </w:r>
          </w:p>
        </w:tc>
        <w:tc>
          <w:tcPr>
            <w:tcW w:w="6048" w:type="dxa"/>
            <w:tcBorders>
              <w:top w:val="single" w:color="B7C9E2" w:sz="6" w:space="0"/>
              <w:left w:val="single" w:color="B7C9E2" w:sz="6" w:space="0"/>
              <w:bottom w:val="single" w:color="B7C9E2" w:sz="6" w:space="0"/>
              <w:right w:val="single" w:color="B7C9E2" w:sz="6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F5EA1">
            <w:pPr>
              <w:spacing w:before="0" w:after="0" w:line="300" w:lineRule="auto"/>
              <w:jc w:val="left"/>
            </w:pPr>
            <w:r>
              <w:rPr>
                <w:rFonts w:ascii="SimSun" w:hAnsi="SimSun" w:eastAsia="SimSun" w:cs="SimSun"/>
                <w:b w:val="0"/>
                <w:sz w:val="21"/>
              </w:rPr>
              <w:t>负责项目背景、应用场景、竞品分析和相关技术调研。</w:t>
            </w:r>
          </w:p>
        </w:tc>
      </w:tr>
    </w:tbl>
    <w:p w14:paraId="08432F12">
      <w:pPr>
        <w:spacing w:after="40"/>
      </w:pPr>
    </w:p>
    <w:p w14:paraId="2E1E7635">
      <w:pPr>
        <w:spacing w:after="120" w:line="360" w:lineRule="auto"/>
        <w:ind w:firstLine="420"/>
        <w:jc w:val="both"/>
      </w:pPr>
      <w:r>
        <w:rPr>
          <w:rFonts w:ascii="SimSun" w:hAnsi="SimSun" w:eastAsia="SimSun" w:cs="SimSun"/>
          <w:sz w:val="22"/>
        </w:rPr>
        <w:t>在协作方式上，团队以模块分工为基础，以生成链路为主线进行集成：前一阶段的产物作为后一阶段的输入，所有关键中间产物统一保存，便于成员之间定位问题、复盘生成效果并持续迭代。</w:t>
      </w:r>
    </w:p>
    <w:p w14:paraId="58B6EA35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四、创新点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本作品的创新点主要体现在对 CrewAI 多智能体框架的工程化使用上。系统并非简单调用大模型接口，也不是让单一模型一次性完成全部代码生成，而是把微信小程序开发流程拆解为多个职责明确、可独立校验的任务，并通过 Agent、Task、Crew、Process 等机制组织成稳定的生成链路。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（1）CrewAI 多 Agent 角色映射。系统将真实开发团队中的需求分析师、架构师、工程目录规划师、上下文压缩师、代码开发工程师和质量校验器映射为不同 Agent。每个 Agent 只承担边界清晰的专业任务，从而降低单次模型推理的复杂度，减少需求理解、架构设计和代码实现混在一起造成的输出混乱。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（2）Task 级任务强约束。系统为不同阶段配置明确的任务描述、输出要求和负责 Agent，使模型每次调用都有清晰目标。例如需求分析阶段强调用户角色、页面结构和数据字段，文件规划阶段强调 JSON 文件清单，代码生成阶段强调可写入的完整文件内容。这种强约束让大模型输出更容易被程序解析和复用。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（3）Crew 与 Process 流程编排。系统利用 Crew 组织多个 Agent 按顺序协同执行，使需求分析、架构设计、文件规划、上下文整理、代码生成和校验反馈形成上下游关系。前一阶段的产物会成为后一阶段的输入，避免代码生成阶段凭空创造页面、路径或字段。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（4）结构化中间产物留存。系统会保存需求分析文档、架构设计文档、文件清单、代码生成上下文、校验报告和生成文件摘要等产物。这些产物既能辅助调试，也能让用户看清 AI 每一步做了什么，使生成过程从“黑箱输出”变为可复盘、可修改、可继续迭代的工程流程。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（5）上下文压缩与动态注入。针对大模型上下文长度有限、信息过多容易分散注意力的问题，系统引入 codegen_context_agent，对当前生成任务真正需要的业务规则、页面关系、数据模型和工程约束进行压缩整理，再动态注入到代码生成阶段，从而降低 Token 成本和上下文污染。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（6）面向微信小程序的页面四件套成组生成。微信小程序一个页面通常包含 .js、.wxml、.wxss、.json 四类文件，四者之间存在事件、样式、配置和数据绑定关系。系统以页面为单位组织生成任务，减少事件函数缺失、样式类不一致和页面配置遗漏等常见问题。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7）一致性校验与局部重试。系统在生成后检查页面注册、路径引用、事件绑定、组件引用、工具模块调用等硬性问题。当发现错误时，不直接重写整个项目，而是把错误整理为反馈上下文，优先对出错页面或相关文件进行局部修复，提升生成稳定性并降低模型调用成本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（8）质量档位与透明化交互。系统提供 fast、balanced、quality 等质量档位，允许用户在生成速度、上下文数量、重试次数和校验强度之间进行取舍。同时通过 Web UI 展示需求澄清、任务启动、日志清洗、生成进度和错误反馈过程，提高使用透明度。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综合来看，WeCraft AI 的创新不是某一个孤立算法，而是将 CrewAI 多角色协作机制、Prompt Engineering、结构化 JSON 输出、上下文压缩、静态一致性校验和局部重试机制组合到同一条工程流水线中。它把大模型从单纯的“文本生成器”组织为一个具有分工、约束和反馈能力的软件工程协作团队。</w:t>
      </w:r>
    </w:p>
    <w:p w14:paraId="2380795A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五、实用点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WeCraft AI 面向学习实践、课程设计、创新竞赛和小型项目原型构建具有较强实用价值。普通用户不需要从零熟悉微信小程序完整工程结构，只需用自然语言描述需求，系统便可辅助整理功能方案并生成基础工程；开发者也可以把重复性的页面搭建、样式初始化、mock 数据和工程目录组织交给系统完成。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（1）降低使用门槛。系统支持本地 Web UI 与多轮需求对话，用户可以先输入较粗略的想法，再由系统逐步补全页面、角色、字段、权限和交互逻辑，降低非专业用户进入小程序开发的难度。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（2）提高开发效率。系统把需求分析、架构设计、文件规划、代码生成和一致性检查串联为完整流程，能够快速生成一个可运行的项目起点，减少手工创建页面文件、配置路由和编写基础样式的时间。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3）便于二次开发。系统输出的是标准微信小程序工程，可直接导入微信开发者工具继续调试和修改。对于有开发经验的用户而言，生成结果可以作为初版脚手架，再根据真实业务补充后端接口、数据库和复杂交互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（4）辅助课程学习。系统保留需求文档、架构文档、文件清单、上下文摘要和校验报告，能够帮助初学者理解一个小程序从需求到页面、组件、数据字段和工程文件的转化过程，具有一定教学辅助价值。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（5）服务竞赛展示。在创新创业竞赛或课程答辩中，项目想法往往需要快速形成可展示 Demo。WeCraft AI 能够将方案描述快速转化为可展示的小程序原型，增强作品表达和现场演示效果。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6）适用场景较广。对于校园二手书交换、校园跑腿、运动打卡、宠物领养、商品展示、社团活动报名、简单互动小游戏等页面结构清晰、业务边界明确的小程序，系统能够较快生成基础工程，为后续人工优化节省时间。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因此，本作品并不是试图完全替代开发者，而是提供一个“从想法到工程起点”的加速工具。它能把用户的模糊需求转化为结构化方案和可运行代码，使团队可以把更多时间投入到真实业务打磨、交互体验优化和应用场景验证中。</w:t>
      </w:r>
    </w:p>
    <w:p w14:paraId="2393939F">
      <w:pPr>
        <w:keepNext/>
        <w:pBdr>
          <w:bottom w:val="single" w:color="808080" w:sz="6" w:space="8"/>
        </w:pBdr>
        <w:spacing w:before="240" w:after="200"/>
        <w:jc w:val="left"/>
      </w:pPr>
      <w:r>
        <w:rPr>
          <w:rFonts w:ascii="SimSun" w:hAnsi="SimSun" w:eastAsia="SimSun" w:cs="SimSun"/>
          <w:b/>
          <w:color w:val="000000"/>
          <w:sz w:val="32"/>
        </w:rPr>
        <w:t>六、总结</w:t>
      </w:r>
    </w:p>
    <w:p>
      <w:pPr>
        <w:spacing w:after="120" w:before="0" w:line="240" w:lineRule="auto"/>
        <w:jc w:val="left"/>
      </w:pPr>
      <w:r>
        <w:rPr>
          <w:rFonts w:ascii="SimSun" w:hAnsi="SimSun" w:eastAsia="SimSun" w:cs="SimSun"/>
          <w:sz w:val="8"/>
        </w:rPr>
        <w:t xml:space="preserve"> 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WeCraft AI 围绕微信小程序开发中常见的“需求表达不清、工程搭建重复、代码生成不稳定、错误难追踪”等问题，构建了一套从自然语言需求到可运行小程序工程的智能化生成流程。作品通过多 Agent 协同、分阶段生成、上下文压缩、页面四件套生成、一致性校验和局部重试机制，将大模型能力与软件工程流程结合起来，形成了具有工程落地特征的智能生成平台。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目前系统已经具备本地 Web UI、命令行生成、质量档位控制、中间产物留存、页面级生成与校验等能力，能够支持中小型微信小程序原型的快速生成。生成结果可以导入微信开发者工具运行，也可以作为课程设计、竞赛展示或小型项目开发的初始工程。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同时，系统仍存在进一步完善空间。由于生成过程依赖大语言模型的理解能力和输出稳定性，对于强后端、强安全、支付交易、实时协同、大规模数据库事务等复杂场景，仍需要开发者进行人工审核、二次开发和最终验收。后续可从以下方向继续改进：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（1）功能完善方面，增加历史任务管理、增量生成、模型切换、模板库管理和用户自定义规则，使系统能够围绕同一个项目持续修改，而不是只完成一次性生成。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（2）质量提升方面，加强项目级自动修复、真实预览部署、自动测试用例生成、跨文件依赖分析和 UI 还原度评估，进一步提高生成工程的可运行性和稳定性。</w:t>
      </w:r>
    </w:p>
    <w:p>
      <w:pPr>
        <w:spacing w:line="312" w:lineRule="auto" w:after="60" w:before="0"/>
        <w:ind w:left="420" w:hanging="420"/>
        <w:jc w:val="left"/>
      </w:pPr>
      <w:r>
        <w:rPr>
          <w:rFonts w:ascii="SimSun" w:hAnsi="SimSun" w:eastAsia="SimSun" w:cs="SimSun"/>
          <w:sz w:val="21"/>
        </w:rPr>
        <w:t>（3）应用推广方面，继续沉淀课程实践、校园服务、创新竞赛和小程序原型开发案例，让系统在更多真实场景中接受验证并持续优化。</w:t>
      </w:r>
    </w:p>
    <w:p>
      <w:pPr>
        <w:spacing w:line="324" w:lineRule="auto" w:after="80" w:before="0"/>
        <w:ind w:firstLine="420"/>
        <w:jc w:val="left"/>
      </w:pPr>
      <w:r>
        <w:rPr>
          <w:rFonts w:ascii="SimSun" w:hAnsi="SimSun" w:eastAsia="SimSun" w:cs="SimSun"/>
          <w:sz w:val="21"/>
        </w:rPr>
        <w:t>总体而言，WeCraft AI 的价值不在于完全取代人工开发，而在于把用户的想法快速转化为可查看、可运行、可修改的工程起点。通过将 CrewAI 多智能体协作与微信小程序工程化流程结合，作品为 AI 辅助软件开发提供了一种更稳定、更透明、更适合教学与原型实践的实现路径。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296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Sun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7FC62">
    <w:pPr>
      <w:pStyle w:val="24"/>
      <w:jc w:val="center"/>
    </w:pPr>
    <w:r>
      <w:rPr>
        <w:rFonts w:ascii="SimSun" w:hAnsi="SimSun" w:eastAsia="SimSun" w:cs="SimSun"/>
        <w:color w:val="808080"/>
        <w:sz w:val="20"/>
      </w:rPr>
      <w:t>WeCraft AI 作品介绍文档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E4E7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6538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030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A809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F947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824F0"/>
  </w:rsids>
  <m:mathPr>
    <m:mathFont m:val="SimSu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="SimSun" w:cs="SimSu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SimSun" w:hAnsi="SimSun" w:eastAsia="SimSun" w:cs="SimSun"/>
    </w:rPr>
  </w:style>
  <w:style w:type="table" w:default="1" w:styleId="32">
    <w:name w:val="Normal Table"/>
    <w:semiHidden/>
    <w:unhideWhenUsed/>
    <w:qFormat/>
    <w:uiPriority w:val="99"/>
    <w:rPr>
      <w:rFonts w:ascii="SimSun" w:hAnsi="SimSun" w:eastAsia="SimSun" w:cs="SimSu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SimSun" w:hAnsi="SimSun" w:eastAsia="SimSun" w:cs="SimSu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SimSun" w:hAnsi="SimSun" w:eastAsia="SimSun" w:cs="SimSun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SimSun" w:hAnsi="SimSun" w:eastAsia="SimSun" w:cs="SimSun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SimSun" w:hAnsi="SimSun" w:eastAsia="SimSun" w:cs="SimSun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SimSun" w:hAnsi="SimSun" w:eastAsia="SimSun" w:cs="SimSun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SimSun" w:hAnsi="SimSun" w:eastAsia="SimSun" w:cs="SimSu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SimSun" w:hAnsi="SimSun" w:eastAsia="SimSun" w:cs="SimSun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SimSun" w:hAnsi="SimSun" w:eastAsia="SimSun" w:cs="SimSun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SimSun" w:hAnsi="SimSun" w:eastAsia="SimSun" w:cs="SimSun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SimSun" w:hAnsi="SimSun" w:eastAsia="SimSun" w:cs="SimSun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SimSun" w:hAnsi="SimSun" w:eastAsia="SimSun" w:cs="SimSu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SimSun" w:hAnsi="SimSun" w:eastAsia="SimSun" w:cs="SimSu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SimSun" w:hAnsi="SimSun" w:eastAsia="SimSun" w:cs="SimSu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SimSun" w:hAnsi="SimSun" w:eastAsia="SimSun" w:cs="SimSu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SimSun" w:hAnsi="SimSun" w:eastAsia="SimSun" w:cs="SimSu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SimSun" w:hAnsi="SimSun" w:eastAsia="SimSun" w:cs="SimSu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SimSun" w:hAnsi="SimSun" w:eastAsia="SimSun" w:cs="SimSu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SimSun" w:hAnsi="SimSun" w:eastAsia="SimSun" w:cs="SimSu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SimSun" w:hAnsi="SimSun" w:eastAsia="SimSun" w:cs="SimSu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SimSun" w:hAnsi="SimSun" w:eastAsia="SimSun" w:cs="SimSu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ascii="SimSun" w:hAnsi="SimSun" w:eastAsia="SimSun" w:cs="SimSu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SimSun" w:hAnsi="SimSun" w:eastAsia="SimSun" w:cs="SimSu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ascii="SimSun" w:hAnsi="SimSun" w:eastAsia="SimSun" w:cs="SimSu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SimSun" w:hAnsi="SimSun" w:eastAsia="SimSun" w:cs="SimSu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SimSun" w:hAnsi="SimSun" w:eastAsia="SimSun" w:cs="SimSu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SimSun" w:hAnsi="SimSun" w:eastAsia="SimSun" w:cs="SimSu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SimSun" w:hAnsi="SimSun" w:eastAsia="SimSun" w:cs="SimSun"/>
      <w:b/>
      <w:bCs/>
    </w:rPr>
  </w:style>
  <w:style w:type="character" w:styleId="134">
    <w:name w:val="Emphasis"/>
    <w:basedOn w:val="132"/>
    <w:qFormat/>
    <w:uiPriority w:val="20"/>
    <w:rPr>
      <w:rFonts w:ascii="SimSun" w:hAnsi="SimSun" w:eastAsia="SimSun" w:cs="SimSu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SimSun" w:hAnsi="SimSun" w:eastAsia="SimSun" w:cs="SimSun"/>
    </w:rPr>
  </w:style>
  <w:style w:type="character" w:customStyle="1" w:styleId="136">
    <w:name w:val="Footer Char"/>
    <w:basedOn w:val="132"/>
    <w:link w:val="24"/>
    <w:uiPriority w:val="99"/>
    <w:rPr>
      <w:rFonts w:ascii="SimSun" w:hAnsi="SimSun" w:eastAsia="SimSun" w:cs="SimSu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SimSun" w:hAnsi="SimSun" w:eastAsia="SimSun" w:cs="SimSu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SimSun" w:hAnsi="SimSun" w:eastAsia="SimSun" w:cs="SimSun"/>
    </w:rPr>
  </w:style>
  <w:style w:type="character" w:customStyle="1" w:styleId="144">
    <w:name w:val="Body Text Char"/>
    <w:basedOn w:val="132"/>
    <w:link w:val="19"/>
    <w:qFormat/>
    <w:uiPriority w:val="99"/>
    <w:rPr>
      <w:rFonts w:ascii="SimSun" w:hAnsi="SimSun" w:eastAsia="SimSun" w:cs="SimSun"/>
    </w:rPr>
  </w:style>
  <w:style w:type="character" w:customStyle="1" w:styleId="145">
    <w:name w:val="Body Text 2 Char"/>
    <w:basedOn w:val="132"/>
    <w:link w:val="28"/>
    <w:qFormat/>
    <w:uiPriority w:val="99"/>
    <w:rPr>
      <w:rFonts w:ascii="SimSun" w:hAnsi="SimSun" w:eastAsia="SimSun" w:cs="SimSun"/>
    </w:rPr>
  </w:style>
  <w:style w:type="character" w:customStyle="1" w:styleId="146">
    <w:name w:val="Body Text 3 Char"/>
    <w:basedOn w:val="132"/>
    <w:link w:val="17"/>
    <w:uiPriority w:val="99"/>
    <w:rPr>
      <w:rFonts w:ascii="SimSun" w:hAnsi="SimSun" w:eastAsia="SimSun" w:cs="SimSu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SimSun" w:hAnsi="SimSun" w:eastAsia="SimSun" w:cs="SimSu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SimSun" w:hAnsi="SimSun" w:eastAsia="SimSun" w:cs="SimSu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SimSun" w:hAnsi="SimSun" w:eastAsia="SimSun" w:cs="SimSu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SimSun" w:hAnsi="SimSun" w:eastAsia="SimSun" w:cs="SimSu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SimSun" w:hAnsi="SimSun" w:eastAsia="SimSun" w:cs="SimSu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SimSun" w:hAnsi="SimSun" w:eastAsia="SimSun" w:cs="SimSu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SimSun" w:hAnsi="SimSun" w:eastAsia="SimSun" w:cs="SimSu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SimSun" w:hAnsi="SimSun" w:eastAsia="SimSun" w:cs="SimSu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SimSun" w:hAnsi="SimSun" w:eastAsia="SimSun" w:cs="SimSu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SimSun" w:hAnsi="SimSun" w:eastAsia="SimSun" w:cs="SimSu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imSun"/>
        <a:ea typeface=""/>
        <a:cs typeface=""/>
        <a:font script="Jpan" typeface="ＭＳ ゴシック"/>
        <a:font script="Hang" typeface="맑은 고딕"/>
        <a:font script="Hans" typeface="SimSun"/>
        <a:font script="Hant" typeface="新細明體"/>
        <a:font script="Arab" typeface="SimSun"/>
        <a:font script="Hebr" typeface="SimSu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SimSun"/>
        <a:font script="Uigh" typeface="Microsoft Uighur"/>
        <a:font script="Geor" typeface="Sylfaen"/>
      </a:majorFont>
      <a:minorFont>
        <a:latin typeface="SimSun"/>
        <a:ea typeface=""/>
        <a:cs typeface=""/>
        <a:font script="Jpan" typeface="ＭＳ 明朝"/>
        <a:font script="Hang" typeface="맑은 고딕"/>
        <a:font script="Hans" typeface="SimSun"/>
        <a:font script="Hant" typeface="新細明體"/>
        <a:font script="Arab" typeface="SimSun"/>
        <a:font script="Hebr" typeface="SimSun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SimSu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3067</Words>
  <Characters>3557</Characters>
  <Lines>0</Lines>
  <Paragraphs>0</Paragraphs>
  <TotalTime>12</TotalTime>
  <ScaleCrop>false</ScaleCrop>
  <LinksUpToDate>false</LinksUpToDate>
  <CharactersWithSpaces>3650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林宇奇</cp:lastModifiedBy>
  <dcterms:modified xsi:type="dcterms:W3CDTF">2026-05-07T16:35:51Z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eyJoZGlkIjoiNWI3ZmU2YTM2NDg1NjM3M2Q1ZTAzOTBkMDE5ZjE5N2MiLCJ1c2VySWQiOiI4MTk3MjUwMjIifQ==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6F270C785D6444539EC0FDA2E703A064_12</vt:lpwstr>
  </property>
</Properties>
</file>