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求职简历准备指南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面向成都信息工程大学学生的求职准备资料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资料性质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项目组基于官方公开资料整理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版本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v1.0 / 2026-08-03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适用范围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简历制作、投递前自查与经历表达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审核状态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待审核，审核通过后方可上传知识库</w:t>
            </w:r>
          </w:p>
        </w:tc>
      </w:tr>
    </w:tbl>
    <w:p>
      <w:pPr>
        <w:spacing w:after="40"/>
      </w:pPr>
    </w:p>
    <w:p>
      <w:pPr>
        <w:pStyle w:val="Heading1"/>
      </w:pPr>
      <w:r>
        <w:t>一、使用边界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适用对象为成都信息工程大学在校生与毕业生的求职准备阶段。本材料只提供准备方法和风险提醒，不构成录用、薪酬、资格或政策办理承诺。系统不得收集或要求上传身份证号、家庭情况、健康信息、完整成绩单等非必要个人信息。</w:t>
      </w:r>
    </w:p>
    <w:p>
      <w:pPr>
        <w:pStyle w:val="Heading1"/>
      </w:pPr>
      <w:r>
        <w:t>二、准备原则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700"/>
        <w:gridCol w:w="4060"/>
        <w:gridCol w:w="360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原则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可执行做法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避免事项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一岗一版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先提取目标岗位的职责、技能和成果要求，再调整经历排序与重点。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将同一份通用简历投递到差异很大的岗位。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信息最小化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保留教育、项目、实践、技能等与岗位相关的信息。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在简历中写身份证号、家庭情况、婚姻状况等非必要隐私。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经历可验证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用“场景-任务-行动-结果”整理项目与实践，优先写本人职责与成果。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复制岗位描述、夸大成果或使用无法解释的术语。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清晰可读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统一字体、层级和日期格式；将与岗位最相关的内容放在前面。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过度使用模板、颜色和图标，造成阅读负担。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投递前复核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检查岗位名称、公司名称、附件版本、错别字和链接有效性。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未核对就批量投递，或提交含他人隐私的项目材料。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三、投递前行动清单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200"/>
        <w:gridCol w:w="5450"/>
        <w:gridCol w:w="271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步骤</w:t>
            </w:r>
          </w:p>
        </w:tc>
        <w:tc>
          <w:tcPr>
            <w:tcW w:type="dxa" w:w="5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学生要完成的动作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产出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1. 解析岗位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列出岗位职责、必备技能和优先条件，标出自己已有证据。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岗位关键词清单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2. 选择经历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从课程设计、竞赛、实习、社团或志愿服务中挑选最相关的三至五项。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经历优先级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3. 结构化表达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说明背景、本人任务、具体行动和结果；结果可用范围、数量或完成情况说明。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可追问的经历描述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4. 定向修改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将岗位相关技能和项目成果放到醒目位置，删除无关或重复内容。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目标岗位版本简历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5. 二次校验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请同学、教师或就业指导人员检查逻辑、事实与格式。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修订记录</w:t>
            </w:r>
          </w:p>
        </w:tc>
      </w:tr>
    </w:tbl>
    <w:p>
      <w:pPr>
        <w:spacing w:after="40"/>
      </w:pPr>
    </w:p>
    <w:p>
      <w:pPr>
        <w:pStyle w:val="Heading1"/>
      </w:pPr>
      <w:r>
        <w:t>四、来源与更新规则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本材料为项目组依据公开来源编写的摘要，不替代原始网页、学校通知或用人单位招聘公告。政策、流程和岗位要求发生变化时，以原始发布方最新内容为准。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3100"/>
        <w:gridCol w:w="2250"/>
        <w:gridCol w:w="401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资料名称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发布信息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原始链接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怎样提高简历质量？求职小伙伴速收藏→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人力资源和社会保障部；2026-04-22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https://www.ncss.cn/ncss/zd/jl/202604/20260422/2293468517.html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国家大学生就业服务平台 - 就业指导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教育部学生服务与素质发展中心；访问于 2026-08-03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https://www.ncss.cn/zdxw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 xml:space="preserve">成都信息工程大学 | 职途智航 | 第 </w:t>
    </w:r>
    <w:r>
      <w:rPr>
        <w:rFonts w:ascii="Microsoft YaHei" w:hAnsi="Microsoft YaHei" w:eastAsia="Microsoft YaHei"/>
        <w:b w:val="0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>CUIT 求职准备知识库 | 简历准备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