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"https://github.com/LinCong0416/CMPE207/tree/master/hw2"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https://github.com/LinCong0416/CMPE207/tree/master/hw2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/>
    <w:p>
      <w:r>
        <w:t>First start the server(port:8888)</w:t>
      </w:r>
    </w:p>
    <w:p>
      <w:r>
        <w:drawing>
          <wp:inline distT="0" distB="0" distL="114300" distR="114300">
            <wp:extent cx="5271770" cy="4199255"/>
            <wp:effectExtent l="0" t="0" r="11430" b="17145"/>
            <wp:docPr id="1" name="Picture 1" descr="Screen Shot 2020-03-20 at 20.0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3-20 at 20.03.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 xml:space="preserve">Use a client and connect to the server and get </w:t>
      </w:r>
      <w:r>
        <w:rPr>
          <w:rFonts w:hint="default"/>
        </w:rPr>
        <w:t>“Hello World”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47845" cy="3423285"/>
            <wp:effectExtent l="0" t="0" r="20955" b="5715"/>
            <wp:docPr id="2" name="Picture 2" descr="Screen Shot 2020-03-20 at 20.0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3-20 at 20.04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A403D"/>
    <w:rsid w:val="6FDD9583"/>
    <w:rsid w:val="FD4A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2020-03-20T12:04:00Z</dcterms:created>
  <dc:creator>Lin</dc:creator>
  <cp:lastModifiedBy>Lin</cp:lastModifiedBy>
  <dcterms:modified xsi:type="dcterms:W3CDTF">2020-03-20T20:09:53Z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