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960A" w14:textId="77777777" w:rsidR="003A5001" w:rsidRDefault="00432416">
      <w:pPr>
        <w:pStyle w:val="a4"/>
      </w:pPr>
      <w:r>
        <w:rPr>
          <w:w w:val="105"/>
        </w:rPr>
        <w:t>HANGZHENG LIN</w:t>
      </w:r>
    </w:p>
    <w:p w14:paraId="4B3FB8D3" w14:textId="1A846E3B" w:rsidR="003A5001" w:rsidRDefault="00247739" w:rsidP="00247739">
      <w:pPr>
        <w:spacing w:before="199" w:line="261" w:lineRule="auto"/>
        <w:ind w:left="3381" w:right="1936" w:hanging="70"/>
        <w:rPr>
          <w:sz w:val="20"/>
        </w:rPr>
      </w:pPr>
      <w:r>
        <w:rPr>
          <w:w w:val="110"/>
          <w:sz w:val="20"/>
        </w:rPr>
        <w:t xml:space="preserve">608 </w:t>
      </w:r>
      <w:r>
        <w:rPr>
          <w:rFonts w:asciiTheme="minorEastAsia" w:eastAsiaTheme="minorEastAsia" w:hAnsiTheme="minorEastAsia" w:hint="eastAsia"/>
          <w:w w:val="110"/>
          <w:sz w:val="20"/>
          <w:lang w:eastAsia="zh-CN"/>
        </w:rPr>
        <w:t>E</w:t>
      </w:r>
      <w:r>
        <w:rPr>
          <w:w w:val="110"/>
          <w:sz w:val="20"/>
        </w:rPr>
        <w:t xml:space="preserve"> University Ave</w:t>
      </w:r>
      <w:r w:rsidR="00432416">
        <w:rPr>
          <w:w w:val="110"/>
          <w:sz w:val="20"/>
        </w:rPr>
        <w:t xml:space="preserve">, </w:t>
      </w:r>
      <w:r>
        <w:rPr>
          <w:w w:val="110"/>
          <w:sz w:val="20"/>
        </w:rPr>
        <w:t>Champaign, Illinois, US</w:t>
      </w:r>
      <w:r w:rsidR="00432416">
        <w:rPr>
          <w:w w:val="110"/>
          <w:sz w:val="20"/>
        </w:rPr>
        <w:t xml:space="preserve"> (+</w:t>
      </w:r>
      <w:r>
        <w:rPr>
          <w:w w:val="110"/>
          <w:sz w:val="20"/>
        </w:rPr>
        <w:t>1</w:t>
      </w:r>
      <w:r w:rsidR="00432416">
        <w:rPr>
          <w:w w:val="110"/>
          <w:sz w:val="20"/>
        </w:rPr>
        <w:t>)</w:t>
      </w:r>
      <w:r>
        <w:rPr>
          <w:w w:val="110"/>
          <w:sz w:val="20"/>
        </w:rPr>
        <w:t>2172000702</w:t>
      </w:r>
      <w:r w:rsidR="00432416">
        <w:rPr>
          <w:w w:val="110"/>
          <w:sz w:val="20"/>
        </w:rPr>
        <w:t xml:space="preserve"> </w:t>
      </w:r>
      <w:hyperlink r:id="rId7">
        <w:r w:rsidR="00432416">
          <w:rPr>
            <w:w w:val="110"/>
            <w:sz w:val="20"/>
          </w:rPr>
          <w:t>hl30@illinois.edu</w:t>
        </w:r>
      </w:hyperlink>
    </w:p>
    <w:p w14:paraId="66A26385" w14:textId="77777777" w:rsidR="003A5001" w:rsidRDefault="00432416">
      <w:pPr>
        <w:tabs>
          <w:tab w:val="left" w:pos="10193"/>
        </w:tabs>
        <w:spacing w:line="247" w:lineRule="exact"/>
        <w:ind w:left="100"/>
        <w:rPr>
          <w:b/>
        </w:rPr>
      </w:pPr>
      <w:r>
        <w:rPr>
          <w:b/>
          <w:w w:val="115"/>
          <w:u w:val="single"/>
        </w:rPr>
        <w:t>EDUCATION</w:t>
      </w:r>
      <w:r>
        <w:rPr>
          <w:b/>
          <w:u w:val="single"/>
        </w:rPr>
        <w:tab/>
      </w:r>
    </w:p>
    <w:p w14:paraId="7ED0E298" w14:textId="6EC2977B" w:rsidR="003A5001" w:rsidRDefault="00432416">
      <w:pPr>
        <w:tabs>
          <w:tab w:val="left" w:pos="6910"/>
        </w:tabs>
        <w:spacing w:before="91"/>
        <w:ind w:left="426"/>
        <w:rPr>
          <w:i/>
        </w:rPr>
      </w:pPr>
      <w:r>
        <w:rPr>
          <w:b/>
          <w:w w:val="105"/>
        </w:rPr>
        <w:t>Zhejiang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University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(ZJU)</w:t>
      </w:r>
      <w:r>
        <w:rPr>
          <w:b/>
          <w:w w:val="105"/>
        </w:rPr>
        <w:tab/>
      </w:r>
      <w:r>
        <w:rPr>
          <w:b/>
          <w:w w:val="105"/>
        </w:rPr>
        <w:tab/>
      </w:r>
      <w:r>
        <w:rPr>
          <w:b/>
          <w:w w:val="105"/>
        </w:rPr>
        <w:tab/>
      </w:r>
      <w:r>
        <w:rPr>
          <w:i/>
          <w:w w:val="105"/>
        </w:rPr>
        <w:t>August 2017 – June 2021</w:t>
      </w:r>
      <w:r>
        <w:rPr>
          <w:i/>
          <w:spacing w:val="-8"/>
          <w:w w:val="105"/>
        </w:rPr>
        <w:t xml:space="preserve"> </w:t>
      </w:r>
    </w:p>
    <w:p w14:paraId="2E91D609" w14:textId="77777777" w:rsidR="003A5001" w:rsidRDefault="00432416">
      <w:pPr>
        <w:pStyle w:val="a3"/>
        <w:spacing w:line="249" w:lineRule="auto"/>
        <w:ind w:left="426" w:right="4608"/>
      </w:pPr>
      <w:r>
        <w:rPr>
          <w:w w:val="115"/>
        </w:rPr>
        <w:t>B.Eng. in Electronic and Computer Engineering GPA: 3.94 / 4.0 (70.00 Credit Hours)</w:t>
      </w:r>
    </w:p>
    <w:p w14:paraId="2BCCD1A4" w14:textId="77777777" w:rsidR="003A5001" w:rsidRDefault="003A5001">
      <w:pPr>
        <w:pStyle w:val="a3"/>
        <w:spacing w:before="3"/>
        <w:rPr>
          <w:sz w:val="27"/>
        </w:rPr>
      </w:pPr>
    </w:p>
    <w:p w14:paraId="6B934729" w14:textId="04200292" w:rsidR="003A5001" w:rsidRDefault="00432416">
      <w:pPr>
        <w:tabs>
          <w:tab w:val="left" w:pos="6938"/>
        </w:tabs>
        <w:ind w:left="426"/>
        <w:rPr>
          <w:i/>
        </w:rPr>
      </w:pPr>
      <w:r>
        <w:rPr>
          <w:b/>
          <w:w w:val="105"/>
        </w:rPr>
        <w:t>University of Illinois at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Urbana-Champaign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(UIUC)</w:t>
      </w:r>
      <w:r>
        <w:rPr>
          <w:b/>
          <w:w w:val="105"/>
        </w:rPr>
        <w:tab/>
      </w:r>
      <w:r>
        <w:rPr>
          <w:b/>
          <w:w w:val="105"/>
        </w:rPr>
        <w:tab/>
      </w:r>
      <w:r>
        <w:rPr>
          <w:b/>
          <w:w w:val="105"/>
        </w:rPr>
        <w:tab/>
      </w:r>
      <w:r>
        <w:rPr>
          <w:i/>
          <w:w w:val="105"/>
        </w:rPr>
        <w:t>August 2017 – May 2021</w:t>
      </w:r>
      <w:r>
        <w:rPr>
          <w:i/>
          <w:spacing w:val="-7"/>
          <w:w w:val="105"/>
        </w:rPr>
        <w:t xml:space="preserve"> </w:t>
      </w:r>
    </w:p>
    <w:p w14:paraId="0C1DCDC8" w14:textId="77777777" w:rsidR="003A5001" w:rsidRDefault="00432416">
      <w:pPr>
        <w:pStyle w:val="a3"/>
        <w:ind w:left="426"/>
      </w:pPr>
      <w:r>
        <w:rPr>
          <w:w w:val="115"/>
        </w:rPr>
        <w:t>B.S. in Computer Engineering</w:t>
      </w:r>
    </w:p>
    <w:p w14:paraId="6E6C3C0F" w14:textId="77777777" w:rsidR="003A5001" w:rsidRDefault="00432416">
      <w:pPr>
        <w:pStyle w:val="a3"/>
        <w:spacing w:before="11"/>
        <w:ind w:left="426"/>
      </w:pPr>
      <w:r>
        <w:rPr>
          <w:w w:val="115"/>
        </w:rPr>
        <w:t>GPA: 3.94 / 4.0 (57.00 Credit Hours)</w:t>
      </w:r>
    </w:p>
    <w:p w14:paraId="1B10BC5F" w14:textId="77777777" w:rsidR="003A5001" w:rsidRDefault="003A5001">
      <w:pPr>
        <w:pStyle w:val="a3"/>
        <w:spacing w:before="3"/>
        <w:rPr>
          <w:sz w:val="23"/>
        </w:rPr>
      </w:pPr>
    </w:p>
    <w:p w14:paraId="6C1746DA" w14:textId="77777777" w:rsidR="003A5001" w:rsidRDefault="00683331">
      <w:pPr>
        <w:pStyle w:val="1"/>
      </w:pPr>
      <w:r>
        <w:pict w14:anchorId="022E2B78">
          <v:shape id="_x0000_s1028" style="position:absolute;left:0;text-align:left;margin-left:54pt;margin-top:16.45pt;width:7in;height:.1pt;z-index:-15728640;mso-wrap-distance-left:0;mso-wrap-distance-right:0;mso-position-horizontal-relative:page" coordorigin="1080,329" coordsize="10080,0" path="m1080,329r10080,e" filled="f" strokeweight=".14042mm">
            <v:path arrowok="t"/>
            <w10:wrap type="topAndBottom" anchorx="page"/>
          </v:shape>
        </w:pict>
      </w:r>
      <w:r w:rsidR="00432416">
        <w:rPr>
          <w:w w:val="115"/>
        </w:rPr>
        <w:t>RESEARCH EXPERIENCE</w:t>
      </w:r>
    </w:p>
    <w:p w14:paraId="5405F7D4" w14:textId="5FCCF161" w:rsidR="003A5001" w:rsidRDefault="00432416" w:rsidP="00C57EC8">
      <w:pPr>
        <w:ind w:left="426"/>
        <w:jc w:val="both"/>
        <w:rPr>
          <w:i/>
        </w:rPr>
      </w:pPr>
      <w:r>
        <w:rPr>
          <w:b/>
          <w:w w:val="105"/>
        </w:rPr>
        <w:t xml:space="preserve">Accurate Tooth Pose Estimation in 3D Intraoral Scans using Deep Learning </w:t>
      </w:r>
      <w:r w:rsidR="00C57EC8">
        <w:rPr>
          <w:b/>
          <w:w w:val="105"/>
        </w:rPr>
        <w:t xml:space="preserve">     </w:t>
      </w:r>
      <w:r>
        <w:rPr>
          <w:i/>
          <w:w w:val="105"/>
        </w:rPr>
        <w:t>May 202</w:t>
      </w:r>
      <w:r w:rsidR="00D47BD6">
        <w:rPr>
          <w:i/>
          <w:w w:val="105"/>
        </w:rPr>
        <w:t>1</w:t>
      </w:r>
      <w:r>
        <w:rPr>
          <w:i/>
          <w:w w:val="105"/>
        </w:rPr>
        <w:t xml:space="preserve"> – present</w:t>
      </w:r>
    </w:p>
    <w:p w14:paraId="040169BE" w14:textId="77777777" w:rsidR="003A5001" w:rsidRDefault="00432416">
      <w:pPr>
        <w:pStyle w:val="a3"/>
        <w:spacing w:before="32" w:line="248" w:lineRule="exact"/>
        <w:ind w:left="426"/>
      </w:pPr>
      <w:r>
        <w:rPr>
          <w:w w:val="110"/>
        </w:rPr>
        <w:t xml:space="preserve">Advisor: </w:t>
      </w:r>
      <w:hyperlink r:id="rId8">
        <w:r>
          <w:rPr>
            <w:color w:val="0000FF"/>
            <w:w w:val="110"/>
            <w:u w:val="single" w:color="0000FF"/>
          </w:rPr>
          <w:t>Liu Zuozhu</w:t>
        </w:r>
        <w:r>
          <w:rPr>
            <w:w w:val="110"/>
          </w:rPr>
          <w:t xml:space="preserve">, </w:t>
        </w:r>
      </w:hyperlink>
      <w:r>
        <w:rPr>
          <w:w w:val="110"/>
        </w:rPr>
        <w:t>ZJU</w:t>
      </w:r>
    </w:p>
    <w:p w14:paraId="45425CD0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22" w:line="211" w:lineRule="auto"/>
        <w:ind w:right="205"/>
        <w:rPr>
          <w:w w:val="115"/>
        </w:rPr>
      </w:pPr>
      <w:r>
        <w:rPr>
          <w:w w:val="115"/>
        </w:rPr>
        <w:t>Proposed an automatic and efficient model based on Dynamic Graph CNN (DGCNN) for</w:t>
      </w:r>
      <w:r w:rsidRPr="00EE3CAA">
        <w:rPr>
          <w:w w:val="115"/>
        </w:rPr>
        <w:t xml:space="preserve"> </w:t>
      </w:r>
      <w:r>
        <w:rPr>
          <w:w w:val="115"/>
        </w:rPr>
        <w:t>the tooth transformation</w:t>
      </w:r>
      <w:r w:rsidRPr="00EE3CAA">
        <w:rPr>
          <w:w w:val="115"/>
        </w:rPr>
        <w:t xml:space="preserve"> </w:t>
      </w:r>
      <w:r>
        <w:rPr>
          <w:w w:val="115"/>
        </w:rPr>
        <w:t>task.</w:t>
      </w:r>
    </w:p>
    <w:p w14:paraId="1DEF79A5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line="251" w:lineRule="exact"/>
        <w:ind w:hanging="361"/>
        <w:rPr>
          <w:w w:val="115"/>
        </w:rPr>
      </w:pPr>
      <w:r>
        <w:rPr>
          <w:w w:val="115"/>
        </w:rPr>
        <w:t>Generate a precise rotation and ensure the accuracy of</w:t>
      </w:r>
      <w:r w:rsidRPr="00EE3CAA">
        <w:rPr>
          <w:w w:val="115"/>
        </w:rPr>
        <w:t xml:space="preserve"> </w:t>
      </w:r>
      <w:r>
        <w:rPr>
          <w:w w:val="115"/>
        </w:rPr>
        <w:t>transformation.</w:t>
      </w:r>
    </w:p>
    <w:p w14:paraId="071A7FDE" w14:textId="77777777" w:rsidR="003A5001" w:rsidRDefault="003A5001">
      <w:pPr>
        <w:pStyle w:val="a3"/>
        <w:rPr>
          <w:sz w:val="21"/>
        </w:rPr>
      </w:pPr>
    </w:p>
    <w:p w14:paraId="1EA821B8" w14:textId="568FDC9E" w:rsidR="003A5001" w:rsidRDefault="00432416" w:rsidP="00C57EC8">
      <w:pPr>
        <w:tabs>
          <w:tab w:val="left" w:pos="8047"/>
        </w:tabs>
        <w:ind w:left="426"/>
        <w:jc w:val="both"/>
        <w:rPr>
          <w:i/>
        </w:rPr>
      </w:pPr>
      <w:r>
        <w:rPr>
          <w:b/>
          <w:w w:val="105"/>
        </w:rPr>
        <w:t xml:space="preserve">Deep Learning Models for </w:t>
      </w:r>
      <w:r>
        <w:rPr>
          <w:b/>
          <w:spacing w:val="2"/>
          <w:w w:val="105"/>
        </w:rPr>
        <w:t xml:space="preserve">Human </w:t>
      </w:r>
      <w:r>
        <w:rPr>
          <w:b/>
          <w:w w:val="105"/>
        </w:rPr>
        <w:t>Aggression</w:t>
      </w:r>
      <w:r w:rsidR="00EE3CAA">
        <w:rPr>
          <w:b/>
          <w:spacing w:val="42"/>
          <w:w w:val="105"/>
        </w:rPr>
        <w:t xml:space="preserve"> </w:t>
      </w:r>
      <w:r>
        <w:rPr>
          <w:b/>
          <w:w w:val="105"/>
        </w:rPr>
        <w:t>Detection</w:t>
      </w:r>
      <w:r>
        <w:rPr>
          <w:b/>
          <w:w w:val="105"/>
        </w:rPr>
        <w:tab/>
      </w:r>
      <w:r>
        <w:rPr>
          <w:i/>
          <w:w w:val="105"/>
        </w:rPr>
        <w:t>May 2020 – May</w:t>
      </w:r>
      <w:r>
        <w:rPr>
          <w:i/>
          <w:spacing w:val="3"/>
          <w:w w:val="105"/>
        </w:rPr>
        <w:t xml:space="preserve"> </w:t>
      </w:r>
      <w:r>
        <w:rPr>
          <w:i/>
          <w:w w:val="105"/>
        </w:rPr>
        <w:t>2021</w:t>
      </w:r>
    </w:p>
    <w:p w14:paraId="332260EB" w14:textId="77777777" w:rsidR="003A5001" w:rsidRDefault="00432416">
      <w:pPr>
        <w:pStyle w:val="a3"/>
        <w:spacing w:before="31" w:line="249" w:lineRule="exact"/>
        <w:ind w:left="426"/>
        <w:jc w:val="both"/>
      </w:pPr>
      <w:r>
        <w:rPr>
          <w:w w:val="110"/>
        </w:rPr>
        <w:t xml:space="preserve">Advisor: </w:t>
      </w:r>
      <w:hyperlink r:id="rId9">
        <w:r>
          <w:rPr>
            <w:color w:val="0000FF"/>
            <w:w w:val="110"/>
            <w:u w:val="single" w:color="0000FF"/>
          </w:rPr>
          <w:t>Volodymyr Kindratenko</w:t>
        </w:r>
        <w:r>
          <w:rPr>
            <w:w w:val="110"/>
          </w:rPr>
          <w:t xml:space="preserve">, </w:t>
        </w:r>
      </w:hyperlink>
      <w:r>
        <w:rPr>
          <w:w w:val="110"/>
        </w:rPr>
        <w:t>UIUC</w:t>
      </w:r>
    </w:p>
    <w:p w14:paraId="48ECDF61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1"/>
        </w:tabs>
        <w:spacing w:before="23" w:line="211" w:lineRule="auto"/>
        <w:ind w:right="310"/>
        <w:jc w:val="both"/>
        <w:rPr>
          <w:w w:val="115"/>
        </w:rPr>
      </w:pPr>
      <w:r>
        <w:rPr>
          <w:w w:val="115"/>
        </w:rPr>
        <w:t>Created our own dataset which we manually cut and labeled from the internet to evaluate</w:t>
      </w:r>
      <w:r w:rsidRPr="00EE3CAA">
        <w:rPr>
          <w:w w:val="115"/>
        </w:rPr>
        <w:t xml:space="preserve"> its </w:t>
      </w:r>
      <w:r>
        <w:rPr>
          <w:w w:val="115"/>
        </w:rPr>
        <w:t>flexibility.</w:t>
      </w:r>
    </w:p>
    <w:p w14:paraId="42425512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1"/>
        </w:tabs>
        <w:spacing w:before="8" w:line="211" w:lineRule="auto"/>
        <w:ind w:right="374"/>
        <w:jc w:val="both"/>
        <w:rPr>
          <w:w w:val="115"/>
        </w:rPr>
      </w:pPr>
      <w:r>
        <w:rPr>
          <w:w w:val="115"/>
        </w:rPr>
        <w:t>Reproduced and compared the performance of several vision-based neural network</w:t>
      </w:r>
      <w:r w:rsidRPr="00EE3CAA">
        <w:rPr>
          <w:w w:val="115"/>
        </w:rPr>
        <w:t xml:space="preserve"> </w:t>
      </w:r>
      <w:r>
        <w:rPr>
          <w:w w:val="115"/>
        </w:rPr>
        <w:t>models, including the Transfer Learning model, Conv-LSTM and 3D convolution model, on human aggressive</w:t>
      </w:r>
      <w:r w:rsidRPr="00EE3CAA">
        <w:rPr>
          <w:w w:val="115"/>
        </w:rPr>
        <w:t xml:space="preserve"> </w:t>
      </w:r>
      <w:r>
        <w:rPr>
          <w:w w:val="115"/>
        </w:rPr>
        <w:t>behavior.</w:t>
      </w:r>
    </w:p>
    <w:p w14:paraId="05C65C4C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1"/>
        </w:tabs>
        <w:spacing w:before="9" w:line="208" w:lineRule="auto"/>
        <w:ind w:right="694"/>
        <w:jc w:val="both"/>
        <w:rPr>
          <w:w w:val="115"/>
        </w:rPr>
      </w:pPr>
      <w:r>
        <w:rPr>
          <w:w w:val="115"/>
        </w:rPr>
        <w:t>Developed new CNN models, including optical flow based VGG and transfer learning</w:t>
      </w:r>
      <w:r w:rsidRPr="00EE3CAA">
        <w:rPr>
          <w:w w:val="115"/>
        </w:rPr>
        <w:t xml:space="preserve"> </w:t>
      </w:r>
      <w:r>
        <w:rPr>
          <w:w w:val="115"/>
        </w:rPr>
        <w:t>+ LSTM</w:t>
      </w:r>
      <w:r w:rsidRPr="00EE3CAA">
        <w:rPr>
          <w:w w:val="115"/>
        </w:rPr>
        <w:t xml:space="preserve"> </w:t>
      </w:r>
      <w:r>
        <w:rPr>
          <w:w w:val="115"/>
        </w:rPr>
        <w:t>models.</w:t>
      </w:r>
    </w:p>
    <w:p w14:paraId="25CF9166" w14:textId="77777777" w:rsidR="003A5001" w:rsidRDefault="003A5001">
      <w:pPr>
        <w:pStyle w:val="a3"/>
        <w:spacing w:before="1"/>
        <w:rPr>
          <w:sz w:val="31"/>
        </w:rPr>
      </w:pPr>
    </w:p>
    <w:p w14:paraId="2709BBF7" w14:textId="77777777" w:rsidR="003A5001" w:rsidRDefault="00432416" w:rsidP="00C57EC8">
      <w:pPr>
        <w:tabs>
          <w:tab w:val="left" w:pos="7826"/>
        </w:tabs>
        <w:ind w:left="426"/>
        <w:jc w:val="both"/>
        <w:rPr>
          <w:i/>
        </w:rPr>
      </w:pPr>
      <w:r>
        <w:rPr>
          <w:b/>
          <w:w w:val="105"/>
        </w:rPr>
        <w:t>Human Falling Detection by</w:t>
      </w:r>
      <w:r>
        <w:rPr>
          <w:b/>
          <w:spacing w:val="-44"/>
          <w:w w:val="105"/>
        </w:rPr>
        <w:t xml:space="preserve"> </w:t>
      </w:r>
      <w:r>
        <w:rPr>
          <w:b/>
          <w:w w:val="105"/>
        </w:rPr>
        <w:t>Optical Flow and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CNN</w:t>
      </w:r>
      <w:r>
        <w:rPr>
          <w:b/>
          <w:w w:val="105"/>
        </w:rPr>
        <w:tab/>
      </w:r>
      <w:r>
        <w:rPr>
          <w:i/>
          <w:w w:val="105"/>
        </w:rPr>
        <w:t>January 2020 - May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2020</w:t>
      </w:r>
    </w:p>
    <w:p w14:paraId="3B7CB844" w14:textId="77777777" w:rsidR="003A5001" w:rsidRDefault="00432416">
      <w:pPr>
        <w:pStyle w:val="a3"/>
        <w:spacing w:before="31" w:line="249" w:lineRule="exact"/>
        <w:ind w:left="426"/>
      </w:pPr>
      <w:r>
        <w:rPr>
          <w:w w:val="110"/>
        </w:rPr>
        <w:t xml:space="preserve">Advisor: </w:t>
      </w:r>
      <w:hyperlink r:id="rId10">
        <w:r>
          <w:rPr>
            <w:color w:val="0000FF"/>
            <w:w w:val="110"/>
            <w:u w:val="single" w:color="0000FF"/>
          </w:rPr>
          <w:t>Volodymyr Kindratenko</w:t>
        </w:r>
        <w:r>
          <w:rPr>
            <w:w w:val="110"/>
          </w:rPr>
          <w:t xml:space="preserve">, </w:t>
        </w:r>
      </w:hyperlink>
      <w:r>
        <w:rPr>
          <w:w w:val="110"/>
        </w:rPr>
        <w:t>UIUC</w:t>
      </w:r>
    </w:p>
    <w:p w14:paraId="3AB5D1C2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23" w:line="211" w:lineRule="auto"/>
        <w:ind w:right="525" w:hanging="358"/>
        <w:rPr>
          <w:w w:val="115"/>
        </w:rPr>
      </w:pPr>
      <w:r>
        <w:rPr>
          <w:w w:val="115"/>
        </w:rPr>
        <w:t>Developed a Convolutional Neural Network to train a neuro-based model to detect</w:t>
      </w:r>
      <w:r w:rsidRPr="00EE3CAA">
        <w:rPr>
          <w:w w:val="115"/>
        </w:rPr>
        <w:t xml:space="preserve"> </w:t>
      </w:r>
      <w:r>
        <w:rPr>
          <w:w w:val="115"/>
        </w:rPr>
        <w:t>human falling.</w:t>
      </w:r>
    </w:p>
    <w:p w14:paraId="6C3CDD22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10" w:line="208" w:lineRule="auto"/>
        <w:ind w:right="910" w:hanging="358"/>
        <w:rPr>
          <w:w w:val="115"/>
        </w:rPr>
      </w:pPr>
      <w:r>
        <w:rPr>
          <w:w w:val="115"/>
        </w:rPr>
        <w:t>Created our own video data set and analyzed different data stacking patterns on</w:t>
      </w:r>
      <w:r w:rsidRPr="00EE3CAA">
        <w:rPr>
          <w:w w:val="115"/>
        </w:rPr>
        <w:t xml:space="preserve"> </w:t>
      </w:r>
      <w:r>
        <w:rPr>
          <w:w w:val="115"/>
        </w:rPr>
        <w:t>neural network training.</w:t>
      </w:r>
    </w:p>
    <w:p w14:paraId="75FC6380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0"/>
          <w:tab w:val="left" w:pos="821"/>
        </w:tabs>
        <w:spacing w:before="9" w:line="211" w:lineRule="auto"/>
        <w:ind w:right="163" w:hanging="358"/>
        <w:rPr>
          <w:w w:val="115"/>
        </w:rPr>
      </w:pPr>
      <w:r>
        <w:rPr>
          <w:w w:val="115"/>
        </w:rPr>
        <w:t>Implemented an end-to-end human falling detection model by using a camera video stream</w:t>
      </w:r>
      <w:r w:rsidRPr="00EE3CAA">
        <w:rPr>
          <w:w w:val="115"/>
        </w:rPr>
        <w:t xml:space="preserve"> </w:t>
      </w:r>
      <w:r>
        <w:rPr>
          <w:w w:val="115"/>
        </w:rPr>
        <w:t>to provide alarm</w:t>
      </w:r>
      <w:r w:rsidRPr="00EE3CAA">
        <w:rPr>
          <w:w w:val="115"/>
        </w:rPr>
        <w:t xml:space="preserve"> </w:t>
      </w:r>
      <w:r>
        <w:rPr>
          <w:w w:val="115"/>
        </w:rPr>
        <w:t>service.</w:t>
      </w:r>
    </w:p>
    <w:p w14:paraId="6E8212F8" w14:textId="77777777" w:rsidR="003A5001" w:rsidRDefault="003A5001">
      <w:pPr>
        <w:pStyle w:val="a3"/>
        <w:spacing w:before="10"/>
        <w:rPr>
          <w:sz w:val="20"/>
        </w:rPr>
      </w:pPr>
    </w:p>
    <w:p w14:paraId="0F1E9C79" w14:textId="77777777" w:rsidR="003A5001" w:rsidRDefault="00432416">
      <w:pPr>
        <w:tabs>
          <w:tab w:val="left" w:pos="7963"/>
        </w:tabs>
        <w:spacing w:line="245" w:lineRule="exact"/>
        <w:ind w:left="426"/>
        <w:jc w:val="both"/>
        <w:rPr>
          <w:i/>
        </w:rPr>
      </w:pPr>
      <w:r>
        <w:rPr>
          <w:b/>
          <w:spacing w:val="-5"/>
        </w:rPr>
        <w:t>Huawei</w:t>
      </w:r>
      <w:r>
        <w:rPr>
          <w:b/>
          <w:spacing w:val="32"/>
        </w:rPr>
        <w:t xml:space="preserve"> </w:t>
      </w:r>
      <w:proofErr w:type="spellStart"/>
      <w:r>
        <w:rPr>
          <w:b/>
        </w:rPr>
        <w:t>HiSilicon</w:t>
      </w:r>
      <w:proofErr w:type="spellEnd"/>
      <w:r>
        <w:rPr>
          <w:b/>
        </w:rPr>
        <w:tab/>
      </w:r>
      <w:r>
        <w:rPr>
          <w:i/>
        </w:rPr>
        <w:t>July 2019 - August</w:t>
      </w:r>
      <w:r>
        <w:rPr>
          <w:i/>
          <w:spacing w:val="3"/>
        </w:rPr>
        <w:t xml:space="preserve"> </w:t>
      </w:r>
      <w:r>
        <w:rPr>
          <w:i/>
        </w:rPr>
        <w:t>2019</w:t>
      </w:r>
    </w:p>
    <w:p w14:paraId="2465827C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1"/>
        </w:tabs>
        <w:spacing w:before="18" w:line="211" w:lineRule="auto"/>
        <w:ind w:right="371"/>
        <w:jc w:val="both"/>
        <w:rPr>
          <w:w w:val="115"/>
        </w:rPr>
      </w:pPr>
      <w:r>
        <w:rPr>
          <w:w w:val="115"/>
        </w:rPr>
        <w:t>Involved in the Huawei Turing department and participated in the development of Da</w:t>
      </w:r>
      <w:r w:rsidRPr="00EE3CAA">
        <w:rPr>
          <w:w w:val="115"/>
        </w:rPr>
        <w:t xml:space="preserve"> </w:t>
      </w:r>
      <w:r>
        <w:rPr>
          <w:w w:val="115"/>
        </w:rPr>
        <w:t>Vinci chip operators. (The Da Vinci chip is one of the most advanced neural network chips in the world)</w:t>
      </w:r>
    </w:p>
    <w:p w14:paraId="654B8F2F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1"/>
        </w:tabs>
        <w:spacing w:before="7" w:line="211" w:lineRule="auto"/>
        <w:ind w:right="347"/>
        <w:jc w:val="both"/>
        <w:rPr>
          <w:w w:val="115"/>
        </w:rPr>
      </w:pPr>
      <w:r>
        <w:rPr>
          <w:w w:val="115"/>
        </w:rPr>
        <w:t>Accelerated data transmission by optimizing the way to allocate the moving data and</w:t>
      </w:r>
      <w:r w:rsidRPr="00EE3CAA">
        <w:rPr>
          <w:w w:val="115"/>
        </w:rPr>
        <w:t xml:space="preserve"> </w:t>
      </w:r>
      <w:r>
        <w:rPr>
          <w:w w:val="115"/>
        </w:rPr>
        <w:t>divide data into parts with their corresponding buffer and</w:t>
      </w:r>
      <w:r w:rsidRPr="00EE3CAA">
        <w:rPr>
          <w:w w:val="115"/>
        </w:rPr>
        <w:t xml:space="preserve"> </w:t>
      </w:r>
      <w:r>
        <w:rPr>
          <w:w w:val="115"/>
        </w:rPr>
        <w:t>cache.</w:t>
      </w:r>
    </w:p>
    <w:p w14:paraId="1EC0EA7F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21"/>
        </w:tabs>
        <w:spacing w:before="10"/>
        <w:ind w:hanging="361"/>
        <w:jc w:val="both"/>
        <w:rPr>
          <w:w w:val="115"/>
        </w:rPr>
      </w:pPr>
      <w:r>
        <w:rPr>
          <w:w w:val="115"/>
        </w:rPr>
        <w:t>Reduced the transmission delay from 50ms to</w:t>
      </w:r>
      <w:r w:rsidRPr="00EE3CAA">
        <w:rPr>
          <w:w w:val="115"/>
        </w:rPr>
        <w:t xml:space="preserve"> </w:t>
      </w:r>
      <w:r>
        <w:rPr>
          <w:w w:val="115"/>
        </w:rPr>
        <w:t>3ms.</w:t>
      </w:r>
    </w:p>
    <w:p w14:paraId="69F0DD9B" w14:textId="77777777" w:rsidR="003A5001" w:rsidRDefault="003A5001">
      <w:pPr>
        <w:pStyle w:val="a3"/>
        <w:rPr>
          <w:sz w:val="20"/>
        </w:rPr>
      </w:pPr>
    </w:p>
    <w:p w14:paraId="58726A7C" w14:textId="50C564D0" w:rsidR="003A5001" w:rsidRDefault="00432416">
      <w:pPr>
        <w:tabs>
          <w:tab w:val="left" w:pos="9003"/>
        </w:tabs>
        <w:spacing w:line="248" w:lineRule="exact"/>
        <w:ind w:left="426"/>
        <w:jc w:val="both"/>
        <w:rPr>
          <w:i/>
        </w:rPr>
      </w:pPr>
      <w:r>
        <w:rPr>
          <w:b/>
          <w:w w:val="105"/>
        </w:rPr>
        <w:t>Mathematical Contest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Modeling</w:t>
      </w:r>
      <w:r>
        <w:rPr>
          <w:b/>
          <w:w w:val="105"/>
        </w:rPr>
        <w:tab/>
      </w:r>
      <w:r>
        <w:rPr>
          <w:i/>
          <w:w w:val="105"/>
        </w:rPr>
        <w:t>January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2019</w:t>
      </w:r>
    </w:p>
    <w:p w14:paraId="386BF575" w14:textId="77777777" w:rsidR="003A5001" w:rsidRDefault="00432416">
      <w:pPr>
        <w:pStyle w:val="a3"/>
        <w:spacing w:before="0" w:line="238" w:lineRule="exact"/>
        <w:ind w:left="426"/>
        <w:jc w:val="both"/>
      </w:pPr>
      <w:r>
        <w:rPr>
          <w:w w:val="110"/>
        </w:rPr>
        <w:t xml:space="preserve">Advisor: </w:t>
      </w:r>
      <w:hyperlink r:id="rId11">
        <w:r>
          <w:rPr>
            <w:color w:val="0000FF"/>
            <w:w w:val="110"/>
            <w:u w:val="single" w:color="0000FF"/>
          </w:rPr>
          <w:t>Wei Liu</w:t>
        </w:r>
        <w:r>
          <w:rPr>
            <w:w w:val="110"/>
          </w:rPr>
          <w:t xml:space="preserve">, </w:t>
        </w:r>
      </w:hyperlink>
      <w:r>
        <w:rPr>
          <w:w w:val="110"/>
        </w:rPr>
        <w:t>KTH Royal Institute of Technology</w:t>
      </w:r>
    </w:p>
    <w:p w14:paraId="20B45E40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83"/>
        </w:tabs>
        <w:spacing w:before="17" w:line="211" w:lineRule="auto"/>
        <w:ind w:left="882" w:right="488" w:hanging="420"/>
        <w:jc w:val="both"/>
        <w:rPr>
          <w:w w:val="115"/>
        </w:rPr>
      </w:pPr>
      <w:r>
        <w:rPr>
          <w:w w:val="115"/>
        </w:rPr>
        <w:t>Selected, configured, optimally packed, deployed, and operated a set of midsize (group</w:t>
      </w:r>
      <w:r w:rsidRPr="00EE3CAA">
        <w:rPr>
          <w:w w:val="115"/>
        </w:rPr>
        <w:t xml:space="preserve"> </w:t>
      </w:r>
      <w:r>
        <w:rPr>
          <w:w w:val="115"/>
        </w:rPr>
        <w:t>2) unmanned aerial vehicles (UAV) that would supplement existing relief to medical supply chains in Puerto</w:t>
      </w:r>
      <w:r w:rsidRPr="00EE3CAA">
        <w:rPr>
          <w:w w:val="115"/>
        </w:rPr>
        <w:t xml:space="preserve"> </w:t>
      </w:r>
      <w:r>
        <w:rPr>
          <w:w w:val="115"/>
        </w:rPr>
        <w:t>Rico.</w:t>
      </w:r>
    </w:p>
    <w:p w14:paraId="4290816F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83"/>
        </w:tabs>
        <w:spacing w:line="252" w:lineRule="exact"/>
        <w:ind w:left="882" w:hanging="421"/>
        <w:jc w:val="both"/>
        <w:rPr>
          <w:w w:val="115"/>
        </w:rPr>
      </w:pPr>
      <w:r>
        <w:rPr>
          <w:w w:val="115"/>
        </w:rPr>
        <w:t>Used AHP to set the weights for selected features and did normalization for them.</w:t>
      </w:r>
      <w:r w:rsidRPr="00EE3CAA">
        <w:rPr>
          <w:w w:val="115"/>
        </w:rPr>
        <w:t xml:space="preserve"> </w:t>
      </w:r>
      <w:r>
        <w:rPr>
          <w:w w:val="115"/>
        </w:rPr>
        <w:t>Applied</w:t>
      </w:r>
    </w:p>
    <w:p w14:paraId="3CC26467" w14:textId="77777777" w:rsidR="003A5001" w:rsidRPr="00EE3CAA" w:rsidRDefault="003A5001">
      <w:pPr>
        <w:spacing w:line="252" w:lineRule="exact"/>
        <w:jc w:val="both"/>
        <w:rPr>
          <w:w w:val="115"/>
        </w:rPr>
        <w:sectPr w:rsidR="003A5001" w:rsidRPr="00EE3CAA">
          <w:type w:val="continuous"/>
          <w:pgSz w:w="12240" w:h="15840"/>
          <w:pgMar w:top="660" w:right="800" w:bottom="280" w:left="980" w:header="720" w:footer="720" w:gutter="0"/>
          <w:cols w:space="720"/>
        </w:sectPr>
      </w:pPr>
    </w:p>
    <w:p w14:paraId="08929E89" w14:textId="77777777" w:rsidR="003A5001" w:rsidRPr="00EE3CAA" w:rsidRDefault="00432416">
      <w:pPr>
        <w:pStyle w:val="a3"/>
        <w:spacing w:before="103" w:line="208" w:lineRule="auto"/>
        <w:ind w:left="882" w:right="381"/>
        <w:rPr>
          <w:w w:val="115"/>
        </w:rPr>
      </w:pPr>
      <w:r>
        <w:rPr>
          <w:w w:val="115"/>
        </w:rPr>
        <w:lastRenderedPageBreak/>
        <w:t>3D Bin-Packing API to approach the optimal solution of the 3D packing problem. Applied Greedy Algorithm, Graph theory to calculate the accurate optimum location.</w:t>
      </w:r>
    </w:p>
    <w:p w14:paraId="7BD89C72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82"/>
          <w:tab w:val="left" w:pos="883"/>
        </w:tabs>
        <w:spacing w:before="10" w:line="211" w:lineRule="auto"/>
        <w:ind w:left="882" w:right="343" w:hanging="420"/>
        <w:rPr>
          <w:w w:val="115"/>
        </w:rPr>
      </w:pPr>
      <w:r>
        <w:rPr>
          <w:w w:val="115"/>
        </w:rPr>
        <w:t>Provided a stable model to solve the two NP problems with high usage of containers, quick speed to meet the hospital’s needs.</w:t>
      </w:r>
    </w:p>
    <w:p w14:paraId="3FF6C7D6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82"/>
          <w:tab w:val="left" w:pos="883"/>
        </w:tabs>
        <w:spacing w:before="11" w:line="208" w:lineRule="auto"/>
        <w:ind w:left="882" w:right="436" w:hanging="420"/>
        <w:rPr>
          <w:w w:val="115"/>
        </w:rPr>
      </w:pPr>
      <w:r>
        <w:rPr>
          <w:w w:val="115"/>
        </w:rPr>
        <w:t xml:space="preserve">Awarded the </w:t>
      </w:r>
      <w:r w:rsidRPr="00EE3CAA">
        <w:rPr>
          <w:w w:val="115"/>
        </w:rPr>
        <w:t xml:space="preserve">Outstanding Winners </w:t>
      </w:r>
      <w:r>
        <w:rPr>
          <w:w w:val="115"/>
        </w:rPr>
        <w:t xml:space="preserve">(0.1%) and the </w:t>
      </w:r>
      <w:r w:rsidRPr="00EE3CAA">
        <w:rPr>
          <w:w w:val="115"/>
        </w:rPr>
        <w:t xml:space="preserve">Informs Award </w:t>
      </w:r>
      <w:r>
        <w:rPr>
          <w:w w:val="115"/>
        </w:rPr>
        <w:t>(No.1 world</w:t>
      </w:r>
      <w:r w:rsidRPr="00EE3CAA">
        <w:rPr>
          <w:w w:val="115"/>
        </w:rPr>
        <w:t xml:space="preserve"> </w:t>
      </w:r>
      <w:r>
        <w:rPr>
          <w:w w:val="115"/>
        </w:rPr>
        <w:t>ranking 0.02%)</w:t>
      </w:r>
    </w:p>
    <w:p w14:paraId="795D317C" w14:textId="77777777" w:rsidR="003A5001" w:rsidRDefault="003A5001">
      <w:pPr>
        <w:pStyle w:val="a3"/>
        <w:spacing w:before="9"/>
        <w:rPr>
          <w:sz w:val="23"/>
        </w:rPr>
      </w:pPr>
    </w:p>
    <w:p w14:paraId="07404C99" w14:textId="77777777" w:rsidR="003A5001" w:rsidRDefault="00683331">
      <w:pPr>
        <w:pStyle w:val="1"/>
      </w:pPr>
      <w:r>
        <w:pict w14:anchorId="40463A70">
          <v:shape id="_x0000_s1027" style="position:absolute;left:0;text-align:left;margin-left:54pt;margin-top:16.5pt;width:7in;height:.1pt;z-index:-15728128;mso-wrap-distance-left:0;mso-wrap-distance-right:0;mso-position-horizontal-relative:page" coordorigin="1080,330" coordsize="10080,0" path="m1080,330r10080,e" filled="f" strokeweight=".14042mm">
            <v:path arrowok="t"/>
            <w10:wrap type="topAndBottom" anchorx="page"/>
          </v:shape>
        </w:pict>
      </w:r>
      <w:r w:rsidR="00432416">
        <w:rPr>
          <w:w w:val="115"/>
        </w:rPr>
        <w:t>TEACHING ASSISTANT EXPERIENCE</w:t>
      </w:r>
    </w:p>
    <w:p w14:paraId="0954AFD9" w14:textId="19F9607B" w:rsidR="00E74E64" w:rsidRDefault="00E74E64" w:rsidP="00E74E64">
      <w:pPr>
        <w:tabs>
          <w:tab w:val="left" w:pos="9022"/>
        </w:tabs>
        <w:spacing w:before="91"/>
        <w:ind w:left="429"/>
        <w:rPr>
          <w:i/>
        </w:rPr>
      </w:pPr>
      <w:r>
        <w:rPr>
          <w:spacing w:val="-2"/>
          <w:w w:val="115"/>
        </w:rPr>
        <w:t xml:space="preserve">ECE </w:t>
      </w:r>
      <w:r>
        <w:rPr>
          <w:w w:val="115"/>
        </w:rPr>
        <w:t>120: Intro</w:t>
      </w:r>
      <w:r>
        <w:rPr>
          <w:spacing w:val="-39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Computer</w:t>
      </w:r>
      <w:r>
        <w:rPr>
          <w:w w:val="115"/>
        </w:rPr>
        <w:tab/>
      </w:r>
      <w:r w:rsidR="005F2C8A">
        <w:rPr>
          <w:w w:val="115"/>
        </w:rPr>
        <w:tab/>
      </w:r>
      <w:r w:rsidR="00FB01A4">
        <w:rPr>
          <w:i/>
          <w:w w:val="115"/>
        </w:rPr>
        <w:t>Fall</w:t>
      </w:r>
      <w:r>
        <w:rPr>
          <w:i/>
          <w:spacing w:val="-23"/>
          <w:w w:val="115"/>
        </w:rPr>
        <w:t xml:space="preserve"> </w:t>
      </w:r>
      <w:r>
        <w:rPr>
          <w:i/>
          <w:w w:val="115"/>
        </w:rPr>
        <w:t>2021</w:t>
      </w:r>
    </w:p>
    <w:p w14:paraId="10EADAE6" w14:textId="3F43C8B4" w:rsidR="00E74E64" w:rsidRDefault="00E74E64" w:rsidP="00E74E64">
      <w:pPr>
        <w:pStyle w:val="a3"/>
        <w:spacing w:before="7"/>
        <w:ind w:left="429"/>
      </w:pPr>
      <w:r>
        <w:rPr>
          <w:w w:val="110"/>
        </w:rPr>
        <w:t xml:space="preserve">Instructor: </w:t>
      </w:r>
      <w:hyperlink r:id="rId12" w:history="1">
        <w:r w:rsidRPr="00FB01A4">
          <w:rPr>
            <w:rStyle w:val="aa"/>
            <w:w w:val="110"/>
          </w:rPr>
          <w:t>Bhowmik, Ujjal Ku</w:t>
        </w:r>
        <w:r w:rsidRPr="00FB01A4">
          <w:rPr>
            <w:rStyle w:val="aa"/>
            <w:w w:val="110"/>
          </w:rPr>
          <w:t>m</w:t>
        </w:r>
        <w:r w:rsidRPr="00FB01A4">
          <w:rPr>
            <w:rStyle w:val="aa"/>
            <w:w w:val="110"/>
          </w:rPr>
          <w:t>ar</w:t>
        </w:r>
      </w:hyperlink>
    </w:p>
    <w:p w14:paraId="034F03E2" w14:textId="38F96206" w:rsidR="00E74E64" w:rsidRDefault="00E74E64">
      <w:pPr>
        <w:tabs>
          <w:tab w:val="left" w:pos="8977"/>
        </w:tabs>
        <w:spacing w:before="44"/>
        <w:ind w:left="426"/>
        <w:rPr>
          <w:w w:val="115"/>
        </w:rPr>
      </w:pPr>
    </w:p>
    <w:p w14:paraId="6E19617D" w14:textId="77777777" w:rsidR="00FB01A4" w:rsidRDefault="00FB01A4" w:rsidP="00FB01A4">
      <w:pPr>
        <w:tabs>
          <w:tab w:val="left" w:pos="9022"/>
        </w:tabs>
        <w:spacing w:before="91"/>
        <w:ind w:left="429"/>
        <w:rPr>
          <w:i/>
        </w:rPr>
      </w:pPr>
      <w:r>
        <w:rPr>
          <w:spacing w:val="-2"/>
          <w:w w:val="115"/>
        </w:rPr>
        <w:t xml:space="preserve">ECE </w:t>
      </w:r>
      <w:r>
        <w:rPr>
          <w:w w:val="115"/>
        </w:rPr>
        <w:t>120: Intro</w:t>
      </w:r>
      <w:r>
        <w:rPr>
          <w:spacing w:val="-39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Computer</w:t>
      </w:r>
      <w:r>
        <w:rPr>
          <w:w w:val="115"/>
        </w:rPr>
        <w:tab/>
      </w:r>
      <w:r>
        <w:rPr>
          <w:i/>
          <w:w w:val="115"/>
        </w:rPr>
        <w:t>Spring</w:t>
      </w:r>
      <w:r>
        <w:rPr>
          <w:i/>
          <w:spacing w:val="-23"/>
          <w:w w:val="115"/>
        </w:rPr>
        <w:t xml:space="preserve"> </w:t>
      </w:r>
      <w:r>
        <w:rPr>
          <w:i/>
          <w:w w:val="115"/>
        </w:rPr>
        <w:t>2021</w:t>
      </w:r>
    </w:p>
    <w:p w14:paraId="5EBDF52A" w14:textId="77777777" w:rsidR="00FB01A4" w:rsidRDefault="00FB01A4" w:rsidP="00FB01A4">
      <w:pPr>
        <w:pStyle w:val="a3"/>
        <w:spacing w:before="7"/>
        <w:ind w:left="429"/>
      </w:pPr>
      <w:r>
        <w:rPr>
          <w:w w:val="110"/>
        </w:rPr>
        <w:t xml:space="preserve">Instructor: </w:t>
      </w:r>
      <w:hyperlink r:id="rId13">
        <w:r>
          <w:rPr>
            <w:color w:val="0000FF"/>
            <w:w w:val="110"/>
            <w:u w:val="single" w:color="0000FF"/>
          </w:rPr>
          <w:t>Volodymyr Kindratenko</w:t>
        </w:r>
      </w:hyperlink>
    </w:p>
    <w:p w14:paraId="3707820B" w14:textId="77777777" w:rsidR="00FB01A4" w:rsidRDefault="00FB01A4" w:rsidP="00FB01A4">
      <w:pPr>
        <w:tabs>
          <w:tab w:val="left" w:pos="8977"/>
        </w:tabs>
        <w:spacing w:before="44"/>
        <w:rPr>
          <w:w w:val="115"/>
        </w:rPr>
      </w:pPr>
    </w:p>
    <w:p w14:paraId="48C74872" w14:textId="6226BDDF" w:rsidR="003A5001" w:rsidRDefault="00432416">
      <w:pPr>
        <w:tabs>
          <w:tab w:val="left" w:pos="8977"/>
        </w:tabs>
        <w:spacing w:before="44"/>
        <w:ind w:left="426"/>
        <w:rPr>
          <w:i/>
        </w:rPr>
      </w:pPr>
      <w:r>
        <w:rPr>
          <w:w w:val="115"/>
        </w:rPr>
        <w:t>MATH 286: Intro to Differential</w:t>
      </w:r>
      <w:r>
        <w:rPr>
          <w:spacing w:val="-10"/>
          <w:w w:val="115"/>
        </w:rPr>
        <w:t xml:space="preserve"> </w:t>
      </w:r>
      <w:r>
        <w:rPr>
          <w:w w:val="115"/>
        </w:rPr>
        <w:t>Eq</w:t>
      </w:r>
      <w:r>
        <w:rPr>
          <w:spacing w:val="12"/>
          <w:w w:val="115"/>
        </w:rPr>
        <w:t xml:space="preserve"> </w:t>
      </w:r>
      <w:r>
        <w:rPr>
          <w:w w:val="115"/>
        </w:rPr>
        <w:t>Plus</w:t>
      </w:r>
      <w:r>
        <w:rPr>
          <w:w w:val="115"/>
        </w:rPr>
        <w:tab/>
      </w:r>
      <w:r>
        <w:rPr>
          <w:i/>
          <w:w w:val="115"/>
        </w:rPr>
        <w:t>Spring</w:t>
      </w:r>
      <w:r>
        <w:rPr>
          <w:i/>
          <w:spacing w:val="-19"/>
          <w:w w:val="115"/>
        </w:rPr>
        <w:t xml:space="preserve"> </w:t>
      </w:r>
      <w:r>
        <w:rPr>
          <w:i/>
          <w:w w:val="115"/>
        </w:rPr>
        <w:t>2020</w:t>
      </w:r>
    </w:p>
    <w:p w14:paraId="5A9039AB" w14:textId="71C53C06" w:rsidR="003A5001" w:rsidRDefault="00432416" w:rsidP="00FB01A4">
      <w:pPr>
        <w:pStyle w:val="a3"/>
        <w:spacing w:before="7"/>
        <w:ind w:left="429"/>
      </w:pPr>
      <w:r>
        <w:rPr>
          <w:w w:val="115"/>
        </w:rPr>
        <w:t xml:space="preserve">Instructor: </w:t>
      </w:r>
      <w:hyperlink r:id="rId14">
        <w:r>
          <w:rPr>
            <w:color w:val="0000FF"/>
            <w:w w:val="115"/>
            <w:u w:val="single" w:color="0000FF"/>
          </w:rPr>
          <w:t>Thomas Honold</w:t>
        </w:r>
      </w:hyperlink>
    </w:p>
    <w:p w14:paraId="369C9B61" w14:textId="77777777" w:rsidR="00FB01A4" w:rsidRPr="00FB01A4" w:rsidRDefault="00FB01A4" w:rsidP="00FB01A4">
      <w:pPr>
        <w:pStyle w:val="a3"/>
        <w:spacing w:before="7"/>
        <w:ind w:left="429"/>
      </w:pPr>
    </w:p>
    <w:p w14:paraId="6A014630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82"/>
          <w:tab w:val="left" w:pos="883"/>
        </w:tabs>
        <w:ind w:left="882" w:right="1020" w:hanging="420"/>
        <w:rPr>
          <w:w w:val="115"/>
        </w:rPr>
      </w:pPr>
      <w:r>
        <w:rPr>
          <w:w w:val="115"/>
        </w:rPr>
        <w:t>Led a weekly discussion section to help students understand course material.</w:t>
      </w:r>
      <w:r w:rsidRPr="00EE3CAA">
        <w:rPr>
          <w:w w:val="115"/>
        </w:rPr>
        <w:t xml:space="preserve"> </w:t>
      </w:r>
      <w:r>
        <w:rPr>
          <w:w w:val="115"/>
        </w:rPr>
        <w:t>Helped students review</w:t>
      </w:r>
      <w:r w:rsidRPr="00EE3CAA">
        <w:rPr>
          <w:w w:val="115"/>
        </w:rPr>
        <w:t xml:space="preserve"> </w:t>
      </w:r>
      <w:r>
        <w:rPr>
          <w:w w:val="115"/>
        </w:rPr>
        <w:t>lectures.</w:t>
      </w:r>
    </w:p>
    <w:p w14:paraId="4DEE7CF3" w14:textId="77777777" w:rsidR="003A5001" w:rsidRPr="00EE3CAA" w:rsidRDefault="00432416">
      <w:pPr>
        <w:pStyle w:val="a5"/>
        <w:numPr>
          <w:ilvl w:val="0"/>
          <w:numId w:val="1"/>
        </w:numPr>
        <w:tabs>
          <w:tab w:val="left" w:pos="882"/>
          <w:tab w:val="left" w:pos="883"/>
        </w:tabs>
        <w:spacing w:before="6"/>
        <w:ind w:left="882" w:right="845" w:hanging="420"/>
        <w:rPr>
          <w:w w:val="115"/>
        </w:rPr>
      </w:pPr>
      <w:r>
        <w:rPr>
          <w:w w:val="115"/>
        </w:rPr>
        <w:t>Graded weekly student assignments, exams, and the final project. Answered</w:t>
      </w:r>
      <w:r w:rsidRPr="00EE3CAA">
        <w:rPr>
          <w:w w:val="115"/>
        </w:rPr>
        <w:t xml:space="preserve"> </w:t>
      </w:r>
      <w:r>
        <w:rPr>
          <w:w w:val="115"/>
        </w:rPr>
        <w:t>questions during Office Hour, providing crucial support to students in their learning</w:t>
      </w:r>
      <w:r w:rsidRPr="00EE3CAA">
        <w:rPr>
          <w:w w:val="115"/>
        </w:rPr>
        <w:t xml:space="preserve"> </w:t>
      </w:r>
      <w:r>
        <w:rPr>
          <w:w w:val="115"/>
        </w:rPr>
        <w:t>process.</w:t>
      </w:r>
    </w:p>
    <w:p w14:paraId="513C4421" w14:textId="77777777" w:rsidR="003A5001" w:rsidRDefault="003A5001">
      <w:pPr>
        <w:pStyle w:val="a3"/>
        <w:spacing w:before="3"/>
      </w:pPr>
    </w:p>
    <w:p w14:paraId="100E7544" w14:textId="77777777" w:rsidR="003A5001" w:rsidRDefault="00432416">
      <w:pPr>
        <w:pStyle w:val="1"/>
      </w:pPr>
      <w:r>
        <w:rPr>
          <w:w w:val="115"/>
        </w:rPr>
        <w:t>SELECTED HONORS &amp; AWARDS</w:t>
      </w:r>
    </w:p>
    <w:p w14:paraId="15B56BED" w14:textId="77777777" w:rsidR="003A5001" w:rsidRDefault="003A5001">
      <w:pPr>
        <w:pStyle w:val="a3"/>
        <w:spacing w:before="8"/>
        <w:rPr>
          <w:b/>
          <w:sz w:val="6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435"/>
        <w:gridCol w:w="1654"/>
      </w:tblGrid>
      <w:tr w:rsidR="003A5001" w:rsidRPr="00EE3CAA" w14:paraId="412C3170" w14:textId="77777777">
        <w:trPr>
          <w:trHeight w:val="1091"/>
        </w:trPr>
        <w:tc>
          <w:tcPr>
            <w:tcW w:w="8435" w:type="dxa"/>
            <w:tcBorders>
              <w:top w:val="single" w:sz="4" w:space="0" w:color="000000"/>
            </w:tcBorders>
          </w:tcPr>
          <w:p w14:paraId="6BFA1BBE" w14:textId="77777777" w:rsidR="003A5001" w:rsidRPr="00EE3CAA" w:rsidRDefault="00432416">
            <w:pPr>
              <w:pStyle w:val="TableParagraph"/>
              <w:spacing w:before="65" w:line="244" w:lineRule="auto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Outstanding Graduate of Zhejiang Province (top 4% in Zhejiang Province) Outstanding Graduate of Zhejiang University</w:t>
            </w:r>
          </w:p>
          <w:p w14:paraId="75072E26" w14:textId="77777777" w:rsidR="003A5001" w:rsidRPr="00EE3CAA" w:rsidRDefault="00432416">
            <w:pPr>
              <w:pStyle w:val="TableParagraph"/>
              <w:spacing w:before="3" w:line="240" w:lineRule="auto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Dean’s List, ZJUI-UIUC Institute</w:t>
            </w:r>
          </w:p>
          <w:p w14:paraId="2F8257D3" w14:textId="77777777" w:rsidR="003A5001" w:rsidRPr="00EE3CAA" w:rsidRDefault="00432416">
            <w:pPr>
              <w:pStyle w:val="TableParagraph"/>
              <w:spacing w:before="6" w:line="228" w:lineRule="exact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Zhejiang Provincial Government Scholarship</w:t>
            </w:r>
          </w:p>
        </w:tc>
        <w:tc>
          <w:tcPr>
            <w:tcW w:w="1654" w:type="dxa"/>
            <w:tcBorders>
              <w:top w:val="single" w:sz="4" w:space="0" w:color="000000"/>
            </w:tcBorders>
          </w:tcPr>
          <w:p w14:paraId="36700269" w14:textId="77777777" w:rsidR="003A5001" w:rsidRPr="00EE3CAA" w:rsidRDefault="00432416">
            <w:pPr>
              <w:pStyle w:val="TableParagraph"/>
              <w:spacing w:before="65"/>
              <w:rPr>
                <w:w w:val="115"/>
              </w:rPr>
            </w:pPr>
            <w:r w:rsidRPr="00EE3CAA">
              <w:rPr>
                <w:w w:val="115"/>
              </w:rPr>
              <w:t>2021</w:t>
            </w:r>
          </w:p>
          <w:p w14:paraId="021937F0" w14:textId="77777777" w:rsidR="003A5001" w:rsidRPr="00EE3CAA" w:rsidRDefault="00432416">
            <w:pPr>
              <w:pStyle w:val="TableParagraph"/>
              <w:rPr>
                <w:w w:val="115"/>
              </w:rPr>
            </w:pPr>
            <w:r w:rsidRPr="00EE3CAA">
              <w:rPr>
                <w:w w:val="115"/>
              </w:rPr>
              <w:t>2021</w:t>
            </w:r>
          </w:p>
          <w:p w14:paraId="1C8391BC" w14:textId="77777777" w:rsidR="003A5001" w:rsidRPr="00EE3CAA" w:rsidRDefault="00432416">
            <w:pPr>
              <w:pStyle w:val="TableParagraph"/>
              <w:spacing w:before="2"/>
              <w:rPr>
                <w:w w:val="115"/>
              </w:rPr>
            </w:pPr>
            <w:r w:rsidRPr="00EE3CAA">
              <w:rPr>
                <w:w w:val="115"/>
              </w:rPr>
              <w:t>2020</w:t>
            </w:r>
          </w:p>
          <w:p w14:paraId="7E7A9ED4" w14:textId="77777777" w:rsidR="003A5001" w:rsidRPr="00EE3CAA" w:rsidRDefault="00432416">
            <w:pPr>
              <w:pStyle w:val="TableParagraph"/>
              <w:spacing w:line="247" w:lineRule="exact"/>
              <w:rPr>
                <w:w w:val="115"/>
              </w:rPr>
            </w:pPr>
            <w:r w:rsidRPr="00EE3CAA">
              <w:rPr>
                <w:w w:val="115"/>
              </w:rPr>
              <w:t>2019</w:t>
            </w:r>
          </w:p>
        </w:tc>
      </w:tr>
      <w:tr w:rsidR="003A5001" w:rsidRPr="00EE3CAA" w14:paraId="4B40A84E" w14:textId="77777777">
        <w:trPr>
          <w:trHeight w:val="258"/>
        </w:trPr>
        <w:tc>
          <w:tcPr>
            <w:tcW w:w="8435" w:type="dxa"/>
          </w:tcPr>
          <w:p w14:paraId="57716A6E" w14:textId="77777777" w:rsidR="003A5001" w:rsidRPr="00EE3CAA" w:rsidRDefault="00432416">
            <w:pPr>
              <w:pStyle w:val="TableParagraph"/>
              <w:spacing w:line="239" w:lineRule="exact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Zhejiang University Scholarship - First Prize (top 3% in ZJU)</w:t>
            </w:r>
          </w:p>
        </w:tc>
        <w:tc>
          <w:tcPr>
            <w:tcW w:w="1654" w:type="dxa"/>
          </w:tcPr>
          <w:p w14:paraId="350CE883" w14:textId="77777777" w:rsidR="003A5001" w:rsidRPr="00EE3CAA" w:rsidRDefault="00432416">
            <w:pPr>
              <w:pStyle w:val="TableParagraph"/>
              <w:spacing w:line="239" w:lineRule="exact"/>
              <w:rPr>
                <w:w w:val="115"/>
              </w:rPr>
            </w:pPr>
            <w:r w:rsidRPr="00EE3CAA">
              <w:rPr>
                <w:w w:val="115"/>
              </w:rPr>
              <w:t>2019</w:t>
            </w:r>
          </w:p>
        </w:tc>
      </w:tr>
      <w:tr w:rsidR="003A5001" w:rsidRPr="00EE3CAA" w14:paraId="78DF9358" w14:textId="77777777">
        <w:trPr>
          <w:trHeight w:val="270"/>
        </w:trPr>
        <w:tc>
          <w:tcPr>
            <w:tcW w:w="8435" w:type="dxa"/>
          </w:tcPr>
          <w:p w14:paraId="0A859374" w14:textId="77777777" w:rsidR="003A5001" w:rsidRPr="00EE3CAA" w:rsidRDefault="00432416">
            <w:pPr>
              <w:pStyle w:val="TableParagraph"/>
              <w:spacing w:before="7" w:line="243" w:lineRule="exact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Outstanding Student of Zhejiang University</w:t>
            </w:r>
          </w:p>
        </w:tc>
        <w:tc>
          <w:tcPr>
            <w:tcW w:w="1654" w:type="dxa"/>
          </w:tcPr>
          <w:p w14:paraId="417677D2" w14:textId="77777777" w:rsidR="003A5001" w:rsidRPr="00EE3CAA" w:rsidRDefault="00432416">
            <w:pPr>
              <w:pStyle w:val="TableParagraph"/>
              <w:spacing w:line="250" w:lineRule="exact"/>
              <w:ind w:right="1"/>
              <w:rPr>
                <w:w w:val="115"/>
              </w:rPr>
            </w:pPr>
            <w:r>
              <w:rPr>
                <w:w w:val="115"/>
              </w:rPr>
              <w:t>2017 - 2019</w:t>
            </w:r>
          </w:p>
        </w:tc>
      </w:tr>
      <w:tr w:rsidR="003A5001" w:rsidRPr="00EE3CAA" w14:paraId="48C0A5F2" w14:textId="77777777">
        <w:trPr>
          <w:trHeight w:val="270"/>
        </w:trPr>
        <w:tc>
          <w:tcPr>
            <w:tcW w:w="8435" w:type="dxa"/>
          </w:tcPr>
          <w:p w14:paraId="342491ED" w14:textId="77777777" w:rsidR="003A5001" w:rsidRPr="00EE3CAA" w:rsidRDefault="00432416">
            <w:pPr>
              <w:pStyle w:val="TableParagraph"/>
              <w:spacing w:before="8" w:line="242" w:lineRule="exact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First-class Scholarship of ZJU-UIUC Institute</w:t>
            </w:r>
          </w:p>
        </w:tc>
        <w:tc>
          <w:tcPr>
            <w:tcW w:w="1654" w:type="dxa"/>
          </w:tcPr>
          <w:p w14:paraId="79FF0DC8" w14:textId="77777777" w:rsidR="003A5001" w:rsidRPr="00EE3CAA" w:rsidRDefault="00432416">
            <w:pPr>
              <w:pStyle w:val="TableParagraph"/>
              <w:spacing w:before="1" w:line="249" w:lineRule="exact"/>
              <w:rPr>
                <w:w w:val="115"/>
              </w:rPr>
            </w:pPr>
            <w:r w:rsidRPr="00EE3CAA">
              <w:rPr>
                <w:w w:val="115"/>
              </w:rPr>
              <w:t>2019</w:t>
            </w:r>
          </w:p>
        </w:tc>
      </w:tr>
      <w:tr w:rsidR="003A5001" w:rsidRPr="00EE3CAA" w14:paraId="28D2C4A9" w14:textId="77777777">
        <w:trPr>
          <w:trHeight w:val="270"/>
        </w:trPr>
        <w:tc>
          <w:tcPr>
            <w:tcW w:w="8435" w:type="dxa"/>
          </w:tcPr>
          <w:p w14:paraId="21AB0B29" w14:textId="77777777" w:rsidR="003A5001" w:rsidRPr="00EE3CAA" w:rsidRDefault="00432416">
            <w:pPr>
              <w:pStyle w:val="TableParagraph"/>
              <w:spacing w:before="7" w:line="243" w:lineRule="exact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Academic Excellent Award of Zhejiang University</w:t>
            </w:r>
          </w:p>
        </w:tc>
        <w:tc>
          <w:tcPr>
            <w:tcW w:w="1654" w:type="dxa"/>
          </w:tcPr>
          <w:p w14:paraId="39D7D9FE" w14:textId="77777777" w:rsidR="003A5001" w:rsidRPr="00EE3CAA" w:rsidRDefault="00432416">
            <w:pPr>
              <w:pStyle w:val="TableParagraph"/>
              <w:spacing w:line="250" w:lineRule="exact"/>
              <w:ind w:right="1"/>
              <w:rPr>
                <w:w w:val="115"/>
              </w:rPr>
            </w:pPr>
            <w:r>
              <w:rPr>
                <w:w w:val="115"/>
              </w:rPr>
              <w:t>2017 - 2019</w:t>
            </w:r>
          </w:p>
        </w:tc>
      </w:tr>
      <w:tr w:rsidR="003A5001" w:rsidRPr="00EE3CAA" w14:paraId="1C8FCE2C" w14:textId="77777777">
        <w:trPr>
          <w:trHeight w:val="270"/>
        </w:trPr>
        <w:tc>
          <w:tcPr>
            <w:tcW w:w="8435" w:type="dxa"/>
          </w:tcPr>
          <w:p w14:paraId="38CF43A3" w14:textId="77777777" w:rsidR="003A5001" w:rsidRPr="00EE3CAA" w:rsidRDefault="00432416">
            <w:pPr>
              <w:pStyle w:val="TableParagraph"/>
              <w:spacing w:before="8" w:line="242" w:lineRule="exact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Brave star of Huawei (Employee Recognition Award)</w:t>
            </w:r>
          </w:p>
        </w:tc>
        <w:tc>
          <w:tcPr>
            <w:tcW w:w="1654" w:type="dxa"/>
          </w:tcPr>
          <w:p w14:paraId="02629F8E" w14:textId="77777777" w:rsidR="003A5001" w:rsidRPr="00EE3CAA" w:rsidRDefault="00432416">
            <w:pPr>
              <w:pStyle w:val="TableParagraph"/>
              <w:spacing w:before="1" w:line="249" w:lineRule="exact"/>
              <w:ind w:right="2"/>
              <w:rPr>
                <w:w w:val="115"/>
              </w:rPr>
            </w:pPr>
            <w:r w:rsidRPr="00EE3CAA">
              <w:rPr>
                <w:w w:val="115"/>
              </w:rPr>
              <w:t>2019</w:t>
            </w:r>
          </w:p>
        </w:tc>
      </w:tr>
      <w:tr w:rsidR="003A5001" w:rsidRPr="00EE3CAA" w14:paraId="613245CD" w14:textId="77777777">
        <w:trPr>
          <w:trHeight w:val="260"/>
        </w:trPr>
        <w:tc>
          <w:tcPr>
            <w:tcW w:w="8435" w:type="dxa"/>
          </w:tcPr>
          <w:p w14:paraId="53E541AE" w14:textId="77777777" w:rsidR="003A5001" w:rsidRPr="00EE3CAA" w:rsidRDefault="00432416">
            <w:pPr>
              <w:pStyle w:val="TableParagraph"/>
              <w:spacing w:before="7" w:line="233" w:lineRule="exact"/>
              <w:ind w:left="449"/>
              <w:jc w:val="left"/>
              <w:rPr>
                <w:w w:val="115"/>
              </w:rPr>
            </w:pPr>
            <w:r>
              <w:rPr>
                <w:w w:val="115"/>
              </w:rPr>
              <w:t>Top Ten Social Practice Teams (Volunteer team) of Zhejiang University</w:t>
            </w:r>
          </w:p>
        </w:tc>
        <w:tc>
          <w:tcPr>
            <w:tcW w:w="1654" w:type="dxa"/>
          </w:tcPr>
          <w:p w14:paraId="1D159CEF" w14:textId="77777777" w:rsidR="003A5001" w:rsidRPr="00EE3CAA" w:rsidRDefault="00432416">
            <w:pPr>
              <w:pStyle w:val="TableParagraph"/>
              <w:spacing w:line="240" w:lineRule="exact"/>
              <w:rPr>
                <w:w w:val="115"/>
              </w:rPr>
            </w:pPr>
            <w:r w:rsidRPr="00EE3CAA">
              <w:rPr>
                <w:w w:val="115"/>
              </w:rPr>
              <w:t>2019</w:t>
            </w:r>
          </w:p>
        </w:tc>
      </w:tr>
    </w:tbl>
    <w:p w14:paraId="60ACC687" w14:textId="77777777" w:rsidR="003A5001" w:rsidRPr="00EE3CAA" w:rsidRDefault="003A5001">
      <w:pPr>
        <w:pStyle w:val="a3"/>
        <w:spacing w:before="2"/>
        <w:rPr>
          <w:w w:val="115"/>
        </w:rPr>
      </w:pPr>
    </w:p>
    <w:p w14:paraId="5F4908F3" w14:textId="77777777" w:rsidR="003A5001" w:rsidRDefault="00683331">
      <w:pPr>
        <w:ind w:left="100"/>
        <w:rPr>
          <w:b/>
        </w:rPr>
      </w:pPr>
      <w:r>
        <w:pict w14:anchorId="613CBC18">
          <v:shape id="_x0000_s1026" style="position:absolute;left:0;text-align:left;margin-left:54pt;margin-top:16.45pt;width:7in;height:.1pt;z-index:-15727616;mso-wrap-distance-left:0;mso-wrap-distance-right:0;mso-position-horizontal-relative:page" coordorigin="1080,329" coordsize="10080,0" path="m1080,329r10080,e" filled="f" strokeweight=".14042mm">
            <v:path arrowok="t"/>
            <w10:wrap type="topAndBottom" anchorx="page"/>
          </v:shape>
        </w:pict>
      </w:r>
      <w:r w:rsidR="00432416">
        <w:rPr>
          <w:b/>
          <w:w w:val="115"/>
        </w:rPr>
        <w:t>SKILLS</w:t>
      </w:r>
    </w:p>
    <w:p w14:paraId="0FE93F4D" w14:textId="77777777" w:rsidR="003A5001" w:rsidRDefault="00432416">
      <w:pPr>
        <w:tabs>
          <w:tab w:val="left" w:pos="3801"/>
        </w:tabs>
        <w:spacing w:before="81" w:line="333" w:lineRule="auto"/>
        <w:ind w:left="426" w:right="1853"/>
      </w:pPr>
      <w:r>
        <w:rPr>
          <w:b/>
          <w:w w:val="115"/>
        </w:rPr>
        <w:t>Programming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Languages</w:t>
      </w:r>
      <w:r>
        <w:rPr>
          <w:b/>
          <w:w w:val="115"/>
        </w:rPr>
        <w:tab/>
      </w:r>
      <w:r>
        <w:rPr>
          <w:w w:val="115"/>
        </w:rPr>
        <w:t xml:space="preserve">C++, C, Python, </w:t>
      </w:r>
      <w:proofErr w:type="spellStart"/>
      <w:r>
        <w:rPr>
          <w:w w:val="115"/>
        </w:rPr>
        <w:t>SystemVerilog</w:t>
      </w:r>
      <w:proofErr w:type="spellEnd"/>
      <w:r>
        <w:rPr>
          <w:w w:val="115"/>
        </w:rPr>
        <w:t xml:space="preserve">, MATLAB </w:t>
      </w:r>
      <w:r>
        <w:rPr>
          <w:b/>
          <w:w w:val="115"/>
        </w:rPr>
        <w:t>Package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&amp;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Tools</w:t>
      </w:r>
      <w:r>
        <w:rPr>
          <w:b/>
          <w:w w:val="115"/>
        </w:rPr>
        <w:tab/>
      </w:r>
      <w:proofErr w:type="spellStart"/>
      <w:r>
        <w:rPr>
          <w:w w:val="115"/>
        </w:rPr>
        <w:t>Tensorflow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PyTorch</w:t>
      </w:r>
      <w:proofErr w:type="spellEnd"/>
      <w:r>
        <w:rPr>
          <w:w w:val="115"/>
        </w:rPr>
        <w:t>, Git, Shell, Latex,</w:t>
      </w:r>
      <w:r>
        <w:rPr>
          <w:spacing w:val="-15"/>
          <w:w w:val="115"/>
        </w:rPr>
        <w:t xml:space="preserve"> </w:t>
      </w:r>
      <w:r>
        <w:rPr>
          <w:w w:val="115"/>
        </w:rPr>
        <w:t xml:space="preserve">CUDA </w:t>
      </w:r>
      <w:r>
        <w:rPr>
          <w:b/>
          <w:w w:val="115"/>
        </w:rPr>
        <w:t>Languages</w:t>
      </w:r>
      <w:r>
        <w:rPr>
          <w:b/>
          <w:w w:val="115"/>
        </w:rPr>
        <w:tab/>
      </w:r>
      <w:r>
        <w:rPr>
          <w:w w:val="115"/>
        </w:rPr>
        <w:t>Mandarin,</w:t>
      </w:r>
      <w:r>
        <w:rPr>
          <w:spacing w:val="-1"/>
          <w:w w:val="115"/>
        </w:rPr>
        <w:t xml:space="preserve"> </w:t>
      </w:r>
      <w:r>
        <w:rPr>
          <w:w w:val="115"/>
        </w:rPr>
        <w:t>English</w:t>
      </w:r>
    </w:p>
    <w:sectPr w:rsidR="003A5001">
      <w:pgSz w:w="12240" w:h="15840"/>
      <w:pgMar w:top="740" w:right="8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9AA3" w14:textId="77777777" w:rsidR="00683331" w:rsidRDefault="00683331" w:rsidP="00247739">
      <w:r>
        <w:separator/>
      </w:r>
    </w:p>
  </w:endnote>
  <w:endnote w:type="continuationSeparator" w:id="0">
    <w:p w14:paraId="48F8021A" w14:textId="77777777" w:rsidR="00683331" w:rsidRDefault="00683331" w:rsidP="0024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1728" w14:textId="77777777" w:rsidR="00683331" w:rsidRDefault="00683331" w:rsidP="00247739">
      <w:r>
        <w:separator/>
      </w:r>
    </w:p>
  </w:footnote>
  <w:footnote w:type="continuationSeparator" w:id="0">
    <w:p w14:paraId="7B708FF3" w14:textId="77777777" w:rsidR="00683331" w:rsidRDefault="00683331" w:rsidP="0024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7054"/>
    <w:multiLevelType w:val="hybridMultilevel"/>
    <w:tmpl w:val="30B26E1E"/>
    <w:lvl w:ilvl="0" w:tplc="0C08D5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14"/>
        <w:sz w:val="22"/>
        <w:szCs w:val="22"/>
        <w:lang w:val="en-US" w:eastAsia="en-US" w:bidi="ar-SA"/>
      </w:rPr>
    </w:lvl>
    <w:lvl w:ilvl="1" w:tplc="1ADA64C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54D4C1B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0E868D5C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721E81C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1696CB6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E69A2AD0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B2501D8C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C7407920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001"/>
    <w:rsid w:val="00247739"/>
    <w:rsid w:val="003A5001"/>
    <w:rsid w:val="00432416"/>
    <w:rsid w:val="005F2C8A"/>
    <w:rsid w:val="00614AF4"/>
    <w:rsid w:val="00683331"/>
    <w:rsid w:val="00C57EC8"/>
    <w:rsid w:val="00D47BD6"/>
    <w:rsid w:val="00E74E64"/>
    <w:rsid w:val="00EE3CAA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9351F"/>
  <w15:docId w15:val="{7DC63119-94F9-4D3B-8C20-0711AA4A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</w:style>
  <w:style w:type="paragraph" w:styleId="a4">
    <w:name w:val="Title"/>
    <w:basedOn w:val="a"/>
    <w:uiPriority w:val="10"/>
    <w:qFormat/>
    <w:pPr>
      <w:spacing w:before="71"/>
      <w:ind w:left="3401" w:right="3298"/>
      <w:jc w:val="center"/>
    </w:pPr>
    <w:rPr>
      <w:b/>
      <w:bCs/>
      <w:sz w:val="41"/>
      <w:szCs w:val="41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pPr>
      <w:spacing w:line="252" w:lineRule="exact"/>
      <w:jc w:val="right"/>
    </w:pPr>
  </w:style>
  <w:style w:type="paragraph" w:styleId="a6">
    <w:name w:val="header"/>
    <w:basedOn w:val="a"/>
    <w:link w:val="a7"/>
    <w:uiPriority w:val="99"/>
    <w:unhideWhenUsed/>
    <w:rsid w:val="00247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7739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77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7739"/>
    <w:rPr>
      <w:rFonts w:ascii="Times New Roman" w:eastAsia="Times New Roman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FB01A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01A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1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.zju.edu.cn/en/lzz" TargetMode="External"/><Relationship Id="rId13" Type="http://schemas.openxmlformats.org/officeDocument/2006/relationships/hyperlink" Target="http://www.ncsa.illinois.edu/People/kind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l30@illinois.edu" TargetMode="External"/><Relationship Id="rId12" Type="http://schemas.openxmlformats.org/officeDocument/2006/relationships/hyperlink" Target="https://ece.illinois.edu/about/directory/faculty/ubhowmi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thbedc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csa.illinois.edu/People/kind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a.illinois.edu/People/kindr/" TargetMode="External"/><Relationship Id="rId14" Type="http://schemas.openxmlformats.org/officeDocument/2006/relationships/hyperlink" Target="https://zjui.intl.zju.edu.cn/en/content/196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Xie, Yiqing</cp:lastModifiedBy>
  <cp:revision>10</cp:revision>
  <cp:lastPrinted>2021-09-15T18:05:00Z</cp:lastPrinted>
  <dcterms:created xsi:type="dcterms:W3CDTF">2021-09-15T17:58:00Z</dcterms:created>
  <dcterms:modified xsi:type="dcterms:W3CDTF">2021-09-15T18:12:00Z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2021-09-15T00:00:00Z</vt:filetime>
  </property>
</Properties>
</file>