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F6207E" w14:textId="77777777"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  <w:r>
        <w:rPr>
          <w:szCs w:val="28"/>
        </w:rPr>
      </w:r>
    </w:p>
    <w:p w14:paraId="58494AAD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0EC2C4F0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109E8DA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436DFD7" w14:textId="77777777"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836237B" w14:textId="77777777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2FFC007F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1ABE7AB" w14:textId="77777777"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AE37BA9" w14:textId="77777777"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340BFC01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4ACF84B6" w14:textId="77777777"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1623057F" w14:textId="2FDBC5CE"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1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.03.0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2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 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«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Пр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икладная математика и информатика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5896A8A2" w14:textId="77777777"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</w:t>
      </w:r>
      <w:r>
        <w:rPr>
          <w:spacing w:val="-4"/>
          <w:sz w:val="20"/>
          <w:szCs w:val="28"/>
        </w:rPr>
        <w:t xml:space="preserve">(шифр и наименование направления подготовки (специальности))</w:t>
      </w:r>
      <w:r>
        <w:rPr>
          <w:spacing w:val="-4"/>
          <w:szCs w:val="28"/>
        </w:rPr>
      </w:r>
      <w:r>
        <w:rPr>
          <w:spacing w:val="-4"/>
          <w:szCs w:val="28"/>
        </w:rPr>
      </w:r>
    </w:p>
    <w:p w14:paraId="26D04457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1EDA9041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41DCCE80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4EEAE9E1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251B2D5D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1EA80D59" w14:textId="77777777"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 w14:paraId="3014CA87" w14:textId="77777777"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28AA638D" w14:textId="77777777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B9EF24" w14:textId="7ABDB59C"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Информатика и основы информационных технологий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180688" w14:textId="77777777"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BF49B4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7B3E01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B068E5E" w14:textId="77777777"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09C77" w14:textId="111FB40A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    411</w:t>
      </w:r>
      <w:r>
        <w:rPr>
          <w:sz w:val="28"/>
          <w:szCs w:val="28"/>
          <w:u w:val="single"/>
        </w:rPr>
        <w:t xml:space="preserve">8 </w:t>
      </w:r>
      <w:r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  <w:lang w:val="en-US"/>
        </w:rPr>
        <w:t xml:space="preserve">15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  <w:lang w:val="en-US"/>
        </w:rPr>
        <w:t xml:space="preserve">12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</w:rPr>
        <w:t xml:space="preserve">202</w:t>
      </w:r>
      <w:r>
        <w:rPr>
          <w:sz w:val="28"/>
          <w:szCs w:val="28"/>
          <w:u w:val="single"/>
        </w:rPr>
        <w:t xml:space="preserve">5</w:t>
      </w:r>
      <w:r>
        <w:rPr>
          <w:sz w:val="28"/>
          <w:szCs w:val="28"/>
        </w:rPr>
        <w:t xml:space="preserve">_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Миргалие</w:t>
      </w:r>
      <w:r>
        <w:rPr>
          <w:sz w:val="28"/>
          <w:szCs w:val="28"/>
          <w:u w:val="single"/>
        </w:rPr>
        <w:t xml:space="preserve">в Р</w:t>
      </w:r>
      <w:r>
        <w:rPr>
          <w:sz w:val="28"/>
          <w:szCs w:val="28"/>
          <w:u w:val="single"/>
        </w:rPr>
        <w:t xml:space="preserve">.Р.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7CF65DC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</w:t>
      </w:r>
      <w:r>
        <w:rPr>
          <w:sz w:val="20"/>
          <w:szCs w:val="28"/>
        </w:rPr>
        <w:t xml:space="preserve">группы)   </w:t>
      </w:r>
      <w:r>
        <w:rPr>
          <w:sz w:val="20"/>
          <w:szCs w:val="28"/>
        </w:rPr>
        <w:t xml:space="preserve">        </w:t>
      </w:r>
      <w:r>
        <w:rPr>
          <w:sz w:val="20"/>
          <w:szCs w:val="28"/>
        </w:rPr>
        <w:t xml:space="preserve">   (</w:t>
      </w:r>
      <w:r>
        <w:rPr>
          <w:sz w:val="20"/>
          <w:szCs w:val="28"/>
        </w:rPr>
        <w:t xml:space="preserve">подпись, </w:t>
      </w:r>
      <w:r>
        <w:rPr>
          <w:sz w:val="20"/>
          <w:szCs w:val="28"/>
        </w:rPr>
        <w:t xml:space="preserve">дата)   </w:t>
      </w:r>
      <w:r>
        <w:rPr>
          <w:sz w:val="20"/>
          <w:szCs w:val="28"/>
        </w:rPr>
        <w:t xml:space="preserve">                       </w:t>
      </w:r>
      <w:r>
        <w:rPr>
          <w:sz w:val="20"/>
          <w:szCs w:val="28"/>
        </w:rPr>
        <w:t xml:space="preserve">   </w:t>
      </w:r>
      <w:r>
        <w:rPr>
          <w:sz w:val="20"/>
          <w:szCs w:val="28"/>
        </w:rPr>
        <w:t xml:space="preserve">(</w:t>
      </w:r>
      <w:r>
        <w:rPr>
          <w:sz w:val="20"/>
          <w:szCs w:val="28"/>
        </w:rPr>
        <w:t xml:space="preserve">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A8380A9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21EBC823" w14:textId="4C3D671A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Преподаватель каф. ПМИ</w:t>
      </w: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</w:t>
      </w:r>
      <w:r>
        <w:rPr>
          <w:sz w:val="28"/>
          <w:szCs w:val="28"/>
          <w:u w:val="single"/>
        </w:rPr>
        <w:t xml:space="preserve">Губайдуллин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Ш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</w:rPr>
        <w:t xml:space="preserve">И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699A30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</w:t>
      </w:r>
      <w:r>
        <w:rPr>
          <w:sz w:val="20"/>
          <w:szCs w:val="28"/>
        </w:rPr>
        <w:t xml:space="preserve">должность)   </w:t>
      </w:r>
      <w:r>
        <w:rPr>
          <w:sz w:val="20"/>
          <w:szCs w:val="28"/>
        </w:rPr>
        <w:t xml:space="preserve">                                                   </w:t>
      </w:r>
      <w:r>
        <w:rPr>
          <w:sz w:val="20"/>
          <w:szCs w:val="28"/>
        </w:rPr>
        <w:t xml:space="preserve">                   </w:t>
      </w:r>
      <w:r>
        <w:rPr>
          <w:sz w:val="20"/>
          <w:szCs w:val="28"/>
        </w:rPr>
        <w:t xml:space="preserve">   </w:t>
      </w:r>
      <w:r>
        <w:rPr>
          <w:sz w:val="20"/>
          <w:szCs w:val="28"/>
        </w:rPr>
        <w:t xml:space="preserve">(</w:t>
      </w:r>
      <w:r>
        <w:rPr>
          <w:sz w:val="20"/>
          <w:szCs w:val="28"/>
        </w:rPr>
        <w:t xml:space="preserve">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074D1B7A" w14:textId="77777777"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3423CA7F" w14:textId="77777777"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 w14:paraId="5C1C464C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3C1BB7C" w14:textId="77777777"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  <w:r>
        <w:rPr>
          <w:sz w:val="20"/>
          <w:szCs w:val="28"/>
        </w:rPr>
      </w:r>
    </w:p>
    <w:p w14:paraId="7A4250C5" w14:textId="77777777"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  <w:r>
        <w:rPr>
          <w:szCs w:val="28"/>
        </w:rPr>
      </w:r>
    </w:p>
    <w:p w14:paraId="5D2195C4" w14:textId="77777777"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C7B7850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7C3756B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007C7A7E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273E779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7383F388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822A743" w14:textId="77777777"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4777CBF" w14:textId="337C5D59"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bookmarkStart w:id="0" w:name="_Toc115269603"/>
      <w:r>
        <w:rPr>
          <w:sz w:val="28"/>
          <w:szCs w:val="28"/>
        </w:rPr>
        <w:t xml:space="preserve">5</w:t>
      </w:r>
      <w:r>
        <w:rPr>
          <w:sz w:val="28"/>
        </w:rPr>
      </w:r>
      <w:r>
        <w:rPr>
          <w:sz w:val="28"/>
        </w:rPr>
      </w:r>
    </w:p>
    <w:p w14:paraId="4BEE7C8A">
      <w:pPr>
        <w:pStyle w:val="1008"/>
        <w:numPr>
          <w:ilvl w:val="0"/>
          <w:numId w:val="0"/>
        </w:numPr>
        <w:suppressLineNumbers w:val="false"/>
        <w:pBdr/>
        <w:spacing w:line="360" w:lineRule="auto"/>
        <w:ind w:right="0" w:firstLine="709" w:left="0"/>
        <w:jc w:val="center"/>
        <w:rPr>
          <w:color w:val="000000" w:themeColor="text1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bookmarkEnd w:id="0"/>
      <w:r>
        <w:rPr>
          <w:color w:val="000000" w:themeColor="text1"/>
          <w:shd w:val="clear" w:color="auto" w:fill="ffffff"/>
          <w:lang w:val="en-US"/>
        </w:rPr>
        <w:t xml:space="preserve">3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5D3499">
      <w:pPr>
        <w:pStyle w:val="1008"/>
        <w:numPr>
          <w:ilvl w:val="0"/>
          <w:numId w:val="39"/>
        </w:numPr>
        <w:suppressLineNumbers w:val="false"/>
        <w:pBdr/>
        <w:spacing w:before="0" w:line="360" w:lineRule="auto"/>
        <w:ind w:right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hd w:val="clear" w:color="auto" w:fill="ffffff"/>
          <w:lang w:val="en-US"/>
        </w:rPr>
        <w:t xml:space="preserve">Постановка задачи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1F36C317">
      <w:pPr>
        <w:pBdr/>
        <w:spacing w:line="360" w:lineRule="auto"/>
        <w:ind w:right="0" w:firstLine="709" w:left="0"/>
        <w:rPr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Необходимо найти решение, построить блок-схему по программе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C944E7">
      <w:pPr>
        <w:pBdr/>
        <w:spacing w:line="360" w:lineRule="auto"/>
        <w:ind w:right="0" w:firstLine="709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Имеются входные параметры (a, b, c) - вводятся с клавиатуры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lang w:val="en-US"/>
        </w:rPr>
      </w:r>
    </w:p>
    <w:p w14:paraId="3B503ECC">
      <w:pPr>
        <w:pBdr/>
        <w:spacing w:line="360" w:lineRule="auto"/>
        <w:ind w:right="0" w:firstLine="709" w:left="0"/>
        <w:rPr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highlight w:val="none"/>
          <w:lang w:val="en-US"/>
        </w:rPr>
      </w:r>
      <w:r>
        <w:rPr>
          <w:sz w:val="28"/>
          <w:szCs w:val="28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a−x</m:t>
              </m:r>
            </m:num>
            <m:den>
              <m:r>
                <w:rPr>
                  <w:sz w:val="28"/>
                  <w:szCs w:val="28"/>
                </w:rPr>
                <m:rPr/>
                <m:t>1−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−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x+b</m:t>
              </m:r>
            </m:num>
            <m:den>
              <m:r>
                <w:rPr>
                  <w:sz w:val="28"/>
                  <w:szCs w:val="28"/>
                </w:rPr>
                <m:rPr/>
                <m:t>1−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x+c</m:t>
              </m:r>
            </m:num>
            <m:den>
              <m:r>
                <w:rPr>
                  <w:sz w:val="28"/>
                  <w:szCs w:val="28"/>
                </w:rPr>
                <m:rPr/>
                <m:t>x+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</m:oMath>
      </m:oMathPara>
      <w:r>
        <w:rPr>
          <w:sz w:val="32"/>
          <w:szCs w:val="32"/>
        </w:rPr>
      </w:r>
      <w:r>
        <w:rPr>
          <w:sz w:val="32"/>
          <w:szCs w:val="32"/>
        </w:rPr>
      </w:r>
    </w:p>
    <w:p w14:paraId="04A53A7D">
      <w:pPr>
        <w:pStyle w:val="1008"/>
        <w:numPr>
          <w:ilvl w:val="0"/>
          <w:numId w:val="39"/>
        </w:numPr>
        <w:suppressLineNumbers w:val="false"/>
        <w:pBdr/>
        <w:spacing w:before="0" w:line="360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 w:themeColor="text1"/>
          <w:shd w:val="clear" w:color="auto" w:fill="ffffff"/>
          <w:lang w:val="en-US"/>
        </w:rPr>
        <w:t xml:space="preserve">Метод решения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12874F">
      <w:pPr>
        <w:suppressLineNumbers w:val="false"/>
        <w:pBdr/>
        <w:spacing w:line="480" w:lineRule="auto"/>
        <w:ind w:right="0" w:firstLine="709" w:left="0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r>
      <w:r>
        <w:rPr>
          <w:sz w:val="28"/>
          <w:szCs w:val="28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a−x-(</m:t>
              </m:r>
              <m:r>
                <w:rPr>
                  <w:sz w:val="28"/>
                  <w:szCs w:val="28"/>
                </w:rPr>
                <m:rPr/>
                <m:t>x+b</m:t>
              </m:r>
              <m:r>
                <w:rPr>
                  <w:sz w:val="28"/>
                  <w:szCs w:val="28"/>
                </w:rPr>
                <m:rPr/>
                <m:t>)</m:t>
              </m:r>
            </m:num>
            <m:den>
              <m:r>
                <w:rPr>
                  <w:sz w:val="28"/>
                  <w:szCs w:val="28"/>
                </w:rPr>
                <m:rPr/>
                <m:t>1−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x+c</m:t>
              </m:r>
            </m:num>
            <m:den>
              <m:r>
                <w:rPr>
                  <w:sz w:val="28"/>
                  <w:szCs w:val="28"/>
                </w:rPr>
                <m:rPr/>
                <m:t>x+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</m:oMath>
      </m:oMathPara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DEB7FF3">
      <w:pPr>
        <w:suppressLineNumbers w:val="false"/>
        <w:pBdr/>
        <w:spacing w:line="480" w:lineRule="auto"/>
        <w:ind w:right="0" w:firstLine="709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shd w:val="clear" w:color="auto" w:fill="ffffff"/>
        </w:rPr>
      </w:r>
      <w:r>
        <w:rPr>
          <w:sz w:val="28"/>
          <w:szCs w:val="28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a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sz w:val="28"/>
                  <w:szCs w:val="28"/>
                </w:rPr>
                <m:rPr/>
                <m:t>b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sz w:val="28"/>
                  <w:szCs w:val="28"/>
                </w:rPr>
                <m:rPr/>
                <m:t>2x</m:t>
              </m:r>
            </m:num>
            <m:den>
              <m:r>
                <w:rPr>
                  <w:sz w:val="28"/>
                  <w:szCs w:val="28"/>
                </w:rPr>
                <m:rPr/>
                <m:t>1−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x+c</m:t>
              </m:r>
            </m:num>
            <m:den>
              <m:r>
                <w:rPr>
                  <w:sz w:val="28"/>
                  <w:szCs w:val="28"/>
                </w:rPr>
                <m:rPr/>
                <m:t>x+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</w:rPr>
                  </m:ctrlPr>
                </m:sSupPr>
                <m:e>
                  <m:r>
                    <w:rPr>
                      <w:sz w:val="28"/>
                      <w:szCs w:val="28"/>
                    </w:rPr>
                    <m:rPr/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</m:oMath>
      </m:oMathPara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0EDE742">
      <w:pPr>
        <w:suppressLineNumbers w:val="false"/>
        <w:pBdr/>
        <w:spacing w:line="480" w:lineRule="auto"/>
        <w:ind w:right="0" w:firstLine="709" w:left="0"/>
        <w:rPr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shd w:val="clear" w:color="auto" w:fill="ffffff"/>
        </w:rPr>
      </w:r>
      <w:r>
        <w:rPr>
          <w:sz w:val="28"/>
          <w:szCs w:val="28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a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sz w:val="28"/>
                  <w:szCs w:val="28"/>
                </w:rPr>
                <m:rPr/>
                <m:t>b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sz w:val="28"/>
                  <w:szCs w:val="28"/>
                </w:rPr>
                <m:rPr/>
                <m:t>2x</m:t>
              </m:r>
            </m:num>
            <m:den>
              <m:r>
                <w:rPr>
                  <w:sz w:val="28"/>
                  <w:szCs w:val="28"/>
                </w:rPr>
                <m:rPr/>
                <m:t>(1-x)</m:t>
              </m:r>
              <m:r>
                <w:rPr>
                  <w:sz w:val="28"/>
                  <w:szCs w:val="28"/>
                </w:rPr>
                <m:rPr/>
                <m:t>(1+x)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x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+</m:t>
              </m:r>
              <m:r>
                <w:rPr>
                  <w:sz w:val="28"/>
                  <w:szCs w:val="28"/>
                </w:rPr>
                <m:rPr/>
                <m:t>c</m:t>
              </m:r>
            </m:num>
            <m:den>
              <m:r>
                <w:rPr>
                  <w:sz w:val="28"/>
                  <w:szCs w:val="28"/>
                </w:rPr>
                <m:rPr/>
                <m:t>x(1+x)</m:t>
              </m:r>
            </m:den>
          </m:f>
        </m:oMath>
      </m:oMathPara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659D912">
      <w:pPr>
        <w:suppressLineNumbers w:val="false"/>
        <w:pBdr/>
        <w:spacing w:line="480" w:lineRule="auto"/>
        <w:ind w:right="0" w:firstLine="709" w:left="0"/>
        <w:rPr/>
      </w:pPr>
      <w:r>
        <w:rPr>
          <w:highlight w:val="none"/>
        </w:rPr>
        <w:t xml:space="preserve">Область допустимых значений</w:t>
      </w:r>
      <w:r>
        <w:rPr>
          <w:highlight w:val="none"/>
        </w:rPr>
      </w:r>
      <w:r/>
    </w:p>
    <w:p w14:paraId="1D74953F">
      <w:pPr>
        <w:pStyle w:val="1034"/>
        <w:numPr>
          <w:ilvl w:val="0"/>
          <w:numId w:val="40"/>
        </w:numPr>
        <w:suppressLineNumbers w:val="false"/>
        <w:pBdr/>
        <w:spacing w:line="480" w:lineRule="auto"/>
        <w:ind w:righ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m:oMath>
        <m:r>
          <w:rPr>
            <w:sz w:val="28"/>
            <w:szCs w:val="28"/>
            <w:highlight w:val="none"/>
          </w:rPr>
          <m:rPr/>
          <m:t>1-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highlight w:val="none"/>
              </w:rPr>
            </m:ctrlPr>
          </m:sSupPr>
          <m:e>
            <m:r>
              <w:rPr>
                <w:sz w:val="28"/>
                <w:szCs w:val="28"/>
                <w:highlight w:val="none"/>
              </w:rPr>
              <m:rPr/>
              <m:t>x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≠</m:t>
        </m:r>
        <m:r>
          <w:rPr>
            <w:sz w:val="28"/>
            <w:szCs w:val="28"/>
            <w:highlight w:val="none"/>
          </w:rPr>
          <m:rPr/>
          <m:t>0</m:t>
        </m:r>
        <m:r>
          <w:rPr>
            <w:sz w:val="28"/>
            <w:szCs w:val="28"/>
            <w:highlight w:val="none"/>
          </w:rPr>
          <m:rPr/>
          <m:t>⇒</m:t>
        </m:r>
        <m:r>
          <w:rPr>
            <w:sz w:val="28"/>
            <w:szCs w:val="28"/>
            <w:highlight w:val="none"/>
          </w:rPr>
          <m:rPr/>
          <m:t>x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≠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±</m:t>
        </m:r>
        <m:r>
          <w:rPr>
            <w:sz w:val="28"/>
            <w:szCs w:val="28"/>
            <w:highlight w:val="none"/>
          </w:rPr>
          <m:rPr/>
          <m:t>1</m:t>
        </m:r>
      </m:oMath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AD9D77C">
      <w:pPr>
        <w:pStyle w:val="1034"/>
        <w:numPr>
          <w:ilvl w:val="0"/>
          <w:numId w:val="44"/>
        </w:numPr>
        <w:suppressLineNumbers w:val="false"/>
        <w:pBdr/>
        <w:spacing w:line="480" w:lineRule="auto"/>
        <w:ind w:righ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x+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sSupPr>
          <m:e>
            <m:r>
              <w:rPr>
                <w:rFonts w:ascii="Cambria Math" w:hAnsi="Cambria Math" w:eastAsia="Cambria Math" w:cs="Cambria Math"/>
                <w:sz w:val="28"/>
                <w:szCs w:val="28"/>
              </w:rPr>
              <m:rPr/>
              <m:t>x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≠</m:t>
        </m:r>
        <m:r>
          <w:rPr>
            <w:rFonts w:ascii="Cambria Math" w:hAnsi="Cambria Math" w:eastAsia="Cambria Math" w:cs="Cambria Math"/>
            <w:sz w:val="28"/>
            <w:szCs w:val="28"/>
            <w:highlight w:val="none"/>
          </w:rPr>
          <m:rPr/>
          <m:t>0⇒</m:t>
        </m:r>
        <m:r>
          <w:rPr>
            <w:rFonts w:ascii="Cambria Math" w:hAnsi="Cambria Math" w:eastAsia="Cambria Math" w:cs="Cambria Math"/>
            <w:sz w:val="28"/>
            <w:szCs w:val="28"/>
          </w:rPr>
          <m:rPr/>
          <m:t>x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</w:rPr>
            </m:ctrlPr>
          </m:dPr>
          <m:e>
            <m:r>
              <w:rPr>
                <w:rFonts w:ascii="Cambria Math" w:hAnsi="Cambria Math" w:eastAsia="Cambria Math" w:cs="Cambria Math"/>
              </w:rPr>
              <m:rPr/>
              <m:t>1+x</m:t>
            </m:r>
          </m:e>
        </m:d>
        <m:r>
          <w:rPr>
            <w:rFonts w:ascii="Cambria Math" w:hAnsi="Cambria Math" w:eastAsia="Cambria Math" w:cs="Cambria Math"/>
            <w:sz w:val="28"/>
            <w:szCs w:val="28"/>
            <w:highlight w:val="none"/>
          </w:rPr>
          <m:rPr/>
          <m:t>⇒</m:t>
        </m:r>
        <m:r>
          <w:rPr>
            <w:rFonts w:ascii="Cambria Math" w:hAnsi="Cambria Math" w:eastAsia="Cambria Math" w:cs="Cambria Math"/>
            <w:sz w:val="28"/>
            <w:szCs w:val="28"/>
          </w:rPr>
          <m:rPr/>
          <m:t>x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≠0, </m:t>
        </m:r>
        <m:r>
          <w:rPr>
            <w:rFonts w:ascii="Cambria Math" w:hAnsi="Cambria Math" w:eastAsia="Cambria Math" w:cs="Cambria Math"/>
            <w:sz w:val="28"/>
            <w:szCs w:val="28"/>
          </w:rPr>
          <m:rPr/>
          <m:t>x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≠</m:t>
        </m:r>
        <m:r>
          <w:rPr>
            <w:rFonts w:ascii="Cambria Math" w:hAnsi="Cambria Math" w:eastAsia="Cambria Math" w:cs="Cambria Math"/>
            <w:sz w:val="28"/>
            <w:szCs w:val="28"/>
            <w:highlight w:val="none"/>
          </w:rPr>
          <m:rPr/>
          <m:t>-</m:t>
        </m:r>
        <m:r>
          <w:rPr>
            <w:sz w:val="28"/>
            <w:szCs w:val="28"/>
            <w:highlight w:val="none"/>
          </w:rPr>
          <m:rPr/>
          <m:t>1</m:t>
        </m:r>
      </m:oMath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A0EA6E1">
      <w:pPr>
        <w:suppressLineNumbers w:val="false"/>
        <w:pBdr/>
        <w:spacing w:line="480" w:lineRule="auto"/>
        <w:ind w:right="0" w:firstLine="709" w:left="0"/>
        <w:rPr>
          <w:highlight w:val="none"/>
        </w:rPr>
      </w:pPr>
      <w:r>
        <w:rPr>
          <w:highlight w:val="none"/>
        </w:rPr>
        <w:t xml:space="preserve">Итог: </w:t>
      </w:r>
      <m:oMath>
        <m:r>
          <w:rPr>
            <w:sz w:val="28"/>
            <w:szCs w:val="28"/>
          </w:rPr>
          <m:rPr/>
          <m:t>x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≠</m:t>
        </m:r>
        <m:r>
          <w:rPr>
            <w:sz w:val="28"/>
            <w:szCs w:val="28"/>
            <w:highlight w:val="none"/>
          </w:rPr>
          <m:rPr/>
          <m:t>-1, 0, 1</m:t>
        </m:r>
      </m:oMath>
      <w:r>
        <w:rPr>
          <w:highlight w:val="none"/>
        </w:rPr>
      </w:r>
      <w:r>
        <w:rPr>
          <w:highlight w:val="none"/>
        </w:rPr>
      </w:r>
    </w:p>
    <w:p w14:paraId="1A9BAC14">
      <w:pPr>
        <w:suppressLineNumbers w:val="false"/>
        <w:pBdr/>
        <w:spacing w:line="48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При </w:t>
      </w:r>
      <m:oMath>
        <m:r>
          <w:rPr>
            <w:sz w:val="28"/>
            <w:szCs w:val="28"/>
          </w:rPr>
          <m:rPr/>
          <m:t>x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</w:rPr>
          <m:rPr>
            <m:sty m:val="i"/>
          </m:rPr>
          <m:t>≠</m:t>
        </m:r>
        <m:r>
          <w:rPr>
            <w:sz w:val="28"/>
            <w:szCs w:val="28"/>
            <w:highlight w:val="none"/>
          </w:rPr>
          <m:rPr/>
          <m:t>-1</m:t>
        </m:r>
      </m:oMath>
      <w:r>
        <w:rPr>
          <w:highlight w:val="none"/>
        </w:rPr>
        <w:t xml:space="preserve"> можно сократить множитель </w:t>
      </w:r>
      <m:oMath>
        <m:r>
          <w:rPr>
            <w:sz w:val="28"/>
            <w:szCs w:val="28"/>
            <w:highlight w:val="none"/>
          </w:rPr>
          <m:rPr/>
          <m:t>(1+x)</m:t>
        </m:r>
      </m:oMath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04578A81">
      <w:pPr>
        <w:suppressLineNumbers w:val="false"/>
        <w:pBdr/>
        <w:spacing w:line="480" w:lineRule="auto"/>
        <w:ind w:right="0" w:firstLine="709" w:left="0"/>
        <w:rPr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shd w:val="clear" w:color="auto" w:fill="ffffff"/>
        </w:rPr>
      </w:r>
      <w:r>
        <w:rPr>
          <w:sz w:val="28"/>
          <w:szCs w:val="28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a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sz w:val="28"/>
                  <w:szCs w:val="28"/>
                </w:rPr>
                <m:rPr/>
                <m:t>b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sz w:val="28"/>
                  <w:szCs w:val="28"/>
                </w:rPr>
                <m:rPr/>
                <m:t>2x</m:t>
              </m:r>
            </m:num>
            <m:den>
              <m:r>
                <w:rPr>
                  <w:sz w:val="28"/>
                  <w:szCs w:val="28"/>
                </w:rPr>
                <m:rPr/>
                <m:t>1-x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</w:rPr>
              </m:ctrlPr>
            </m:fPr>
            <m:num>
              <m:r>
                <w:rPr>
                  <w:sz w:val="28"/>
                  <w:szCs w:val="28"/>
                </w:rPr>
                <m:rPr/>
                <m:t>x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+</m:t>
              </m:r>
              <m:r>
                <w:rPr>
                  <w:sz w:val="28"/>
                  <w:szCs w:val="28"/>
                </w:rPr>
                <m:rPr/>
                <m:t>c</m:t>
              </m:r>
            </m:num>
            <m:den>
              <m:r>
                <w:rPr>
                  <w:sz w:val="28"/>
                  <w:szCs w:val="28"/>
                </w:rPr>
                <m:rPr/>
                <m:t>x</m:t>
              </m:r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 w14:paraId="2524EB5A">
      <w:pPr>
        <w:suppressLineNumbers w:val="false"/>
        <w:pBdr/>
        <w:spacing w:line="360" w:lineRule="auto"/>
        <w:ind w:right="0" w:firstLine="709" w:left="0"/>
        <w:rPr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shd w:val="clear" w:color="auto" w:fill="ffffff"/>
        </w:rPr>
      </w:r>
      <w:r>
        <w:rPr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x(</m:t>
          </m:r>
          <m:r>
            <w:rPr>
              <w:sz w:val="28"/>
              <w:szCs w:val="28"/>
            </w:rPr>
            <m:rPr/>
            <m:t>a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−</m:t>
          </m:r>
          <m:r>
            <w:rPr>
              <w:sz w:val="28"/>
              <w:szCs w:val="28"/>
            </w:rPr>
            <m:rPr/>
            <m:t>b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−</m:t>
          </m:r>
          <m:r>
            <w:rPr>
              <w:sz w:val="28"/>
              <w:szCs w:val="28"/>
            </w:rPr>
            <m:rPr/>
            <m:t>2x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)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(</m:t>
          </m:r>
          <m:r>
            <w:rPr>
              <w:sz w:val="28"/>
              <w:szCs w:val="28"/>
            </w:rPr>
            <m:rPr/>
            <m:t>1-x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)(</m:t>
          </m:r>
          <m:r>
            <w:rPr>
              <w:sz w:val="28"/>
              <w:szCs w:val="28"/>
            </w:rPr>
            <m:rPr/>
            <m:t>x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+</m:t>
          </m:r>
          <m:r>
            <w:rPr>
              <w:sz w:val="28"/>
              <w:szCs w:val="28"/>
            </w:rPr>
            <m:rPr/>
            <m:t>c)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)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5F559EB7">
      <w:pPr>
        <w:suppressLineNumbers w:val="false"/>
        <w:pBdr/>
        <w:spacing w:line="360" w:lineRule="auto"/>
        <w:ind w:right="0" w:firstLine="709" w:left="0"/>
        <w:rPr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shd w:val="clear" w:color="auto" w:fill="ffffff"/>
        </w:rPr>
      </w:r>
      <w:r>
        <w:rPr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x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a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b</m:t>
              </m:r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−</m:t>
          </m:r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2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=</m:t>
          </m:r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x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+</m:t>
          </m:r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c-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p>
          </m:sSup>
          <m:r>
            <w:rPr>
              <w:sz w:val="28"/>
              <w:szCs w:val="28"/>
            </w:rPr>
            <m:rPr/>
            <m:t>-cx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1AEB2345">
      <w:pPr>
        <w:suppressLineNumbers w:val="false"/>
        <w:pBdr/>
        <w:spacing w:line="360" w:lineRule="auto"/>
        <w:ind w:right="0" w:firstLine="709" w:left="0"/>
        <w:rPr>
          <w:highlight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:shd w:val="clear" w:color="auto" w:fill="ffffff"/>
        </w:rPr>
      </w:r>
      <w:r>
        <w:rPr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x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a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−</m:t>
              </m:r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b</m:t>
              </m:r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−</m:t>
          </m:r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2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-x-c+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+cx=0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0FFD66EA">
      <w:pPr>
        <w:suppressLineNumbers w:val="false"/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i"/>
            </m:rPr>
            <m:t>−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+x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d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a-b</m:t>
                  </m:r>
                </m:e>
              </m:d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-1+c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-</m:t>
          </m:r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c=0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5050FF68">
      <w:pPr>
        <w:suppressLineNumbers w:val="false"/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sz w:val="28"/>
          <w:szCs w:val="28"/>
        </w:rPr>
      </w:r>
      <m:oMathPara>
        <m:oMathParaPr/>
        <m:oMath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2</m:t>
              </m:r>
            </m:sup>
          </m:sSup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-x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a-b</m:t>
              </m:r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-1+c</m:t>
              </m:r>
            </m:e>
          </m:d>
          <m:r>
            <w:rPr>
              <w:rFonts w:ascii="Cambria Math" w:hAnsi="Cambria Math" w:eastAsia="Cambria Math" w:cs="Cambria Math"/>
              <w:sz w:val="28"/>
              <w:szCs w:val="28"/>
            </w:rPr>
            <m:rPr/>
            <m:t>+c=0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723A784F">
      <w:pPr>
        <w:suppressLineNumbers w:val="false"/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D=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highlight w:val="none"/>
                  <w:vertAlign w:val="subscript"/>
                  <w:lang w:val="en-US" w:bidi="en-US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a-b</m:t>
                  </m:r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-1+c</m:t>
                  </m:r>
                </m:e>
              </m:d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vertAlign w:val="subscript"/>
                  <w:lang w:val="en-US" w:bidi="en-US"/>
                </w:rPr>
                <m:rPr>
                  <m:sty m:val="i"/>
                </m:rPr>
                <m:t>2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vertAlign w:val="subscript"/>
              <w:lang w:val="en-US" w:bidi="en-US"/>
            </w:rPr>
            <m:rPr>
              <m:sty m:val="i"/>
            </m:rPr>
            <m:t>-4c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6B2D62EE">
      <w:pPr>
        <w:suppressLineNumbers w:val="false"/>
        <w:pBdr/>
        <w:spacing w:line="480" w:lineRule="auto"/>
        <w:ind w:right="0" w:firstLine="709" w:left="0"/>
        <w:rPr>
          <w:highlight w:val="none"/>
          <w:vertAlign w:val="subscript"/>
        </w:rPr>
      </w:pPr>
      <w:r>
        <w:rPr>
          <w:highlight w:val="none"/>
          <w:vertAlign w:val="baseline"/>
          <w:lang w:val="en-US"/>
        </w:rPr>
      </w:r>
      <m:oMathPara>
        <m:oMathParaPr/>
        <m:oMath>
          <m:r>
            <w:rPr>
              <w:highlight w:val="none"/>
              <w:vertAlign w:val="baseline"/>
              <w:lang w:val="en-US" w:bidi="en-US"/>
            </w:rPr>
            <m:rPr/>
            <m:t>x</m:t>
          </m:r>
          <m:r>
            <w:rPr>
              <w:highlight w:val="none"/>
              <w:vertAlign w:val="subscript"/>
              <w:lang w:val="en-US" w:bidi="en-US"/>
            </w:rPr>
            <m:rPr/>
            <m:t>1,2=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vertAlign w:val="subscript"/>
                  <w:lang w:val="en-US" w:bidi="en-US"/>
                </w:rPr>
              </m:ctrlPr>
            </m:fPr>
            <m:num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a-b</m:t>
                  </m:r>
                  <m:r>
                    <w:rPr>
                      <w:rFonts w:ascii="Cambria Math" w:hAnsi="Cambria Math" w:eastAsia="Cambria Math" w:cs="Cambria Math"/>
                      <w:sz w:val="28"/>
                      <w:szCs w:val="28"/>
                    </w:rPr>
                    <m:rPr/>
                    <m:t>-1+c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highlight w:val="none"/>
                  <w:vertAlign w:val="subscript"/>
                  <w:lang w:val="en-US" w:bidi="en-US"/>
                </w:rPr>
                <m:rPr>
                  <m:sty m:val="i"/>
                </m:rPr>
                <m:t>±</m:t>
              </m:r>
              <m:rad>
                <m:radPr>
                  <m:degHide m:val="on"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vertAlign w:val="subscript"/>
                      <w:lang w:val="en-US" w:bidi="en-US"/>
                    </w:rPr>
                  </m:ctrlPr>
                </m:radPr>
                <m:deg>
                  <m:r>
                    <w:rPr>
                      <w:rFonts w:hint="default" w:ascii="Cambria Math" w:hAnsi="Cambria Math" w:eastAsia="Cambria Math" w:cs="Cambria Math"/>
                      <w:highlight w:val="none"/>
                      <w:vertAlign w:val="subscript"/>
                      <w:lang w:val="en-US" w:bidi="en-US"/>
                    </w:rPr>
                    <m:rPr>
                      <m:sty m:val="i"/>
                    </m:rPr>
                    <m:t/>
                  </m:r>
                </m:deg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vertAlign w:val="subscript"/>
                      <w:lang w:val="en-US" w:bidi="en-US"/>
                    </w:rPr>
                    <m:rPr>
                      <m:sty m:val="i"/>
                    </m:rPr>
                    <m:t>D</m:t>
                  </m:r>
                </m:e>
              </m:rad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vertAlign w:val="subscript"/>
                  <w:lang w:val="en-US" w:bidi="en-US"/>
                </w:rPr>
                <m:rPr>
                  <m:sty m:val="i"/>
                </m:rPr>
                <m:t>2</m:t>
              </m:r>
            </m:den>
          </m:f>
        </m:oMath>
      </m:oMathPara>
      <w:r>
        <w:rPr>
          <w:highlight w:val="none"/>
          <w:vertAlign w:val="subscript"/>
        </w:rPr>
      </w:r>
      <w:r>
        <w:rPr>
          <w:highlight w:val="none"/>
          <w:vertAlign w:val="subscript"/>
        </w:rPr>
      </w:r>
    </w:p>
    <w:p w14:paraId="194C531F">
      <w:pPr>
        <w:pStyle w:val="1008"/>
        <w:numPr>
          <w:ilvl w:val="0"/>
          <w:numId w:val="39"/>
        </w:numPr>
        <w:suppressLineNumbers w:val="false"/>
        <w:pBdr/>
        <w:spacing w:before="0" w:line="360" w:lineRule="auto"/>
        <w:ind w:right="0"/>
        <w:jc w:val="left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 w:themeColor="text1"/>
          <w:shd w:val="clear" w:color="auto" w:fill="ffffff"/>
          <w:lang w:val="en-US"/>
        </w:rPr>
        <w:t xml:space="preserve">Блок-схема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 w14:paraId="1C44E850">
      <w:pPr>
        <w:pBdr/>
        <w:spacing/>
        <w:ind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7541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086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5754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453.0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  <w:highlight w:val="none"/>
        </w:rPr>
      </w:r>
    </w:p>
    <w:p w14:paraId="21735DCB">
      <w:pPr>
        <w:pBdr/>
        <w:spacing/>
        <w:ind/>
        <w:rPr/>
      </w:pPr>
      <w:r>
        <w:rPr>
          <w:rFonts w:ascii="Times New Roman" w:hAnsi="Times New Roman" w:cs="Times New Roman"/>
          <w:color w:val="000000" w:themeColor="text1"/>
          <w:highlight w:val="none"/>
          <w:shd w:val="clear" w:color="auto" w:fill="ffffff"/>
        </w:rPr>
      </w:r>
      <w:r>
        <w:rPr>
          <w:rFonts w:ascii="Times New Roman" w:hAnsi="Times New Roman" w:cs="Times New Roman"/>
          <w:color w:val="000000" w:themeColor="text1"/>
          <w:highlight w:val="none"/>
          <w:shd w:val="clear" w:color="auto" w:fill="ffffff"/>
        </w:rPr>
      </w:r>
      <w:r/>
    </w:p>
    <w:p w14:paraId="22E2ACB2">
      <w:pPr>
        <w:pStyle w:val="1008"/>
        <w:numPr>
          <w:ilvl w:val="0"/>
          <w:numId w:val="39"/>
        </w:numPr>
        <w:suppressLineNumbers w:val="false"/>
        <w:pBdr/>
        <w:spacing w:before="0" w:line="360" w:lineRule="auto"/>
        <w:ind w:right="0"/>
        <w:jc w:val="left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 w:themeColor="text1"/>
          <w:shd w:val="clear" w:color="auto" w:fill="ffffff"/>
          <w:lang w:val="en-US"/>
        </w:rPr>
        <w:t xml:space="preserve">Код программы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</w:p>
    <w:p w14:paraId="167D9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math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sqrt</w:t>
      </w:r>
      <w:r/>
    </w:p>
    <w:p w14:paraId="14315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767B7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a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число a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27BBF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b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число b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4CF2E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число c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20059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value = (a-b+c-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35AC7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D = (value**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)-</w:t>
      </w:r>
      <w:r>
        <w:rPr>
          <w:rFonts w:ascii="Courier New" w:hAnsi="Courier New" w:eastAsia="Courier New" w:cs="Courier New"/>
          <w:color w:val="b8d7a3"/>
          <w:sz w:val="20"/>
        </w:rPr>
        <w:t xml:space="preserve">4</w:t>
      </w:r>
      <w:r>
        <w:rPr>
          <w:rFonts w:ascii="Courier New" w:hAnsi="Courier New" w:eastAsia="Courier New" w:cs="Courier New"/>
          <w:color w:val="dcdcdc"/>
          <w:sz w:val="20"/>
        </w:rPr>
        <w:t xml:space="preserve">*c</w:t>
      </w:r>
      <w:r/>
    </w:p>
    <w:p w14:paraId="08285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success = 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/>
    </w:p>
    <w:p w14:paraId="3B3EE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1633B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D &lt;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53188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raise</w:t>
      </w:r>
      <w:r>
        <w:rPr>
          <w:rFonts w:ascii="Courier New" w:hAnsi="Courier New" w:eastAsia="Courier New" w:cs="Courier New"/>
          <w:color w:val="dcdcdc"/>
          <w:sz w:val="20"/>
        </w:rPr>
        <w:t xml:space="preserve"> ValueError(</w:t>
      </w:r>
      <w:r>
        <w:rPr>
          <w:rFonts w:ascii="Courier New" w:hAnsi="Courier New" w:eastAsia="Courier New" w:cs="Courier New"/>
          <w:color w:val="d69d85"/>
          <w:sz w:val="20"/>
        </w:rPr>
        <w:t xml:space="preserve">"Нет решения.#1"</w:t>
      </w:r>
      <w:r>
        <w:rPr>
          <w:rFonts w:ascii="Courier New" w:hAnsi="Courier New" w:eastAsia="Courier New" w:cs="Courier New"/>
          <w:color w:val="dcdcdc"/>
          <w:sz w:val="20"/>
        </w:rPr>
        <w:t xml:space="preserve">)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2,2,2</w:t>
      </w:r>
      <w:r/>
    </w:p>
    <w:p w14:paraId="50325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57800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root_D = sqrt(D)</w:t>
      </w:r>
      <w:r/>
    </w:p>
    <w:p w14:paraId="4EC85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 == root_D) </w:t>
      </w:r>
      <w:r>
        <w:rPr>
          <w:rFonts w:ascii="Courier New" w:hAnsi="Courier New" w:eastAsia="Courier New" w:cs="Courier New"/>
          <w:color w:val="569cd6"/>
          <w:sz w:val="20"/>
        </w:rPr>
        <w:t xml:space="preserve">or</w:t>
      </w:r>
      <w:r>
        <w:rPr>
          <w:rFonts w:ascii="Courier New" w:hAnsi="Courier New" w:eastAsia="Courier New" w:cs="Courier New"/>
          <w:color w:val="dcdcdc"/>
          <w:sz w:val="20"/>
        </w:rPr>
        <w:t xml:space="preserve"> (root_D ==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207C6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raise</w:t>
      </w:r>
      <w:r>
        <w:rPr>
          <w:rFonts w:ascii="Courier New" w:hAnsi="Courier New" w:eastAsia="Courier New" w:cs="Courier New"/>
          <w:color w:val="dcdcdc"/>
          <w:sz w:val="20"/>
        </w:rPr>
        <w:t xml:space="preserve"> ValueError(</w:t>
      </w:r>
      <w:r>
        <w:rPr>
          <w:rFonts w:ascii="Courier New" w:hAnsi="Courier New" w:eastAsia="Courier New" w:cs="Courier New"/>
          <w:color w:val="d69d85"/>
          <w:sz w:val="20"/>
        </w:rPr>
        <w:t xml:space="preserve">"Нет решения.#2"</w:t>
      </w:r>
      <w:r>
        <w:rPr>
          <w:rFonts w:ascii="Courier New" w:hAnsi="Courier New" w:eastAsia="Courier New" w:cs="Courier New"/>
          <w:color w:val="dcdcdc"/>
          <w:sz w:val="20"/>
        </w:rPr>
        <w:t xml:space="preserve">)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3,1,1</w:t>
      </w:r>
      <w:r/>
    </w:p>
    <w:p w14:paraId="75229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C811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x = [(value+root_D)/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/>
    </w:p>
    <w:p w14:paraId="647D9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,(value-root_D)/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]</w:t>
      </w:r>
      <w:r/>
    </w:p>
    <w:p w14:paraId="005A5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2F5E8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check(x):</w:t>
      </w:r>
      <w:r/>
    </w:p>
    <w:p w14:paraId="4C30F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val1 = (a-x)/(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-x**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)-(x+b)/(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-x**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4ADE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val2 = (x+c)/(x+x**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04F0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val1 == val2</w:t>
      </w:r>
      <w:r/>
    </w:p>
    <w:p w14:paraId="06059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37658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x:</w:t>
      </w:r>
      <w:r/>
    </w:p>
    <w:p w14:paraId="4F052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(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i == 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(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i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(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i ==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749C2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check(i):</w:t>
      </w:r>
      <w:r/>
    </w:p>
    <w:p w14:paraId="567C4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"x ="</w:t>
      </w:r>
      <w:r>
        <w:rPr>
          <w:rFonts w:ascii="Courier New" w:hAnsi="Courier New" w:eastAsia="Courier New" w:cs="Courier New"/>
          <w:color w:val="dcdcdc"/>
          <w:sz w:val="20"/>
        </w:rPr>
        <w:t xml:space="preserve">, i)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3,1,3</w:t>
      </w:r>
      <w:r/>
    </w:p>
    <w:p w14:paraId="4BADF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success =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/>
    </w:p>
    <w:p w14:paraId="6860A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5E13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success: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"Нет решения."</w:t>
      </w:r>
      <w:r>
        <w:rPr>
          <w:rFonts w:ascii="Courier New" w:hAnsi="Courier New" w:eastAsia="Courier New" w:cs="Courier New"/>
          <w:color w:val="dcdcdc"/>
          <w:sz w:val="20"/>
        </w:rPr>
        <w:t xml:space="preserve">, *x)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2,-3,1</w:t>
      </w:r>
      <w:r/>
    </w:p>
    <w:p w14:paraId="53E63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5333C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 Exception </w:t>
      </w:r>
      <w:r>
        <w:rPr>
          <w:rFonts w:ascii="Courier New" w:hAnsi="Courier New" w:eastAsia="Courier New" w:cs="Courier New"/>
          <w:color w:val="569cd6"/>
          <w:sz w:val="20"/>
        </w:rPr>
        <w:t xml:space="preserve">as</w:t>
      </w:r>
      <w:r>
        <w:rPr>
          <w:rFonts w:ascii="Courier New" w:hAnsi="Courier New" w:eastAsia="Courier New" w:cs="Courier New"/>
          <w:color w:val="dcdcdc"/>
          <w:sz w:val="20"/>
        </w:rPr>
        <w:t xml:space="preserve"> e:</w:t>
      </w:r>
      <w:r/>
    </w:p>
    <w:p w14:paraId="194DF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color w:val="dcdcdc"/>
          <w:sz w:val="20"/>
        </w:rPr>
        <w:t xml:space="preserve">(e))</w:t>
      </w:r>
      <w:r/>
    </w:p>
    <w:p w14:paraId="3C13223F">
      <w:pPr>
        <w:pBdr/>
        <w:spacing/>
        <w:ind/>
        <w:rPr/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</w:r>
      <w:r/>
    </w:p>
    <w:p w14:paraId="41CDCDF4">
      <w:pPr>
        <w:pStyle w:val="1008"/>
        <w:numPr>
          <w:ilvl w:val="0"/>
          <w:numId w:val="39"/>
        </w:numPr>
        <w:suppressLineNumbers w:val="false"/>
        <w:pBdr/>
        <w:spacing w:before="0" w:line="360" w:lineRule="auto"/>
        <w:ind w:right="0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hd w:val="clear" w:color="auto" w:fill="ffffff"/>
          <w:lang w:val="en-US"/>
        </w:rPr>
        <w:t xml:space="preserve">Приложение с выполнением работы программы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  <w:r>
        <w:rPr>
          <w:rFonts w:ascii="Times New Roman" w:hAnsi="Times New Roman" w:cs="Times New Roman"/>
          <w:color w:val="000000" w:themeColor="text1"/>
        </w:rPr>
      </w:r>
    </w:p>
    <w:p w14:paraId="66561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L3.py</w:t>
      </w:r>
      <w:r/>
    </w:p>
    <w:p w14:paraId="6CEB5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a 2</w:t>
      </w:r>
      <w:r/>
    </w:p>
    <w:p w14:paraId="4B159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b 2</w:t>
      </w:r>
      <w:r/>
    </w:p>
    <w:p w14:paraId="40CA7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c 2</w:t>
      </w:r>
      <w:r/>
    </w:p>
    <w:p w14:paraId="5350B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Нет решения.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#1</w:t>
      </w:r>
      <w:r/>
    </w:p>
    <w:p w14:paraId="6E864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3A5F5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L3.py</w:t>
      </w:r>
      <w:r/>
    </w:p>
    <w:p w14:paraId="6BCA0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a 3</w:t>
      </w:r>
      <w:r/>
    </w:p>
    <w:p w14:paraId="27819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b 1</w:t>
      </w:r>
      <w:r/>
    </w:p>
    <w:p w14:paraId="4D5AF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c 1</w:t>
      </w:r>
      <w:r/>
    </w:p>
    <w:p w14:paraId="64358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Нет решения.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#2</w:t>
      </w:r>
      <w:r/>
    </w:p>
    <w:p w14:paraId="641D2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6233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L3.py</w:t>
      </w:r>
      <w:r/>
    </w:p>
    <w:p w14:paraId="0E71B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a 3</w:t>
      </w:r>
      <w:r/>
    </w:p>
    <w:p w14:paraId="380A8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b 1</w:t>
      </w:r>
      <w:r/>
    </w:p>
    <w:p w14:paraId="712E8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c 3</w:t>
      </w:r>
      <w:r/>
    </w:p>
    <w:p w14:paraId="30328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x = 3.0</w:t>
      </w:r>
      <w:r/>
    </w:p>
    <w:p w14:paraId="19D58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BF98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python L3.py</w:t>
      </w:r>
      <w:r/>
    </w:p>
    <w:p w14:paraId="30733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a 2</w:t>
      </w:r>
      <w:r/>
    </w:p>
    <w:p w14:paraId="2BDAD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b -3</w:t>
      </w:r>
      <w:r/>
    </w:p>
    <w:p w14:paraId="01B35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число c 1</w:t>
      </w:r>
      <w:r/>
    </w:p>
    <w:p w14:paraId="48C2F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Нет решения. 4.7912878474779195 0.20871215252208009</w:t>
      </w:r>
      <w:r/>
    </w:p>
    <w:p w14:paraId="70682132">
      <w:pPr>
        <w:pBdr/>
        <w:spacing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color w:val="000000" w:themeColor="text1"/>
          <w:shd w:val="clear" w:color="auto" w:fill="ffffff"/>
          <w:lang w:val="en-US"/>
        </w:rPr>
      </w:r>
      <w:r>
        <w:rPr>
          <w:rFonts w:ascii="Times New Roman" w:hAnsi="Times New Roman" w:cs="Times New Roman"/>
          <w:color w:val="000000" w:themeColor="text1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7456C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85AC22C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 w14:paraId="33B05F52" w14:textId="77777777">
        <w:pPr>
          <w:pStyle w:val="1038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 w14:paraId="1045AC7A" w14:textId="77777777">
    <w:pPr>
      <w:pStyle w:val="10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C9B440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B782B0F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9484B4" w14:textId="77777777">
    <w:pPr>
      <w:pStyle w:val="1036"/>
      <w:pBdr/>
      <w:spacing/>
      <w:ind/>
      <w:rPr/>
    </w:pPr>
    <w:r/>
    <w:r/>
  </w:p>
  <w:p w14:paraId="1AB3C309" w14:textId="77777777">
    <w:pPr>
      <w:pStyle w:val="1036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CF66C5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E002F7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10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008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09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10"/>
      <w:rPr>
        <w:rFonts w:hint="default" w:asciiTheme="majorHAnsi" w:hAnsiTheme="majorHAnsi"/>
        <w:b/>
        <w:bCs/>
        <w:lang w:val="en-U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11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12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13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14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15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16"/>
      <w:rPr/>
      <w:start w:val="1"/>
      <w:suff w:val="tab"/>
    </w:lvl>
  </w:abstractNum>
  <w:abstractNum w:abstractNumId="13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5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3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5E6222D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5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670B68DF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6A6904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D2F6938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1FD36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3F30C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6">
    <w:nsid w:val="617333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237CA62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346EE5D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9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CC6C17B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35"/>
  </w:num>
  <w:num w:numId="5">
    <w:abstractNumId w:val="14"/>
  </w:num>
  <w:num w:numId="6">
    <w:abstractNumId w:val="19"/>
  </w:num>
  <w:num w:numId="7">
    <w:abstractNumId w:val="26"/>
  </w:num>
  <w:num w:numId="8">
    <w:abstractNumId w:val="22"/>
  </w:num>
  <w:num w:numId="9">
    <w:abstractNumId w:val="1"/>
  </w:num>
  <w:num w:numId="10">
    <w:abstractNumId w:val="18"/>
  </w:num>
  <w:num w:numId="11">
    <w:abstractNumId w:val="15"/>
  </w:num>
  <w:num w:numId="12">
    <w:abstractNumId w:val="6"/>
  </w:num>
  <w:num w:numId="13">
    <w:abstractNumId w:val="25"/>
  </w:num>
  <w:num w:numId="14">
    <w:abstractNumId w:val="7"/>
  </w:num>
  <w:num w:numId="15">
    <w:abstractNumId w:val="3"/>
  </w:num>
  <w:num w:numId="16">
    <w:abstractNumId w:val="10"/>
  </w:num>
  <w:num w:numId="17">
    <w:abstractNumId w:val="17"/>
  </w:num>
  <w:num w:numId="18">
    <w:abstractNumId w:val="33"/>
  </w:num>
  <w:num w:numId="19">
    <w:abstractNumId w:val="21"/>
  </w:num>
  <w:num w:numId="20">
    <w:abstractNumId w:val="5"/>
  </w:num>
  <w:num w:numId="21">
    <w:abstractNumId w:val="11"/>
  </w:num>
  <w:num w:numId="22">
    <w:abstractNumId w:val="30"/>
  </w:num>
  <w:num w:numId="23">
    <w:abstractNumId w:val="20"/>
  </w:num>
  <w:num w:numId="24">
    <w:abstractNumId w:val="0"/>
  </w:num>
  <w:num w:numId="25">
    <w:abstractNumId w:val="13"/>
  </w:num>
  <w:num w:numId="26">
    <w:abstractNumId w:val="34"/>
  </w:num>
  <w:num w:numId="27">
    <w:abstractNumId w:val="16"/>
  </w:num>
  <w:num w:numId="28">
    <w:abstractNumId w:val="23"/>
  </w:num>
  <w:num w:numId="29">
    <w:abstractNumId w:val="28"/>
  </w:num>
  <w:num w:numId="30">
    <w:abstractNumId w:val="31"/>
  </w:num>
  <w:num w:numId="31">
    <w:abstractNumId w:val="24"/>
  </w:num>
  <w:num w:numId="32">
    <w:abstractNumId w:val="27"/>
  </w:num>
  <w:num w:numId="33">
    <w:abstractNumId w:val="32"/>
  </w:num>
  <w:num w:numId="34">
    <w:abstractNumId w:val="8"/>
  </w:num>
  <w:num w:numId="35">
    <w:abstractNumId w:val="2"/>
  </w:num>
  <w:num w:numId="36">
    <w:abstractNumId w:val="29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9">
    <w:name w:val="Table Grid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Table Grid Light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1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2"/>
    <w:basedOn w:val="10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1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2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3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- Accent 4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5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6"/>
    <w:basedOn w:val="10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1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2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3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 4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5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6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1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2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3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 4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5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6"/>
    <w:basedOn w:val="10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1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2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3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- Accent 4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5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6"/>
    <w:basedOn w:val="10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5">
    <w:name w:val="Heading 1 Char"/>
    <w:basedOn w:val="1017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6">
    <w:name w:val="Heading 2 Char"/>
    <w:basedOn w:val="1017"/>
    <w:link w:val="10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7">
    <w:name w:val="Heading 3 Char"/>
    <w:basedOn w:val="1017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8">
    <w:name w:val="Heading 4 Char"/>
    <w:basedOn w:val="1017"/>
    <w:link w:val="10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9">
    <w:name w:val="Heading 5 Char"/>
    <w:basedOn w:val="1017"/>
    <w:link w:val="10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0">
    <w:name w:val="Heading 6 Char"/>
    <w:basedOn w:val="1017"/>
    <w:link w:val="10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1">
    <w:name w:val="Heading 7 Char"/>
    <w:basedOn w:val="1017"/>
    <w:link w:val="10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2">
    <w:name w:val="Heading 8 Char"/>
    <w:basedOn w:val="1017"/>
    <w:link w:val="10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3">
    <w:name w:val="Heading 9 Char"/>
    <w:basedOn w:val="1017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4">
    <w:name w:val="Title"/>
    <w:basedOn w:val="1007"/>
    <w:next w:val="1007"/>
    <w:link w:val="9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5">
    <w:name w:val="Title Char"/>
    <w:basedOn w:val="1017"/>
    <w:link w:val="9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6">
    <w:name w:val="Subtitle"/>
    <w:basedOn w:val="1007"/>
    <w:next w:val="1007"/>
    <w:link w:val="9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7">
    <w:name w:val="Subtitle Char"/>
    <w:basedOn w:val="1017"/>
    <w:link w:val="9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8">
    <w:name w:val="Quote"/>
    <w:basedOn w:val="1007"/>
    <w:next w:val="1007"/>
    <w:link w:val="9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9">
    <w:name w:val="Quote Char"/>
    <w:basedOn w:val="1017"/>
    <w:link w:val="9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0">
    <w:name w:val="Intense Emphasis"/>
    <w:basedOn w:val="10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1">
    <w:name w:val="Intense Quote"/>
    <w:basedOn w:val="1007"/>
    <w:next w:val="1007"/>
    <w:link w:val="9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2">
    <w:name w:val="Intense Quote Char"/>
    <w:basedOn w:val="1017"/>
    <w:link w:val="9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3">
    <w:name w:val="Intense Reference"/>
    <w:basedOn w:val="10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4">
    <w:name w:val="No Spacing"/>
    <w:basedOn w:val="1007"/>
    <w:uiPriority w:val="1"/>
    <w:qFormat/>
    <w:pPr>
      <w:pBdr/>
      <w:spacing w:after="0" w:line="240" w:lineRule="auto"/>
      <w:ind/>
    </w:pPr>
  </w:style>
  <w:style w:type="character" w:styleId="985">
    <w:name w:val="Subtle Emphasis"/>
    <w:basedOn w:val="10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Emphasis"/>
    <w:basedOn w:val="1017"/>
    <w:uiPriority w:val="20"/>
    <w:qFormat/>
    <w:pPr>
      <w:pBdr/>
      <w:spacing/>
      <w:ind/>
    </w:pPr>
    <w:rPr>
      <w:i/>
      <w:iCs/>
    </w:rPr>
  </w:style>
  <w:style w:type="character" w:styleId="987">
    <w:name w:val="Strong"/>
    <w:basedOn w:val="1017"/>
    <w:uiPriority w:val="22"/>
    <w:qFormat/>
    <w:pPr>
      <w:pBdr/>
      <w:spacing/>
      <w:ind/>
    </w:pPr>
    <w:rPr>
      <w:b/>
      <w:bCs/>
    </w:rPr>
  </w:style>
  <w:style w:type="character" w:styleId="988">
    <w:name w:val="Subtle Reference"/>
    <w:basedOn w:val="10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9">
    <w:name w:val="Book Title"/>
    <w:basedOn w:val="101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0">
    <w:name w:val="Header Char"/>
    <w:basedOn w:val="1017"/>
    <w:link w:val="1036"/>
    <w:uiPriority w:val="99"/>
    <w:pPr>
      <w:pBdr/>
      <w:spacing/>
      <w:ind/>
    </w:pPr>
  </w:style>
  <w:style w:type="character" w:styleId="991">
    <w:name w:val="Footer Char"/>
    <w:basedOn w:val="1017"/>
    <w:link w:val="1038"/>
    <w:uiPriority w:val="99"/>
    <w:pPr>
      <w:pBdr/>
      <w:spacing/>
      <w:ind/>
    </w:pPr>
  </w:style>
  <w:style w:type="paragraph" w:styleId="992">
    <w:name w:val="Caption"/>
    <w:basedOn w:val="1007"/>
    <w:next w:val="10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3">
    <w:name w:val="footnote text"/>
    <w:basedOn w:val="1007"/>
    <w:link w:val="9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4">
    <w:name w:val="Footnote Text Char"/>
    <w:basedOn w:val="1017"/>
    <w:link w:val="993"/>
    <w:uiPriority w:val="99"/>
    <w:semiHidden/>
    <w:pPr>
      <w:pBdr/>
      <w:spacing/>
      <w:ind/>
    </w:pPr>
    <w:rPr>
      <w:sz w:val="20"/>
      <w:szCs w:val="20"/>
    </w:rPr>
  </w:style>
  <w:style w:type="character" w:styleId="995">
    <w:name w:val="foot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paragraph" w:styleId="996">
    <w:name w:val="endnote text"/>
    <w:basedOn w:val="1007"/>
    <w:link w:val="9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7">
    <w:name w:val="Endnote Text Char"/>
    <w:basedOn w:val="1017"/>
    <w:link w:val="996"/>
    <w:uiPriority w:val="99"/>
    <w:semiHidden/>
    <w:pPr>
      <w:pBdr/>
      <w:spacing/>
      <w:ind/>
    </w:pPr>
    <w:rPr>
      <w:sz w:val="20"/>
      <w:szCs w:val="20"/>
    </w:rPr>
  </w:style>
  <w:style w:type="character" w:styleId="998">
    <w:name w:val="endnote reference"/>
    <w:basedOn w:val="1017"/>
    <w:uiPriority w:val="99"/>
    <w:semiHidden/>
    <w:unhideWhenUsed/>
    <w:pPr>
      <w:pBdr/>
      <w:spacing/>
      <w:ind/>
    </w:pPr>
    <w:rPr>
      <w:vertAlign w:val="superscript"/>
    </w:rPr>
  </w:style>
  <w:style w:type="character" w:styleId="999">
    <w:name w:val="FollowedHyperlink"/>
    <w:basedOn w:val="10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0">
    <w:name w:val="toc 4"/>
    <w:basedOn w:val="1007"/>
    <w:next w:val="1007"/>
    <w:uiPriority w:val="39"/>
    <w:unhideWhenUsed/>
    <w:pPr>
      <w:pBdr/>
      <w:spacing w:after="100"/>
      <w:ind w:left="660"/>
    </w:pPr>
  </w:style>
  <w:style w:type="paragraph" w:styleId="1001">
    <w:name w:val="toc 5"/>
    <w:basedOn w:val="1007"/>
    <w:next w:val="1007"/>
    <w:uiPriority w:val="39"/>
    <w:unhideWhenUsed/>
    <w:pPr>
      <w:pBdr/>
      <w:spacing w:after="100"/>
      <w:ind w:left="880"/>
    </w:pPr>
  </w:style>
  <w:style w:type="paragraph" w:styleId="1002">
    <w:name w:val="toc 6"/>
    <w:basedOn w:val="1007"/>
    <w:next w:val="1007"/>
    <w:uiPriority w:val="39"/>
    <w:unhideWhenUsed/>
    <w:pPr>
      <w:pBdr/>
      <w:spacing w:after="100"/>
      <w:ind w:left="1100"/>
    </w:pPr>
  </w:style>
  <w:style w:type="paragraph" w:styleId="1003">
    <w:name w:val="toc 7"/>
    <w:basedOn w:val="1007"/>
    <w:next w:val="1007"/>
    <w:uiPriority w:val="39"/>
    <w:unhideWhenUsed/>
    <w:pPr>
      <w:pBdr/>
      <w:spacing w:after="100"/>
      <w:ind w:left="1320"/>
    </w:pPr>
  </w:style>
  <w:style w:type="paragraph" w:styleId="1004">
    <w:name w:val="toc 8"/>
    <w:basedOn w:val="1007"/>
    <w:next w:val="1007"/>
    <w:uiPriority w:val="39"/>
    <w:unhideWhenUsed/>
    <w:pPr>
      <w:pBdr/>
      <w:spacing w:after="100"/>
      <w:ind w:left="1540"/>
    </w:pPr>
  </w:style>
  <w:style w:type="paragraph" w:styleId="1005">
    <w:name w:val="toc 9"/>
    <w:basedOn w:val="1007"/>
    <w:next w:val="1007"/>
    <w:uiPriority w:val="39"/>
    <w:unhideWhenUsed/>
    <w:pPr>
      <w:pBdr/>
      <w:spacing w:after="100"/>
      <w:ind w:left="1760"/>
    </w:pPr>
  </w:style>
  <w:style w:type="paragraph" w:styleId="1006">
    <w:name w:val="table of figures"/>
    <w:basedOn w:val="1007"/>
    <w:next w:val="1007"/>
    <w:uiPriority w:val="99"/>
    <w:unhideWhenUsed/>
    <w:pPr>
      <w:pBdr/>
      <w:spacing w:after="0" w:afterAutospacing="0"/>
      <w:ind/>
    </w:pPr>
  </w:style>
  <w:style w:type="paragraph" w:styleId="100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8">
    <w:name w:val="Heading 1"/>
    <w:basedOn w:val="1007"/>
    <w:next w:val="1007"/>
    <w:link w:val="1020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09">
    <w:name w:val="Heading 2"/>
    <w:basedOn w:val="1007"/>
    <w:link w:val="1021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36"/>
      <w:szCs w:val="36"/>
    </w:rPr>
  </w:style>
  <w:style w:type="paragraph" w:styleId="1010">
    <w:name w:val="Heading 3"/>
    <w:basedOn w:val="1007"/>
    <w:next w:val="1007"/>
    <w:link w:val="1022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1011">
    <w:name w:val="Heading 4"/>
    <w:basedOn w:val="1007"/>
    <w:next w:val="1007"/>
    <w:link w:val="1023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1012">
    <w:name w:val="Heading 5"/>
    <w:basedOn w:val="1007"/>
    <w:next w:val="1007"/>
    <w:link w:val="1024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1013">
    <w:name w:val="Heading 6"/>
    <w:basedOn w:val="1007"/>
    <w:next w:val="1007"/>
    <w:link w:val="1025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1014">
    <w:name w:val="Heading 7"/>
    <w:basedOn w:val="1007"/>
    <w:next w:val="1007"/>
    <w:link w:val="1026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1015">
    <w:name w:val="Heading 8"/>
    <w:basedOn w:val="1007"/>
    <w:next w:val="1007"/>
    <w:link w:val="1027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1016">
    <w:name w:val="Heading 9"/>
    <w:basedOn w:val="1007"/>
    <w:next w:val="1007"/>
    <w:link w:val="1028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1017" w:default="1">
    <w:name w:val="Default Paragraph Font"/>
    <w:uiPriority w:val="1"/>
    <w:semiHidden/>
    <w:unhideWhenUsed/>
    <w:pPr>
      <w:pBdr/>
      <w:spacing/>
      <w:ind/>
    </w:pPr>
  </w:style>
  <w:style w:type="table" w:styleId="10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9" w:default="1">
    <w:name w:val="No List"/>
    <w:uiPriority w:val="99"/>
    <w:semiHidden/>
    <w:unhideWhenUsed/>
    <w:pPr>
      <w:pBdr/>
      <w:spacing/>
      <w:ind/>
    </w:pPr>
  </w:style>
  <w:style w:type="character" w:styleId="1020" w:customStyle="1">
    <w:name w:val="Заголовок 1 Знак"/>
    <w:basedOn w:val="1017"/>
    <w:link w:val="10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1021" w:customStyle="1">
    <w:name w:val="Заголовок 2 Знак"/>
    <w:basedOn w:val="1017"/>
    <w:link w:val="100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1022" w:customStyle="1">
    <w:name w:val="Заголовок 3 Знак"/>
    <w:basedOn w:val="1017"/>
    <w:link w:val="10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</w:rPr>
  </w:style>
  <w:style w:type="character" w:styleId="1023" w:customStyle="1">
    <w:name w:val="Заголовок 4 Знак"/>
    <w:basedOn w:val="1017"/>
    <w:link w:val="101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1024" w:customStyle="1">
    <w:name w:val="Заголовок 5 Знак"/>
    <w:basedOn w:val="1017"/>
    <w:link w:val="10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1025" w:customStyle="1">
    <w:name w:val="Заголовок 6 Знак"/>
    <w:basedOn w:val="1017"/>
    <w:link w:val="10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1026" w:customStyle="1">
    <w:name w:val="Заголовок 7 Знак"/>
    <w:basedOn w:val="1017"/>
    <w:link w:val="10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1027" w:customStyle="1">
    <w:name w:val="Заголовок 8 Знак"/>
    <w:basedOn w:val="1017"/>
    <w:link w:val="10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1028" w:customStyle="1">
    <w:name w:val="Заголовок 9 Знак"/>
    <w:basedOn w:val="1017"/>
    <w:link w:val="10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1029">
    <w:name w:val="Hyperlink"/>
    <w:basedOn w:val="1017"/>
    <w:uiPriority w:val="99"/>
    <w:unhideWhenUsed/>
    <w:pPr>
      <w:pBdr/>
      <w:spacing/>
      <w:ind/>
    </w:pPr>
    <w:rPr>
      <w:color w:val="0000ff"/>
      <w:u w:val="single"/>
    </w:rPr>
  </w:style>
  <w:style w:type="paragraph" w:styleId="1030">
    <w:name w:val="TOC Heading"/>
    <w:basedOn w:val="1008"/>
    <w:next w:val="1007"/>
    <w:uiPriority w:val="39"/>
    <w:unhideWhenUsed/>
    <w:qFormat/>
    <w:pPr>
      <w:pBdr/>
      <w:spacing w:line="276" w:lineRule="auto"/>
      <w:ind/>
      <w:outlineLvl w:val="9"/>
    </w:pPr>
  </w:style>
  <w:style w:type="paragraph" w:styleId="1031">
    <w:name w:val="toc 2"/>
    <w:basedOn w:val="1007"/>
    <w:next w:val="1007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1032">
    <w:name w:val="toc 1"/>
    <w:basedOn w:val="1007"/>
    <w:next w:val="1007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33">
    <w:name w:val="Normal (Web)"/>
    <w:basedOn w:val="1007"/>
    <w:uiPriority w:val="99"/>
    <w:unhideWhenUsed/>
    <w:pPr>
      <w:pBdr/>
      <w:spacing w:after="100" w:afterAutospacing="1" w:before="100" w:beforeAutospacing="1"/>
      <w:ind/>
    </w:pPr>
  </w:style>
  <w:style w:type="paragraph" w:styleId="1034">
    <w:name w:val="List Paragraph"/>
    <w:basedOn w:val="1007"/>
    <w:uiPriority w:val="34"/>
    <w:qFormat/>
    <w:pPr>
      <w:pBdr/>
      <w:spacing/>
      <w:ind w:left="720"/>
      <w:contextualSpacing w:val="true"/>
    </w:pPr>
  </w:style>
  <w:style w:type="character" w:styleId="1035" w:customStyle="1">
    <w:name w:val="Неразрешенное упоминание1"/>
    <w:basedOn w:val="1017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1036">
    <w:name w:val="Header"/>
    <w:basedOn w:val="1007"/>
    <w:link w:val="103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7" w:customStyle="1">
    <w:name w:val="Верхний колонтитул Знак"/>
    <w:basedOn w:val="1017"/>
    <w:link w:val="103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38">
    <w:name w:val="Footer"/>
    <w:basedOn w:val="1007"/>
    <w:link w:val="103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9" w:customStyle="1">
    <w:name w:val="Нижний колонтитул Знак"/>
    <w:basedOn w:val="1017"/>
    <w:link w:val="103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40">
    <w:name w:val="Balloon Text"/>
    <w:basedOn w:val="1007"/>
    <w:link w:val="104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41" w:customStyle="1">
    <w:name w:val="Текст выноски Знак"/>
    <w:basedOn w:val="1017"/>
    <w:link w:val="104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42">
    <w:name w:val="toc 3"/>
    <w:basedOn w:val="1007"/>
    <w:next w:val="1007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043">
    <w:name w:val="HTML Preformatted"/>
    <w:basedOn w:val="1007"/>
    <w:link w:val="1044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44" w:customStyle="1">
    <w:name w:val="Стандартный HTML Знак"/>
    <w:basedOn w:val="1017"/>
    <w:link w:val="1043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45">
    <w:name w:val="Placeholder Text"/>
    <w:basedOn w:val="1017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19</cp:revision>
  <dcterms:created xsi:type="dcterms:W3CDTF">2025-10-09T11:18:00Z</dcterms:created>
  <dcterms:modified xsi:type="dcterms:W3CDTF">2026-02-10T14:18:42Z</dcterms:modified>
</cp:coreProperties>
</file>