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ascii="宋体" w:hAnsi="宋体" w:eastAsia="宋体" w:cs="Times New Roman"/>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5E614A5">
          <w:pPr>
            <w:pStyle w:val="17"/>
            <w:tabs>
              <w:tab w:val="right" w:leader="dot" w:pos="8306"/>
            </w:tabs>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_Toc15154 </w:instrText>
          </w:r>
          <w:r>
            <w:rPr>
              <w:rFonts w:hint="eastAsia" w:ascii="黑体" w:hAnsi="黑体" w:eastAsia="黑体" w:cs="黑体"/>
              <w:bCs/>
              <w:szCs w:val="24"/>
            </w:rPr>
            <w:fldChar w:fldCharType="separate"/>
          </w:r>
          <w:r>
            <w:rPr>
              <w:rFonts w:hint="eastAsia" w:ascii="黑体" w:hAnsi="黑体" w:eastAsia="黑体" w:cs="黑体"/>
              <w:bCs/>
              <w:szCs w:val="30"/>
            </w:rPr>
            <w:t>摘要</w:t>
          </w:r>
          <w:r>
            <w:tab/>
          </w:r>
          <w:r>
            <w:fldChar w:fldCharType="begin"/>
          </w:r>
          <w:r>
            <w:instrText xml:space="preserve"> PAGEREF _Toc15154 \h </w:instrText>
          </w:r>
          <w:r>
            <w:fldChar w:fldCharType="separate"/>
          </w:r>
          <w:r>
            <w:t>I</w:t>
          </w:r>
          <w:r>
            <w:fldChar w:fldCharType="end"/>
          </w:r>
          <w:r>
            <w:rPr>
              <w:rFonts w:hint="eastAsia" w:ascii="黑体" w:hAnsi="黑体" w:eastAsia="黑体" w:cs="黑体"/>
              <w:bCs/>
              <w:szCs w:val="24"/>
            </w:rPr>
            <w:fldChar w:fldCharType="end"/>
          </w:r>
        </w:p>
        <w:p w14:paraId="145E35A0">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_Toc25658 </w:instrText>
          </w:r>
          <w:r>
            <w:rPr>
              <w:rFonts w:hint="eastAsia" w:ascii="黑体" w:hAnsi="黑体" w:eastAsia="黑体" w:cs="黑体"/>
              <w:bCs/>
              <w:szCs w:val="24"/>
            </w:rPr>
            <w:fldChar w:fldCharType="separate"/>
          </w:r>
          <w:r>
            <w:rPr>
              <w:rFonts w:hint="eastAsia" w:ascii="黑体" w:hAnsi="黑体" w:eastAsia="黑体" w:cs="黑体"/>
              <w:bCs/>
              <w:szCs w:val="30"/>
            </w:rPr>
            <w:t>Abstract</w:t>
          </w:r>
          <w:r>
            <w:tab/>
          </w:r>
          <w:r>
            <w:fldChar w:fldCharType="begin"/>
          </w:r>
          <w:r>
            <w:instrText xml:space="preserve"> PAGEREF _Toc25658 \h </w:instrText>
          </w:r>
          <w:r>
            <w:fldChar w:fldCharType="separate"/>
          </w:r>
          <w:r>
            <w:t>II</w:t>
          </w:r>
          <w:r>
            <w:fldChar w:fldCharType="end"/>
          </w:r>
          <w:r>
            <w:rPr>
              <w:rFonts w:hint="eastAsia" w:ascii="黑体" w:hAnsi="黑体" w:eastAsia="黑体" w:cs="黑体"/>
              <w:bCs/>
              <w:szCs w:val="24"/>
            </w:rPr>
            <w:fldChar w:fldCharType="end"/>
          </w:r>
        </w:p>
        <w:p w14:paraId="186017C3">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_Toc30139 </w:instrText>
          </w:r>
          <w:r>
            <w:rPr>
              <w:rFonts w:hint="eastAsia" w:ascii="黑体" w:hAnsi="黑体" w:eastAsia="黑体" w:cs="黑体"/>
              <w:bCs/>
              <w:szCs w:val="24"/>
            </w:rPr>
            <w:fldChar w:fldCharType="separate"/>
          </w:r>
          <w:r>
            <w:t>1 绪论</w:t>
          </w:r>
          <w:r>
            <w:tab/>
          </w:r>
          <w:r>
            <w:fldChar w:fldCharType="begin"/>
          </w:r>
          <w:r>
            <w:instrText xml:space="preserve"> PAGEREF _Toc30139 \h </w:instrText>
          </w:r>
          <w:r>
            <w:fldChar w:fldCharType="separate"/>
          </w:r>
          <w:r>
            <w:t>1</w:t>
          </w:r>
          <w:r>
            <w:fldChar w:fldCharType="end"/>
          </w:r>
          <w:r>
            <w:rPr>
              <w:rFonts w:hint="eastAsia" w:ascii="黑体" w:hAnsi="黑体" w:eastAsia="黑体" w:cs="黑体"/>
              <w:bCs/>
              <w:szCs w:val="24"/>
            </w:rPr>
            <w:fldChar w:fldCharType="end"/>
          </w:r>
        </w:p>
        <w:p w14:paraId="328C09E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_Toc12893 </w:instrText>
          </w:r>
          <w:r>
            <w:rPr>
              <w:rFonts w:hint="eastAsia" w:ascii="黑体" w:hAnsi="黑体" w:eastAsia="黑体" w:cs="黑体"/>
              <w:bCs/>
              <w:szCs w:val="24"/>
            </w:rPr>
            <w:fldChar w:fldCharType="separate"/>
          </w:r>
          <w:r>
            <w:rPr>
              <w:rFonts w:hint="eastAsia" w:ascii="黑体" w:hAnsi="黑体" w:eastAsia="黑体" w:cs="黑体"/>
              <w:bCs/>
              <w:szCs w:val="28"/>
            </w:rPr>
            <w:t>1.1 研究背景及意义</w:t>
          </w:r>
          <w:r>
            <w:tab/>
          </w:r>
          <w:r>
            <w:fldChar w:fldCharType="begin"/>
          </w:r>
          <w:r>
            <w:instrText xml:space="preserve"> PAGEREF _Toc12893 \h </w:instrText>
          </w:r>
          <w:r>
            <w:fldChar w:fldCharType="separate"/>
          </w:r>
          <w:r>
            <w:t>1</w:t>
          </w:r>
          <w:r>
            <w:fldChar w:fldCharType="end"/>
          </w:r>
          <w:r>
            <w:rPr>
              <w:rFonts w:hint="eastAsia" w:ascii="黑体" w:hAnsi="黑体" w:eastAsia="黑体" w:cs="黑体"/>
              <w:bCs/>
              <w:szCs w:val="24"/>
            </w:rPr>
            <w:fldChar w:fldCharType="end"/>
          </w:r>
        </w:p>
        <w:p w14:paraId="2AC1F133">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_Toc9272 </w:instrText>
          </w:r>
          <w:r>
            <w:rPr>
              <w:rFonts w:hint="eastAsia" w:ascii="黑体" w:hAnsi="黑体" w:eastAsia="黑体" w:cs="黑体"/>
              <w:bCs/>
              <w:szCs w:val="24"/>
            </w:rPr>
            <w:fldChar w:fldCharType="separate"/>
          </w:r>
          <w:r>
            <w:t>1.2 研究目标</w:t>
          </w:r>
          <w:r>
            <w:tab/>
          </w:r>
          <w:r>
            <w:fldChar w:fldCharType="begin"/>
          </w:r>
          <w:r>
            <w:instrText xml:space="preserve"> PAGEREF _Toc9272 \h </w:instrText>
          </w:r>
          <w:r>
            <w:fldChar w:fldCharType="separate"/>
          </w:r>
          <w:r>
            <w:t>1</w:t>
          </w:r>
          <w:r>
            <w:fldChar w:fldCharType="end"/>
          </w:r>
          <w:r>
            <w:rPr>
              <w:rFonts w:hint="eastAsia" w:ascii="黑体" w:hAnsi="黑体" w:eastAsia="黑体" w:cs="黑体"/>
              <w:bCs/>
              <w:szCs w:val="24"/>
            </w:rPr>
            <w:fldChar w:fldCharType="end"/>
          </w:r>
        </w:p>
        <w:p w14:paraId="3895609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_Toc9684 </w:instrText>
          </w:r>
          <w:r>
            <w:rPr>
              <w:rFonts w:hint="eastAsia" w:ascii="黑体" w:hAnsi="黑体" w:eastAsia="黑体" w:cs="黑体"/>
              <w:bCs/>
              <w:szCs w:val="24"/>
            </w:rPr>
            <w:fldChar w:fldCharType="separate"/>
          </w:r>
          <w:r>
            <w:t>1.3 国内外现状</w:t>
          </w:r>
          <w:r>
            <w:tab/>
          </w:r>
          <w:r>
            <w:fldChar w:fldCharType="begin"/>
          </w:r>
          <w:r>
            <w:instrText xml:space="preserve"> PAGEREF _Toc9684 \h </w:instrText>
          </w:r>
          <w:r>
            <w:fldChar w:fldCharType="separate"/>
          </w:r>
          <w:r>
            <w:t>2</w:t>
          </w:r>
          <w:r>
            <w:fldChar w:fldCharType="end"/>
          </w:r>
          <w:r>
            <w:rPr>
              <w:rFonts w:hint="eastAsia" w:ascii="黑体" w:hAnsi="黑体" w:eastAsia="黑体" w:cs="黑体"/>
              <w:bCs/>
              <w:szCs w:val="24"/>
            </w:rPr>
            <w:fldChar w:fldCharType="end"/>
          </w:r>
        </w:p>
        <w:p w14:paraId="6C550127">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_Toc28712 </w:instrText>
          </w:r>
          <w:r>
            <w:rPr>
              <w:rFonts w:hint="eastAsia" w:ascii="黑体" w:hAnsi="黑体" w:eastAsia="黑体" w:cs="黑体"/>
              <w:bCs/>
              <w:szCs w:val="24"/>
            </w:rPr>
            <w:fldChar w:fldCharType="separate"/>
          </w:r>
          <w:r>
            <w:t>2 相关技术</w:t>
          </w:r>
          <w:r>
            <w:tab/>
          </w:r>
          <w:r>
            <w:fldChar w:fldCharType="begin"/>
          </w:r>
          <w:r>
            <w:instrText xml:space="preserve"> PAGEREF _Toc28712 \h </w:instrText>
          </w:r>
          <w:r>
            <w:fldChar w:fldCharType="separate"/>
          </w:r>
          <w:r>
            <w:t>3</w:t>
          </w:r>
          <w:r>
            <w:fldChar w:fldCharType="end"/>
          </w:r>
          <w:r>
            <w:rPr>
              <w:rFonts w:hint="eastAsia" w:ascii="黑体" w:hAnsi="黑体" w:eastAsia="黑体" w:cs="黑体"/>
              <w:bCs/>
              <w:szCs w:val="24"/>
            </w:rPr>
            <w:fldChar w:fldCharType="end"/>
          </w:r>
        </w:p>
        <w:p w14:paraId="14A24E0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_Toc26020 </w:instrText>
          </w:r>
          <w:r>
            <w:rPr>
              <w:rFonts w:hint="eastAsia" w:ascii="黑体" w:hAnsi="黑体" w:eastAsia="黑体" w:cs="黑体"/>
              <w:bCs/>
              <w:szCs w:val="24"/>
            </w:rPr>
            <w:fldChar w:fldCharType="separate"/>
          </w:r>
          <w:r>
            <w:t>2.1 后端技术栈</w:t>
          </w:r>
          <w:r>
            <w:tab/>
          </w:r>
          <w:r>
            <w:fldChar w:fldCharType="begin"/>
          </w:r>
          <w:r>
            <w:instrText xml:space="preserve"> PAGEREF _Toc26020 \h </w:instrText>
          </w:r>
          <w:r>
            <w:fldChar w:fldCharType="separate"/>
          </w:r>
          <w:r>
            <w:t>3</w:t>
          </w:r>
          <w:r>
            <w:fldChar w:fldCharType="end"/>
          </w:r>
          <w:r>
            <w:rPr>
              <w:rFonts w:hint="eastAsia" w:ascii="黑体" w:hAnsi="黑体" w:eastAsia="黑体" w:cs="黑体"/>
              <w:bCs/>
              <w:szCs w:val="24"/>
            </w:rPr>
            <w:fldChar w:fldCharType="end"/>
          </w:r>
        </w:p>
        <w:p w14:paraId="7545CD8B">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_Toc502 </w:instrText>
          </w:r>
          <w:r>
            <w:rPr>
              <w:rFonts w:hint="eastAsia" w:ascii="黑体" w:hAnsi="黑体" w:eastAsia="黑体" w:cs="黑体"/>
              <w:bCs/>
              <w:szCs w:val="24"/>
            </w:rPr>
            <w:fldChar w:fldCharType="separate"/>
          </w:r>
          <w:r>
            <w:t xml:space="preserve">2.1.1 </w:t>
          </w:r>
          <w:r>
            <w:rPr>
              <w:rFonts w:hint="eastAsia" w:ascii="黑体" w:hAnsi="黑体" w:eastAsia="黑体" w:cs="黑体"/>
            </w:rPr>
            <w:t>Sprint Boot3</w:t>
          </w:r>
          <w:r>
            <w:tab/>
          </w:r>
          <w:r>
            <w:fldChar w:fldCharType="begin"/>
          </w:r>
          <w:r>
            <w:instrText xml:space="preserve"> PAGEREF _Toc502 \h </w:instrText>
          </w:r>
          <w:r>
            <w:fldChar w:fldCharType="separate"/>
          </w:r>
          <w:r>
            <w:t>3</w:t>
          </w:r>
          <w:r>
            <w:fldChar w:fldCharType="end"/>
          </w:r>
          <w:r>
            <w:rPr>
              <w:rFonts w:hint="eastAsia" w:ascii="黑体" w:hAnsi="黑体" w:eastAsia="黑体" w:cs="黑体"/>
              <w:bCs/>
              <w:szCs w:val="24"/>
            </w:rPr>
            <w:fldChar w:fldCharType="end"/>
          </w:r>
        </w:p>
        <w:p w14:paraId="27B7599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_Toc2079 </w:instrText>
          </w:r>
          <w:r>
            <w:rPr>
              <w:rFonts w:hint="eastAsia" w:ascii="黑体" w:hAnsi="黑体" w:eastAsia="黑体" w:cs="黑体"/>
              <w:bCs/>
              <w:szCs w:val="24"/>
            </w:rPr>
            <w:fldChar w:fldCharType="separate"/>
          </w:r>
          <w:r>
            <w:t xml:space="preserve">2.1.2 </w:t>
          </w:r>
          <w:r>
            <w:rPr>
              <w:rFonts w:hint="eastAsia" w:ascii="黑体" w:hAnsi="黑体" w:eastAsia="黑体" w:cs="黑体"/>
            </w:rPr>
            <w:t>MyBatis-Plus</w:t>
          </w:r>
          <w:r>
            <w:tab/>
          </w:r>
          <w:r>
            <w:fldChar w:fldCharType="begin"/>
          </w:r>
          <w:r>
            <w:instrText xml:space="preserve"> PAGEREF _Toc2079 \h </w:instrText>
          </w:r>
          <w:r>
            <w:fldChar w:fldCharType="separate"/>
          </w:r>
          <w:r>
            <w:t>3</w:t>
          </w:r>
          <w:r>
            <w:fldChar w:fldCharType="end"/>
          </w:r>
          <w:r>
            <w:rPr>
              <w:rFonts w:hint="eastAsia" w:ascii="黑体" w:hAnsi="黑体" w:eastAsia="黑体" w:cs="黑体"/>
              <w:bCs/>
              <w:szCs w:val="24"/>
            </w:rPr>
            <w:fldChar w:fldCharType="end"/>
          </w:r>
        </w:p>
        <w:p w14:paraId="7105BB1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_Toc12278 </w:instrText>
          </w:r>
          <w:r>
            <w:rPr>
              <w:rFonts w:hint="eastAsia" w:ascii="黑体" w:hAnsi="黑体" w:eastAsia="黑体" w:cs="黑体"/>
              <w:bCs/>
              <w:szCs w:val="24"/>
            </w:rPr>
            <w:fldChar w:fldCharType="separate"/>
          </w:r>
          <w:r>
            <w:t xml:space="preserve">2.1.3 </w:t>
          </w:r>
          <w:r>
            <w:rPr>
              <w:rFonts w:hint="default"/>
            </w:rPr>
            <w:t>Mysql</w:t>
          </w:r>
          <w:r>
            <w:tab/>
          </w:r>
          <w:r>
            <w:fldChar w:fldCharType="begin"/>
          </w:r>
          <w:r>
            <w:instrText xml:space="preserve"> PAGEREF _Toc12278 \h </w:instrText>
          </w:r>
          <w:r>
            <w:fldChar w:fldCharType="separate"/>
          </w:r>
          <w:r>
            <w:t>3</w:t>
          </w:r>
          <w:r>
            <w:fldChar w:fldCharType="end"/>
          </w:r>
          <w:r>
            <w:rPr>
              <w:rFonts w:hint="eastAsia" w:ascii="黑体" w:hAnsi="黑体" w:eastAsia="黑体" w:cs="黑体"/>
              <w:bCs/>
              <w:szCs w:val="24"/>
            </w:rPr>
            <w:fldChar w:fldCharType="end"/>
          </w:r>
        </w:p>
        <w:p w14:paraId="17B1664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_Toc26217 </w:instrText>
          </w:r>
          <w:r>
            <w:rPr>
              <w:rFonts w:hint="eastAsia" w:ascii="黑体" w:hAnsi="黑体" w:eastAsia="黑体" w:cs="黑体"/>
              <w:bCs/>
              <w:szCs w:val="24"/>
            </w:rPr>
            <w:fldChar w:fldCharType="separate"/>
          </w:r>
          <w:r>
            <w:rPr>
              <w:rFonts w:hint="default"/>
            </w:rPr>
            <w:t>2.1.4 ZXing (Google)</w:t>
          </w:r>
          <w:r>
            <w:tab/>
          </w:r>
          <w:r>
            <w:fldChar w:fldCharType="begin"/>
          </w:r>
          <w:r>
            <w:instrText xml:space="preserve"> PAGEREF _Toc26217 \h </w:instrText>
          </w:r>
          <w:r>
            <w:fldChar w:fldCharType="separate"/>
          </w:r>
          <w:r>
            <w:t>3</w:t>
          </w:r>
          <w:r>
            <w:fldChar w:fldCharType="end"/>
          </w:r>
          <w:r>
            <w:rPr>
              <w:rFonts w:hint="eastAsia" w:ascii="黑体" w:hAnsi="黑体" w:eastAsia="黑体" w:cs="黑体"/>
              <w:bCs/>
              <w:szCs w:val="24"/>
            </w:rPr>
            <w:fldChar w:fldCharType="end"/>
          </w:r>
        </w:p>
        <w:p w14:paraId="211BB3B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_Toc25175 </w:instrText>
          </w:r>
          <w:r>
            <w:rPr>
              <w:rFonts w:hint="eastAsia" w:ascii="黑体" w:hAnsi="黑体" w:eastAsia="黑体" w:cs="黑体"/>
              <w:bCs/>
              <w:szCs w:val="24"/>
            </w:rPr>
            <w:fldChar w:fldCharType="separate"/>
          </w:r>
          <w:r>
            <w:rPr>
              <w:rFonts w:hint="default"/>
            </w:rPr>
            <w:t>2.1.5 RestTemplate</w:t>
          </w:r>
          <w:r>
            <w:tab/>
          </w:r>
          <w:r>
            <w:fldChar w:fldCharType="begin"/>
          </w:r>
          <w:r>
            <w:instrText xml:space="preserve"> PAGEREF _Toc25175 \h </w:instrText>
          </w:r>
          <w:r>
            <w:fldChar w:fldCharType="separate"/>
          </w:r>
          <w:r>
            <w:t>3</w:t>
          </w:r>
          <w:r>
            <w:fldChar w:fldCharType="end"/>
          </w:r>
          <w:r>
            <w:rPr>
              <w:rFonts w:hint="eastAsia" w:ascii="黑体" w:hAnsi="黑体" w:eastAsia="黑体" w:cs="黑体"/>
              <w:bCs/>
              <w:szCs w:val="24"/>
            </w:rPr>
            <w:fldChar w:fldCharType="end"/>
          </w:r>
        </w:p>
        <w:p w14:paraId="7575358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_Toc21804 </w:instrText>
          </w:r>
          <w:r>
            <w:rPr>
              <w:rFonts w:hint="eastAsia" w:ascii="黑体" w:hAnsi="黑体" w:eastAsia="黑体" w:cs="黑体"/>
              <w:bCs/>
              <w:szCs w:val="24"/>
            </w:rPr>
            <w:fldChar w:fldCharType="separate"/>
          </w:r>
          <w:r>
            <w:t>2.2 前端技术栈</w:t>
          </w:r>
          <w:r>
            <w:tab/>
          </w:r>
          <w:r>
            <w:fldChar w:fldCharType="begin"/>
          </w:r>
          <w:r>
            <w:instrText xml:space="preserve"> PAGEREF _Toc21804 \h </w:instrText>
          </w:r>
          <w:r>
            <w:fldChar w:fldCharType="separate"/>
          </w:r>
          <w:r>
            <w:t>4</w:t>
          </w:r>
          <w:r>
            <w:fldChar w:fldCharType="end"/>
          </w:r>
          <w:r>
            <w:rPr>
              <w:rFonts w:hint="eastAsia" w:ascii="黑体" w:hAnsi="黑体" w:eastAsia="黑体" w:cs="黑体"/>
              <w:bCs/>
              <w:szCs w:val="24"/>
            </w:rPr>
            <w:fldChar w:fldCharType="end"/>
          </w:r>
        </w:p>
        <w:p w14:paraId="5D27640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_Toc15238 </w:instrText>
          </w:r>
          <w:r>
            <w:rPr>
              <w:rFonts w:hint="eastAsia" w:ascii="黑体" w:hAnsi="黑体" w:eastAsia="黑体" w:cs="黑体"/>
              <w:bCs/>
              <w:szCs w:val="24"/>
            </w:rPr>
            <w:fldChar w:fldCharType="separate"/>
          </w:r>
          <w:r>
            <w:t>2.2.1 uni-app</w:t>
          </w:r>
          <w:r>
            <w:tab/>
          </w:r>
          <w:r>
            <w:fldChar w:fldCharType="begin"/>
          </w:r>
          <w:r>
            <w:instrText xml:space="preserve"> PAGEREF _Toc15238 \h </w:instrText>
          </w:r>
          <w:r>
            <w:fldChar w:fldCharType="separate"/>
          </w:r>
          <w:r>
            <w:t>4</w:t>
          </w:r>
          <w:r>
            <w:fldChar w:fldCharType="end"/>
          </w:r>
          <w:r>
            <w:rPr>
              <w:rFonts w:hint="eastAsia" w:ascii="黑体" w:hAnsi="黑体" w:eastAsia="黑体" w:cs="黑体"/>
              <w:bCs/>
              <w:szCs w:val="24"/>
            </w:rPr>
            <w:fldChar w:fldCharType="end"/>
          </w:r>
        </w:p>
        <w:p w14:paraId="366D509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_Toc13276 </w:instrText>
          </w:r>
          <w:r>
            <w:rPr>
              <w:rFonts w:hint="eastAsia" w:ascii="黑体" w:hAnsi="黑体" w:eastAsia="黑体" w:cs="黑体"/>
              <w:bCs/>
              <w:szCs w:val="24"/>
            </w:rPr>
            <w:fldChar w:fldCharType="separate"/>
          </w:r>
          <w:r>
            <w:t>2.2.2 Vue 3</w:t>
          </w:r>
          <w:r>
            <w:tab/>
          </w:r>
          <w:r>
            <w:fldChar w:fldCharType="begin"/>
          </w:r>
          <w:r>
            <w:instrText xml:space="preserve"> PAGEREF _Toc13276 \h </w:instrText>
          </w:r>
          <w:r>
            <w:fldChar w:fldCharType="separate"/>
          </w:r>
          <w:r>
            <w:t>4</w:t>
          </w:r>
          <w:r>
            <w:fldChar w:fldCharType="end"/>
          </w:r>
          <w:r>
            <w:rPr>
              <w:rFonts w:hint="eastAsia" w:ascii="黑体" w:hAnsi="黑体" w:eastAsia="黑体" w:cs="黑体"/>
              <w:bCs/>
              <w:szCs w:val="24"/>
            </w:rPr>
            <w:fldChar w:fldCharType="end"/>
          </w:r>
        </w:p>
        <w:p w14:paraId="4E772DE2">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_Toc20701 </w:instrText>
          </w:r>
          <w:r>
            <w:rPr>
              <w:rFonts w:hint="eastAsia" w:ascii="黑体" w:hAnsi="黑体" w:eastAsia="黑体" w:cs="黑体"/>
              <w:bCs/>
              <w:szCs w:val="24"/>
            </w:rPr>
            <w:fldChar w:fldCharType="separate"/>
          </w:r>
          <w:r>
            <w:t>2.2.3 uni-ui</w:t>
          </w:r>
          <w:r>
            <w:tab/>
          </w:r>
          <w:r>
            <w:fldChar w:fldCharType="begin"/>
          </w:r>
          <w:r>
            <w:instrText xml:space="preserve"> PAGEREF _Toc20701 \h </w:instrText>
          </w:r>
          <w:r>
            <w:fldChar w:fldCharType="separate"/>
          </w:r>
          <w:r>
            <w:t>4</w:t>
          </w:r>
          <w:r>
            <w:fldChar w:fldCharType="end"/>
          </w:r>
          <w:r>
            <w:rPr>
              <w:rFonts w:hint="eastAsia" w:ascii="黑体" w:hAnsi="黑体" w:eastAsia="黑体" w:cs="黑体"/>
              <w:bCs/>
              <w:szCs w:val="24"/>
            </w:rPr>
            <w:fldChar w:fldCharType="end"/>
          </w:r>
        </w:p>
        <w:p w14:paraId="1C8D337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_Toc3905 </w:instrText>
          </w:r>
          <w:r>
            <w:rPr>
              <w:rFonts w:hint="eastAsia" w:ascii="黑体" w:hAnsi="黑体" w:eastAsia="黑体" w:cs="黑体"/>
              <w:bCs/>
              <w:szCs w:val="24"/>
            </w:rPr>
            <w:fldChar w:fldCharType="separate"/>
          </w:r>
          <w:r>
            <w:t>2.3 关键技术</w:t>
          </w:r>
          <w:r>
            <w:tab/>
          </w:r>
          <w:r>
            <w:fldChar w:fldCharType="begin"/>
          </w:r>
          <w:r>
            <w:instrText xml:space="preserve"> PAGEREF _Toc3905 \h </w:instrText>
          </w:r>
          <w:r>
            <w:fldChar w:fldCharType="separate"/>
          </w:r>
          <w:r>
            <w:t>4</w:t>
          </w:r>
          <w:r>
            <w:fldChar w:fldCharType="end"/>
          </w:r>
          <w:r>
            <w:rPr>
              <w:rFonts w:hint="eastAsia" w:ascii="黑体" w:hAnsi="黑体" w:eastAsia="黑体" w:cs="黑体"/>
              <w:bCs/>
              <w:szCs w:val="24"/>
            </w:rPr>
            <w:fldChar w:fldCharType="end"/>
          </w:r>
        </w:p>
        <w:p w14:paraId="72DBB538">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_Toc23953 </w:instrText>
          </w:r>
          <w:r>
            <w:rPr>
              <w:rFonts w:hint="eastAsia" w:ascii="黑体" w:hAnsi="黑体" w:eastAsia="黑体" w:cs="黑体"/>
              <w:bCs/>
              <w:szCs w:val="24"/>
            </w:rPr>
            <w:fldChar w:fldCharType="separate"/>
          </w:r>
          <w:r>
            <w:t>2.3.1 微信生态集成</w:t>
          </w:r>
          <w:r>
            <w:tab/>
          </w:r>
          <w:r>
            <w:fldChar w:fldCharType="begin"/>
          </w:r>
          <w:r>
            <w:instrText xml:space="preserve"> PAGEREF _Toc23953 \h </w:instrText>
          </w:r>
          <w:r>
            <w:fldChar w:fldCharType="separate"/>
          </w:r>
          <w:r>
            <w:t>4</w:t>
          </w:r>
          <w:r>
            <w:fldChar w:fldCharType="end"/>
          </w:r>
          <w:r>
            <w:rPr>
              <w:rFonts w:hint="eastAsia" w:ascii="黑体" w:hAnsi="黑体" w:eastAsia="黑体" w:cs="黑体"/>
              <w:bCs/>
              <w:szCs w:val="24"/>
            </w:rPr>
            <w:fldChar w:fldCharType="end"/>
          </w:r>
        </w:p>
        <w:p w14:paraId="1DF6B90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_Toc14620 </w:instrText>
          </w:r>
          <w:r>
            <w:rPr>
              <w:rFonts w:hint="eastAsia" w:ascii="黑体" w:hAnsi="黑体" w:eastAsia="黑体" w:cs="黑体"/>
              <w:bCs/>
              <w:szCs w:val="24"/>
            </w:rPr>
            <w:fldChar w:fldCharType="separate"/>
          </w:r>
          <w:r>
            <w:t>2.3.2 二维码签到</w:t>
          </w:r>
          <w:r>
            <w:tab/>
          </w:r>
          <w:r>
            <w:fldChar w:fldCharType="begin"/>
          </w:r>
          <w:r>
            <w:instrText xml:space="preserve"> PAGEREF _Toc14620 \h </w:instrText>
          </w:r>
          <w:r>
            <w:fldChar w:fldCharType="separate"/>
          </w:r>
          <w:r>
            <w:t>4</w:t>
          </w:r>
          <w:r>
            <w:fldChar w:fldCharType="end"/>
          </w:r>
          <w:r>
            <w:rPr>
              <w:rFonts w:hint="eastAsia" w:ascii="黑体" w:hAnsi="黑体" w:eastAsia="黑体" w:cs="黑体"/>
              <w:bCs/>
              <w:szCs w:val="24"/>
            </w:rPr>
            <w:fldChar w:fldCharType="end"/>
          </w:r>
        </w:p>
        <w:p w14:paraId="708FDC6D">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_Toc27192 </w:instrText>
          </w:r>
          <w:r>
            <w:rPr>
              <w:rFonts w:hint="eastAsia" w:ascii="黑体" w:hAnsi="黑体" w:eastAsia="黑体" w:cs="黑体"/>
              <w:bCs/>
              <w:szCs w:val="24"/>
            </w:rPr>
            <w:fldChar w:fldCharType="separate"/>
          </w:r>
          <w:r>
            <w:t>2.3.3 轻量级权限控制（RBAC）</w:t>
          </w:r>
          <w:r>
            <w:tab/>
          </w:r>
          <w:r>
            <w:fldChar w:fldCharType="begin"/>
          </w:r>
          <w:r>
            <w:instrText xml:space="preserve"> PAGEREF _Toc27192 \h </w:instrText>
          </w:r>
          <w:r>
            <w:fldChar w:fldCharType="separate"/>
          </w:r>
          <w:r>
            <w:t>5</w:t>
          </w:r>
          <w:r>
            <w:fldChar w:fldCharType="end"/>
          </w:r>
          <w:r>
            <w:rPr>
              <w:rFonts w:hint="eastAsia" w:ascii="黑体" w:hAnsi="黑体" w:eastAsia="黑体" w:cs="黑体"/>
              <w:bCs/>
              <w:szCs w:val="24"/>
            </w:rPr>
            <w:fldChar w:fldCharType="end"/>
          </w:r>
        </w:p>
        <w:p w14:paraId="1240676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_Toc1568 </w:instrText>
          </w:r>
          <w:r>
            <w:rPr>
              <w:rFonts w:hint="eastAsia" w:ascii="黑体" w:hAnsi="黑体" w:eastAsia="黑体" w:cs="黑体"/>
              <w:bCs/>
              <w:szCs w:val="24"/>
            </w:rPr>
            <w:fldChar w:fldCharType="separate"/>
          </w:r>
          <w:r>
            <w:t>3系统需求分析</w:t>
          </w:r>
          <w:r>
            <w:tab/>
          </w:r>
          <w:r>
            <w:fldChar w:fldCharType="begin"/>
          </w:r>
          <w:r>
            <w:instrText xml:space="preserve"> PAGEREF _Toc1568 \h </w:instrText>
          </w:r>
          <w:r>
            <w:fldChar w:fldCharType="separate"/>
          </w:r>
          <w:r>
            <w:t>6</w:t>
          </w:r>
          <w:r>
            <w:fldChar w:fldCharType="end"/>
          </w:r>
          <w:r>
            <w:rPr>
              <w:rFonts w:hint="eastAsia" w:ascii="黑体" w:hAnsi="黑体" w:eastAsia="黑体" w:cs="黑体"/>
              <w:bCs/>
              <w:szCs w:val="24"/>
            </w:rPr>
            <w:fldChar w:fldCharType="end"/>
          </w:r>
        </w:p>
        <w:p w14:paraId="209ACE0D">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_Toc30049 </w:instrText>
          </w:r>
          <w:r>
            <w:rPr>
              <w:rFonts w:hint="eastAsia" w:ascii="黑体" w:hAnsi="黑体" w:eastAsia="黑体" w:cs="黑体"/>
              <w:bCs/>
              <w:szCs w:val="24"/>
            </w:rPr>
            <w:fldChar w:fldCharType="separate"/>
          </w:r>
          <w:r>
            <w:t>3.1 功能需求分析</w:t>
          </w:r>
          <w:r>
            <w:tab/>
          </w:r>
          <w:r>
            <w:fldChar w:fldCharType="begin"/>
          </w:r>
          <w:r>
            <w:instrText xml:space="preserve"> PAGEREF _Toc30049 \h </w:instrText>
          </w:r>
          <w:r>
            <w:fldChar w:fldCharType="separate"/>
          </w:r>
          <w:r>
            <w:t>6</w:t>
          </w:r>
          <w:r>
            <w:fldChar w:fldCharType="end"/>
          </w:r>
          <w:r>
            <w:rPr>
              <w:rFonts w:hint="eastAsia" w:ascii="黑体" w:hAnsi="黑体" w:eastAsia="黑体" w:cs="黑体"/>
              <w:bCs/>
              <w:szCs w:val="24"/>
            </w:rPr>
            <w:fldChar w:fldCharType="end"/>
          </w:r>
        </w:p>
        <w:p w14:paraId="1D5A82D5">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_Toc11423 </w:instrText>
          </w:r>
          <w:r>
            <w:rPr>
              <w:rFonts w:hint="eastAsia" w:ascii="黑体" w:hAnsi="黑体" w:eastAsia="黑体" w:cs="黑体"/>
              <w:bCs/>
              <w:szCs w:val="24"/>
            </w:rPr>
            <w:fldChar w:fldCharType="separate"/>
          </w:r>
          <w:r>
            <w:t>3.1.1 用户端功能需求分析</w:t>
          </w:r>
          <w:r>
            <w:tab/>
          </w:r>
          <w:r>
            <w:fldChar w:fldCharType="begin"/>
          </w:r>
          <w:r>
            <w:instrText xml:space="preserve"> PAGEREF _Toc11423 \h </w:instrText>
          </w:r>
          <w:r>
            <w:fldChar w:fldCharType="separate"/>
          </w:r>
          <w:r>
            <w:t>6</w:t>
          </w:r>
          <w:r>
            <w:fldChar w:fldCharType="end"/>
          </w:r>
          <w:r>
            <w:rPr>
              <w:rFonts w:hint="eastAsia" w:ascii="黑体" w:hAnsi="黑体" w:eastAsia="黑体" w:cs="黑体"/>
              <w:bCs/>
              <w:szCs w:val="24"/>
            </w:rPr>
            <w:fldChar w:fldCharType="end"/>
          </w:r>
        </w:p>
        <w:p w14:paraId="459737B6">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_Toc19991 </w:instrText>
          </w:r>
          <w:r>
            <w:rPr>
              <w:rFonts w:hint="eastAsia" w:ascii="黑体" w:hAnsi="黑体" w:eastAsia="黑体" w:cs="黑体"/>
              <w:bCs/>
              <w:szCs w:val="24"/>
            </w:rPr>
            <w:fldChar w:fldCharType="separate"/>
          </w:r>
          <w:r>
            <w:t>3.1.2 后端管理功能需求分析</w:t>
          </w:r>
          <w:r>
            <w:tab/>
          </w:r>
          <w:r>
            <w:fldChar w:fldCharType="begin"/>
          </w:r>
          <w:r>
            <w:instrText xml:space="preserve"> PAGEREF _Toc19991 \h </w:instrText>
          </w:r>
          <w:r>
            <w:fldChar w:fldCharType="separate"/>
          </w:r>
          <w:r>
            <w:t>6</w:t>
          </w:r>
          <w:r>
            <w:fldChar w:fldCharType="end"/>
          </w:r>
          <w:r>
            <w:rPr>
              <w:rFonts w:hint="eastAsia" w:ascii="黑体" w:hAnsi="黑体" w:eastAsia="黑体" w:cs="黑体"/>
              <w:bCs/>
              <w:szCs w:val="24"/>
            </w:rPr>
            <w:fldChar w:fldCharType="end"/>
          </w:r>
        </w:p>
        <w:p w14:paraId="13B163FA">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_Toc20876 </w:instrText>
          </w:r>
          <w:r>
            <w:rPr>
              <w:rFonts w:hint="eastAsia" w:ascii="黑体" w:hAnsi="黑体" w:eastAsia="黑体" w:cs="黑体"/>
              <w:bCs/>
              <w:szCs w:val="24"/>
            </w:rPr>
            <w:fldChar w:fldCharType="separate"/>
          </w:r>
          <w:r>
            <w:t>3.2 非功能需求分析</w:t>
          </w:r>
          <w:r>
            <w:tab/>
          </w:r>
          <w:r>
            <w:fldChar w:fldCharType="begin"/>
          </w:r>
          <w:r>
            <w:instrText xml:space="preserve"> PAGEREF _Toc20876 \h </w:instrText>
          </w:r>
          <w:r>
            <w:fldChar w:fldCharType="separate"/>
          </w:r>
          <w:r>
            <w:t>7</w:t>
          </w:r>
          <w:r>
            <w:fldChar w:fldCharType="end"/>
          </w:r>
          <w:r>
            <w:rPr>
              <w:rFonts w:hint="eastAsia" w:ascii="黑体" w:hAnsi="黑体" w:eastAsia="黑体" w:cs="黑体"/>
              <w:bCs/>
              <w:szCs w:val="24"/>
            </w:rPr>
            <w:fldChar w:fldCharType="end"/>
          </w:r>
        </w:p>
        <w:p w14:paraId="12A52457">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_Toc5953 </w:instrText>
          </w:r>
          <w:r>
            <w:rPr>
              <w:rFonts w:hint="eastAsia" w:ascii="黑体" w:hAnsi="黑体" w:eastAsia="黑体" w:cs="黑体"/>
              <w:bCs/>
              <w:szCs w:val="24"/>
            </w:rPr>
            <w:fldChar w:fldCharType="separate"/>
          </w:r>
          <w:r>
            <w:t>3.3 可行性分析</w:t>
          </w:r>
          <w:r>
            <w:tab/>
          </w:r>
          <w:r>
            <w:fldChar w:fldCharType="begin"/>
          </w:r>
          <w:r>
            <w:instrText xml:space="preserve"> PAGEREF _Toc5953 \h </w:instrText>
          </w:r>
          <w:r>
            <w:fldChar w:fldCharType="separate"/>
          </w:r>
          <w:r>
            <w:t>8</w:t>
          </w:r>
          <w:r>
            <w:fldChar w:fldCharType="end"/>
          </w:r>
          <w:r>
            <w:rPr>
              <w:rFonts w:hint="eastAsia" w:ascii="黑体" w:hAnsi="黑体" w:eastAsia="黑体" w:cs="黑体"/>
              <w:bCs/>
              <w:szCs w:val="24"/>
            </w:rPr>
            <w:fldChar w:fldCharType="end"/>
          </w:r>
        </w:p>
        <w:p w14:paraId="06A52D2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_Toc32467 </w:instrText>
          </w:r>
          <w:r>
            <w:rPr>
              <w:rFonts w:hint="eastAsia" w:ascii="黑体" w:hAnsi="黑体" w:eastAsia="黑体" w:cs="黑体"/>
              <w:bCs/>
              <w:szCs w:val="24"/>
            </w:rPr>
            <w:fldChar w:fldCharType="separate"/>
          </w:r>
          <w:r>
            <w:t>3.3.1 技术可行性</w:t>
          </w:r>
          <w:r>
            <w:tab/>
          </w:r>
          <w:r>
            <w:fldChar w:fldCharType="begin"/>
          </w:r>
          <w:r>
            <w:instrText xml:space="preserve"> PAGEREF _Toc32467 \h </w:instrText>
          </w:r>
          <w:r>
            <w:fldChar w:fldCharType="separate"/>
          </w:r>
          <w:r>
            <w:t>8</w:t>
          </w:r>
          <w:r>
            <w:fldChar w:fldCharType="end"/>
          </w:r>
          <w:r>
            <w:rPr>
              <w:rFonts w:hint="eastAsia" w:ascii="黑体" w:hAnsi="黑体" w:eastAsia="黑体" w:cs="黑体"/>
              <w:bCs/>
              <w:szCs w:val="24"/>
            </w:rPr>
            <w:fldChar w:fldCharType="end"/>
          </w:r>
        </w:p>
        <w:p w14:paraId="745C384E">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_Toc25406 </w:instrText>
          </w:r>
          <w:r>
            <w:rPr>
              <w:rFonts w:hint="eastAsia" w:ascii="黑体" w:hAnsi="黑体" w:eastAsia="黑体" w:cs="黑体"/>
              <w:bCs/>
              <w:szCs w:val="24"/>
            </w:rPr>
            <w:fldChar w:fldCharType="separate"/>
          </w:r>
          <w:r>
            <w:t>3.3.2 经济可行性</w:t>
          </w:r>
          <w:r>
            <w:tab/>
          </w:r>
          <w:r>
            <w:fldChar w:fldCharType="begin"/>
          </w:r>
          <w:r>
            <w:instrText xml:space="preserve"> PAGEREF _Toc25406 \h </w:instrText>
          </w:r>
          <w:r>
            <w:fldChar w:fldCharType="separate"/>
          </w:r>
          <w:r>
            <w:t>8</w:t>
          </w:r>
          <w:r>
            <w:fldChar w:fldCharType="end"/>
          </w:r>
          <w:r>
            <w:rPr>
              <w:rFonts w:hint="eastAsia" w:ascii="黑体" w:hAnsi="黑体" w:eastAsia="黑体" w:cs="黑体"/>
              <w:bCs/>
              <w:szCs w:val="24"/>
            </w:rPr>
            <w:fldChar w:fldCharType="end"/>
          </w:r>
        </w:p>
        <w:p w14:paraId="334786A0">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_Toc21770 </w:instrText>
          </w:r>
          <w:r>
            <w:rPr>
              <w:rFonts w:hint="eastAsia" w:ascii="黑体" w:hAnsi="黑体" w:eastAsia="黑体" w:cs="黑体"/>
              <w:bCs/>
              <w:szCs w:val="24"/>
            </w:rPr>
            <w:fldChar w:fldCharType="separate"/>
          </w:r>
          <w:r>
            <w:t>3.3.3 操作可行性</w:t>
          </w:r>
          <w:r>
            <w:tab/>
          </w:r>
          <w:r>
            <w:fldChar w:fldCharType="begin"/>
          </w:r>
          <w:r>
            <w:instrText xml:space="preserve"> PAGEREF _Toc21770 \h </w:instrText>
          </w:r>
          <w:r>
            <w:fldChar w:fldCharType="separate"/>
          </w:r>
          <w:r>
            <w:t>8</w:t>
          </w:r>
          <w:r>
            <w:fldChar w:fldCharType="end"/>
          </w:r>
          <w:r>
            <w:rPr>
              <w:rFonts w:hint="eastAsia" w:ascii="黑体" w:hAnsi="黑体" w:eastAsia="黑体" w:cs="黑体"/>
              <w:bCs/>
              <w:szCs w:val="24"/>
            </w:rPr>
            <w:fldChar w:fldCharType="end"/>
          </w:r>
        </w:p>
        <w:p w14:paraId="269F2562">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_Toc4402 </w:instrText>
          </w:r>
          <w:r>
            <w:rPr>
              <w:rFonts w:hint="eastAsia" w:ascii="黑体" w:hAnsi="黑体" w:eastAsia="黑体" w:cs="黑体"/>
              <w:bCs/>
              <w:szCs w:val="24"/>
            </w:rPr>
            <w:fldChar w:fldCharType="separate"/>
          </w:r>
          <w:r>
            <w:t>4 系统概要设计</w:t>
          </w:r>
          <w:r>
            <w:tab/>
          </w:r>
          <w:r>
            <w:fldChar w:fldCharType="begin"/>
          </w:r>
          <w:r>
            <w:instrText xml:space="preserve"> PAGEREF _Toc4402 \h </w:instrText>
          </w:r>
          <w:r>
            <w:fldChar w:fldCharType="separate"/>
          </w:r>
          <w:r>
            <w:t>10</w:t>
          </w:r>
          <w:r>
            <w:fldChar w:fldCharType="end"/>
          </w:r>
          <w:r>
            <w:rPr>
              <w:rFonts w:hint="eastAsia" w:ascii="黑体" w:hAnsi="黑体" w:eastAsia="黑体" w:cs="黑体"/>
              <w:bCs/>
              <w:szCs w:val="24"/>
            </w:rPr>
            <w:fldChar w:fldCharType="end"/>
          </w:r>
        </w:p>
        <w:p w14:paraId="77186F07">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_Toc7173 </w:instrText>
          </w:r>
          <w:r>
            <w:rPr>
              <w:rFonts w:hint="eastAsia" w:ascii="黑体" w:hAnsi="黑体" w:eastAsia="黑体" w:cs="黑体"/>
              <w:bCs/>
              <w:szCs w:val="24"/>
            </w:rPr>
            <w:fldChar w:fldCharType="separate"/>
          </w:r>
          <w:r>
            <w:rPr>
              <w:rFonts w:hint="default"/>
            </w:rPr>
            <w:t>4.1 技术框架设计</w:t>
          </w:r>
          <w:r>
            <w:tab/>
          </w:r>
          <w:r>
            <w:fldChar w:fldCharType="begin"/>
          </w:r>
          <w:r>
            <w:instrText xml:space="preserve"> PAGEREF _Toc7173 \h </w:instrText>
          </w:r>
          <w:r>
            <w:fldChar w:fldCharType="separate"/>
          </w:r>
          <w:r>
            <w:t>10</w:t>
          </w:r>
          <w:r>
            <w:fldChar w:fldCharType="end"/>
          </w:r>
          <w:r>
            <w:rPr>
              <w:rFonts w:hint="eastAsia" w:ascii="黑体" w:hAnsi="黑体" w:eastAsia="黑体" w:cs="黑体"/>
              <w:bCs/>
              <w:szCs w:val="24"/>
            </w:rPr>
            <w:fldChar w:fldCharType="end"/>
          </w:r>
        </w:p>
        <w:p w14:paraId="7910F1D4">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_Toc8664 </w:instrText>
          </w:r>
          <w:r>
            <w:rPr>
              <w:rFonts w:hint="eastAsia" w:ascii="黑体" w:hAnsi="黑体" w:eastAsia="黑体" w:cs="黑体"/>
              <w:bCs/>
              <w:szCs w:val="24"/>
            </w:rPr>
            <w:fldChar w:fldCharType="separate"/>
          </w:r>
          <w:r>
            <w:t>4.2 系统总体功能模块设计</w:t>
          </w:r>
          <w:r>
            <w:tab/>
          </w:r>
          <w:r>
            <w:fldChar w:fldCharType="begin"/>
          </w:r>
          <w:r>
            <w:instrText xml:space="preserve"> PAGEREF _Toc8664 \h </w:instrText>
          </w:r>
          <w:r>
            <w:fldChar w:fldCharType="separate"/>
          </w:r>
          <w:r>
            <w:t>11</w:t>
          </w:r>
          <w:r>
            <w:fldChar w:fldCharType="end"/>
          </w:r>
          <w:r>
            <w:rPr>
              <w:rFonts w:hint="eastAsia" w:ascii="黑体" w:hAnsi="黑体" w:eastAsia="黑体" w:cs="黑体"/>
              <w:bCs/>
              <w:szCs w:val="24"/>
            </w:rPr>
            <w:fldChar w:fldCharType="end"/>
          </w:r>
        </w:p>
        <w:p w14:paraId="4919D843">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_Toc12517 </w:instrText>
          </w:r>
          <w:r>
            <w:rPr>
              <w:rFonts w:hint="eastAsia" w:ascii="黑体" w:hAnsi="黑体" w:eastAsia="黑体" w:cs="黑体"/>
              <w:bCs/>
              <w:szCs w:val="24"/>
            </w:rPr>
            <w:fldChar w:fldCharType="separate"/>
          </w:r>
          <w:r>
            <w:rPr>
              <w:rFonts w:hint="default"/>
            </w:rPr>
            <w:t>4.2.2 用户端功能模块设计</w:t>
          </w:r>
          <w:r>
            <w:tab/>
          </w:r>
          <w:r>
            <w:fldChar w:fldCharType="begin"/>
          </w:r>
          <w:r>
            <w:instrText xml:space="preserve"> PAGEREF _Toc12517 \h </w:instrText>
          </w:r>
          <w:r>
            <w:fldChar w:fldCharType="separate"/>
          </w:r>
          <w:r>
            <w:t>11</w:t>
          </w:r>
          <w:r>
            <w:fldChar w:fldCharType="end"/>
          </w:r>
          <w:r>
            <w:rPr>
              <w:rFonts w:hint="eastAsia" w:ascii="黑体" w:hAnsi="黑体" w:eastAsia="黑体" w:cs="黑体"/>
              <w:bCs/>
              <w:szCs w:val="24"/>
            </w:rPr>
            <w:fldChar w:fldCharType="end"/>
          </w:r>
        </w:p>
        <w:p w14:paraId="05891C94">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_Toc10207 </w:instrText>
          </w:r>
          <w:r>
            <w:rPr>
              <w:rFonts w:hint="eastAsia" w:ascii="黑体" w:hAnsi="黑体" w:eastAsia="黑体" w:cs="黑体"/>
              <w:bCs/>
              <w:szCs w:val="24"/>
            </w:rPr>
            <w:fldChar w:fldCharType="separate"/>
          </w:r>
          <w:r>
            <w:rPr>
              <w:rFonts w:hint="default"/>
            </w:rPr>
            <w:t>4.2.3 后台管理端功能模块设计</w:t>
          </w:r>
          <w:r>
            <w:tab/>
          </w:r>
          <w:r>
            <w:fldChar w:fldCharType="begin"/>
          </w:r>
          <w:r>
            <w:instrText xml:space="preserve"> PAGEREF _Toc10207 \h </w:instrText>
          </w:r>
          <w:r>
            <w:fldChar w:fldCharType="separate"/>
          </w:r>
          <w:r>
            <w:t>12</w:t>
          </w:r>
          <w:r>
            <w:fldChar w:fldCharType="end"/>
          </w:r>
          <w:r>
            <w:rPr>
              <w:rFonts w:hint="eastAsia" w:ascii="黑体" w:hAnsi="黑体" w:eastAsia="黑体" w:cs="黑体"/>
              <w:bCs/>
              <w:szCs w:val="24"/>
            </w:rPr>
            <w:fldChar w:fldCharType="end"/>
          </w:r>
        </w:p>
        <w:p w14:paraId="3B82FAD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_Toc1411 </w:instrText>
          </w:r>
          <w:r>
            <w:rPr>
              <w:rFonts w:hint="eastAsia" w:ascii="黑体" w:hAnsi="黑体" w:eastAsia="黑体" w:cs="黑体"/>
              <w:bCs/>
              <w:szCs w:val="24"/>
            </w:rPr>
            <w:fldChar w:fldCharType="separate"/>
          </w:r>
          <w:r>
            <w:t>4.3数据库设计</w:t>
          </w:r>
          <w:r>
            <w:tab/>
          </w:r>
          <w:r>
            <w:fldChar w:fldCharType="begin"/>
          </w:r>
          <w:r>
            <w:instrText xml:space="preserve"> PAGEREF _Toc1411 \h </w:instrText>
          </w:r>
          <w:r>
            <w:fldChar w:fldCharType="separate"/>
          </w:r>
          <w:r>
            <w:t>13</w:t>
          </w:r>
          <w:r>
            <w:fldChar w:fldCharType="end"/>
          </w:r>
          <w:r>
            <w:rPr>
              <w:rFonts w:hint="eastAsia" w:ascii="黑体" w:hAnsi="黑体" w:eastAsia="黑体" w:cs="黑体"/>
              <w:bCs/>
              <w:szCs w:val="24"/>
            </w:rPr>
            <w:fldChar w:fldCharType="end"/>
          </w:r>
        </w:p>
        <w:p w14:paraId="56C375FC">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_Toc22543 </w:instrText>
          </w:r>
          <w:r>
            <w:rPr>
              <w:rFonts w:hint="eastAsia" w:ascii="黑体" w:hAnsi="黑体" w:eastAsia="黑体" w:cs="黑体"/>
              <w:bCs/>
              <w:szCs w:val="24"/>
            </w:rPr>
            <w:fldChar w:fldCharType="separate"/>
          </w:r>
          <w:r>
            <w:t>4.3.1数据库E-R图</w:t>
          </w:r>
          <w:r>
            <w:tab/>
          </w:r>
          <w:r>
            <w:fldChar w:fldCharType="begin"/>
          </w:r>
          <w:r>
            <w:instrText xml:space="preserve"> PAGEREF _Toc22543 \h </w:instrText>
          </w:r>
          <w:r>
            <w:fldChar w:fldCharType="separate"/>
          </w:r>
          <w:r>
            <w:t>13</w:t>
          </w:r>
          <w:r>
            <w:fldChar w:fldCharType="end"/>
          </w:r>
          <w:r>
            <w:rPr>
              <w:rFonts w:hint="eastAsia" w:ascii="黑体" w:hAnsi="黑体" w:eastAsia="黑体" w:cs="黑体"/>
              <w:bCs/>
              <w:szCs w:val="24"/>
            </w:rPr>
            <w:fldChar w:fldCharType="end"/>
          </w:r>
        </w:p>
        <w:p w14:paraId="048822C1">
          <w:pPr>
            <w:pStyle w:val="13"/>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_Toc17524 </w:instrText>
          </w:r>
          <w:r>
            <w:rPr>
              <w:rFonts w:hint="eastAsia" w:ascii="黑体" w:hAnsi="黑体" w:eastAsia="黑体" w:cs="黑体"/>
              <w:bCs/>
              <w:szCs w:val="24"/>
            </w:rPr>
            <w:fldChar w:fldCharType="separate"/>
          </w:r>
          <w:r>
            <w:t>4.3.2数据库表设计</w:t>
          </w:r>
          <w:r>
            <w:tab/>
          </w:r>
          <w:r>
            <w:fldChar w:fldCharType="begin"/>
          </w:r>
          <w:r>
            <w:instrText xml:space="preserve"> PAGEREF _Toc17524 \h </w:instrText>
          </w:r>
          <w:r>
            <w:fldChar w:fldCharType="separate"/>
          </w:r>
          <w:r>
            <w:t>16</w:t>
          </w:r>
          <w:r>
            <w:fldChar w:fldCharType="end"/>
          </w:r>
          <w:r>
            <w:rPr>
              <w:rFonts w:hint="eastAsia" w:ascii="黑体" w:hAnsi="黑体" w:eastAsia="黑体" w:cs="黑体"/>
              <w:bCs/>
              <w:szCs w:val="24"/>
            </w:rPr>
            <w:fldChar w:fldCharType="end"/>
          </w:r>
        </w:p>
        <w:p w14:paraId="57A26D1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_Toc8147 </w:instrText>
          </w:r>
          <w:r>
            <w:rPr>
              <w:rFonts w:hint="eastAsia" w:ascii="黑体" w:hAnsi="黑体" w:eastAsia="黑体" w:cs="黑体"/>
              <w:bCs/>
              <w:szCs w:val="24"/>
            </w:rPr>
            <w:fldChar w:fldCharType="separate"/>
          </w:r>
          <w:r>
            <w:t>5 系统设计与实现</w:t>
          </w:r>
          <w:r>
            <w:tab/>
          </w:r>
          <w:r>
            <w:fldChar w:fldCharType="begin"/>
          </w:r>
          <w:r>
            <w:instrText xml:space="preserve"> PAGEREF _Toc8147 \h </w:instrText>
          </w:r>
          <w:r>
            <w:fldChar w:fldCharType="separate"/>
          </w:r>
          <w:r>
            <w:t>22</w:t>
          </w:r>
          <w:r>
            <w:fldChar w:fldCharType="end"/>
          </w:r>
          <w:r>
            <w:rPr>
              <w:rFonts w:hint="eastAsia" w:ascii="黑体" w:hAnsi="黑体" w:eastAsia="黑体" w:cs="黑体"/>
              <w:bCs/>
              <w:szCs w:val="24"/>
            </w:rPr>
            <w:fldChar w:fldCharType="end"/>
          </w:r>
        </w:p>
        <w:p w14:paraId="1F67C381">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_Toc1533 </w:instrText>
          </w:r>
          <w:r>
            <w:rPr>
              <w:rFonts w:hint="eastAsia" w:ascii="黑体" w:hAnsi="黑体" w:eastAsia="黑体" w:cs="黑体"/>
              <w:bCs/>
              <w:szCs w:val="24"/>
            </w:rPr>
            <w:fldChar w:fldCharType="separate"/>
          </w:r>
          <w:r>
            <w:t>5.1系统登录注册与用户信息完善功能实现</w:t>
          </w:r>
          <w:r>
            <w:tab/>
          </w:r>
          <w:r>
            <w:fldChar w:fldCharType="begin"/>
          </w:r>
          <w:r>
            <w:instrText xml:space="preserve"> PAGEREF _Toc1533 \h </w:instrText>
          </w:r>
          <w:r>
            <w:fldChar w:fldCharType="separate"/>
          </w:r>
          <w:r>
            <w:t>22</w:t>
          </w:r>
          <w:r>
            <w:fldChar w:fldCharType="end"/>
          </w:r>
          <w:r>
            <w:rPr>
              <w:rFonts w:hint="eastAsia" w:ascii="黑体" w:hAnsi="黑体" w:eastAsia="黑体" w:cs="黑体"/>
              <w:bCs/>
              <w:szCs w:val="24"/>
            </w:rPr>
            <w:fldChar w:fldCharType="end"/>
          </w:r>
        </w:p>
        <w:p w14:paraId="16B6BB0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_Toc7387 </w:instrText>
          </w:r>
          <w:r>
            <w:rPr>
              <w:rFonts w:hint="eastAsia" w:ascii="黑体" w:hAnsi="黑体" w:eastAsia="黑体" w:cs="黑体"/>
              <w:bCs/>
              <w:szCs w:val="24"/>
            </w:rPr>
            <w:fldChar w:fldCharType="separate"/>
          </w:r>
          <w:r>
            <w:rPr>
              <w:rFonts w:hint="eastAsia"/>
            </w:rPr>
            <w:t>5.2 社团管理功能实现</w:t>
          </w:r>
          <w:r>
            <w:tab/>
          </w:r>
          <w:r>
            <w:fldChar w:fldCharType="begin"/>
          </w:r>
          <w:r>
            <w:instrText xml:space="preserve"> PAGEREF _Toc7387 \h </w:instrText>
          </w:r>
          <w:r>
            <w:fldChar w:fldCharType="separate"/>
          </w:r>
          <w:r>
            <w:t>22</w:t>
          </w:r>
          <w:r>
            <w:fldChar w:fldCharType="end"/>
          </w:r>
          <w:r>
            <w:rPr>
              <w:rFonts w:hint="eastAsia" w:ascii="黑体" w:hAnsi="黑体" w:eastAsia="黑体" w:cs="黑体"/>
              <w:bCs/>
              <w:szCs w:val="24"/>
            </w:rPr>
            <w:fldChar w:fldCharType="end"/>
          </w:r>
        </w:p>
        <w:p w14:paraId="15F92E1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_Toc9631 </w:instrText>
          </w:r>
          <w:r>
            <w:rPr>
              <w:rFonts w:hint="eastAsia" w:ascii="黑体" w:hAnsi="黑体" w:eastAsia="黑体" w:cs="黑体"/>
              <w:bCs/>
              <w:szCs w:val="24"/>
            </w:rPr>
            <w:fldChar w:fldCharType="separate"/>
          </w:r>
          <w:r>
            <w:rPr>
              <w:rFonts w:hint="eastAsia"/>
              <w:lang w:eastAsia="zh-CN"/>
            </w:rPr>
            <w:t>5.3 活动管理功能实现</w:t>
          </w:r>
          <w:r>
            <w:tab/>
          </w:r>
          <w:r>
            <w:fldChar w:fldCharType="begin"/>
          </w:r>
          <w:r>
            <w:instrText xml:space="preserve"> PAGEREF _Toc9631 \h </w:instrText>
          </w:r>
          <w:r>
            <w:fldChar w:fldCharType="separate"/>
          </w:r>
          <w:r>
            <w:t>23</w:t>
          </w:r>
          <w:r>
            <w:fldChar w:fldCharType="end"/>
          </w:r>
          <w:r>
            <w:rPr>
              <w:rFonts w:hint="eastAsia" w:ascii="黑体" w:hAnsi="黑体" w:eastAsia="黑体" w:cs="黑体"/>
              <w:bCs/>
              <w:szCs w:val="24"/>
            </w:rPr>
            <w:fldChar w:fldCharType="end"/>
          </w:r>
        </w:p>
        <w:p w14:paraId="20CD2BE3">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_Toc26346 </w:instrText>
          </w:r>
          <w:r>
            <w:rPr>
              <w:rFonts w:hint="eastAsia" w:ascii="黑体" w:hAnsi="黑体" w:eastAsia="黑体" w:cs="黑体"/>
              <w:bCs/>
              <w:szCs w:val="24"/>
            </w:rPr>
            <w:fldChar w:fldCharType="separate"/>
          </w:r>
          <w:r>
            <w:rPr>
              <w:rFonts w:hint="eastAsia"/>
              <w:lang w:eastAsia="zh-CN"/>
            </w:rPr>
            <w:t>5.4 活动报名与签到功能实现</w:t>
          </w:r>
          <w:r>
            <w:tab/>
          </w:r>
          <w:r>
            <w:fldChar w:fldCharType="begin"/>
          </w:r>
          <w:r>
            <w:instrText xml:space="preserve"> PAGEREF _Toc26346 \h </w:instrText>
          </w:r>
          <w:r>
            <w:fldChar w:fldCharType="separate"/>
          </w:r>
          <w:r>
            <w:t>24</w:t>
          </w:r>
          <w:r>
            <w:fldChar w:fldCharType="end"/>
          </w:r>
          <w:r>
            <w:rPr>
              <w:rFonts w:hint="eastAsia" w:ascii="黑体" w:hAnsi="黑体" w:eastAsia="黑体" w:cs="黑体"/>
              <w:bCs/>
              <w:szCs w:val="24"/>
            </w:rPr>
            <w:fldChar w:fldCharType="end"/>
          </w:r>
        </w:p>
        <w:p w14:paraId="2C8FF29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_Toc1329 </w:instrText>
          </w:r>
          <w:r>
            <w:rPr>
              <w:rFonts w:hint="eastAsia" w:ascii="黑体" w:hAnsi="黑体" w:eastAsia="黑体" w:cs="黑体"/>
              <w:bCs/>
              <w:szCs w:val="24"/>
            </w:rPr>
            <w:fldChar w:fldCharType="separate"/>
          </w:r>
          <w:r>
            <w:rPr>
              <w:rFonts w:hint="default"/>
            </w:rPr>
            <w:t>5.5 活动评价与反馈功能实现</w:t>
          </w:r>
          <w:r>
            <w:tab/>
          </w:r>
          <w:r>
            <w:fldChar w:fldCharType="begin"/>
          </w:r>
          <w:r>
            <w:instrText xml:space="preserve"> PAGEREF _Toc1329 \h </w:instrText>
          </w:r>
          <w:r>
            <w:fldChar w:fldCharType="separate"/>
          </w:r>
          <w:r>
            <w:t>25</w:t>
          </w:r>
          <w:r>
            <w:fldChar w:fldCharType="end"/>
          </w:r>
          <w:r>
            <w:rPr>
              <w:rFonts w:hint="eastAsia" w:ascii="黑体" w:hAnsi="黑体" w:eastAsia="黑体" w:cs="黑体"/>
              <w:bCs/>
              <w:szCs w:val="24"/>
            </w:rPr>
            <w:fldChar w:fldCharType="end"/>
          </w:r>
        </w:p>
        <w:p w14:paraId="0C093D6D">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_Toc25879 </w:instrText>
          </w:r>
          <w:r>
            <w:rPr>
              <w:rFonts w:hint="eastAsia" w:ascii="黑体" w:hAnsi="黑体" w:eastAsia="黑体" w:cs="黑体"/>
              <w:bCs/>
              <w:szCs w:val="24"/>
            </w:rPr>
            <w:fldChar w:fldCharType="separate"/>
          </w:r>
          <w:r>
            <w:rPr>
              <w:rFonts w:hint="default"/>
            </w:rPr>
            <w:t>5.6 数据统计与可视化功能实现</w:t>
          </w:r>
          <w:r>
            <w:tab/>
          </w:r>
          <w:r>
            <w:fldChar w:fldCharType="begin"/>
          </w:r>
          <w:r>
            <w:instrText xml:space="preserve"> PAGEREF _Toc25879 \h </w:instrText>
          </w:r>
          <w:r>
            <w:fldChar w:fldCharType="separate"/>
          </w:r>
          <w:r>
            <w:t>26</w:t>
          </w:r>
          <w:r>
            <w:fldChar w:fldCharType="end"/>
          </w:r>
          <w:r>
            <w:rPr>
              <w:rFonts w:hint="eastAsia" w:ascii="黑体" w:hAnsi="黑体" w:eastAsia="黑体" w:cs="黑体"/>
              <w:bCs/>
              <w:szCs w:val="24"/>
            </w:rPr>
            <w:fldChar w:fldCharType="end"/>
          </w:r>
        </w:p>
        <w:p w14:paraId="4B38E831">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_Toc12704 </w:instrText>
          </w:r>
          <w:r>
            <w:rPr>
              <w:rFonts w:hint="eastAsia" w:ascii="黑体" w:hAnsi="黑体" w:eastAsia="黑体" w:cs="黑体"/>
              <w:bCs/>
              <w:szCs w:val="24"/>
            </w:rPr>
            <w:fldChar w:fldCharType="separate"/>
          </w:r>
          <w:r>
            <w:rPr>
              <w:rFonts w:hint="eastAsia"/>
              <w:lang w:val="en-US" w:eastAsia="zh-CN"/>
            </w:rPr>
            <w:t>6系统测试</w:t>
          </w:r>
          <w:r>
            <w:tab/>
          </w:r>
          <w:r>
            <w:fldChar w:fldCharType="begin"/>
          </w:r>
          <w:r>
            <w:instrText xml:space="preserve"> PAGEREF _Toc12704 \h </w:instrText>
          </w:r>
          <w:r>
            <w:fldChar w:fldCharType="separate"/>
          </w:r>
          <w:r>
            <w:t>27</w:t>
          </w:r>
          <w:r>
            <w:fldChar w:fldCharType="end"/>
          </w:r>
          <w:r>
            <w:rPr>
              <w:rFonts w:hint="eastAsia" w:ascii="黑体" w:hAnsi="黑体" w:eastAsia="黑体" w:cs="黑体"/>
              <w:bCs/>
              <w:szCs w:val="24"/>
            </w:rPr>
            <w:fldChar w:fldCharType="end"/>
          </w:r>
        </w:p>
        <w:p w14:paraId="255BEC95">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_Toc29189 </w:instrText>
          </w:r>
          <w:r>
            <w:rPr>
              <w:rFonts w:hint="eastAsia" w:ascii="黑体" w:hAnsi="黑体" w:eastAsia="黑体" w:cs="黑体"/>
              <w:bCs/>
              <w:szCs w:val="24"/>
            </w:rPr>
            <w:fldChar w:fldCharType="separate"/>
          </w:r>
          <w:r>
            <w:rPr>
              <w:rFonts w:hint="default"/>
              <w:lang w:val="en-US" w:eastAsia="zh-CN"/>
            </w:rPr>
            <w:t>6.1 测试概述</w:t>
          </w:r>
          <w:r>
            <w:tab/>
          </w:r>
          <w:r>
            <w:fldChar w:fldCharType="begin"/>
          </w:r>
          <w:r>
            <w:instrText xml:space="preserve"> PAGEREF _Toc29189 \h </w:instrText>
          </w:r>
          <w:r>
            <w:fldChar w:fldCharType="separate"/>
          </w:r>
          <w:r>
            <w:t>27</w:t>
          </w:r>
          <w:r>
            <w:fldChar w:fldCharType="end"/>
          </w:r>
          <w:r>
            <w:rPr>
              <w:rFonts w:hint="eastAsia" w:ascii="黑体" w:hAnsi="黑体" w:eastAsia="黑体" w:cs="黑体"/>
              <w:bCs/>
              <w:szCs w:val="24"/>
            </w:rPr>
            <w:fldChar w:fldCharType="end"/>
          </w:r>
        </w:p>
        <w:p w14:paraId="427E9366">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_Toc16072 </w:instrText>
          </w:r>
          <w:r>
            <w:rPr>
              <w:rFonts w:hint="eastAsia" w:ascii="黑体" w:hAnsi="黑体" w:eastAsia="黑体" w:cs="黑体"/>
              <w:bCs/>
              <w:szCs w:val="24"/>
            </w:rPr>
            <w:fldChar w:fldCharType="separate"/>
          </w:r>
          <w:r>
            <w:rPr>
              <w:rFonts w:hint="default"/>
              <w:lang w:val="en-US" w:eastAsia="zh-CN"/>
            </w:rPr>
            <w:t>6.2 测试方法</w:t>
          </w:r>
          <w:r>
            <w:tab/>
          </w:r>
          <w:r>
            <w:fldChar w:fldCharType="begin"/>
          </w:r>
          <w:r>
            <w:instrText xml:space="preserve"> PAGEREF _Toc16072 \h </w:instrText>
          </w:r>
          <w:r>
            <w:fldChar w:fldCharType="separate"/>
          </w:r>
          <w:r>
            <w:t>27</w:t>
          </w:r>
          <w:r>
            <w:fldChar w:fldCharType="end"/>
          </w:r>
          <w:r>
            <w:rPr>
              <w:rFonts w:hint="eastAsia" w:ascii="黑体" w:hAnsi="黑体" w:eastAsia="黑体" w:cs="黑体"/>
              <w:bCs/>
              <w:szCs w:val="24"/>
            </w:rPr>
            <w:fldChar w:fldCharType="end"/>
          </w:r>
        </w:p>
        <w:p w14:paraId="5DE96D6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_Toc28378 </w:instrText>
          </w:r>
          <w:r>
            <w:rPr>
              <w:rFonts w:hint="eastAsia" w:ascii="黑体" w:hAnsi="黑体" w:eastAsia="黑体" w:cs="黑体"/>
              <w:bCs/>
              <w:szCs w:val="24"/>
            </w:rPr>
            <w:fldChar w:fldCharType="separate"/>
          </w:r>
          <w:r>
            <w:rPr>
              <w:rFonts w:hint="default"/>
              <w:lang w:val="en-US" w:eastAsia="zh-CN"/>
            </w:rPr>
            <w:t>6.3 测试环境</w:t>
          </w:r>
          <w:r>
            <w:tab/>
          </w:r>
          <w:r>
            <w:fldChar w:fldCharType="begin"/>
          </w:r>
          <w:r>
            <w:instrText xml:space="preserve"> PAGEREF _Toc28378 \h </w:instrText>
          </w:r>
          <w:r>
            <w:fldChar w:fldCharType="separate"/>
          </w:r>
          <w:r>
            <w:t>27</w:t>
          </w:r>
          <w:r>
            <w:fldChar w:fldCharType="end"/>
          </w:r>
          <w:r>
            <w:rPr>
              <w:rFonts w:hint="eastAsia" w:ascii="黑体" w:hAnsi="黑体" w:eastAsia="黑体" w:cs="黑体"/>
              <w:bCs/>
              <w:szCs w:val="24"/>
            </w:rPr>
            <w:fldChar w:fldCharType="end"/>
          </w:r>
        </w:p>
        <w:p w14:paraId="054316B1">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_Toc6919 </w:instrText>
          </w:r>
          <w:r>
            <w:rPr>
              <w:rFonts w:hint="eastAsia" w:ascii="黑体" w:hAnsi="黑体" w:eastAsia="黑体" w:cs="黑体"/>
              <w:bCs/>
              <w:szCs w:val="24"/>
            </w:rPr>
            <w:fldChar w:fldCharType="separate"/>
          </w:r>
          <w:r>
            <w:t>6.4 功能测试</w:t>
          </w:r>
          <w:r>
            <w:tab/>
          </w:r>
          <w:r>
            <w:fldChar w:fldCharType="begin"/>
          </w:r>
          <w:r>
            <w:instrText xml:space="preserve"> PAGEREF _Toc6919 \h </w:instrText>
          </w:r>
          <w:r>
            <w:fldChar w:fldCharType="separate"/>
          </w:r>
          <w:r>
            <w:t>28</w:t>
          </w:r>
          <w:r>
            <w:fldChar w:fldCharType="end"/>
          </w:r>
          <w:r>
            <w:rPr>
              <w:rFonts w:hint="eastAsia" w:ascii="黑体" w:hAnsi="黑体" w:eastAsia="黑体" w:cs="黑体"/>
              <w:bCs/>
              <w:szCs w:val="24"/>
            </w:rPr>
            <w:fldChar w:fldCharType="end"/>
          </w:r>
        </w:p>
        <w:p w14:paraId="316AB6AB">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_Toc8962 </w:instrText>
          </w:r>
          <w:r>
            <w:rPr>
              <w:rFonts w:hint="eastAsia" w:ascii="黑体" w:hAnsi="黑体" w:eastAsia="黑体" w:cs="黑体"/>
              <w:bCs/>
              <w:szCs w:val="24"/>
            </w:rPr>
            <w:fldChar w:fldCharType="separate"/>
          </w:r>
          <w:r>
            <w:rPr>
              <w:rFonts w:hint="eastAsia"/>
              <w:lang w:val="en-US" w:eastAsia="zh-CN"/>
            </w:rPr>
            <w:t>6.5性能测试</w:t>
          </w:r>
          <w:r>
            <w:tab/>
          </w:r>
          <w:r>
            <w:fldChar w:fldCharType="begin"/>
          </w:r>
          <w:r>
            <w:instrText xml:space="preserve"> PAGEREF _Toc8962 \h </w:instrText>
          </w:r>
          <w:r>
            <w:fldChar w:fldCharType="separate"/>
          </w:r>
          <w:r>
            <w:t>35</w:t>
          </w:r>
          <w:r>
            <w:fldChar w:fldCharType="end"/>
          </w:r>
          <w:r>
            <w:rPr>
              <w:rFonts w:hint="eastAsia" w:ascii="黑体" w:hAnsi="黑体" w:eastAsia="黑体" w:cs="黑体"/>
              <w:bCs/>
              <w:szCs w:val="24"/>
            </w:rPr>
            <w:fldChar w:fldCharType="end"/>
          </w:r>
        </w:p>
        <w:p w14:paraId="1A367FD6">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_Toc24698 </w:instrText>
          </w:r>
          <w:r>
            <w:rPr>
              <w:rFonts w:hint="eastAsia" w:ascii="黑体" w:hAnsi="黑体" w:eastAsia="黑体" w:cs="黑体"/>
              <w:bCs/>
              <w:szCs w:val="24"/>
            </w:rPr>
            <w:fldChar w:fldCharType="separate"/>
          </w:r>
          <w:r>
            <w:rPr>
              <w:rFonts w:hint="eastAsia"/>
              <w:lang w:val="en-US" w:eastAsia="zh-CN"/>
            </w:rPr>
            <w:t>6.6兼容性测试</w:t>
          </w:r>
          <w:r>
            <w:tab/>
          </w:r>
          <w:r>
            <w:fldChar w:fldCharType="begin"/>
          </w:r>
          <w:r>
            <w:instrText xml:space="preserve"> PAGEREF _Toc24698 \h </w:instrText>
          </w:r>
          <w:r>
            <w:fldChar w:fldCharType="separate"/>
          </w:r>
          <w:r>
            <w:t>36</w:t>
          </w:r>
          <w:r>
            <w:fldChar w:fldCharType="end"/>
          </w:r>
          <w:r>
            <w:rPr>
              <w:rFonts w:hint="eastAsia" w:ascii="黑体" w:hAnsi="黑体" w:eastAsia="黑体" w:cs="黑体"/>
              <w:bCs/>
              <w:szCs w:val="24"/>
            </w:rPr>
            <w:fldChar w:fldCharType="end"/>
          </w:r>
        </w:p>
        <w:p w14:paraId="5CDEF8E0">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_Toc30468 </w:instrText>
          </w:r>
          <w:r>
            <w:rPr>
              <w:rFonts w:hint="eastAsia" w:ascii="黑体" w:hAnsi="黑体" w:eastAsia="黑体" w:cs="黑体"/>
              <w:bCs/>
              <w:szCs w:val="24"/>
            </w:rPr>
            <w:fldChar w:fldCharType="separate"/>
          </w:r>
          <w:r>
            <w:rPr>
              <w:rFonts w:hint="eastAsia"/>
              <w:lang w:val="en-US" w:eastAsia="zh-CN"/>
            </w:rPr>
            <w:t>6.7安全性测试</w:t>
          </w:r>
          <w:r>
            <w:tab/>
          </w:r>
          <w:r>
            <w:fldChar w:fldCharType="begin"/>
          </w:r>
          <w:r>
            <w:instrText xml:space="preserve"> PAGEREF _Toc30468 \h </w:instrText>
          </w:r>
          <w:r>
            <w:fldChar w:fldCharType="separate"/>
          </w:r>
          <w:r>
            <w:t>36</w:t>
          </w:r>
          <w:r>
            <w:fldChar w:fldCharType="end"/>
          </w:r>
          <w:r>
            <w:rPr>
              <w:rFonts w:hint="eastAsia" w:ascii="黑体" w:hAnsi="黑体" w:eastAsia="黑体" w:cs="黑体"/>
              <w:bCs/>
              <w:szCs w:val="24"/>
            </w:rPr>
            <w:fldChar w:fldCharType="end"/>
          </w:r>
        </w:p>
        <w:p w14:paraId="3B5EA28C">
          <w:pPr>
            <w:pStyle w:val="18"/>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_Toc6401 </w:instrText>
          </w:r>
          <w:r>
            <w:rPr>
              <w:rFonts w:hint="eastAsia" w:ascii="黑体" w:hAnsi="黑体" w:eastAsia="黑体" w:cs="黑体"/>
              <w:bCs/>
              <w:szCs w:val="24"/>
            </w:rPr>
            <w:fldChar w:fldCharType="separate"/>
          </w:r>
          <w:r>
            <w:rPr>
              <w:rFonts w:hint="default"/>
            </w:rPr>
            <w:t>6.</w:t>
          </w:r>
          <w:r>
            <w:rPr>
              <w:rFonts w:hint="eastAsia"/>
              <w:lang w:val="en-US" w:eastAsia="zh-CN"/>
            </w:rPr>
            <w:t>8</w:t>
          </w:r>
          <w:r>
            <w:rPr>
              <w:rFonts w:hint="default"/>
            </w:rPr>
            <w:t xml:space="preserve"> 测试结论</w:t>
          </w:r>
          <w:r>
            <w:tab/>
          </w:r>
          <w:r>
            <w:fldChar w:fldCharType="begin"/>
          </w:r>
          <w:r>
            <w:instrText xml:space="preserve"> PAGEREF _Toc6401 \h </w:instrText>
          </w:r>
          <w:r>
            <w:fldChar w:fldCharType="separate"/>
          </w:r>
          <w:r>
            <w:t>37</w:t>
          </w:r>
          <w:r>
            <w:fldChar w:fldCharType="end"/>
          </w:r>
          <w:r>
            <w:rPr>
              <w:rFonts w:hint="eastAsia" w:ascii="黑体" w:hAnsi="黑体" w:eastAsia="黑体" w:cs="黑体"/>
              <w:bCs/>
              <w:szCs w:val="24"/>
            </w:rPr>
            <w:fldChar w:fldCharType="end"/>
          </w:r>
        </w:p>
        <w:p w14:paraId="0F6D7425">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_Toc19180 </w:instrText>
          </w:r>
          <w:r>
            <w:rPr>
              <w:rFonts w:hint="eastAsia" w:ascii="黑体" w:hAnsi="黑体" w:eastAsia="黑体" w:cs="黑体"/>
              <w:bCs/>
              <w:szCs w:val="24"/>
            </w:rPr>
            <w:fldChar w:fldCharType="separate"/>
          </w:r>
          <w:r>
            <w:rPr>
              <w:rFonts w:hint="default"/>
            </w:rPr>
            <w:t>7 总结与展望</w:t>
          </w:r>
          <w:r>
            <w:tab/>
          </w:r>
          <w:r>
            <w:fldChar w:fldCharType="begin"/>
          </w:r>
          <w:r>
            <w:instrText xml:space="preserve"> PAGEREF _Toc19180 \h </w:instrText>
          </w:r>
          <w:r>
            <w:fldChar w:fldCharType="separate"/>
          </w:r>
          <w:r>
            <w:t>38</w:t>
          </w:r>
          <w:r>
            <w:fldChar w:fldCharType="end"/>
          </w:r>
          <w:r>
            <w:rPr>
              <w:rFonts w:hint="eastAsia" w:ascii="黑体" w:hAnsi="黑体" w:eastAsia="黑体" w:cs="黑体"/>
              <w:bCs/>
              <w:szCs w:val="24"/>
            </w:rPr>
            <w:fldChar w:fldCharType="end"/>
          </w:r>
        </w:p>
        <w:p w14:paraId="10E8FB48">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_Toc21369 </w:instrText>
          </w:r>
          <w:r>
            <w:rPr>
              <w:rFonts w:hint="eastAsia" w:ascii="黑体" w:hAnsi="黑体" w:eastAsia="黑体" w:cs="黑体"/>
              <w:bCs/>
              <w:szCs w:val="24"/>
            </w:rPr>
            <w:fldChar w:fldCharType="separate"/>
          </w:r>
          <w:r>
            <w:rPr>
              <w:rFonts w:hint="eastAsia"/>
              <w:lang w:val="en-US" w:eastAsia="zh-CN"/>
            </w:rPr>
            <w:t>参考文献</w:t>
          </w:r>
          <w:r>
            <w:tab/>
          </w:r>
          <w:r>
            <w:fldChar w:fldCharType="begin"/>
          </w:r>
          <w:r>
            <w:instrText xml:space="preserve"> PAGEREF _Toc21369 \h </w:instrText>
          </w:r>
          <w:r>
            <w:fldChar w:fldCharType="separate"/>
          </w:r>
          <w:r>
            <w:t>39</w:t>
          </w:r>
          <w:r>
            <w:fldChar w:fldCharType="end"/>
          </w:r>
          <w:r>
            <w:rPr>
              <w:rFonts w:hint="eastAsia" w:ascii="黑体" w:hAnsi="黑体" w:eastAsia="黑体" w:cs="黑体"/>
              <w:bCs/>
              <w:szCs w:val="24"/>
            </w:rPr>
            <w:fldChar w:fldCharType="end"/>
          </w:r>
        </w:p>
        <w:p w14:paraId="2955AC3D">
          <w:pPr>
            <w:pStyle w:val="17"/>
            <w:tabs>
              <w:tab w:val="right" w:leader="dot" w:pos="8306"/>
            </w:tabs>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_Toc27927 </w:instrText>
          </w:r>
          <w:r>
            <w:rPr>
              <w:rFonts w:hint="eastAsia" w:ascii="黑体" w:hAnsi="黑体" w:eastAsia="黑体" w:cs="黑体"/>
              <w:bCs/>
              <w:szCs w:val="24"/>
            </w:rPr>
            <w:fldChar w:fldCharType="separate"/>
          </w:r>
          <w:r>
            <w:rPr>
              <w:rFonts w:hint="eastAsia"/>
              <w:lang w:val="en-US" w:eastAsia="zh-CN"/>
            </w:rPr>
            <w:t>致谢语</w:t>
          </w:r>
          <w:r>
            <w:tab/>
          </w:r>
          <w:r>
            <w:fldChar w:fldCharType="begin"/>
          </w:r>
          <w:r>
            <w:instrText xml:space="preserve"> PAGEREF _Toc27927 \h </w:instrText>
          </w:r>
          <w:r>
            <w:fldChar w:fldCharType="separate"/>
          </w:r>
          <w:r>
            <w:t>41</w:t>
          </w:r>
          <w:r>
            <w:fldChar w:fldCharType="end"/>
          </w:r>
          <w:r>
            <w:rPr>
              <w:rFonts w:hint="eastAsia" w:ascii="黑体" w:hAnsi="黑体" w:eastAsia="黑体" w:cs="黑体"/>
              <w:bCs/>
              <w:szCs w:val="24"/>
            </w:rPr>
            <w:fldChar w:fldCharType="end"/>
          </w:r>
        </w:p>
        <w:p w14:paraId="7D22B71C">
          <w:pPr>
            <w:spacing w:line="360" w:lineRule="exact"/>
            <w:ind w:right="-766"/>
            <w:rPr>
              <w:rFonts w:hint="eastAsia" w:ascii="黑体" w:hAnsi="黑体" w:eastAsia="黑体" w:cs="黑体"/>
              <w:b/>
              <w:bCs/>
              <w:kern w:val="2"/>
              <w:sz w:val="24"/>
              <w:szCs w:val="24"/>
              <w:lang w:val="en-US" w:eastAsia="zh-CN" w:bidi="ar-SA"/>
            </w:rPr>
          </w:pPr>
          <w:r>
            <w:rPr>
              <w:rFonts w:hint="eastAsia" w:ascii="黑体" w:hAnsi="黑体" w:eastAsia="黑体" w:cs="黑体"/>
              <w:bCs/>
              <w:szCs w:val="24"/>
            </w:rPr>
            <w:fldChar w:fldCharType="end"/>
          </w:r>
        </w:p>
      </w:sdtContent>
    </w:sdt>
    <w:p w14:paraId="4603D638">
      <w:pPr>
        <w:spacing w:line="360" w:lineRule="exact"/>
        <w:ind w:right="-766"/>
        <w:rPr>
          <w:rFonts w:ascii="Times New Roman" w:hAnsi="Times New Roman" w:eastAsia="宋体" w:cs="Times New Roman"/>
          <w:kern w:val="2"/>
          <w:sz w:val="21"/>
          <w:szCs w:val="24"/>
          <w:lang w:val="en-US" w:eastAsia="zh-CN" w:bidi="ar-SA"/>
        </w:rPr>
      </w:pPr>
    </w:p>
    <w:p w14:paraId="2C1A054D">
      <w:pPr>
        <w:rPr>
          <w:rFonts w:ascii="Times New Roman" w:hAnsi="Times New Roman"/>
        </w:rPr>
      </w:pPr>
    </w:p>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spacing w:line="360" w:lineRule="exact"/>
        <w:ind w:right="-766"/>
        <w:jc w:val="center"/>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hint="eastAsia" w:ascii="黑体" w:hAnsi="黑体" w:eastAsia="黑体" w:cs="黑体"/>
          <w:b/>
          <w:bCs/>
          <w:sz w:val="30"/>
          <w:szCs w:val="30"/>
        </w:rPr>
      </w:pPr>
      <w:bookmarkStart w:id="0" w:name="_Toc15154"/>
      <w:r>
        <w:rPr>
          <w:rFonts w:hint="eastAsia" w:ascii="黑体" w:hAnsi="黑体" w:eastAsia="黑体" w:cs="黑体"/>
          <w:b/>
          <w:bCs/>
          <w:sz w:val="30"/>
          <w:szCs w:val="30"/>
        </w:rPr>
        <w:t>摘要</w:t>
      </w:r>
      <w:bookmarkEnd w:id="0"/>
    </w:p>
    <w:p w14:paraId="2E454F96">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eastAsia="宋体" w:cs="宋体"/>
          <w:sz w:val="28"/>
          <w:szCs w:val="28"/>
          <w:lang w:eastAsia="zh-CN"/>
        </w:rPr>
      </w:pPr>
      <w:r>
        <w:rPr>
          <w:rFonts w:hint="eastAsia" w:ascii="宋体" w:hAnsi="宋体" w:cs="宋体"/>
          <w:sz w:val="28"/>
          <w:szCs w:val="28"/>
        </w:rPr>
        <w:t>本文设计并实现了一个基于微信小程序的校园活动报名管理系统。这些问题包括：信息发布渠道分散、人工统计报名效率低、现场签到不好监管、活动效果缺少数字化评估。系统后端采用Spring Boot与MyBatis-Plus框架构建，前端基于Vue3与Uni-app跨平台技术开发</w:t>
      </w:r>
      <w:r>
        <w:rPr>
          <w:rFonts w:hint="eastAsia" w:ascii="宋体" w:hAnsi="宋体" w:cs="宋体"/>
          <w:sz w:val="28"/>
          <w:szCs w:val="28"/>
          <w:vertAlign w:val="superscript"/>
          <w:lang w:eastAsia="zh-CN"/>
        </w:rPr>
        <w:fldChar w:fldCharType="begin"/>
      </w:r>
      <w:r>
        <w:rPr>
          <w:rFonts w:hint="eastAsia" w:ascii="宋体" w:hAnsi="宋体" w:cs="宋体"/>
          <w:sz w:val="28"/>
          <w:szCs w:val="28"/>
          <w:vertAlign w:val="superscript"/>
          <w:lang w:eastAsia="zh-CN"/>
        </w:rPr>
        <w:instrText xml:space="preserve"> REF _Ref13986 \r \h </w:instrText>
      </w:r>
      <w:r>
        <w:rPr>
          <w:rFonts w:hint="eastAsia" w:ascii="宋体" w:hAnsi="宋体" w:cs="宋体"/>
          <w:sz w:val="28"/>
          <w:szCs w:val="28"/>
          <w:vertAlign w:val="superscript"/>
          <w:lang w:eastAsia="zh-CN"/>
        </w:rPr>
        <w:fldChar w:fldCharType="separate"/>
      </w:r>
      <w:r>
        <w:rPr>
          <w:rFonts w:hint="eastAsia" w:ascii="宋体" w:hAnsi="宋体" w:cs="宋体"/>
          <w:sz w:val="28"/>
          <w:szCs w:val="28"/>
          <w:vertAlign w:val="superscript"/>
          <w:lang w:eastAsia="zh-CN"/>
        </w:rPr>
        <w:t>[1]</w:t>
      </w:r>
      <w:r>
        <w:rPr>
          <w:rFonts w:hint="eastAsia" w:ascii="宋体" w:hAnsi="宋体" w:cs="宋体"/>
          <w:sz w:val="28"/>
          <w:szCs w:val="28"/>
          <w:vertAlign w:val="superscript"/>
          <w:lang w:eastAsia="zh-CN"/>
        </w:rPr>
        <w:fldChar w:fldCharType="end"/>
      </w:r>
      <w:r>
        <w:rPr>
          <w:rFonts w:hint="eastAsia" w:ascii="宋体" w:hAnsi="宋体" w:cs="宋体"/>
          <w:sz w:val="28"/>
          <w:szCs w:val="28"/>
          <w:lang w:eastAsia="zh-CN"/>
        </w:rPr>
        <w:t>。整个开发工作分成四个阶段。第一个阶段是需求分析，弄清楚用户需要什么功能。第二个阶段是系统架构设计，确定系统怎么搭。第三个阶段是核心功能的编码实现。第四个阶段是多维度的系统测试</w:t>
      </w:r>
      <w:r>
        <w:rPr>
          <w:rFonts w:hint="eastAsia" w:ascii="宋体" w:hAnsi="宋体" w:cs="宋体"/>
          <w:sz w:val="28"/>
          <w:szCs w:val="28"/>
        </w:rPr>
        <w:t>。这套系统上线运行之后，活动发布和审核的等待时间明显变短了。系统还用了ECharts做可视化图表，帮助社团管理者清楚看到活动的参与情况，比如多少人报名、多少人签到、参与度变化趋势等。通过这些积累下来的活动数据，学校可以更好地安排第二课堂的资源。总的来看，这个系统的实际运行结果，对推动高校校园治理的数字化转型有实践参考价值</w:t>
      </w:r>
      <w:r>
        <w:rPr>
          <w:rFonts w:hint="eastAsia" w:ascii="宋体" w:hAnsi="宋体" w:cs="宋体"/>
          <w:sz w:val="28"/>
          <w:szCs w:val="28"/>
          <w:lang w:eastAsia="zh-CN"/>
        </w:rPr>
        <w:t>。</w:t>
      </w:r>
    </w:p>
    <w:p w14:paraId="7CC15E96">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数字化管理 高校信息化</w:t>
      </w:r>
    </w:p>
    <w:p w14:paraId="2458F0E8">
      <w:pPr>
        <w:spacing w:line="400" w:lineRule="exact"/>
        <w:ind w:right="-765" w:firstLine="562" w:firstLineChars="200"/>
        <w:jc w:val="left"/>
        <w:rPr>
          <w:rFonts w:hint="eastAsia" w:ascii="宋体" w:hAnsi="宋体" w:cs="宋体"/>
          <w:b/>
          <w:bCs/>
          <w:sz w:val="28"/>
          <w:szCs w:val="28"/>
        </w:rPr>
      </w:pPr>
    </w:p>
    <w:p w14:paraId="2DA4B278">
      <w:pPr>
        <w:spacing w:line="360" w:lineRule="exact"/>
        <w:ind w:right="-766"/>
        <w:rPr>
          <w:rFonts w:ascii="Times New Roman" w:hAnsi="Times New Roman"/>
          <w:sz w:val="24"/>
        </w:rPr>
      </w:pPr>
    </w:p>
    <w:p w14:paraId="7698D515">
      <w:pPr>
        <w:spacing w:line="360" w:lineRule="exact"/>
        <w:ind w:right="-766"/>
        <w:rPr>
          <w:rFonts w:ascii="Times New Roman" w:hAnsi="Times New Roman"/>
          <w:sz w:val="24"/>
        </w:rPr>
      </w:pPr>
    </w:p>
    <w:p w14:paraId="327078D7">
      <w:pPr>
        <w:spacing w:line="360" w:lineRule="exact"/>
        <w:ind w:right="-766"/>
        <w:rPr>
          <w:rFonts w:ascii="Times New Roman" w:hAnsi="Times New Roman"/>
          <w:sz w:val="24"/>
        </w:rPr>
      </w:pPr>
    </w:p>
    <w:p w14:paraId="5F9E5729">
      <w:pPr>
        <w:spacing w:line="360" w:lineRule="exact"/>
        <w:ind w:right="-766"/>
        <w:rPr>
          <w:rFonts w:ascii="Times New Roman" w:hAnsi="Times New Roman"/>
          <w:sz w:val="24"/>
        </w:rPr>
      </w:pPr>
    </w:p>
    <w:p w14:paraId="26FEFEFB">
      <w:pPr>
        <w:spacing w:line="360" w:lineRule="exact"/>
        <w:ind w:right="-766"/>
        <w:rPr>
          <w:rFonts w:ascii="Times New Roman" w:hAnsi="Times New Roman"/>
          <w:sz w:val="24"/>
        </w:rPr>
      </w:pPr>
    </w:p>
    <w:p w14:paraId="4154DF3A">
      <w:pPr>
        <w:spacing w:line="360" w:lineRule="exact"/>
        <w:ind w:right="-766"/>
        <w:rPr>
          <w:rFonts w:ascii="Times New Roman" w:hAnsi="Times New Roman"/>
          <w:sz w:val="24"/>
        </w:rPr>
      </w:pPr>
    </w:p>
    <w:p w14:paraId="443BE7DF">
      <w:pPr>
        <w:spacing w:line="360" w:lineRule="exact"/>
        <w:ind w:right="-766"/>
        <w:rPr>
          <w:rFonts w:ascii="Times New Roman" w:hAnsi="Times New Roman"/>
          <w:sz w:val="24"/>
        </w:rPr>
      </w:pPr>
    </w:p>
    <w:p w14:paraId="5E7AAE09">
      <w:pPr>
        <w:spacing w:line="360" w:lineRule="exact"/>
        <w:ind w:right="-766"/>
        <w:rPr>
          <w:rFonts w:ascii="Times New Roman" w:hAnsi="Times New Roman"/>
          <w:sz w:val="24"/>
        </w:rPr>
      </w:pPr>
    </w:p>
    <w:p w14:paraId="6CBE3B86">
      <w:pPr>
        <w:spacing w:line="360" w:lineRule="exact"/>
        <w:ind w:right="-766"/>
        <w:rPr>
          <w:rFonts w:ascii="Times New Roman" w:hAnsi="Times New Roman"/>
          <w:sz w:val="24"/>
        </w:rPr>
      </w:pPr>
    </w:p>
    <w:p w14:paraId="6388E984">
      <w:pPr>
        <w:spacing w:line="360" w:lineRule="exact"/>
        <w:ind w:right="-766"/>
        <w:rPr>
          <w:rFonts w:ascii="Times New Roman" w:hAnsi="Times New Roman"/>
          <w:sz w:val="24"/>
        </w:rPr>
      </w:pPr>
    </w:p>
    <w:p w14:paraId="2DFBA443">
      <w:pPr>
        <w:spacing w:line="360" w:lineRule="exact"/>
        <w:ind w:right="-766"/>
        <w:rPr>
          <w:rFonts w:ascii="Times New Roman" w:hAnsi="Times New Roman"/>
          <w:sz w:val="24"/>
        </w:rPr>
      </w:pPr>
    </w:p>
    <w:p w14:paraId="584B97F3">
      <w:pPr>
        <w:spacing w:line="360" w:lineRule="exact"/>
        <w:ind w:right="-766"/>
        <w:rPr>
          <w:rFonts w:ascii="Times New Roman" w:hAnsi="Times New Roman"/>
          <w:sz w:val="24"/>
        </w:rPr>
      </w:pPr>
    </w:p>
    <w:p w14:paraId="289D032B">
      <w:pPr>
        <w:spacing w:line="360" w:lineRule="exact"/>
        <w:ind w:right="-766"/>
        <w:rPr>
          <w:rFonts w:ascii="Times New Roman" w:hAnsi="Times New Roman"/>
          <w:sz w:val="24"/>
        </w:rPr>
      </w:pPr>
    </w:p>
    <w:p w14:paraId="104192B9">
      <w:pPr>
        <w:spacing w:line="360" w:lineRule="exact"/>
        <w:ind w:right="-766"/>
        <w:rPr>
          <w:rFonts w:ascii="Times New Roman" w:hAnsi="Times New Roman"/>
          <w:sz w:val="24"/>
        </w:rPr>
      </w:pPr>
    </w:p>
    <w:p w14:paraId="34F8F0B4">
      <w:pPr>
        <w:spacing w:line="360" w:lineRule="exact"/>
        <w:ind w:right="-766"/>
        <w:rPr>
          <w:rFonts w:ascii="Times New Roman" w:hAnsi="Times New Roman"/>
          <w:sz w:val="24"/>
        </w:rPr>
      </w:pPr>
    </w:p>
    <w:p w14:paraId="22BDCCC7">
      <w:pPr>
        <w:spacing w:line="360" w:lineRule="exact"/>
        <w:ind w:right="-766"/>
        <w:rPr>
          <w:rFonts w:ascii="Times New Roman" w:hAnsi="Times New Roman"/>
          <w:sz w:val="24"/>
        </w:rPr>
      </w:pPr>
    </w:p>
    <w:p w14:paraId="6886058E">
      <w:pPr>
        <w:spacing w:line="360" w:lineRule="exact"/>
        <w:ind w:right="-766"/>
        <w:rPr>
          <w:rFonts w:ascii="Times New Roman" w:hAnsi="Times New Roman"/>
          <w:sz w:val="24"/>
        </w:rPr>
      </w:pP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spacing w:line="360" w:lineRule="exact"/>
        <w:ind w:right="-766"/>
        <w:jc w:val="center"/>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567"/>
        <w:jc w:val="center"/>
        <w:textAlignment w:val="auto"/>
        <w:outlineLvl w:val="0"/>
        <w:rPr>
          <w:rFonts w:ascii="Times New Roman" w:hAnsi="Times New Roman"/>
          <w:b/>
          <w:bCs/>
          <w:sz w:val="30"/>
          <w:szCs w:val="30"/>
        </w:rPr>
      </w:pPr>
      <w:bookmarkStart w:id="1" w:name="_Toc25658"/>
      <w:r>
        <w:rPr>
          <w:rFonts w:ascii="Times New Roman" w:hAnsi="Times New Roman"/>
          <w:b/>
          <w:bCs/>
          <w:sz w:val="30"/>
          <w:szCs w:val="30"/>
        </w:rPr>
        <w:t>Abstract</w:t>
      </w:r>
      <w:bookmarkEnd w:id="1"/>
    </w:p>
    <w:p w14:paraId="4743A63F">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ascii="Times New Roman" w:hAnsi="Times New Roman"/>
          <w:sz w:val="28"/>
          <w:szCs w:val="28"/>
        </w:rPr>
      </w:pPr>
      <w:r>
        <w:rPr>
          <w:rFonts w:hint="eastAsia" w:ascii="Times New Roman" w:hAnsi="Times New Roman"/>
          <w:sz w:val="28"/>
          <w:szCs w:val="28"/>
        </w:rPr>
        <w:t>This paper designs and implements a campus activity registration management system based on WeChat mini-program. The problems include: scattered information dissemination channels, low efficiency of manual registration statistics, poor supervision of on-site sign-in, and lack of digital assessment of activity effects. The system's backend is built using the Spring Boot and MyBatis-Plus frameworks, and the frontend is developed based on Vue3 and Uni-app cross-platform technology. The entire development process is divided into four stages. The first stage is requirement analysis, clarifying what functions the users need. The second stage is system architecture design, determining how the system is constructed. The third stage is the coding implementation of core functions. The fourth stage is multi-dimensional system testing. After the system is launched and put into operation, the waiting time for activity release and review has significantly decreased. The system also uses ECharts for visualization charts to help club managers clearly see the participation situation of the activity, such as the number of people who signed up, the number of people who signed in, and the trend of participation degree changes, etc. Through these accumulated activity data, the school can better arrange the resources of the second classroom. Overall, the actual operation results of this system have practical reference value for promoting the digital transformation of campus governance in universities.</w:t>
      </w:r>
    </w:p>
    <w:p w14:paraId="3C7211D9">
      <w:pPr>
        <w:spacing w:line="360" w:lineRule="exact"/>
        <w:ind w:right="-766"/>
        <w:rPr>
          <w:rFonts w:hint="eastAsia" w:ascii="Times New Roman" w:hAnsi="Times New Roman"/>
          <w:sz w:val="28"/>
          <w:szCs w:val="28"/>
        </w:rPr>
      </w:pPr>
    </w:p>
    <w:p w14:paraId="51A11382">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ascii="Times New Roman" w:hAnsi="Times New Roman"/>
          <w:sz w:val="28"/>
          <w:szCs w:val="28"/>
        </w:r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rPr>
        <w:t xml:space="preserve"> </w:t>
      </w:r>
      <w:r>
        <w:rPr>
          <w:rFonts w:hint="eastAsia" w:ascii="Times New Roman" w:hAnsi="Times New Roman"/>
          <w:sz w:val="28"/>
          <w:szCs w:val="28"/>
        </w:rPr>
        <w:t>Management</w:t>
      </w:r>
      <w:r>
        <w:rPr>
          <w:rFonts w:hint="eastAsia"/>
          <w:sz w:val="28"/>
          <w:szCs w:val="28"/>
        </w:rPr>
        <w:t xml:space="preserve"> </w:t>
      </w:r>
      <w:r>
        <w:rPr>
          <w:rFonts w:hint="eastAsia" w:ascii="Times New Roman" w:hAnsi="Times New Roman"/>
          <w:sz w:val="28"/>
          <w:szCs w:val="28"/>
        </w:rPr>
        <w:t>University</w:t>
      </w:r>
      <w:r>
        <w:rPr>
          <w:rFonts w:hint="eastAsia"/>
          <w:sz w:val="28"/>
          <w:szCs w:val="28"/>
        </w:rPr>
        <w:t xml:space="preserve"> </w:t>
      </w:r>
      <w:r>
        <w:rPr>
          <w:rFonts w:hint="eastAsia" w:ascii="Times New Roman" w:hAnsi="Times New Roman"/>
          <w:sz w:val="28"/>
          <w:szCs w:val="28"/>
        </w:rPr>
        <w:t>informatization</w:t>
      </w:r>
    </w:p>
    <w:p w14:paraId="04AA3FDA">
      <w:pPr>
        <w:spacing w:line="360" w:lineRule="exact"/>
        <w:ind w:right="-766"/>
        <w:rPr>
          <w:rFonts w:ascii="Times New Roman" w:hAnsi="Times New Roman"/>
          <w:sz w:val="24"/>
        </w:rPr>
      </w:pPr>
    </w:p>
    <w:p w14:paraId="72A7473F">
      <w:pPr>
        <w:spacing w:line="360" w:lineRule="exact"/>
        <w:ind w:right="-766"/>
        <w:rPr>
          <w:rFonts w:ascii="Times New Roman" w:hAnsi="Times New Roman"/>
          <w:sz w:val="24"/>
        </w:rPr>
      </w:pPr>
    </w:p>
    <w:p w14:paraId="3078FA73">
      <w:pPr>
        <w:spacing w:line="360" w:lineRule="exact"/>
        <w:ind w:right="-766"/>
        <w:rPr>
          <w:rFonts w:ascii="Times New Roman" w:hAnsi="Times New Roman"/>
          <w:sz w:val="24"/>
        </w:rPr>
      </w:pPr>
    </w:p>
    <w:p w14:paraId="1468C29C">
      <w:pPr>
        <w:spacing w:line="360" w:lineRule="exact"/>
        <w:ind w:right="-766"/>
        <w:rPr>
          <w:rFonts w:ascii="Times New Roman" w:hAnsi="Times New Roman"/>
          <w:sz w:val="24"/>
        </w:rPr>
      </w:pPr>
    </w:p>
    <w:p w14:paraId="63EDD000">
      <w:pPr>
        <w:spacing w:line="360" w:lineRule="exact"/>
        <w:ind w:right="-766"/>
        <w:rPr>
          <w:rFonts w:ascii="Times New Roman" w:hAnsi="Times New Roman"/>
          <w:sz w:val="24"/>
        </w:rPr>
      </w:pPr>
    </w:p>
    <w:p w14:paraId="792F8C8A">
      <w:pPr>
        <w:spacing w:line="360" w:lineRule="exact"/>
        <w:ind w:right="-766"/>
        <w:rPr>
          <w:rFonts w:ascii="Times New Roman" w:hAnsi="Times New Roman"/>
          <w:sz w:val="24"/>
        </w:rPr>
      </w:pPr>
    </w:p>
    <w:p w14:paraId="62B56D41">
      <w:pPr>
        <w:spacing w:line="360" w:lineRule="exact"/>
        <w:ind w:right="-766"/>
        <w:rPr>
          <w:rFonts w:ascii="Times New Roman" w:hAnsi="Times New Roman"/>
          <w:sz w:val="24"/>
        </w:rPr>
      </w:pPr>
    </w:p>
    <w:p w14:paraId="26386622">
      <w:p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F6141C">
      <w:pPr>
        <w:pStyle w:val="29"/>
        <w:spacing w:before="312" w:after="312"/>
        <w:outlineLvl w:val="0"/>
      </w:pPr>
      <w:bookmarkStart w:id="2" w:name="_Toc30139"/>
      <w:r>
        <w:t>1 绪论</w:t>
      </w:r>
      <w:bookmarkEnd w:id="2"/>
    </w:p>
    <w:p w14:paraId="7C6C7B42">
      <w:pPr>
        <w:pStyle w:val="30"/>
        <w:bidi w:val="0"/>
        <w:rPr>
          <w:rFonts w:hint="eastAsia"/>
        </w:rPr>
      </w:pPr>
      <w:bookmarkStart w:id="3" w:name="_Toc12893"/>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容易看到。第二，报名过程混乱，容易出现遗漏或重复。第三，缺少审核机制，谁报名了、谁没报上都不清楚。第四，签到数据容易丢失，事后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有了这样的系统，活动管理流程会更规范，组织效率更高，数据也更容易追溯。对学生来说，系统提供了一个统一、方便的参与入口，减少了信息不对称。同时，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9272"/>
      <w:r>
        <w:t>1.2 研究目标</w:t>
      </w:r>
      <w:bookmarkEnd w:id="4"/>
    </w:p>
    <w:p w14:paraId="40F7BF29">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7D928B46">
      <w:pPr>
        <w:pStyle w:val="30"/>
        <w:spacing w:before="312" w:after="312"/>
        <w:outlineLvl w:val="1"/>
      </w:pPr>
      <w:bookmarkStart w:id="5" w:name="_Toc9684"/>
    </w:p>
    <w:p w14:paraId="6D434931">
      <w:pPr>
        <w:pStyle w:val="30"/>
        <w:spacing w:before="312" w:after="312"/>
        <w:outlineLvl w:val="1"/>
      </w:pPr>
      <w:r>
        <w:t>1.3 国内外现状</w:t>
      </w:r>
      <w:bookmarkEnd w:id="5"/>
    </w:p>
    <w:p w14:paraId="0F5B634E">
      <w:pPr>
        <w:pStyle w:val="31"/>
        <w:spacing w:before="312" w:after="312"/>
      </w:pPr>
      <w:r>
        <w:t>当前，国内高校在校园活动管理方面主要采用三类系统形态：一是基于</w:t>
      </w:r>
      <w:r>
        <w:rPr>
          <w:rFonts w:hint="default" w:ascii="Times New Roman" w:hAnsi="Times New Roman" w:cs="Times New Roman"/>
        </w:rPr>
        <w:t>Web</w:t>
      </w:r>
      <w:r>
        <w:t>的活动管理平台，功能较为全面但移动端适配差、用户触达率低</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t>；二是依托微信公众号或小程序的信息发布工具，虽入口便捷，但多数仅停留在活动展示层面，缺乏报名、审核、签到等核心流程的系统集成</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t>；三是与校务或教务系统深度耦合的综合平台，</w:t>
      </w:r>
      <w:r>
        <w:rPr>
          <w:rFonts w:hint="eastAsia"/>
          <w:lang w:val="en-US" w:eastAsia="zh-CN"/>
        </w:rPr>
        <w:t>虽然</w:t>
      </w:r>
      <w:r>
        <w:t>规范性强，</w:t>
      </w:r>
      <w:r>
        <w:rPr>
          <w:rFonts w:hint="eastAsia"/>
          <w:lang w:val="en-US" w:eastAsia="zh-CN"/>
        </w:rPr>
        <w:t>但是</w:t>
      </w:r>
      <w:r>
        <w:t>开发周期长、迭代困难，难以适应快速变化的活动需求。相比之下，国外高校普遍采用校园门户系统或第三方活动管理平台，更注重流程标准化、权限精细化与数据留存完整性，但在扫码签到</w:t>
      </w:r>
      <w:r>
        <w:rPr>
          <w:rFonts w:hint="eastAsia"/>
          <w:lang w:eastAsia="zh-CN"/>
        </w:rPr>
        <w:t>、</w:t>
      </w:r>
      <w:r>
        <w:t>轻量化移动端报名等本地化、高频交互场景上存在适配不足。无论国内外，校园活动管理系统的发展趋势均呈现出移动优先、流程闭环、角色清晰、数据驱动的特征。兼具轻量级部署、全流程闭环、低成本运维且深度适配中国高校微信生态的解决方案仍显不足。构建一个基于微信小程序、覆盖完整业务链条、技术架构合理且易于推广的校园活动报名系统，具有重要的实践价值与推广前景。</w:t>
      </w:r>
    </w:p>
    <w:p w14:paraId="20F998E1">
      <w:pPr>
        <w:pStyle w:val="31"/>
        <w:spacing w:before="312" w:after="312"/>
      </w:pPr>
    </w:p>
    <w:p w14:paraId="0CA524ED">
      <w:pPr>
        <w:pStyle w:val="31"/>
        <w:spacing w:before="312" w:after="312"/>
      </w:pPr>
    </w:p>
    <w:p w14:paraId="2F4F33BC">
      <w:pPr>
        <w:pStyle w:val="31"/>
        <w:spacing w:before="312" w:after="312"/>
      </w:pPr>
    </w:p>
    <w:p w14:paraId="10BEF676">
      <w:pPr>
        <w:pStyle w:val="31"/>
        <w:spacing w:before="312" w:after="312"/>
      </w:pPr>
    </w:p>
    <w:p w14:paraId="1D0E898B">
      <w:pPr>
        <w:pStyle w:val="31"/>
        <w:spacing w:before="312" w:after="312"/>
      </w:pPr>
    </w:p>
    <w:p w14:paraId="553E0781">
      <w:pPr>
        <w:pStyle w:val="31"/>
        <w:spacing w:before="312" w:after="312"/>
      </w:pPr>
    </w:p>
    <w:p w14:paraId="618CFD1C">
      <w:pPr>
        <w:pStyle w:val="31"/>
        <w:spacing w:before="312" w:after="312"/>
      </w:pPr>
    </w:p>
    <w:p w14:paraId="61F233FB">
      <w:pPr>
        <w:pStyle w:val="31"/>
        <w:spacing w:before="312" w:after="312"/>
      </w:pPr>
    </w:p>
    <w:p w14:paraId="3AE89336">
      <w:pPr>
        <w:pStyle w:val="31"/>
        <w:spacing w:before="312" w:after="312"/>
      </w:pPr>
    </w:p>
    <w:p w14:paraId="61FC4103">
      <w:pPr>
        <w:pStyle w:val="31"/>
        <w:spacing w:before="312" w:after="312"/>
      </w:pPr>
    </w:p>
    <w:p w14:paraId="67B01674">
      <w:pPr>
        <w:pStyle w:val="29"/>
        <w:spacing w:before="312" w:after="312"/>
        <w:jc w:val="both"/>
        <w:outlineLvl w:val="0"/>
      </w:pPr>
      <w:bookmarkStart w:id="6" w:name="_Toc28712"/>
    </w:p>
    <w:p w14:paraId="3C350DA9">
      <w:pPr>
        <w:pStyle w:val="29"/>
        <w:spacing w:before="312" w:after="312"/>
        <w:outlineLvl w:val="0"/>
      </w:pPr>
      <w:r>
        <w:t>2 相关技术</w:t>
      </w:r>
      <w:bookmarkEnd w:id="6"/>
    </w:p>
    <w:p w14:paraId="214FB608">
      <w:pPr>
        <w:pStyle w:val="30"/>
        <w:spacing w:before="312" w:after="312"/>
        <w:outlineLvl w:val="1"/>
      </w:pPr>
      <w:bookmarkStart w:id="7" w:name="_Toc26020"/>
      <w:r>
        <w:t>2.1 后端技术栈</w:t>
      </w:r>
      <w:bookmarkEnd w:id="7"/>
    </w:p>
    <w:p w14:paraId="2C071390">
      <w:pPr>
        <w:pStyle w:val="34"/>
        <w:spacing w:before="312" w:after="312"/>
        <w:outlineLvl w:val="2"/>
      </w:pPr>
      <w:bookmarkStart w:id="8" w:name="_Toc502"/>
      <w:r>
        <w:t xml:space="preserve">2.1.1 </w:t>
      </w:r>
      <w:r>
        <w:rPr>
          <w:rFonts w:hint="default" w:ascii="Times New Roman" w:hAnsi="Times New Roman" w:cs="Times New Roman"/>
        </w:rPr>
        <w:t>Sprint Boot</w:t>
      </w:r>
      <w:r>
        <w:t>3</w:t>
      </w:r>
      <w:bookmarkEnd w:id="8"/>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9" w:name="_Toc2079"/>
      <w:r>
        <w:t xml:space="preserve">2.1.2 </w:t>
      </w:r>
      <w:r>
        <w:rPr>
          <w:rFonts w:hint="default"/>
        </w:rPr>
        <w:t>MyBatis-Plus</w:t>
      </w:r>
      <w:bookmarkEnd w:id="9"/>
    </w:p>
    <w:p w14:paraId="38DD7618">
      <w:pPr>
        <w:pStyle w:val="31"/>
        <w:spacing w:before="312" w:after="312"/>
        <w:rPr>
          <w:rFonts w:hint="default" w:eastAsia="宋体"/>
          <w:lang w:val="en-US" w:eastAsia="zh-CN"/>
        </w:rPr>
      </w:pPr>
      <w:r>
        <w:rPr>
          <w:rFonts w:hint="eastAsia"/>
        </w:rPr>
        <w:t>MyBatis-Plus在本项目里负责数据持久层的工作。它自带了BaseMapper这个工具，让系统可以快速对“活动信息”和“社团成员”等核心数据表进行增删改查操作。</w:t>
      </w:r>
      <w:r>
        <w:rPr>
          <w:rFonts w:hint="eastAsia"/>
          <w:lang w:val="en-US" w:eastAsia="zh-CN"/>
        </w:rPr>
        <w:t>[7]</w:t>
      </w:r>
    </w:p>
    <w:p w14:paraId="2F78E2EE">
      <w:pPr>
        <w:pStyle w:val="34"/>
        <w:spacing w:before="312" w:after="312"/>
        <w:outlineLvl w:val="2"/>
      </w:pPr>
      <w:bookmarkStart w:id="10" w:name="_Toc12278"/>
      <w:r>
        <w:t xml:space="preserve">2.1.3 </w:t>
      </w:r>
      <w:r>
        <w:rPr>
          <w:rFonts w:hint="default"/>
        </w:rPr>
        <w:t>Mysql</w:t>
      </w:r>
      <w:bookmarkEnd w:id="10"/>
    </w:p>
    <w:p w14:paraId="47040537">
      <w:pPr>
        <w:pStyle w:val="31"/>
        <w:bidi w:val="0"/>
        <w:rPr>
          <w:rFonts w:hint="eastAsia" w:eastAsia="宋体"/>
          <w:lang w:val="en-US" w:eastAsia="zh-CN"/>
        </w:rPr>
      </w:pPr>
      <w:bookmarkStart w:id="11" w:name="_Toc26217"/>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r>
        <w:rPr>
          <w:rFonts w:hint="default"/>
        </w:rPr>
        <w:t>2.1.4 ZXing (Google)</w:t>
      </w:r>
      <w:bookmarkEnd w:id="11"/>
      <w:bookmarkStart w:id="116" w:name="_GoBack"/>
      <w:bookmarkEnd w:id="116"/>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[8]</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2" w:name="_Toc25175"/>
      <w:r>
        <w:rPr>
          <w:rFonts w:hint="default"/>
        </w:rPr>
        <w:t>2.1.5 RestTemplate</w:t>
      </w:r>
      <w:bookmarkEnd w:id="12"/>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3" w:name="_Toc21804"/>
      <w:r>
        <w:t>2.2 前端技术栈</w:t>
      </w:r>
      <w:bookmarkEnd w:id="13"/>
    </w:p>
    <w:p w14:paraId="6F27BEE5">
      <w:pPr>
        <w:pStyle w:val="34"/>
        <w:spacing w:before="312" w:after="312"/>
        <w:outlineLvl w:val="2"/>
      </w:pPr>
      <w:bookmarkStart w:id="14" w:name="_Toc15238"/>
      <w:r>
        <w:t>2.2.1 uni-app</w:t>
      </w:r>
      <w:bookmarkEnd w:id="14"/>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5" w:name="_Toc13276"/>
      <w:r>
        <w:t>2.2.2 Vue 3</w:t>
      </w:r>
      <w:bookmarkEnd w:id="15"/>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6" w:name="_Toc20701"/>
      <w:r>
        <w:t>2.2.3 uni-ui</w:t>
      </w:r>
      <w:bookmarkEnd w:id="16"/>
    </w:p>
    <w:p w14:paraId="29FC0B3E">
      <w:pPr>
        <w:pStyle w:val="31"/>
        <w:bidi w:val="0"/>
      </w:pPr>
      <w:bookmarkStart w:id="17" w:name="_Toc3905"/>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r>
        <w:t>2.3 关键技术</w:t>
      </w:r>
      <w:bookmarkEnd w:id="17"/>
    </w:p>
    <w:p w14:paraId="6F9878AD">
      <w:pPr>
        <w:pStyle w:val="34"/>
        <w:spacing w:before="312" w:after="312"/>
        <w:outlineLvl w:val="2"/>
      </w:pPr>
      <w:bookmarkStart w:id="18" w:name="_Toc23953"/>
      <w:r>
        <w:t>2.3.1 微信生态集成</w:t>
      </w:r>
      <w:bookmarkEnd w:id="18"/>
    </w:p>
    <w:p w14:paraId="14A1ED75">
      <w:pPr>
        <w:pStyle w:val="31"/>
        <w:bidi w:val="0"/>
      </w:pPr>
      <w:bookmarkStart w:id="19" w:name="_Toc14620"/>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r>
        <w:t>2.3.2 二维码签到</w:t>
      </w:r>
      <w:bookmarkEnd w:id="19"/>
    </w:p>
    <w:p w14:paraId="5D9EE805">
      <w:pPr>
        <w:pStyle w:val="31"/>
        <w:bidi w:val="0"/>
        <w:rPr>
          <w:rFonts w:hint="default"/>
        </w:rPr>
      </w:pPr>
      <w:bookmarkStart w:id="20" w:name="_Toc27192"/>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r>
        <w:t>2.3.3 轻量级权限控制（RBAC）</w:t>
      </w:r>
      <w:bookmarkEnd w:id="20"/>
    </w:p>
    <w:p w14:paraId="62A7C323">
      <w:pPr>
        <w:pStyle w:val="31"/>
        <w:spacing w:before="312" w:after="312"/>
      </w:pPr>
      <w:r>
        <w:t>为了实现精细化的权限控制，系统采用了前端和后端双重防护的机制。</w:t>
      </w:r>
      <w:r>
        <w:rPr>
          <w:rFonts w:hint="default"/>
        </w:rPr>
        <w:t>在前端，系统会根据用户的角色来动态显示底部导航栏和操作按钮。普通学生根本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29ED1C0E">
      <w:pPr>
        <w:pStyle w:val="31"/>
        <w:spacing w:before="312" w:after="312"/>
      </w:pPr>
    </w:p>
    <w:p w14:paraId="5D6759F5">
      <w:pPr>
        <w:pStyle w:val="31"/>
        <w:spacing w:before="312" w:after="312"/>
      </w:pPr>
    </w:p>
    <w:p w14:paraId="329CE91E">
      <w:pPr>
        <w:pStyle w:val="31"/>
        <w:spacing w:before="312" w:after="312"/>
      </w:pPr>
    </w:p>
    <w:p w14:paraId="781F4838">
      <w:pPr>
        <w:pStyle w:val="31"/>
        <w:spacing w:before="312" w:after="312"/>
      </w:pPr>
    </w:p>
    <w:p w14:paraId="66B0F79D">
      <w:pPr>
        <w:pStyle w:val="31"/>
        <w:spacing w:before="312" w:after="312"/>
      </w:pPr>
    </w:p>
    <w:p w14:paraId="1049E5CF">
      <w:pPr>
        <w:pStyle w:val="31"/>
        <w:spacing w:before="312" w:after="312"/>
      </w:pPr>
    </w:p>
    <w:p w14:paraId="4A8BAC1B">
      <w:pPr>
        <w:pStyle w:val="31"/>
        <w:spacing w:before="312" w:after="312"/>
      </w:pPr>
    </w:p>
    <w:p w14:paraId="025956A1">
      <w:pPr>
        <w:pStyle w:val="31"/>
        <w:spacing w:before="312" w:after="312"/>
      </w:pPr>
    </w:p>
    <w:p w14:paraId="1E65FB6C">
      <w:pPr>
        <w:pStyle w:val="29"/>
        <w:spacing w:before="312" w:after="312"/>
        <w:jc w:val="both"/>
        <w:outlineLvl w:val="9"/>
      </w:pPr>
    </w:p>
    <w:p w14:paraId="6E5A3247">
      <w:pPr>
        <w:pStyle w:val="29"/>
        <w:spacing w:before="312" w:after="312"/>
        <w:outlineLvl w:val="0"/>
      </w:pPr>
      <w:bookmarkStart w:id="21" w:name="_Toc1568"/>
    </w:p>
    <w:p w14:paraId="3A5EB417">
      <w:pPr>
        <w:pStyle w:val="29"/>
        <w:spacing w:before="312" w:after="312"/>
        <w:outlineLvl w:val="0"/>
      </w:pPr>
      <w:r>
        <w:t>3系统需求分析</w:t>
      </w:r>
      <w:bookmarkEnd w:id="21"/>
    </w:p>
    <w:p w14:paraId="16FA1882">
      <w:pPr>
        <w:pStyle w:val="30"/>
        <w:spacing w:before="312" w:after="312"/>
        <w:outlineLvl w:val="1"/>
      </w:pPr>
      <w:bookmarkStart w:id="22" w:name="_Toc30049"/>
      <w:r>
        <w:t>3.1 功能需求分析</w:t>
      </w:r>
      <w:bookmarkEnd w:id="22"/>
    </w:p>
    <w:p w14:paraId="453606B9">
      <w:pPr>
        <w:pStyle w:val="34"/>
        <w:spacing w:before="312" w:after="312"/>
        <w:outlineLvl w:val="2"/>
        <w:rPr>
          <w:rFonts w:hint="eastAsia" w:ascii="宋体" w:hAnsi="宋体" w:cs="宋体"/>
          <w:sz w:val="24"/>
        </w:rPr>
      </w:pPr>
      <w:bookmarkStart w:id="23" w:name="_Toc11423"/>
      <w:r>
        <w:t>3.1.1 用户端功能需求分析</w:t>
      </w:r>
      <w:bookmarkEnd w:id="23"/>
    </w:p>
    <w:p w14:paraId="6E01DA78">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2"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bCs/>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2" w:firstLineChars="200"/>
        <w:jc w:val="left"/>
        <w:rPr>
          <w:rFonts w:hint="eastAsia" w:ascii="宋体" w:hAnsi="宋体" w:eastAsia="宋体" w:cs="宋体"/>
          <w:sz w:val="24"/>
          <w:lang w:val="en-US" w:eastAsia="zh-CN"/>
        </w:rPr>
      </w:pPr>
      <w:r>
        <w:rPr>
          <w:rFonts w:hint="eastAsia" w:ascii="宋体" w:hAnsi="宋体" w:cs="宋体"/>
          <w:b/>
          <w:bCs/>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4" w:name="_Toc19991"/>
      <w:r>
        <w:t>3.1.2 后端管理功能需求分析</w:t>
      </w:r>
      <w:bookmarkEnd w:id="24"/>
    </w:p>
    <w:p w14:paraId="56B6AC2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社团管理支持</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5" w:name="_Toc20876"/>
      <w:r>
        <w:t>3.2 非功能需求分析</w:t>
      </w:r>
      <w:bookmarkEnd w:id="25"/>
    </w:p>
    <w:p w14:paraId="0153E326">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2" w:firstLineChars="200"/>
        <w:jc w:val="left"/>
        <w:rPr>
          <w:rFonts w:hint="eastAsia" w:ascii="宋体" w:hAnsi="宋体" w:cs="宋体"/>
          <w:sz w:val="24"/>
        </w:rPr>
      </w:pPr>
      <w:r>
        <w:rPr>
          <w:rFonts w:hint="eastAsia" w:ascii="宋体" w:hAnsi="宋体" w:cs="宋体"/>
          <w:b/>
          <w:bCs/>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2" w:firstLineChars="200"/>
        <w:jc w:val="left"/>
      </w:pPr>
      <w:r>
        <w:rPr>
          <w:rFonts w:hint="eastAsia" w:ascii="宋体" w:hAnsi="宋体" w:cs="宋体"/>
          <w:b/>
          <w:bCs/>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6" w:name="_Toc5953"/>
      <w:r>
        <w:t>3.3 可行性分析</w:t>
      </w:r>
      <w:bookmarkEnd w:id="26"/>
    </w:p>
    <w:p w14:paraId="2C0B5203">
      <w:pPr>
        <w:pStyle w:val="34"/>
        <w:spacing w:before="312" w:after="312"/>
        <w:outlineLvl w:val="2"/>
      </w:pPr>
      <w:bookmarkStart w:id="27" w:name="_Toc32467"/>
      <w:r>
        <w:t>3.3.1 技术可行性</w:t>
      </w:r>
      <w:bookmarkEnd w:id="27"/>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8" w:name="_Toc25406"/>
      <w:r>
        <w:t>3.3.2 经济可行性</w:t>
      </w:r>
      <w:bookmarkEnd w:id="28"/>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这个项目投入小、见效快、维护成本低，在经济层面具有很高的可行性。</w:t>
      </w:r>
    </w:p>
    <w:p w14:paraId="14D1007A">
      <w:pPr>
        <w:pStyle w:val="34"/>
        <w:spacing w:before="312" w:after="312"/>
        <w:outlineLvl w:val="2"/>
      </w:pPr>
      <w:bookmarkStart w:id="29" w:name="_Toc21770"/>
      <w:r>
        <w:t>3.3.3 操作可行性</w:t>
      </w:r>
      <w:bookmarkEnd w:id="29"/>
    </w:p>
    <w:p w14:paraId="08672C0E">
      <w:pPr>
        <w:pStyle w:val="31"/>
        <w:spacing w:before="312" w:after="312"/>
        <w:rPr>
          <w:rFonts w:hint="eastAsia" w:ascii="Times New Roman" w:hAnsi="Times New Roman" w:eastAsia="宋体"/>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这个系统同时照顾到了普通用户和管理者的需求。它的学习成本低、操作方便、体验友好，因此具有很强的操作可行性和推广潜力</w:t>
      </w:r>
      <w:r>
        <w:rPr>
          <w:rFonts w:hint="eastAsia"/>
          <w:lang w:eastAsia="zh-CN"/>
        </w:rPr>
        <w:t>。</w:t>
      </w:r>
    </w:p>
    <w:p w14:paraId="7388D011">
      <w:pPr>
        <w:pStyle w:val="29"/>
        <w:spacing w:before="312" w:after="312"/>
        <w:outlineLvl w:val="0"/>
      </w:pPr>
    </w:p>
    <w:p w14:paraId="75B5D5A0">
      <w:pPr>
        <w:pStyle w:val="29"/>
        <w:spacing w:before="312" w:after="312"/>
        <w:outlineLvl w:val="0"/>
      </w:pPr>
    </w:p>
    <w:p w14:paraId="470ECDFD">
      <w:pPr>
        <w:pStyle w:val="29"/>
        <w:spacing w:before="312" w:after="312"/>
        <w:outlineLvl w:val="0"/>
      </w:pPr>
    </w:p>
    <w:p w14:paraId="71C4C10E">
      <w:pPr>
        <w:pStyle w:val="29"/>
        <w:spacing w:before="312" w:after="312"/>
        <w:outlineLvl w:val="0"/>
      </w:pPr>
    </w:p>
    <w:p w14:paraId="50F1CA7E">
      <w:pPr>
        <w:pStyle w:val="29"/>
        <w:spacing w:before="312" w:after="312"/>
        <w:outlineLvl w:val="0"/>
      </w:pPr>
    </w:p>
    <w:p w14:paraId="56E082E2">
      <w:pPr>
        <w:pStyle w:val="29"/>
        <w:spacing w:before="312" w:after="312"/>
        <w:outlineLvl w:val="0"/>
      </w:pPr>
    </w:p>
    <w:p w14:paraId="57D7DC91">
      <w:pPr>
        <w:pStyle w:val="29"/>
        <w:spacing w:before="312" w:after="312"/>
        <w:outlineLvl w:val="0"/>
      </w:pPr>
    </w:p>
    <w:p w14:paraId="1FAC6105">
      <w:pPr>
        <w:pStyle w:val="29"/>
        <w:spacing w:before="312" w:after="312"/>
        <w:outlineLvl w:val="0"/>
      </w:pPr>
    </w:p>
    <w:p w14:paraId="469B289F">
      <w:pPr>
        <w:pStyle w:val="29"/>
        <w:spacing w:before="312" w:after="312"/>
        <w:outlineLvl w:val="0"/>
      </w:pPr>
    </w:p>
    <w:p w14:paraId="17D35B25">
      <w:pPr>
        <w:pStyle w:val="29"/>
        <w:spacing w:before="312" w:after="312"/>
        <w:outlineLvl w:val="0"/>
      </w:pPr>
    </w:p>
    <w:p w14:paraId="546D8DE3">
      <w:pPr>
        <w:pStyle w:val="29"/>
        <w:spacing w:before="312" w:after="312"/>
        <w:outlineLvl w:val="0"/>
      </w:pPr>
    </w:p>
    <w:p w14:paraId="6CD93093">
      <w:pPr>
        <w:pStyle w:val="29"/>
        <w:spacing w:before="312" w:after="312"/>
        <w:outlineLvl w:val="0"/>
      </w:pPr>
    </w:p>
    <w:p w14:paraId="104F9337">
      <w:pPr>
        <w:pStyle w:val="29"/>
        <w:spacing w:before="312" w:after="312"/>
        <w:outlineLvl w:val="0"/>
      </w:pPr>
    </w:p>
    <w:p w14:paraId="04565EDF">
      <w:pPr>
        <w:pStyle w:val="29"/>
        <w:spacing w:before="312" w:after="312"/>
        <w:outlineLvl w:val="0"/>
      </w:pPr>
    </w:p>
    <w:p w14:paraId="12760167">
      <w:pPr>
        <w:pStyle w:val="29"/>
        <w:spacing w:before="312" w:after="312"/>
        <w:jc w:val="both"/>
        <w:outlineLvl w:val="0"/>
      </w:pPr>
    </w:p>
    <w:p w14:paraId="73DC2F53">
      <w:pPr>
        <w:pStyle w:val="29"/>
        <w:spacing w:before="312" w:after="312"/>
        <w:outlineLvl w:val="0"/>
      </w:pPr>
      <w:bookmarkStart w:id="30" w:name="_Toc4402"/>
      <w:r>
        <w:t>4 系统概要设计</w:t>
      </w:r>
      <w:bookmarkEnd w:id="30"/>
    </w:p>
    <w:p w14:paraId="0C1990BE">
      <w:pPr>
        <w:pStyle w:val="30"/>
        <w:spacing w:before="312" w:after="312"/>
        <w:outlineLvl w:val="1"/>
      </w:pPr>
      <w:bookmarkStart w:id="31" w:name="_Toc7173"/>
      <w:r>
        <w:rPr>
          <w:rFonts w:hint="default"/>
        </w:rPr>
        <w:t>4.1 技术框架设计</w:t>
      </w:r>
      <w:bookmarkEnd w:id="31"/>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[13]</w:t>
      </w:r>
      <w:r>
        <w:rPr>
          <w:rFonts w:hint="default"/>
          <w:vertAlign w:val="superscript"/>
          <w:lang w:val="en-US"/>
        </w:rPr>
        <w:fldChar w:fldCharType="end"/>
      </w:r>
      <w:r>
        <w:rPr>
          <w:rFonts w:hint="default"/>
        </w:rPr>
        <w:t>。</w:t>
      </w:r>
    </w:p>
    <w:p w14:paraId="56155560">
      <w:pPr>
        <w:pStyle w:val="31"/>
        <w:spacing w:before="312" w:after="312"/>
        <w:ind w:firstLine="482"/>
        <w:outlineLvl w:val="9"/>
        <w:rPr>
          <w:b/>
          <w:bCs/>
        </w:rPr>
      </w:pPr>
      <w:bookmarkStart w:id="32" w:name="_Toc11318"/>
      <w:bookmarkStart w:id="33" w:name="_Toc15777"/>
      <w:r>
        <w:rPr>
          <w:rFonts w:hint="default"/>
          <w:b/>
          <w:bCs/>
        </w:rPr>
        <w:t>（1）微信小程序前端</w:t>
      </w:r>
      <w:bookmarkEnd w:id="32"/>
      <w:bookmarkEnd w:id="33"/>
    </w:p>
    <w:p w14:paraId="22A9F51B">
      <w:pPr>
        <w:pStyle w:val="31"/>
        <w:bidi w:val="0"/>
        <w:rPr>
          <w:rFonts w:hint="default"/>
        </w:rPr>
      </w:pPr>
      <w:bookmarkStart w:id="34" w:name="_Toc18142"/>
      <w:bookmarkStart w:id="35"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bCs/>
        </w:rPr>
      </w:pPr>
      <w:r>
        <w:rPr>
          <w:rFonts w:hint="default"/>
          <w:b/>
          <w:bCs/>
        </w:rPr>
        <w:t>（2） 后端服务</w:t>
      </w:r>
      <w:bookmarkEnd w:id="34"/>
      <w:bookmarkEnd w:id="35"/>
    </w:p>
    <w:p w14:paraId="39F14FB6">
      <w:pPr>
        <w:pStyle w:val="31"/>
        <w:bidi w:val="0"/>
        <w:rPr>
          <w:rFonts w:hint="default"/>
        </w:rPr>
      </w:pPr>
      <w:bookmarkStart w:id="36" w:name="_Toc3189"/>
      <w:bookmarkStart w:id="37" w:name="_Toc16477"/>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D051E8F">
      <w:pPr>
        <w:pStyle w:val="31"/>
        <w:bidi w:val="0"/>
        <w:rPr>
          <w:rFonts w:hint="default"/>
        </w:rPr>
      </w:pPr>
      <w:r>
        <w:rPr>
          <w:rFonts w:hint="default"/>
        </w:rPr>
        <w:t>数据持久层选择了MyBatis-Plus作为ORM解决方案，用于连接MySQL数据库。它支持用LambdaQueryWrapper实现灵活的动态查询，集成了PageHelper来完成分页功能，实现数据的持久化任务。</w:t>
      </w:r>
    </w:p>
    <w:p w14:paraId="3F5586AF">
      <w:pPr>
        <w:pStyle w:val="31"/>
        <w:spacing w:before="312" w:after="312"/>
        <w:ind w:firstLine="482"/>
        <w:outlineLvl w:val="9"/>
        <w:rPr>
          <w:rFonts w:hint="default"/>
          <w:b/>
          <w:bCs/>
        </w:rPr>
      </w:pPr>
    </w:p>
    <w:p w14:paraId="6ECE4A85">
      <w:pPr>
        <w:pStyle w:val="31"/>
        <w:spacing w:before="312" w:after="312"/>
        <w:ind w:firstLine="482"/>
        <w:outlineLvl w:val="9"/>
        <w:rPr>
          <w:b/>
          <w:bCs/>
        </w:rPr>
      </w:pPr>
      <w:r>
        <w:rPr>
          <w:rFonts w:hint="default"/>
          <w:b/>
          <w:bCs/>
        </w:rPr>
        <w:t>（3） MySQL 数据库</w:t>
      </w:r>
      <w:bookmarkEnd w:id="36"/>
      <w:bookmarkEnd w:id="37"/>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[14]</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8" w:name="_Toc8664"/>
      <w:r>
        <w:t>4.2 系统总体功能模块设计</w:t>
      </w:r>
      <w:bookmarkEnd w:id="38"/>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[15]</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 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39" w:name="_Ref18023"/>
      <w:r>
        <w:t>图4.</w:t>
      </w:r>
      <w:r>
        <w:fldChar w:fldCharType="begin"/>
      </w:r>
      <w:r>
        <w:instrText xml:space="preserve"> SEQ 图4. \* ARABIC </w:instrText>
      </w:r>
      <w:r>
        <w:fldChar w:fldCharType="separate"/>
      </w:r>
      <w:r>
        <w:t>1</w:t>
      </w:r>
      <w:r>
        <w:fldChar w:fldCharType="end"/>
      </w:r>
      <w:bookmarkEnd w:id="39"/>
      <w:r>
        <w:rPr>
          <w:rFonts w:hint="eastAsia"/>
          <w:lang w:eastAsia="zh-CN"/>
        </w:rPr>
        <w:t>系统功能模块设计图</w:t>
      </w:r>
    </w:p>
    <w:p w14:paraId="1CEA229C">
      <w:pPr>
        <w:pStyle w:val="34"/>
        <w:spacing w:before="312" w:after="312"/>
        <w:outlineLvl w:val="2"/>
      </w:pPr>
      <w:bookmarkStart w:id="40" w:name="_Toc12517"/>
      <w:r>
        <w:rPr>
          <w:rFonts w:hint="default"/>
        </w:rPr>
        <w:t>4.2.2 用户端功能模块设计</w:t>
      </w:r>
      <w:bookmarkEnd w:id="40"/>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1" w:name="_Ref18268"/>
      <w:r>
        <w:t>图4.</w:t>
      </w:r>
      <w:r>
        <w:fldChar w:fldCharType="begin"/>
      </w:r>
      <w:r>
        <w:instrText xml:space="preserve"> SEQ 图4. \* ARABIC </w:instrText>
      </w:r>
      <w:r>
        <w:fldChar w:fldCharType="separate"/>
      </w:r>
      <w:r>
        <w:t>2</w:t>
      </w:r>
      <w:r>
        <w:fldChar w:fldCharType="end"/>
      </w:r>
      <w:bookmarkEnd w:id="41"/>
      <w:r>
        <w:rPr>
          <w:rFonts w:hint="eastAsia"/>
          <w:lang w:eastAsia="zh-CN"/>
        </w:rPr>
        <w:t>系统用户用例图</w:t>
      </w:r>
    </w:p>
    <w:p w14:paraId="40CBEE09">
      <w:pPr>
        <w:pStyle w:val="34"/>
        <w:spacing w:before="312" w:after="312"/>
        <w:outlineLvl w:val="2"/>
      </w:pPr>
      <w:bookmarkStart w:id="42" w:name="_Toc10207"/>
      <w:r>
        <w:rPr>
          <w:rFonts w:hint="default"/>
        </w:rPr>
        <w:t>4.2.3 后台管理端功能模块设计</w:t>
      </w:r>
      <w:bookmarkEnd w:id="42"/>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 ：用户管理（查看/管理用户）、社团管理（创建/审核/维护社团信息）。活动运营 ：发布新活动、编辑活动信息、审核活动申请、上下架活动。流程管控：审核用户的社团加入申请、审核用户的活动报名申请。这些用例赋能管理者实现了对校园活动的高效组织与精细化管理。系统管理员用例如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t>图4. 3</w:t>
      </w:r>
      <w:r>
        <w:rPr>
          <w:rStyle w:val="36"/>
          <w:rFonts w:hint="default"/>
          <w:lang w:val="en-US"/>
        </w:rPr>
        <w:fldChar w:fldCharType="end"/>
      </w:r>
      <w:r>
        <w:rPr>
          <w:rStyle w:val="36"/>
          <w:rFonts w:hint="default"/>
        </w:rPr>
        <w:t>所示：</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3" w:name="_Ref18396"/>
      <w:r>
        <w:t>图4.</w:t>
      </w:r>
      <w:r>
        <w:fldChar w:fldCharType="begin"/>
      </w:r>
      <w:r>
        <w:instrText xml:space="preserve"> SEQ 图4. \* ARABIC </w:instrText>
      </w:r>
      <w:r>
        <w:fldChar w:fldCharType="separate"/>
      </w:r>
      <w:r>
        <w:t>3</w:t>
      </w:r>
      <w:r>
        <w:fldChar w:fldCharType="end"/>
      </w:r>
      <w:bookmarkEnd w:id="43"/>
      <w:r>
        <w:rPr>
          <w:rFonts w:hint="eastAsia"/>
          <w:lang w:eastAsia="zh-CN"/>
        </w:rPr>
        <w:t>系统管理员用例图</w:t>
      </w:r>
    </w:p>
    <w:p w14:paraId="20CCD0D9">
      <w:pPr>
        <w:pStyle w:val="30"/>
        <w:spacing w:before="312" w:after="312"/>
        <w:outlineLvl w:val="1"/>
      </w:pPr>
      <w:bookmarkStart w:id="44" w:name="_Toc1411"/>
      <w:r>
        <w:t>4.3数据库设计</w:t>
      </w:r>
      <w:bookmarkEnd w:id="44"/>
    </w:p>
    <w:p w14:paraId="079D5067">
      <w:pPr>
        <w:pStyle w:val="34"/>
        <w:spacing w:before="312" w:after="312"/>
        <w:outlineLvl w:val="2"/>
      </w:pPr>
      <w:bookmarkStart w:id="45" w:name="_Toc22543"/>
      <w:r>
        <w:t>4.3.1数据库E-R图</w:t>
      </w:r>
      <w:bookmarkEnd w:id="45"/>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6" w:name="_Ref18513"/>
      <w:r>
        <w:t>图4.</w:t>
      </w:r>
      <w:r>
        <w:fldChar w:fldCharType="begin"/>
      </w:r>
      <w:r>
        <w:instrText xml:space="preserve"> SEQ 图4. \* ARABIC </w:instrText>
      </w:r>
      <w:r>
        <w:fldChar w:fldCharType="separate"/>
      </w:r>
      <w:r>
        <w:t>4</w:t>
      </w:r>
      <w:r>
        <w:fldChar w:fldCharType="end"/>
      </w:r>
      <w:bookmarkEnd w:id="46"/>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7" w:name="_Ref18660"/>
      <w:r>
        <w:t>图4.</w:t>
      </w:r>
      <w:r>
        <w:fldChar w:fldCharType="begin"/>
      </w:r>
      <w:r>
        <w:instrText xml:space="preserve"> SEQ 图4. \* ARABIC </w:instrText>
      </w:r>
      <w:r>
        <w:fldChar w:fldCharType="separate"/>
      </w:r>
      <w:r>
        <w:t>5</w:t>
      </w:r>
      <w:r>
        <w:fldChar w:fldCharType="end"/>
      </w:r>
      <w:bookmarkEnd w:id="47"/>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bCs/>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8" w:name="_Ref18859"/>
      <w:r>
        <w:t>图4.</w:t>
      </w:r>
      <w:r>
        <w:fldChar w:fldCharType="begin"/>
      </w:r>
      <w:r>
        <w:instrText xml:space="preserve"> SEQ 图4. \* ARABIC </w:instrText>
      </w:r>
      <w:r>
        <w:fldChar w:fldCharType="separate"/>
      </w:r>
      <w:r>
        <w:t>6</w:t>
      </w:r>
      <w:r>
        <w:fldChar w:fldCharType="end"/>
      </w:r>
      <w:bookmarkEnd w:id="48"/>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49" w:name="_Ref20982"/>
      <w:r>
        <w:t>图4.</w:t>
      </w:r>
      <w:r>
        <w:fldChar w:fldCharType="begin"/>
      </w:r>
      <w:r>
        <w:instrText xml:space="preserve"> SEQ 图4. \* ARABIC </w:instrText>
      </w:r>
      <w:r>
        <w:fldChar w:fldCharType="separate"/>
      </w:r>
      <w:r>
        <w:t>7</w:t>
      </w:r>
      <w:r>
        <w:fldChar w:fldCharType="end"/>
      </w:r>
      <w:bookmarkEnd w:id="49"/>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0" w:name="_Ref21129"/>
      <w:r>
        <w:t>图4.</w:t>
      </w:r>
      <w:r>
        <w:fldChar w:fldCharType="begin"/>
      </w:r>
      <w:r>
        <w:instrText xml:space="preserve"> SEQ 图4. \* ARABIC </w:instrText>
      </w:r>
      <w:r>
        <w:fldChar w:fldCharType="separate"/>
      </w:r>
      <w:r>
        <w:t>8</w:t>
      </w:r>
      <w:r>
        <w:fldChar w:fldCharType="end"/>
      </w:r>
      <w:bookmarkEnd w:id="50"/>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1" w:name="_Toc17524"/>
      <w:r>
        <w:t>4.3.2数据库表设计</w:t>
      </w:r>
      <w:bookmarkEnd w:id="51"/>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2"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2"/>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bCs/>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3"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3"/>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bCs/>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4"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4"/>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bCs/>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 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5"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5"/>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 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6"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bCs/>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 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7"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447D17DA">
      <w:pPr>
        <w:pStyle w:val="38"/>
        <w:jc w:val="both"/>
      </w:pPr>
    </w:p>
    <w:p w14:paraId="3691F6FE">
      <w:pPr>
        <w:pStyle w:val="38"/>
        <w:rPr>
          <w:rFonts w:hint="eastAsia"/>
        </w:rPr>
      </w:pPr>
    </w:p>
    <w:p w14:paraId="4EB36DBF">
      <w:pPr>
        <w:pStyle w:val="30"/>
        <w:spacing w:before="312" w:after="312"/>
      </w:pPr>
    </w:p>
    <w:p w14:paraId="7404EE6A">
      <w:pPr>
        <w:pStyle w:val="30"/>
        <w:spacing w:before="312" w:after="312"/>
      </w:pPr>
    </w:p>
    <w:p w14:paraId="3B60DEA1">
      <w:pPr>
        <w:pStyle w:val="30"/>
        <w:spacing w:before="312" w:after="312"/>
      </w:pPr>
    </w:p>
    <w:p w14:paraId="64C754E2">
      <w:pPr>
        <w:pStyle w:val="30"/>
        <w:spacing w:before="312" w:after="312"/>
      </w:pPr>
    </w:p>
    <w:p w14:paraId="4242BA8E">
      <w:pPr>
        <w:pStyle w:val="30"/>
        <w:spacing w:before="312" w:after="312"/>
      </w:pPr>
    </w:p>
    <w:p w14:paraId="1F10334D">
      <w:pPr>
        <w:pStyle w:val="30"/>
        <w:spacing w:before="312" w:after="312"/>
      </w:pPr>
    </w:p>
    <w:p w14:paraId="45D5CDD2">
      <w:pPr>
        <w:pStyle w:val="29"/>
        <w:spacing w:before="312" w:after="312"/>
        <w:outlineLvl w:val="0"/>
      </w:pPr>
    </w:p>
    <w:p w14:paraId="3C270C81">
      <w:pPr>
        <w:pStyle w:val="29"/>
        <w:spacing w:before="312" w:after="312"/>
        <w:outlineLvl w:val="0"/>
      </w:pPr>
      <w:bookmarkStart w:id="58" w:name="_Toc8147"/>
    </w:p>
    <w:p w14:paraId="54AE3C35">
      <w:pPr>
        <w:pStyle w:val="29"/>
        <w:spacing w:before="312" w:after="312"/>
        <w:outlineLvl w:val="0"/>
      </w:pPr>
    </w:p>
    <w:p w14:paraId="27F10072">
      <w:pPr>
        <w:pStyle w:val="29"/>
        <w:spacing w:before="312" w:after="312"/>
        <w:outlineLvl w:val="0"/>
      </w:pPr>
    </w:p>
    <w:p w14:paraId="79BFF55E">
      <w:pPr>
        <w:pStyle w:val="29"/>
        <w:spacing w:before="312" w:after="312"/>
        <w:outlineLvl w:val="0"/>
      </w:pPr>
    </w:p>
    <w:p w14:paraId="45BEACBC">
      <w:pPr>
        <w:pStyle w:val="29"/>
        <w:spacing w:before="312" w:after="312"/>
        <w:outlineLvl w:val="0"/>
      </w:pPr>
    </w:p>
    <w:p w14:paraId="2A9B1830">
      <w:pPr>
        <w:pStyle w:val="29"/>
        <w:spacing w:before="312" w:after="312"/>
        <w:outlineLvl w:val="0"/>
      </w:pPr>
    </w:p>
    <w:p w14:paraId="4540C77A">
      <w:pPr>
        <w:pStyle w:val="29"/>
        <w:spacing w:before="312" w:after="312"/>
        <w:outlineLvl w:val="0"/>
      </w:pPr>
    </w:p>
    <w:p w14:paraId="7BB7E1D3">
      <w:pPr>
        <w:pStyle w:val="29"/>
        <w:spacing w:before="312" w:after="312"/>
        <w:outlineLvl w:val="0"/>
      </w:pPr>
    </w:p>
    <w:p w14:paraId="27F52628">
      <w:pPr>
        <w:pStyle w:val="29"/>
        <w:spacing w:before="312" w:after="312"/>
        <w:outlineLvl w:val="0"/>
      </w:pPr>
    </w:p>
    <w:p w14:paraId="124C4538">
      <w:pPr>
        <w:pStyle w:val="29"/>
        <w:spacing w:before="312" w:after="312"/>
        <w:outlineLvl w:val="0"/>
      </w:pPr>
      <w:r>
        <w:t>5 系统设计与实现</w:t>
      </w:r>
      <w:bookmarkEnd w:id="58"/>
    </w:p>
    <w:p w14:paraId="1860F030">
      <w:pPr>
        <w:pStyle w:val="30"/>
        <w:spacing w:before="312" w:after="312"/>
        <w:outlineLvl w:val="1"/>
      </w:pPr>
      <w:bookmarkStart w:id="59" w:name="_Toc1533"/>
      <w:r>
        <w:t>5.1系统登录注册与用户信息完善功能实现</w:t>
      </w:r>
      <w:bookmarkEnd w:id="59"/>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0"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0"/>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1"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1"/>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2" w:name="_Toc7387"/>
      <w:r>
        <w:rPr>
          <w:rFonts w:hint="eastAsia"/>
        </w:rPr>
        <w:t>5.2 社团管理功能实现</w:t>
      </w:r>
      <w:bookmarkEnd w:id="62"/>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3"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3"/>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4"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4"/>
          </w:p>
        </w:tc>
      </w:tr>
    </w:tbl>
    <w:p w14:paraId="0403EB67">
      <w:pPr>
        <w:pStyle w:val="30"/>
        <w:bidi w:val="0"/>
        <w:outlineLvl w:val="1"/>
        <w:rPr>
          <w:rFonts w:hint="eastAsia"/>
          <w:lang w:eastAsia="zh-CN"/>
        </w:rPr>
      </w:pPr>
      <w:bookmarkStart w:id="65" w:name="_Toc9631"/>
      <w:r>
        <w:rPr>
          <w:rFonts w:hint="eastAsia"/>
          <w:lang w:eastAsia="zh-CN"/>
        </w:rPr>
        <w:t>5.3 活动管理功能实现</w:t>
      </w:r>
      <w:bookmarkEnd w:id="65"/>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6"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6"/>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7"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7"/>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8" w:name="_Toc26346"/>
      <w:r>
        <w:rPr>
          <w:rFonts w:hint="eastAsia"/>
          <w:lang w:eastAsia="zh-CN"/>
        </w:rPr>
        <w:t>5.4 活动报名与签到功能实现</w:t>
      </w:r>
      <w:bookmarkEnd w:id="68"/>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[17]</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 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 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 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69"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69"/>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0"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0"/>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1"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1"/>
          </w:p>
        </w:tc>
      </w:tr>
    </w:tbl>
    <w:p w14:paraId="7DBAFBDE">
      <w:pPr>
        <w:pStyle w:val="30"/>
        <w:bidi w:val="0"/>
        <w:outlineLvl w:val="1"/>
        <w:rPr>
          <w:rFonts w:hint="default"/>
        </w:rPr>
      </w:pPr>
      <w:bookmarkStart w:id="72" w:name="_Toc1329"/>
      <w:r>
        <w:rPr>
          <w:rFonts w:hint="default"/>
        </w:rPr>
        <w:t>5.5 活动评价与反馈功能实现</w:t>
      </w:r>
      <w:bookmarkEnd w:id="72"/>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3"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3"/>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4"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4"/>
          </w:p>
        </w:tc>
      </w:tr>
    </w:tbl>
    <w:p w14:paraId="720DE955">
      <w:pPr>
        <w:pStyle w:val="30"/>
        <w:bidi w:val="0"/>
        <w:outlineLvl w:val="1"/>
      </w:pPr>
      <w:bookmarkStart w:id="75" w:name="_Toc25879"/>
      <w:r>
        <w:rPr>
          <w:rFonts w:hint="default"/>
        </w:rPr>
        <w:t>5.6 数据统计与可视化功能实现</w:t>
      </w:r>
      <w:bookmarkEnd w:id="75"/>
    </w:p>
    <w:p w14:paraId="19D6D62B">
      <w:pPr>
        <w:pStyle w:val="31"/>
        <w:bidi w:val="0"/>
        <w:rPr>
          <w:rFonts w:hint="default"/>
          <w:vertAlign w:val="baseline"/>
        </w:rPr>
      </w:pPr>
      <w:r>
        <w:rPr>
          <w:rFonts w:hint="default"/>
        </w:rPr>
        <w:t>数据统计模块通过大数据分析和可视化技术，将运营数据转化为直观图表，辅助科学决策</w:t>
      </w:r>
      <w:r>
        <w:rPr>
          <w:rFonts w:hint="default"/>
          <w:vertAlign w:val="superscript"/>
          <w:lang w:val="en-US"/>
        </w:rPr>
        <w:fldChar w:fldCharType="begin"/>
      </w:r>
      <w:r>
        <w:rPr>
          <w:rFonts w:hint="default"/>
          <w:vertAlign w:val="superscript"/>
          <w:lang w:val="en-US"/>
        </w:rPr>
        <w:instrText xml:space="preserve"> REF _Ref14678 \r \h </w:instrText>
      </w:r>
      <w:r>
        <w:rPr>
          <w:rFonts w:hint="default"/>
          <w:vertAlign w:val="superscript"/>
          <w:lang w:val="en-US"/>
        </w:rPr>
        <w:fldChar w:fldCharType="separate"/>
      </w:r>
      <w:r>
        <w:rPr>
          <w:rFonts w:hint="default"/>
          <w:vertAlign w:val="superscript"/>
          <w:lang w:val="en-US"/>
        </w:rPr>
        <w:t>[18]</w:t>
      </w:r>
      <w:r>
        <w:rPr>
          <w:rFonts w:hint="default"/>
          <w:vertAlign w:val="superscript"/>
          <w:lang w:val="en-US"/>
        </w:rPr>
        <w:fldChar w:fldCharType="end"/>
      </w:r>
      <w:r>
        <w:rPr>
          <w:rFonts w:hint="default"/>
        </w:rPr>
        <w:t>。实时统计报名人数、签到率、社团活跃度等指标，利用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6"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6"/>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7"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7"/>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8"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8"/>
          </w:p>
          <w:p w14:paraId="487134C4">
            <w:pPr>
              <w:pStyle w:val="38"/>
              <w:bidi w:val="0"/>
              <w:jc w:val="both"/>
              <w:rPr>
                <w:rFonts w:hint="default" w:eastAsia="楷体"/>
                <w:vertAlign w:val="baseline"/>
                <w:lang w:val="en-US" w:eastAsia="zh-CN"/>
              </w:rPr>
            </w:pPr>
          </w:p>
        </w:tc>
      </w:tr>
    </w:tbl>
    <w:p w14:paraId="697756FF">
      <w:pPr>
        <w:pStyle w:val="30"/>
        <w:bidi w:val="0"/>
        <w:rPr>
          <w:rFonts w:hint="eastAsia"/>
          <w:lang w:eastAsia="zh-CN"/>
        </w:rPr>
      </w:pPr>
    </w:p>
    <w:p w14:paraId="647AE17A">
      <w:pPr>
        <w:pStyle w:val="29"/>
        <w:bidi w:val="0"/>
        <w:outlineLvl w:val="0"/>
        <w:rPr>
          <w:rFonts w:hint="eastAsia"/>
          <w:lang w:val="en-US" w:eastAsia="zh-CN"/>
        </w:rPr>
      </w:pPr>
      <w:bookmarkStart w:id="79" w:name="_Toc12704"/>
      <w:r>
        <w:rPr>
          <w:rFonts w:hint="eastAsia"/>
          <w:lang w:val="en-US" w:eastAsia="zh-CN"/>
        </w:rPr>
        <w:t>6系统测试</w:t>
      </w:r>
      <w:bookmarkEnd w:id="79"/>
    </w:p>
    <w:p w14:paraId="77168D86">
      <w:pPr>
        <w:pStyle w:val="30"/>
        <w:bidi w:val="0"/>
        <w:outlineLvl w:val="1"/>
        <w:rPr>
          <w:rFonts w:hint="default"/>
          <w:lang w:val="en-US" w:eastAsia="zh-CN"/>
        </w:rPr>
      </w:pPr>
      <w:bookmarkStart w:id="80" w:name="_Toc29189"/>
      <w:r>
        <w:rPr>
          <w:rFonts w:hint="default"/>
          <w:lang w:val="en-US" w:eastAsia="zh-CN"/>
        </w:rPr>
        <w:t>6.1 测试概述</w:t>
      </w:r>
      <w:bookmarkEnd w:id="80"/>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1" w:name="_Toc16072"/>
      <w:r>
        <w:rPr>
          <w:rFonts w:hint="default"/>
          <w:lang w:val="en-US" w:eastAsia="zh-CN"/>
        </w:rPr>
        <w:t>6.2 测试方法</w:t>
      </w:r>
      <w:bookmarkEnd w:id="81"/>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2" w:name="_Toc28378"/>
      <w:r>
        <w:rPr>
          <w:rFonts w:hint="default"/>
          <w:lang w:val="en-US" w:eastAsia="zh-CN"/>
        </w:rPr>
        <w:t>6.3 测试环境</w:t>
      </w:r>
      <w:bookmarkEnd w:id="82"/>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3" w:name="_Toc6919"/>
      <w:r>
        <w:t>6.4 功能测试</w:t>
      </w:r>
      <w:bookmarkEnd w:id="83"/>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bCs/>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 4 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4"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4"/>
    </w:p>
    <w:p w14:paraId="05240C53">
      <w:pPr>
        <w:pStyle w:val="31"/>
        <w:numPr>
          <w:ilvl w:val="0"/>
          <w:numId w:val="2"/>
        </w:numPr>
        <w:bidi w:val="0"/>
        <w:ind w:left="425" w:leftChars="0" w:hanging="425" w:firstLineChars="0"/>
        <w:rPr>
          <w:rFonts w:hint="default"/>
          <w:lang w:val="en-US" w:eastAsia="zh-CN"/>
        </w:rPr>
      </w:pPr>
      <w:r>
        <w:rPr>
          <w:rFonts w:hint="default"/>
          <w:b/>
          <w:bCs/>
          <w:lang w:val="en-US" w:eastAsia="zh-CN"/>
        </w:rPr>
        <w:t>用户注册功能</w:t>
      </w:r>
      <w:r>
        <w:rPr>
          <w:rFonts w:hint="default"/>
          <w:b w:val="0"/>
          <w:bCs w:val="0"/>
          <w:lang w:val="en-US" w:eastAsia="zh-CN"/>
        </w:rPr>
        <w:t>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 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5"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5"/>
    </w:p>
    <w:p w14:paraId="5D8A1DFD">
      <w:pPr>
        <w:pStyle w:val="38"/>
        <w:bidi w:val="0"/>
        <w:rPr>
          <w:rFonts w:hint="eastAsia"/>
          <w:lang w:eastAsia="zh-CN"/>
        </w:rPr>
      </w:pPr>
    </w:p>
    <w:p w14:paraId="685DBD72">
      <w:pPr>
        <w:pStyle w:val="31"/>
        <w:numPr>
          <w:ilvl w:val="0"/>
          <w:numId w:val="2"/>
        </w:numPr>
        <w:bidi w:val="0"/>
        <w:ind w:left="425" w:leftChars="0" w:hanging="425" w:firstLineChars="0"/>
        <w:rPr>
          <w:rFonts w:hint="default"/>
          <w:lang w:val="en-US" w:eastAsia="zh-CN"/>
        </w:rPr>
      </w:pPr>
      <w:r>
        <w:rPr>
          <w:rFonts w:hint="default"/>
          <w:b/>
          <w:bCs/>
          <w:lang w:val="en-US" w:eastAsia="zh-CN"/>
        </w:rPr>
        <w:t>社团管理功能</w:t>
      </w:r>
      <w:r>
        <w:rPr>
          <w:rFonts w:hint="default"/>
          <w:b w:val="0"/>
          <w:bCs w:val="0"/>
          <w:lang w:val="en-US" w:eastAsia="zh-CN"/>
        </w:rPr>
        <w:t>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p>
    <w:p w14:paraId="05BFBACB">
      <w:pPr>
        <w:pStyle w:val="38"/>
        <w:bidi w:val="0"/>
        <w:rPr>
          <w:rFonts w:hint="default"/>
          <w:lang w:val="en-US" w:eastAsia="zh-CN"/>
        </w:rPr>
      </w:pPr>
    </w:p>
    <w:p w14:paraId="7D13AED3">
      <w:pPr>
        <w:pStyle w:val="38"/>
        <w:bidi w:val="0"/>
        <w:jc w:val="both"/>
      </w:pP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同时，社团列表的查询和详情展示都能实时同步数据库中的状态。本模块测试通过率为 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6"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6"/>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bCs/>
          <w:lang w:val="en-US" w:eastAsia="zh-CN"/>
        </w:rPr>
        <w:t>活动发布与审核功能</w:t>
      </w:r>
      <w:r>
        <w:rPr>
          <w:rFonts w:hint="default"/>
          <w:b w:val="0"/>
          <w:bCs w:val="0"/>
          <w:lang w:val="en-US" w:eastAsia="zh-CN"/>
        </w:rPr>
        <w:t>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 xml:space="preserve">。 </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 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7"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7"/>
    </w:p>
    <w:p w14:paraId="6E0E2F73">
      <w:pPr>
        <w:pStyle w:val="31"/>
        <w:numPr>
          <w:ilvl w:val="0"/>
          <w:numId w:val="2"/>
        </w:numPr>
        <w:bidi w:val="0"/>
        <w:ind w:left="425" w:leftChars="0" w:hanging="425" w:firstLineChars="0"/>
      </w:pPr>
      <w:r>
        <w:rPr>
          <w:rFonts w:hint="default"/>
          <w:b/>
          <w:bCs/>
          <w:lang w:val="en-US" w:eastAsia="zh-CN"/>
        </w:rPr>
        <w:t>活动报名与签到功能</w:t>
      </w:r>
      <w:r>
        <w:rPr>
          <w:rFonts w:hint="default"/>
          <w:b w:val="0"/>
          <w:bCs w:val="0"/>
          <w:lang w:val="en-US" w:eastAsia="zh-CN"/>
        </w:rPr>
        <w:t>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 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8"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8"/>
    </w:p>
    <w:p w14:paraId="6BDE23EC">
      <w:pPr>
        <w:pStyle w:val="30"/>
        <w:bidi w:val="0"/>
        <w:outlineLvl w:val="1"/>
        <w:rPr>
          <w:rFonts w:hint="eastAsia"/>
          <w:lang w:val="en-US" w:eastAsia="zh-CN"/>
        </w:rPr>
      </w:pPr>
      <w:bookmarkStart w:id="89" w:name="_Toc8962"/>
      <w:r>
        <w:rPr>
          <w:rFonts w:hint="eastAsia"/>
          <w:lang w:val="en-US" w:eastAsia="zh-CN"/>
        </w:rPr>
        <w:t>6.5性能测试</w:t>
      </w:r>
      <w:bookmarkEnd w:id="89"/>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 500 并发用户的极端压力测试下，系统响应时间保持在 500ms 以内，且未出现数据超卖或数据库死锁现象。CPU 使用率峰值为 65%，内存占用稳定在 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0" w:name="_Toc24698"/>
      <w:r>
        <w:rPr>
          <w:rFonts w:hint="eastAsia"/>
          <w:lang w:val="en-US" w:eastAsia="zh-CN"/>
        </w:rPr>
        <w:t>6.6兼容性测试</w:t>
      </w:r>
      <w:bookmarkEnd w:id="90"/>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1" w:name="_Toc30468"/>
      <w:r>
        <w:rPr>
          <w:rFonts w:hint="eastAsia"/>
          <w:lang w:val="en-US" w:eastAsia="zh-CN"/>
        </w:rPr>
        <w:t>6.7安全性测试</w:t>
      </w:r>
      <w:bookmarkEnd w:id="91"/>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 JWT 令牌的有效性、越权访问风险以及基础的 SQL 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2" w:name="_Toc6401"/>
      <w:r>
        <w:rPr>
          <w:rFonts w:hint="default"/>
        </w:rPr>
        <w:t>6.</w:t>
      </w:r>
      <w:r>
        <w:rPr>
          <w:rFonts w:hint="eastAsia"/>
          <w:lang w:val="en-US" w:eastAsia="zh-CN"/>
        </w:rPr>
        <w:t>8</w:t>
      </w:r>
      <w:r>
        <w:rPr>
          <w:rFonts w:hint="default"/>
        </w:rPr>
        <w:t xml:space="preserve"> 测试结论</w:t>
      </w:r>
      <w:bookmarkEnd w:id="92"/>
    </w:p>
    <w:p w14:paraId="31212BB3">
      <w:pPr>
        <w:pStyle w:val="31"/>
        <w:bidi w:val="0"/>
        <w:rPr>
          <w:rFonts w:hint="default"/>
        </w:rPr>
      </w:pPr>
      <w:r>
        <w:rPr>
          <w:rFonts w:hint="default"/>
        </w:rPr>
        <w:t>经过多轮系统测试，本校园活动管理系统的各个功能模块运行稳定。核心业务流程实现得完整、严谨，过程也很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F7133DA">
      <w:pPr>
        <w:pStyle w:val="31"/>
        <w:bidi w:val="0"/>
        <w:rPr>
          <w:rFonts w:hint="default"/>
        </w:rPr>
      </w:pPr>
    </w:p>
    <w:p w14:paraId="70AD917C">
      <w:pPr>
        <w:pStyle w:val="31"/>
        <w:bidi w:val="0"/>
        <w:rPr>
          <w:rFonts w:hint="default"/>
        </w:rPr>
      </w:pPr>
    </w:p>
    <w:p w14:paraId="68B325C4">
      <w:pPr>
        <w:pStyle w:val="29"/>
        <w:bidi w:val="0"/>
        <w:jc w:val="both"/>
        <w:rPr>
          <w:rFonts w:hint="default"/>
        </w:rPr>
      </w:pPr>
    </w:p>
    <w:p w14:paraId="4F492946">
      <w:pPr>
        <w:pStyle w:val="29"/>
        <w:bidi w:val="0"/>
        <w:outlineLvl w:val="0"/>
        <w:rPr>
          <w:rFonts w:hint="default"/>
        </w:rPr>
      </w:pPr>
    </w:p>
    <w:p w14:paraId="0D090078">
      <w:pPr>
        <w:pStyle w:val="29"/>
        <w:bidi w:val="0"/>
        <w:outlineLvl w:val="0"/>
        <w:rPr>
          <w:rFonts w:hint="default"/>
        </w:rPr>
      </w:pPr>
    </w:p>
    <w:p w14:paraId="1DE3C2E0">
      <w:pPr>
        <w:pStyle w:val="29"/>
        <w:bidi w:val="0"/>
        <w:outlineLvl w:val="0"/>
        <w:rPr>
          <w:rFonts w:hint="default"/>
        </w:rPr>
      </w:pPr>
    </w:p>
    <w:p w14:paraId="00CBE1B9">
      <w:pPr>
        <w:pStyle w:val="29"/>
        <w:bidi w:val="0"/>
        <w:outlineLvl w:val="0"/>
        <w:rPr>
          <w:rFonts w:hint="default"/>
        </w:rPr>
      </w:pPr>
    </w:p>
    <w:p w14:paraId="54879B25">
      <w:pPr>
        <w:pStyle w:val="29"/>
        <w:bidi w:val="0"/>
        <w:outlineLvl w:val="0"/>
        <w:rPr>
          <w:rFonts w:hint="default"/>
        </w:rPr>
      </w:pPr>
    </w:p>
    <w:p w14:paraId="388A10BA">
      <w:pPr>
        <w:pStyle w:val="29"/>
        <w:bidi w:val="0"/>
        <w:jc w:val="both"/>
        <w:outlineLvl w:val="0"/>
        <w:rPr>
          <w:rFonts w:hint="default"/>
        </w:rPr>
      </w:pPr>
    </w:p>
    <w:p w14:paraId="6066135E">
      <w:pPr>
        <w:pStyle w:val="29"/>
        <w:bidi w:val="0"/>
        <w:outlineLvl w:val="0"/>
      </w:pPr>
      <w:bookmarkStart w:id="93" w:name="_Toc19180"/>
      <w:r>
        <w:rPr>
          <w:rFonts w:hint="default"/>
        </w:rPr>
        <w:t>7 总结与展望</w:t>
      </w:r>
      <w:bookmarkEnd w:id="93"/>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429B4A4C">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r>
        <w:rPr>
          <w:rFonts w:hint="default"/>
          <w:vertAlign w:val="superscript"/>
          <w:lang w:val="en-US"/>
        </w:rPr>
        <w:fldChar w:fldCharType="begin"/>
      </w:r>
      <w:r>
        <w:rPr>
          <w:rFonts w:hint="default"/>
          <w:vertAlign w:val="superscript"/>
          <w:lang w:val="en-US"/>
        </w:rPr>
        <w:instrText xml:space="preserve"> REF _Ref15047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w:t>
      </w:r>
    </w:p>
    <w:p w14:paraId="0CF9AC58">
      <w:pPr>
        <w:pStyle w:val="31"/>
        <w:bidi w:val="0"/>
        <w:rPr>
          <w:rFonts w:hint="default"/>
        </w:rPr>
      </w:pPr>
    </w:p>
    <w:p w14:paraId="11894741">
      <w:pPr>
        <w:pStyle w:val="31"/>
        <w:bidi w:val="0"/>
        <w:rPr>
          <w:rFonts w:hint="default"/>
        </w:rPr>
      </w:pPr>
    </w:p>
    <w:p w14:paraId="5547BA60">
      <w:pPr>
        <w:pStyle w:val="31"/>
        <w:bidi w:val="0"/>
        <w:rPr>
          <w:rFonts w:hint="default"/>
        </w:rPr>
      </w:pPr>
    </w:p>
    <w:p w14:paraId="4861785E">
      <w:pPr>
        <w:pStyle w:val="31"/>
        <w:bidi w:val="0"/>
        <w:rPr>
          <w:rFonts w:hint="default"/>
        </w:rPr>
      </w:pPr>
    </w:p>
    <w:p w14:paraId="010B55A9">
      <w:pPr>
        <w:pStyle w:val="29"/>
        <w:bidi w:val="0"/>
        <w:rPr>
          <w:rFonts w:hint="eastAsia"/>
          <w:lang w:val="en-US" w:eastAsia="zh-CN"/>
        </w:rPr>
      </w:pPr>
    </w:p>
    <w:p w14:paraId="50B1A850">
      <w:pPr>
        <w:pStyle w:val="29"/>
        <w:bidi w:val="0"/>
        <w:rPr>
          <w:rFonts w:hint="eastAsia"/>
          <w:lang w:val="en-US" w:eastAsia="zh-CN"/>
        </w:rPr>
      </w:pPr>
    </w:p>
    <w:p w14:paraId="4E785E54">
      <w:pPr>
        <w:pStyle w:val="29"/>
        <w:bidi w:val="0"/>
        <w:rPr>
          <w:rFonts w:hint="eastAsia"/>
          <w:lang w:val="en-US" w:eastAsia="zh-CN"/>
        </w:rPr>
      </w:pPr>
    </w:p>
    <w:p w14:paraId="3F09FB17">
      <w:pPr>
        <w:pStyle w:val="29"/>
        <w:bidi w:val="0"/>
        <w:jc w:val="both"/>
        <w:outlineLvl w:val="0"/>
        <w:rPr>
          <w:rFonts w:hint="eastAsia"/>
          <w:lang w:val="en-US" w:eastAsia="zh-CN"/>
        </w:rPr>
      </w:pPr>
    </w:p>
    <w:p w14:paraId="6E9018D7">
      <w:pPr>
        <w:pStyle w:val="29"/>
        <w:bidi w:val="0"/>
        <w:outlineLvl w:val="0"/>
        <w:rPr>
          <w:rFonts w:hint="eastAsia"/>
          <w:lang w:val="en-US" w:eastAsia="zh-CN"/>
        </w:rPr>
      </w:pPr>
      <w:bookmarkStart w:id="94" w:name="_Toc21369"/>
      <w:r>
        <w:rPr>
          <w:rFonts w:hint="eastAsia"/>
          <w:lang w:val="en-US" w:eastAsia="zh-CN"/>
        </w:rPr>
        <w:t>参考文献</w:t>
      </w:r>
      <w:bookmarkEnd w:id="94"/>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5"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5"/>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6"/>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95"/>
      <w:r>
        <w:rPr>
          <w:rFonts w:hint="default" w:ascii="仿宋" w:hAnsi="仿宋" w:eastAsia="仿宋" w:cs="仿宋"/>
          <w:b w:val="0"/>
          <w:bCs w:val="0"/>
          <w:sz w:val="21"/>
          <w:szCs w:val="21"/>
        </w:rPr>
        <w:t>孙业超. 基于RESTful API的前后端分离项目接口测试方法研究[J].软件,2025,46(09):116-118.</w:t>
      </w:r>
      <w:bookmarkEnd w:id="97"/>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8"/>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99"/>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73"/>
      <w:r>
        <w:rPr>
          <w:rFonts w:hint="default" w:ascii="仿宋" w:hAnsi="仿宋" w:eastAsia="仿宋" w:cs="仿宋"/>
          <w:b w:val="0"/>
          <w:bCs w:val="0"/>
          <w:sz w:val="21"/>
          <w:szCs w:val="21"/>
        </w:rPr>
        <w:t>陈丽颖. 基于Spring Boot的智慧校园系统设计[J].中国新通信,2026,28(03):28-30.</w:t>
      </w:r>
      <w:bookmarkEnd w:id="100"/>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1"/>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4345"/>
      <w:r>
        <w:rPr>
          <w:rFonts w:hint="default" w:ascii="仿宋" w:hAnsi="仿宋" w:eastAsia="仿宋" w:cs="仿宋"/>
          <w:b w:val="0"/>
          <w:bCs w:val="0"/>
          <w:sz w:val="21"/>
          <w:szCs w:val="21"/>
        </w:rPr>
        <w:t>胡海波. 适用于工业场景的zxing识别DataMatrix码优化[J].计算机应用与软件,2025,42(10):392-397.</w:t>
      </w:r>
      <w:bookmarkEnd w:id="102"/>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3"/>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4"/>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5"/>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6"/>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07"/>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08"/>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09"/>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0"/>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1"/>
    </w:p>
    <w:p w14:paraId="5FC898F5">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12"/>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3"/>
    </w:p>
    <w:p w14:paraId="6BE72DF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14"/>
    </w:p>
    <w:p w14:paraId="644F22D2">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74FD5DA6">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F8D9598">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006A59C">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1E3E4FD5">
      <w:pPr>
        <w:pStyle w:val="29"/>
        <w:widowControl w:val="0"/>
        <w:numPr>
          <w:ilvl w:val="0"/>
          <w:numId w:val="0"/>
        </w:numPr>
        <w:bidi w:val="0"/>
        <w:spacing w:before="100" w:beforeLines="100" w:after="100" w:afterLines="100" w:line="400" w:lineRule="exact"/>
        <w:jc w:val="both"/>
        <w:rPr>
          <w:rFonts w:hint="default" w:ascii="仿宋" w:hAnsi="仿宋" w:eastAsia="仿宋" w:cs="仿宋"/>
          <w:b w:val="0"/>
          <w:bCs w:val="0"/>
          <w:sz w:val="21"/>
          <w:szCs w:val="21"/>
        </w:rPr>
      </w:pPr>
    </w:p>
    <w:p w14:paraId="079B5D1D">
      <w:pPr>
        <w:pStyle w:val="29"/>
        <w:bidi w:val="0"/>
        <w:jc w:val="both"/>
        <w:outlineLvl w:val="0"/>
        <w:rPr>
          <w:rFonts w:hint="eastAsia"/>
          <w:lang w:val="en-US" w:eastAsia="zh-CN"/>
        </w:rPr>
      </w:pPr>
      <w:bookmarkStart w:id="115" w:name="_Toc27927"/>
    </w:p>
    <w:p w14:paraId="50048B09">
      <w:pPr>
        <w:pStyle w:val="29"/>
        <w:bidi w:val="0"/>
        <w:outlineLvl w:val="0"/>
        <w:rPr>
          <w:rFonts w:hint="default"/>
          <w:lang w:val="en-US" w:eastAsia="zh-CN"/>
        </w:rPr>
      </w:pPr>
      <w:r>
        <w:rPr>
          <w:rFonts w:hint="eastAsia"/>
          <w:lang w:val="en-US" w:eastAsia="zh-CN"/>
        </w:rPr>
        <w:t>致谢语</w:t>
      </w:r>
      <w:bookmarkEnd w:id="115"/>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51D71B83">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1EFD259C">
      <w:pPr>
        <w:pStyle w:val="31"/>
        <w:bidi w:val="0"/>
        <w:rPr>
          <w:rFonts w:hint="default"/>
          <w:lang w:val="en-US" w:eastAsia="zh-CN"/>
        </w:rPr>
      </w:pPr>
    </w:p>
    <w:p w14:paraId="26BB7304">
      <w:pPr>
        <w:pStyle w:val="31"/>
        <w:bidi w:val="0"/>
        <w:rPr>
          <w:rFonts w:hint="default"/>
          <w:lang w:val="en-US" w:eastAsia="zh-CN"/>
        </w:rPr>
      </w:pPr>
    </w:p>
    <w:p w14:paraId="3736975F">
      <w:pPr>
        <w:pStyle w:val="31"/>
        <w:bidi w:val="0"/>
        <w:ind w:left="0" w:leftChars="0" w:firstLine="0" w:firstLineChars="0"/>
        <w:rPr>
          <w:rFonts w:hint="default"/>
          <w:lang w:val="en-US" w:eastAsia="zh-CN"/>
        </w:rPr>
      </w:pPr>
    </w:p>
    <w:p w14:paraId="5FA53BF2">
      <w:pPr>
        <w:spacing w:line="400" w:lineRule="exact"/>
        <w:jc w:val="center"/>
        <w:rPr>
          <w:rFonts w:hint="eastAsia" w:ascii="黑体" w:hAnsi="黑体" w:eastAsia="黑体"/>
          <w:b/>
          <w:bCs/>
          <w:sz w:val="30"/>
          <w:szCs w:val="30"/>
        </w:rPr>
      </w:pPr>
    </w:p>
    <w:p w14:paraId="15E145A7">
      <w:pPr>
        <w:spacing w:line="400" w:lineRule="exact"/>
        <w:jc w:val="center"/>
        <w:rPr>
          <w:rFonts w:hint="eastAsia" w:ascii="黑体" w:hAnsi="黑体" w:eastAsia="黑体"/>
          <w:b/>
          <w:bCs/>
          <w:sz w:val="30"/>
          <w:szCs w:val="30"/>
        </w:rPr>
      </w:pPr>
    </w:p>
    <w:p w14:paraId="639F9B98">
      <w:pPr>
        <w:spacing w:line="400" w:lineRule="exact"/>
        <w:jc w:val="center"/>
        <w:rPr>
          <w:rFonts w:hint="eastAsia" w:ascii="黑体" w:hAnsi="黑体" w:eastAsia="黑体"/>
          <w:b/>
          <w:bCs/>
          <w:sz w:val="30"/>
          <w:szCs w:val="30"/>
        </w:rPr>
      </w:pPr>
    </w:p>
    <w:p w14:paraId="35CCE4E3">
      <w:pPr>
        <w:spacing w:line="400" w:lineRule="exact"/>
        <w:jc w:val="center"/>
        <w:rPr>
          <w:rFonts w:hint="eastAsia" w:ascii="黑体" w:hAnsi="黑体" w:eastAsia="黑体"/>
          <w:b/>
          <w:bCs/>
          <w:sz w:val="30"/>
          <w:szCs w:val="30"/>
        </w:rPr>
      </w:pPr>
    </w:p>
    <w:p w14:paraId="08C2021B">
      <w:pPr>
        <w:spacing w:line="400" w:lineRule="exact"/>
        <w:jc w:val="center"/>
        <w:rPr>
          <w:rFonts w:hint="eastAsia" w:ascii="黑体" w:hAnsi="黑体" w:eastAsia="黑体"/>
          <w:b/>
          <w:bCs/>
          <w:sz w:val="30"/>
          <w:szCs w:val="30"/>
        </w:rPr>
      </w:pPr>
    </w:p>
    <w:p w14:paraId="2BDBF5E7">
      <w:pPr>
        <w:spacing w:line="400" w:lineRule="exact"/>
        <w:jc w:val="center"/>
        <w:rPr>
          <w:rFonts w:hint="eastAsia" w:ascii="黑体" w:hAnsi="黑体" w:eastAsia="黑体"/>
          <w:b/>
          <w:bCs/>
          <w:sz w:val="30"/>
          <w:szCs w:val="30"/>
        </w:rPr>
      </w:pPr>
    </w:p>
    <w:p w14:paraId="1869549F">
      <w:pPr>
        <w:spacing w:line="400" w:lineRule="exact"/>
        <w:jc w:val="center"/>
        <w:rPr>
          <w:rFonts w:hint="eastAsia" w:ascii="黑体" w:hAnsi="黑体" w:eastAsia="黑体"/>
          <w:b/>
          <w:bCs/>
          <w:sz w:val="30"/>
          <w:szCs w:val="30"/>
        </w:rPr>
      </w:pPr>
    </w:p>
    <w:p w14:paraId="73FEC4EC">
      <w:pPr>
        <w:spacing w:line="400" w:lineRule="exact"/>
        <w:jc w:val="center"/>
        <w:rPr>
          <w:rFonts w:hint="eastAsia" w:ascii="黑体" w:hAnsi="黑体" w:eastAsia="黑体"/>
          <w:b/>
          <w:bCs/>
          <w:sz w:val="30"/>
          <w:szCs w:val="30"/>
        </w:rPr>
      </w:pPr>
    </w:p>
    <w:p w14:paraId="05B78D5F">
      <w:pPr>
        <w:spacing w:line="400" w:lineRule="exact"/>
        <w:jc w:val="center"/>
        <w:rPr>
          <w:rFonts w:hint="eastAsia" w:ascii="黑体" w:hAnsi="黑体" w:eastAsia="黑体"/>
          <w:b/>
          <w:bCs/>
          <w:sz w:val="30"/>
          <w:szCs w:val="30"/>
        </w:rPr>
      </w:pPr>
    </w:p>
    <w:p w14:paraId="069272BA">
      <w:pPr>
        <w:spacing w:line="400" w:lineRule="exact"/>
        <w:jc w:val="center"/>
        <w:rPr>
          <w:rFonts w:hint="eastAsia" w:ascii="黑体" w:hAnsi="黑体" w:eastAsia="黑体"/>
          <w:b/>
          <w:bCs/>
          <w:sz w:val="30"/>
          <w:szCs w:val="30"/>
        </w:rPr>
      </w:pPr>
    </w:p>
    <w:p w14:paraId="5F098E41">
      <w:pPr>
        <w:spacing w:line="400" w:lineRule="exact"/>
        <w:jc w:val="center"/>
        <w:rPr>
          <w:rFonts w:hint="eastAsia" w:ascii="黑体" w:hAnsi="黑体" w:eastAsia="黑体"/>
          <w:b/>
          <w:bCs/>
          <w:sz w:val="30"/>
          <w:szCs w:val="30"/>
        </w:rPr>
      </w:pPr>
    </w:p>
    <w:p w14:paraId="13C0BA23">
      <w:pPr>
        <w:spacing w:line="400" w:lineRule="exact"/>
        <w:jc w:val="center"/>
        <w:rPr>
          <w:rFonts w:hint="eastAsia" w:ascii="黑体" w:hAnsi="黑体" w:eastAsia="黑体"/>
          <w:b/>
          <w:bCs/>
          <w:sz w:val="30"/>
          <w:szCs w:val="30"/>
        </w:rPr>
      </w:pPr>
    </w:p>
    <w:p w14:paraId="1717DC68">
      <w:pPr>
        <w:spacing w:line="400" w:lineRule="exact"/>
        <w:jc w:val="center"/>
        <w:rPr>
          <w:rFonts w:hint="eastAsia" w:ascii="黑体" w:hAnsi="黑体" w:eastAsia="黑体"/>
          <w:b/>
          <w:bCs/>
          <w:sz w:val="30"/>
          <w:szCs w:val="30"/>
        </w:rPr>
      </w:pPr>
    </w:p>
    <w:p w14:paraId="7648DA16">
      <w:pPr>
        <w:spacing w:line="400" w:lineRule="exact"/>
        <w:jc w:val="center"/>
        <w:rPr>
          <w:rFonts w:hint="eastAsia" w:ascii="黑体" w:hAnsi="黑体" w:eastAsia="黑体"/>
          <w:b/>
          <w:bCs/>
          <w:sz w:val="30"/>
          <w:szCs w:val="30"/>
        </w:rPr>
      </w:pPr>
    </w:p>
    <w:p w14:paraId="4A142832">
      <w:pPr>
        <w:spacing w:line="400" w:lineRule="exact"/>
        <w:jc w:val="center"/>
        <w:rPr>
          <w:rFonts w:hint="eastAsia" w:ascii="黑体" w:hAnsi="黑体" w:eastAsia="黑体"/>
          <w:b/>
          <w:bCs/>
          <w:sz w:val="30"/>
          <w:szCs w:val="30"/>
        </w:rPr>
      </w:pPr>
    </w:p>
    <w:p w14:paraId="6DABA02E">
      <w:pPr>
        <w:spacing w:line="400" w:lineRule="exact"/>
        <w:jc w:val="center"/>
        <w:rPr>
          <w:rFonts w:hint="eastAsia" w:ascii="黑体" w:hAnsi="黑体" w:eastAsia="黑体"/>
          <w:b/>
          <w:bCs/>
          <w:sz w:val="30"/>
          <w:szCs w:val="30"/>
        </w:rPr>
      </w:pPr>
    </w:p>
    <w:p w14:paraId="488F096F">
      <w:pPr>
        <w:spacing w:line="400" w:lineRule="exact"/>
        <w:jc w:val="center"/>
        <w:rPr>
          <w:rFonts w:hint="eastAsia" w:ascii="黑体" w:hAnsi="黑体" w:eastAsia="黑体"/>
          <w:b/>
          <w:bCs/>
          <w:sz w:val="30"/>
          <w:szCs w:val="30"/>
        </w:rPr>
      </w:pP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C41347"/>
    <w:rsid w:val="04CD2955"/>
    <w:rsid w:val="04E27495"/>
    <w:rsid w:val="0525637C"/>
    <w:rsid w:val="05874002"/>
    <w:rsid w:val="06DB17C9"/>
    <w:rsid w:val="07CB7265"/>
    <w:rsid w:val="082C3E75"/>
    <w:rsid w:val="093928E0"/>
    <w:rsid w:val="09BC66A6"/>
    <w:rsid w:val="09E00CCE"/>
    <w:rsid w:val="09E7257D"/>
    <w:rsid w:val="0A3468CC"/>
    <w:rsid w:val="0C363162"/>
    <w:rsid w:val="0CB07925"/>
    <w:rsid w:val="0CE06A5A"/>
    <w:rsid w:val="0D200AF3"/>
    <w:rsid w:val="0D33774D"/>
    <w:rsid w:val="0D3C1C72"/>
    <w:rsid w:val="0D3D6B48"/>
    <w:rsid w:val="0E7D1BEE"/>
    <w:rsid w:val="0EB07FCE"/>
    <w:rsid w:val="118F7F22"/>
    <w:rsid w:val="12B707CC"/>
    <w:rsid w:val="12E27A59"/>
    <w:rsid w:val="134706AA"/>
    <w:rsid w:val="138B1933"/>
    <w:rsid w:val="13AD455F"/>
    <w:rsid w:val="156140D5"/>
    <w:rsid w:val="15944783"/>
    <w:rsid w:val="15BC0F52"/>
    <w:rsid w:val="16B33E66"/>
    <w:rsid w:val="17764A21"/>
    <w:rsid w:val="1782207C"/>
    <w:rsid w:val="17B7301E"/>
    <w:rsid w:val="199D3F96"/>
    <w:rsid w:val="1A916D88"/>
    <w:rsid w:val="1A9F7B04"/>
    <w:rsid w:val="1B625F20"/>
    <w:rsid w:val="1BD41869"/>
    <w:rsid w:val="1C367B18"/>
    <w:rsid w:val="1D501498"/>
    <w:rsid w:val="1DB82B5C"/>
    <w:rsid w:val="1E252117"/>
    <w:rsid w:val="1F0C2492"/>
    <w:rsid w:val="1F7C215B"/>
    <w:rsid w:val="20E41126"/>
    <w:rsid w:val="2249277F"/>
    <w:rsid w:val="226D3CDB"/>
    <w:rsid w:val="227B60B8"/>
    <w:rsid w:val="2488149A"/>
    <w:rsid w:val="24E36A3D"/>
    <w:rsid w:val="254A6BAE"/>
    <w:rsid w:val="25B13C42"/>
    <w:rsid w:val="266315E2"/>
    <w:rsid w:val="27557AE0"/>
    <w:rsid w:val="281D3AB9"/>
    <w:rsid w:val="282016C4"/>
    <w:rsid w:val="28260603"/>
    <w:rsid w:val="28813DD4"/>
    <w:rsid w:val="295B311A"/>
    <w:rsid w:val="29D32B65"/>
    <w:rsid w:val="29ED7653"/>
    <w:rsid w:val="29FB7994"/>
    <w:rsid w:val="2ACD0A78"/>
    <w:rsid w:val="2AE95A9A"/>
    <w:rsid w:val="2AEB48DB"/>
    <w:rsid w:val="2BD5034F"/>
    <w:rsid w:val="2BFB7789"/>
    <w:rsid w:val="2C335DBF"/>
    <w:rsid w:val="2C3E3BE1"/>
    <w:rsid w:val="2CB51684"/>
    <w:rsid w:val="2D22212C"/>
    <w:rsid w:val="2D6B2525"/>
    <w:rsid w:val="2F4B605D"/>
    <w:rsid w:val="30474E82"/>
    <w:rsid w:val="319E4FE9"/>
    <w:rsid w:val="31AC2E27"/>
    <w:rsid w:val="31E17C7E"/>
    <w:rsid w:val="32493554"/>
    <w:rsid w:val="32B92468"/>
    <w:rsid w:val="332B440B"/>
    <w:rsid w:val="339F2203"/>
    <w:rsid w:val="33FB7391"/>
    <w:rsid w:val="34041D00"/>
    <w:rsid w:val="34A87CCA"/>
    <w:rsid w:val="3591313C"/>
    <w:rsid w:val="376C12FD"/>
    <w:rsid w:val="379767D3"/>
    <w:rsid w:val="381B759E"/>
    <w:rsid w:val="38360736"/>
    <w:rsid w:val="38A66FE2"/>
    <w:rsid w:val="38B8682A"/>
    <w:rsid w:val="3A1E2697"/>
    <w:rsid w:val="3A7A067E"/>
    <w:rsid w:val="3AFD6C53"/>
    <w:rsid w:val="3B9E47A9"/>
    <w:rsid w:val="3BA66CF6"/>
    <w:rsid w:val="3BA73C48"/>
    <w:rsid w:val="3BB80364"/>
    <w:rsid w:val="3BCC5FD5"/>
    <w:rsid w:val="3C2123AD"/>
    <w:rsid w:val="3C7978BD"/>
    <w:rsid w:val="3C990195"/>
    <w:rsid w:val="3D77691B"/>
    <w:rsid w:val="3E3837CE"/>
    <w:rsid w:val="3E660BC9"/>
    <w:rsid w:val="3F360ECC"/>
    <w:rsid w:val="3F5908E5"/>
    <w:rsid w:val="3F5E4065"/>
    <w:rsid w:val="3F6019A1"/>
    <w:rsid w:val="3FF316EA"/>
    <w:rsid w:val="401F2446"/>
    <w:rsid w:val="40B06133"/>
    <w:rsid w:val="40F65D54"/>
    <w:rsid w:val="42281DBC"/>
    <w:rsid w:val="42D4586A"/>
    <w:rsid w:val="430A17CB"/>
    <w:rsid w:val="44337CA2"/>
    <w:rsid w:val="44670342"/>
    <w:rsid w:val="44F62DBD"/>
    <w:rsid w:val="44FF0DB1"/>
    <w:rsid w:val="45022E82"/>
    <w:rsid w:val="468262FD"/>
    <w:rsid w:val="4686245E"/>
    <w:rsid w:val="46B86609"/>
    <w:rsid w:val="471A0E39"/>
    <w:rsid w:val="47341AF2"/>
    <w:rsid w:val="47F773F3"/>
    <w:rsid w:val="48535915"/>
    <w:rsid w:val="4929026A"/>
    <w:rsid w:val="4A2319E6"/>
    <w:rsid w:val="4A2D4035"/>
    <w:rsid w:val="4A771E6C"/>
    <w:rsid w:val="4AD17CF6"/>
    <w:rsid w:val="4AF7300D"/>
    <w:rsid w:val="4B5F362F"/>
    <w:rsid w:val="4C2F3573"/>
    <w:rsid w:val="4C3B63DB"/>
    <w:rsid w:val="4C950204"/>
    <w:rsid w:val="4CE32BDD"/>
    <w:rsid w:val="4CE86CA6"/>
    <w:rsid w:val="4D0624DE"/>
    <w:rsid w:val="4D523B22"/>
    <w:rsid w:val="4DC41FE3"/>
    <w:rsid w:val="4E26605F"/>
    <w:rsid w:val="4E695F9E"/>
    <w:rsid w:val="4E8672DA"/>
    <w:rsid w:val="4F380302"/>
    <w:rsid w:val="4F86775B"/>
    <w:rsid w:val="4FF04D35"/>
    <w:rsid w:val="4FFE7B64"/>
    <w:rsid w:val="50575C57"/>
    <w:rsid w:val="50697A27"/>
    <w:rsid w:val="50AF1F6B"/>
    <w:rsid w:val="520426C1"/>
    <w:rsid w:val="526624E0"/>
    <w:rsid w:val="52A70A1E"/>
    <w:rsid w:val="52CF5A89"/>
    <w:rsid w:val="53270AC3"/>
    <w:rsid w:val="532A230B"/>
    <w:rsid w:val="53E663B8"/>
    <w:rsid w:val="54B4578F"/>
    <w:rsid w:val="54E13280"/>
    <w:rsid w:val="54FE413B"/>
    <w:rsid w:val="55A3581A"/>
    <w:rsid w:val="565E4810"/>
    <w:rsid w:val="566E1EE2"/>
    <w:rsid w:val="56B714D1"/>
    <w:rsid w:val="57DA06B3"/>
    <w:rsid w:val="58671BD9"/>
    <w:rsid w:val="59170AF4"/>
    <w:rsid w:val="59236728"/>
    <w:rsid w:val="59B958B6"/>
    <w:rsid w:val="5A0A4674"/>
    <w:rsid w:val="5A68668B"/>
    <w:rsid w:val="5AD610C7"/>
    <w:rsid w:val="5B1909C7"/>
    <w:rsid w:val="5C5162A8"/>
    <w:rsid w:val="5C7702C9"/>
    <w:rsid w:val="5C79623E"/>
    <w:rsid w:val="5C8400C2"/>
    <w:rsid w:val="5CB64872"/>
    <w:rsid w:val="5D407CDF"/>
    <w:rsid w:val="5D6B6B4E"/>
    <w:rsid w:val="5E9345EC"/>
    <w:rsid w:val="5F62161F"/>
    <w:rsid w:val="60545D87"/>
    <w:rsid w:val="63935786"/>
    <w:rsid w:val="64166F0E"/>
    <w:rsid w:val="65D35F9E"/>
    <w:rsid w:val="67155051"/>
    <w:rsid w:val="67276577"/>
    <w:rsid w:val="67347825"/>
    <w:rsid w:val="6768280A"/>
    <w:rsid w:val="67800237"/>
    <w:rsid w:val="67935A97"/>
    <w:rsid w:val="683801F6"/>
    <w:rsid w:val="68D014E3"/>
    <w:rsid w:val="6ABF0F15"/>
    <w:rsid w:val="6ADA580E"/>
    <w:rsid w:val="6B3401E6"/>
    <w:rsid w:val="6B36416B"/>
    <w:rsid w:val="6BAD0D11"/>
    <w:rsid w:val="6BCD4B2B"/>
    <w:rsid w:val="6C3D0DAB"/>
    <w:rsid w:val="6C8C6C67"/>
    <w:rsid w:val="6D035561"/>
    <w:rsid w:val="6E5655C0"/>
    <w:rsid w:val="6F546805"/>
    <w:rsid w:val="6F5D14F6"/>
    <w:rsid w:val="6F893A0F"/>
    <w:rsid w:val="708C4C3F"/>
    <w:rsid w:val="70C41A87"/>
    <w:rsid w:val="711A321E"/>
    <w:rsid w:val="71EA3D21"/>
    <w:rsid w:val="736612E3"/>
    <w:rsid w:val="74294606"/>
    <w:rsid w:val="74714794"/>
    <w:rsid w:val="74A569D0"/>
    <w:rsid w:val="74E21063"/>
    <w:rsid w:val="751D6C65"/>
    <w:rsid w:val="752B39AF"/>
    <w:rsid w:val="753E3787"/>
    <w:rsid w:val="75426F7B"/>
    <w:rsid w:val="75BC2998"/>
    <w:rsid w:val="76DF61B5"/>
    <w:rsid w:val="77656E85"/>
    <w:rsid w:val="776B29B6"/>
    <w:rsid w:val="77A676D3"/>
    <w:rsid w:val="78251700"/>
    <w:rsid w:val="798A26A1"/>
    <w:rsid w:val="79A33824"/>
    <w:rsid w:val="79D34622"/>
    <w:rsid w:val="7A020420"/>
    <w:rsid w:val="7A0B2922"/>
    <w:rsid w:val="7A48677B"/>
    <w:rsid w:val="7A662B81"/>
    <w:rsid w:val="7A7D4AFB"/>
    <w:rsid w:val="7B4919C2"/>
    <w:rsid w:val="7B6E3E1E"/>
    <w:rsid w:val="7C890297"/>
    <w:rsid w:val="7C9E3686"/>
    <w:rsid w:val="7CA5738C"/>
    <w:rsid w:val="7CC12815"/>
    <w:rsid w:val="7E23315E"/>
    <w:rsid w:val="7E71558A"/>
    <w:rsid w:val="7EA45D62"/>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2"/>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8889</Words>
  <Characters>11678</Characters>
  <Lines>1</Lines>
  <Paragraphs>1</Paragraphs>
  <TotalTime>170</TotalTime>
  <ScaleCrop>false</ScaleCrop>
  <LinksUpToDate>false</LinksUpToDate>
  <CharactersWithSpaces>12332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2026-04-07T12:31:00Z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