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26B" w14:textId="3B7A4BD8" w:rsidR="00363CF9" w:rsidRPr="00405672" w:rsidRDefault="004317C4" w:rsidP="00227618">
      <w:r w:rsidRPr="00405672">
        <w:t>Lin Martin</w:t>
      </w:r>
    </w:p>
    <w:p w14:paraId="5DBC6D57" w14:textId="6A6ED022" w:rsidR="004317C4" w:rsidRPr="00405672" w:rsidRDefault="00967114" w:rsidP="00227618">
      <w:r w:rsidRPr="00405672">
        <w:t xml:space="preserve">May </w:t>
      </w:r>
      <w:r w:rsidR="00001165" w:rsidRPr="00405672">
        <w:t>1</w:t>
      </w:r>
      <w:r w:rsidR="001A63C6">
        <w:t>8</w:t>
      </w:r>
      <w:r w:rsidR="00E5777B" w:rsidRPr="00405672">
        <w:t>, 2021</w:t>
      </w:r>
    </w:p>
    <w:p w14:paraId="2F581CB4" w14:textId="75FA8533" w:rsidR="00E5777B" w:rsidRPr="00405672" w:rsidRDefault="00E5777B" w:rsidP="00227618">
      <w:r w:rsidRPr="00405672">
        <w:t>IT FDN 130 A</w:t>
      </w:r>
    </w:p>
    <w:p w14:paraId="26D4E2C6" w14:textId="1F69E918" w:rsidR="00E5777B" w:rsidRPr="00405672" w:rsidRDefault="00911992" w:rsidP="00227618">
      <w:r w:rsidRPr="00405672">
        <w:t>Assignment 0</w:t>
      </w:r>
      <w:r w:rsidR="00CF019E" w:rsidRPr="00405672">
        <w:t>6</w:t>
      </w:r>
    </w:p>
    <w:p w14:paraId="790ABF41" w14:textId="4BCE8DF8" w:rsidR="00513A43" w:rsidRDefault="005F30E8" w:rsidP="004F62D7">
      <w:pPr>
        <w:pStyle w:val="Heading1"/>
        <w:spacing w:before="0" w:line="276" w:lineRule="auto"/>
        <w:jc w:val="center"/>
      </w:pPr>
      <w:r>
        <w:t xml:space="preserve">SQL </w:t>
      </w:r>
      <w:r w:rsidR="00CF019E">
        <w:t>Views</w:t>
      </w:r>
      <w:r w:rsidR="007C2AF8">
        <w:t>, Function</w:t>
      </w:r>
      <w:r w:rsidR="00637C4C">
        <w:t>s</w:t>
      </w:r>
      <w:r w:rsidR="007C2AF8">
        <w:t>, and Stored Procedures</w:t>
      </w:r>
    </w:p>
    <w:p w14:paraId="627325E5" w14:textId="499ADDB8" w:rsidR="00AA367D" w:rsidRDefault="00AA367D" w:rsidP="001A7D4B">
      <w:pPr>
        <w:pStyle w:val="Heading2"/>
        <w:spacing w:line="276" w:lineRule="auto"/>
      </w:pPr>
      <w:r>
        <w:t>Introduction</w:t>
      </w:r>
    </w:p>
    <w:p w14:paraId="37F4366D" w14:textId="766C3B19" w:rsidR="0041697A" w:rsidRDefault="00C21D55" w:rsidP="0005409D">
      <w:pPr>
        <w:pStyle w:val="NoSpacing"/>
      </w:pPr>
      <w:r w:rsidRPr="00C21D55">
        <w:t xml:space="preserve">This week in IT Foundations of Database Management, </w:t>
      </w:r>
      <w:r w:rsidR="00D55A09">
        <w:t xml:space="preserve">our class learned about SQL </w:t>
      </w:r>
      <w:r w:rsidR="009A6A45">
        <w:t>v</w:t>
      </w:r>
      <w:r w:rsidR="00D55A09">
        <w:t>iews and the importance they serve</w:t>
      </w:r>
      <w:r w:rsidR="009A6A45">
        <w:t xml:space="preserve"> within a database</w:t>
      </w:r>
      <w:r w:rsidR="00D55A09">
        <w:t xml:space="preserve">. Our assignment included writing Views using SQL </w:t>
      </w:r>
      <w:r>
        <w:t>statements</w:t>
      </w:r>
      <w:r w:rsidR="00D55A09">
        <w:t>,</w:t>
      </w:r>
      <w:r w:rsidR="004E1031">
        <w:t xml:space="preserve"> setting permissions for users, and continued to build upon creating Joins between tables.</w:t>
      </w:r>
      <w:r w:rsidR="00E111CD">
        <w:t xml:space="preserve"> </w:t>
      </w:r>
      <w:r w:rsidRPr="00C21D55">
        <w:t xml:space="preserve">In this assignment, I will demonstrate what I have learned </w:t>
      </w:r>
      <w:r w:rsidR="00FA119A">
        <w:t>from this week’s lecture, videos, and coding assignment.</w:t>
      </w:r>
    </w:p>
    <w:p w14:paraId="52C6B13C" w14:textId="77777777" w:rsidR="00C21D55" w:rsidRPr="004E7D5F" w:rsidRDefault="00C21D55" w:rsidP="001A7D4B">
      <w:pPr>
        <w:spacing w:after="0" w:line="276" w:lineRule="auto"/>
        <w:rPr>
          <w:sz w:val="18"/>
          <w:szCs w:val="20"/>
        </w:rPr>
      </w:pPr>
    </w:p>
    <w:p w14:paraId="11644F6B" w14:textId="3C5BAA9F" w:rsidR="00C073A2" w:rsidRDefault="005F30E8" w:rsidP="001A7D4B">
      <w:pPr>
        <w:pStyle w:val="Heading2"/>
        <w:spacing w:line="276" w:lineRule="auto"/>
      </w:pPr>
      <w:r>
        <w:t xml:space="preserve">When to use a SQL </w:t>
      </w:r>
      <w:r w:rsidR="00CF019E">
        <w:t>View</w:t>
      </w:r>
      <w:r>
        <w:t>?</w:t>
      </w:r>
    </w:p>
    <w:p w14:paraId="1519097C" w14:textId="70996CC2" w:rsidR="00A94191" w:rsidRDefault="005D3D0D" w:rsidP="0005409D">
      <w:pPr>
        <w:pStyle w:val="NoSpacing"/>
      </w:pPr>
      <w:r>
        <w:t>Views can pull data from individual or multiple tables</w:t>
      </w:r>
      <w:r w:rsidR="00A94191">
        <w:t xml:space="preserve"> and utilize stored queries and statements. This allows users to pull data without having to re-create the queries each time</w:t>
      </w:r>
      <w:r w:rsidR="000B102C">
        <w:t xml:space="preserve">, which saves time and </w:t>
      </w:r>
      <w:r w:rsidR="00EC7CE3">
        <w:t xml:space="preserve">ensures the views </w:t>
      </w:r>
      <w:r w:rsidR="00837563">
        <w:t>remain consistent across the organization</w:t>
      </w:r>
      <w:r w:rsidR="00A94191">
        <w:t xml:space="preserve">. </w:t>
      </w:r>
      <w:r w:rsidR="00234853">
        <w:t xml:space="preserve">Views also allow users to have access to the data within a database without directly </w:t>
      </w:r>
      <w:r w:rsidR="006935CA">
        <w:t>interacting with the data</w:t>
      </w:r>
      <w:r w:rsidR="00AB6EF5">
        <w:t xml:space="preserve">. </w:t>
      </w:r>
      <w:r w:rsidR="00682332">
        <w:t>The permission settings can also be changed in a view, based on</w:t>
      </w:r>
      <w:r w:rsidR="00200A2B">
        <w:t xml:space="preserve"> a specific </w:t>
      </w:r>
      <w:r w:rsidR="004805E8">
        <w:t>user,</w:t>
      </w:r>
      <w:r w:rsidR="00A73CB8">
        <w:t xml:space="preserve"> </w:t>
      </w:r>
      <w:r w:rsidR="00200A2B">
        <w:t>or be set on a global level. Th</w:t>
      </w:r>
      <w:r w:rsidR="00A73CB8">
        <w:t xml:space="preserve">ese abilities allow administrators to </w:t>
      </w:r>
      <w:r w:rsidR="00200A2B">
        <w:t xml:space="preserve">control interactions with the data can protect the database </w:t>
      </w:r>
      <w:r w:rsidR="009A5EF3">
        <w:t xml:space="preserve">and </w:t>
      </w:r>
      <w:r w:rsidR="00727C9D">
        <w:t>maintain data integrity.</w:t>
      </w:r>
    </w:p>
    <w:p w14:paraId="5C8F69F4" w14:textId="04E0AE0E" w:rsidR="00A94191" w:rsidRDefault="00A94191" w:rsidP="006966BB">
      <w:pPr>
        <w:spacing w:after="0"/>
      </w:pPr>
    </w:p>
    <w:p w14:paraId="40414709" w14:textId="25B149CA" w:rsidR="00575F09" w:rsidRDefault="007C3425" w:rsidP="00575F09">
      <w:pPr>
        <w:pStyle w:val="NoSpacing"/>
      </w:pPr>
      <w:r>
        <w:t>V</w:t>
      </w:r>
      <w:r w:rsidR="00A82749">
        <w:t xml:space="preserve">iews should be used </w:t>
      </w:r>
      <w:r w:rsidR="00AC620D">
        <w:t xml:space="preserve">when users want to </w:t>
      </w:r>
      <w:r w:rsidR="00F32A3B">
        <w:t>interact with the same set of data on a regular basis.</w:t>
      </w:r>
      <w:r w:rsidR="00575F09" w:rsidRPr="00575F09">
        <w:t xml:space="preserve"> </w:t>
      </w:r>
      <w:r w:rsidR="00575F09">
        <w:t>The permission settings can also be changed in a view, based on a specific user, or be set on a global level. This ability makes views a valuable tool for database administrators because it allows them to control the user’s interactions, which protects the database and maintains the data integrity.</w:t>
      </w:r>
    </w:p>
    <w:p w14:paraId="4FB0B010" w14:textId="77777777" w:rsidR="00575F09" w:rsidRDefault="00575F09" w:rsidP="00FC154D">
      <w:pPr>
        <w:pStyle w:val="NoSpacing"/>
      </w:pPr>
    </w:p>
    <w:p w14:paraId="738587C2" w14:textId="5C91F29B" w:rsidR="00E15F2C" w:rsidRDefault="00F17AA6" w:rsidP="00FC154D">
      <w:pPr>
        <w:pStyle w:val="NoSpacing"/>
      </w:pPr>
      <w:r>
        <w:t>By using stored queries</w:t>
      </w:r>
      <w:r w:rsidR="00571851">
        <w:t xml:space="preserve">, users can access the same set of data </w:t>
      </w:r>
      <w:r w:rsidR="00FC154D">
        <w:t xml:space="preserve">without having to write or manipulate queries. </w:t>
      </w:r>
      <w:r w:rsidR="003901ED">
        <w:t xml:space="preserve">This is critical, especially when users are </w:t>
      </w:r>
      <w:r w:rsidR="00575F09">
        <w:t>not familiar with writing scripts in SQL.</w:t>
      </w:r>
      <w:r w:rsidR="00EB0CA5">
        <w:t xml:space="preserve"> This simplifies the process for users, allowing them to pull the required information with less </w:t>
      </w:r>
      <w:r w:rsidR="009B3407">
        <w:t xml:space="preserve">coding experience required. See Figure 1 for an example of the difference in complexity between </w:t>
      </w:r>
      <w:r w:rsidR="00023F9C">
        <w:t xml:space="preserve">writing an </w:t>
      </w:r>
      <w:r w:rsidR="009B3407">
        <w:t xml:space="preserve">SQL query </w:t>
      </w:r>
      <w:r w:rsidR="00023F9C">
        <w:t xml:space="preserve">versus </w:t>
      </w:r>
      <w:r w:rsidR="003A1A22">
        <w:t>using a view to pull the necessary data</w:t>
      </w:r>
      <w:r w:rsidR="00031D93">
        <w:t>.</w:t>
      </w:r>
    </w:p>
    <w:p w14:paraId="377B4688" w14:textId="0F4D9924" w:rsidR="00E15F2C" w:rsidRDefault="00E15F2C" w:rsidP="00FC15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  <w:gridCol w:w="4076"/>
      </w:tblGrid>
      <w:tr w:rsidR="00370BE4" w14:paraId="2494401A" w14:textId="77777777" w:rsidTr="00B95D54">
        <w:tc>
          <w:tcPr>
            <w:tcW w:w="5395" w:type="dxa"/>
          </w:tcPr>
          <w:p w14:paraId="23803BA7" w14:textId="20B6E757" w:rsidR="00A01447" w:rsidRPr="00E51B05" w:rsidRDefault="00EB0CA5" w:rsidP="00E51B05">
            <w:pPr>
              <w:pStyle w:val="NoSpacing"/>
              <w:jc w:val="center"/>
              <w:rPr>
                <w:b/>
                <w:bCs/>
              </w:rPr>
            </w:pPr>
            <w:r w:rsidRPr="00E51B05">
              <w:rPr>
                <w:b/>
                <w:bCs/>
              </w:rPr>
              <w:t>SQL Query Code to View Data</w:t>
            </w:r>
          </w:p>
        </w:tc>
        <w:tc>
          <w:tcPr>
            <w:tcW w:w="3955" w:type="dxa"/>
          </w:tcPr>
          <w:p w14:paraId="097D3CDA" w14:textId="1FD40DC6" w:rsidR="00A01447" w:rsidRPr="00E51B05" w:rsidRDefault="00EB0CA5" w:rsidP="00E51B05">
            <w:pPr>
              <w:pStyle w:val="NoSpacing"/>
              <w:jc w:val="center"/>
              <w:rPr>
                <w:b/>
                <w:bCs/>
              </w:rPr>
            </w:pPr>
            <w:r w:rsidRPr="00E51B05">
              <w:rPr>
                <w:b/>
                <w:bCs/>
              </w:rPr>
              <w:t>SQL View Code to View Data</w:t>
            </w:r>
          </w:p>
        </w:tc>
      </w:tr>
      <w:tr w:rsidR="00370BE4" w14:paraId="1904857C" w14:textId="77777777" w:rsidTr="00B95D54">
        <w:tc>
          <w:tcPr>
            <w:tcW w:w="5395" w:type="dxa"/>
            <w:vAlign w:val="center"/>
          </w:tcPr>
          <w:p w14:paraId="7613C49B" w14:textId="77777777" w:rsidR="00A01447" w:rsidRDefault="00A01447" w:rsidP="00A01447">
            <w:pPr>
              <w:pStyle w:val="NoSpacing"/>
              <w:jc w:val="center"/>
            </w:pPr>
            <w:r w:rsidRPr="007C7E0E">
              <w:rPr>
                <w:noProof/>
              </w:rPr>
              <w:drawing>
                <wp:inline distT="0" distB="0" distL="0" distR="0" wp14:anchorId="2CF7F20E" wp14:editId="4EE67DE3">
                  <wp:extent cx="3213290" cy="92214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64"/>
                          <a:stretch/>
                        </pic:blipFill>
                        <pic:spPr bwMode="auto">
                          <a:xfrm>
                            <a:off x="0" y="0"/>
                            <a:ext cx="3243373" cy="930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6E0AF4" w14:textId="3D11FC95" w:rsidR="00E51B05" w:rsidRPr="00E51B05" w:rsidRDefault="00E51B05" w:rsidP="00A01447">
            <w:pPr>
              <w:pStyle w:val="NoSpacing"/>
              <w:jc w:val="center"/>
              <w:rPr>
                <w:sz w:val="6"/>
                <w:szCs w:val="6"/>
              </w:rPr>
            </w:pPr>
          </w:p>
        </w:tc>
        <w:tc>
          <w:tcPr>
            <w:tcW w:w="3955" w:type="dxa"/>
          </w:tcPr>
          <w:p w14:paraId="4DA6F4A7" w14:textId="1D0A19D3" w:rsidR="00A01447" w:rsidRDefault="00A01447" w:rsidP="000F3606">
            <w:pPr>
              <w:pStyle w:val="NoSpacing"/>
              <w:jc w:val="center"/>
            </w:pPr>
            <w:r w:rsidRPr="00A01447">
              <w:rPr>
                <w:noProof/>
              </w:rPr>
              <w:drawing>
                <wp:inline distT="0" distB="0" distL="0" distR="0" wp14:anchorId="278D761E" wp14:editId="34AD41A6">
                  <wp:extent cx="2454783" cy="307361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14" t="77483" r="35042" b="4147"/>
                          <a:stretch/>
                        </pic:blipFill>
                        <pic:spPr bwMode="auto">
                          <a:xfrm>
                            <a:off x="0" y="0"/>
                            <a:ext cx="2623387" cy="328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8A35D" w14:textId="70FAC1E1" w:rsidR="00E15F2C" w:rsidRPr="00370BE4" w:rsidRDefault="00031D93" w:rsidP="00AF373A">
      <w:pPr>
        <w:spacing w:after="0"/>
        <w:rPr>
          <w:b/>
          <w:bCs/>
          <w:i/>
          <w:iCs/>
        </w:rPr>
      </w:pPr>
      <w:r w:rsidRPr="00370BE4">
        <w:rPr>
          <w:b/>
          <w:bCs/>
          <w:i/>
          <w:iCs/>
        </w:rPr>
        <w:t xml:space="preserve">Figure 1: </w:t>
      </w:r>
      <w:r w:rsidR="00F037C1">
        <w:rPr>
          <w:b/>
          <w:bCs/>
          <w:i/>
          <w:iCs/>
        </w:rPr>
        <w:t xml:space="preserve">Difference in SQL code when </w:t>
      </w:r>
      <w:r w:rsidR="000C2AC6">
        <w:rPr>
          <w:b/>
          <w:bCs/>
          <w:i/>
          <w:iCs/>
        </w:rPr>
        <w:t xml:space="preserve">writing </w:t>
      </w:r>
      <w:r w:rsidRPr="00370BE4">
        <w:rPr>
          <w:b/>
          <w:bCs/>
          <w:i/>
          <w:iCs/>
        </w:rPr>
        <w:t>quer</w:t>
      </w:r>
      <w:r w:rsidR="00F037C1">
        <w:rPr>
          <w:b/>
          <w:bCs/>
          <w:i/>
          <w:iCs/>
        </w:rPr>
        <w:t xml:space="preserve">ies </w:t>
      </w:r>
      <w:r w:rsidR="00687BB0">
        <w:rPr>
          <w:b/>
          <w:bCs/>
          <w:i/>
          <w:iCs/>
        </w:rPr>
        <w:t xml:space="preserve">to </w:t>
      </w:r>
      <w:r w:rsidR="000C2AC6">
        <w:rPr>
          <w:b/>
          <w:bCs/>
          <w:i/>
          <w:iCs/>
        </w:rPr>
        <w:t xml:space="preserve">extract </w:t>
      </w:r>
      <w:r w:rsidR="00687BB0">
        <w:rPr>
          <w:b/>
          <w:bCs/>
          <w:i/>
          <w:iCs/>
        </w:rPr>
        <w:t>data</w:t>
      </w:r>
      <w:r w:rsidRPr="00370BE4">
        <w:rPr>
          <w:b/>
          <w:bCs/>
          <w:i/>
          <w:iCs/>
        </w:rPr>
        <w:t xml:space="preserve"> versus </w:t>
      </w:r>
      <w:r w:rsidR="00AF373A">
        <w:rPr>
          <w:b/>
          <w:bCs/>
          <w:i/>
          <w:iCs/>
        </w:rPr>
        <w:t xml:space="preserve">using </w:t>
      </w:r>
      <w:r w:rsidR="00AF373A" w:rsidRPr="00AF373A">
        <w:rPr>
          <w:b/>
          <w:bCs/>
          <w:i/>
          <w:iCs/>
          <w:color w:val="0000FF"/>
        </w:rPr>
        <w:t>Select</w:t>
      </w:r>
      <w:r w:rsidR="00AF373A">
        <w:rPr>
          <w:b/>
          <w:bCs/>
          <w:i/>
          <w:iCs/>
        </w:rPr>
        <w:t xml:space="preserve"> to view</w:t>
      </w:r>
      <w:r w:rsidR="000C2AC6">
        <w:rPr>
          <w:b/>
          <w:bCs/>
          <w:i/>
          <w:iCs/>
        </w:rPr>
        <w:t xml:space="preserve"> a</w:t>
      </w:r>
      <w:r w:rsidR="00F037C1">
        <w:rPr>
          <w:b/>
          <w:bCs/>
          <w:i/>
          <w:iCs/>
        </w:rPr>
        <w:t xml:space="preserve">n existing </w:t>
      </w:r>
      <w:r w:rsidRPr="00370BE4">
        <w:rPr>
          <w:b/>
          <w:bCs/>
          <w:i/>
          <w:iCs/>
        </w:rPr>
        <w:t>view.</w:t>
      </w:r>
    </w:p>
    <w:p w14:paraId="3797A649" w14:textId="4FD30FD1" w:rsidR="003B13DB" w:rsidRPr="004E7D5F" w:rsidRDefault="003B13DB" w:rsidP="002848AF">
      <w:pPr>
        <w:spacing w:after="0"/>
        <w:rPr>
          <w:sz w:val="18"/>
          <w:szCs w:val="20"/>
        </w:rPr>
      </w:pPr>
    </w:p>
    <w:p w14:paraId="200693B5" w14:textId="3F9A5B74" w:rsidR="00C073A2" w:rsidRDefault="00575E64" w:rsidP="001A7D4B">
      <w:pPr>
        <w:pStyle w:val="Heading2"/>
        <w:spacing w:line="276" w:lineRule="auto"/>
      </w:pPr>
      <w:r>
        <w:lastRenderedPageBreak/>
        <w:t>D</w:t>
      </w:r>
      <w:r w:rsidR="005F30E8">
        <w:t xml:space="preserve">ifferences and Similarities between </w:t>
      </w:r>
      <w:r w:rsidR="00CF019E">
        <w:t>a View, Function, and Stored Procedure</w:t>
      </w:r>
    </w:p>
    <w:p w14:paraId="660F35E0" w14:textId="7F0772A2" w:rsidR="0049784B" w:rsidRDefault="001F1819" w:rsidP="0005409D">
      <w:pPr>
        <w:pStyle w:val="NoSpacing"/>
      </w:pPr>
      <w:r>
        <w:t xml:space="preserve">Views, </w:t>
      </w:r>
      <w:r w:rsidR="00C130B6">
        <w:t>functions,</w:t>
      </w:r>
      <w:r>
        <w:t xml:space="preserve"> and stored procedure</w:t>
      </w:r>
      <w:r w:rsidR="00A32545">
        <w:t>s</w:t>
      </w:r>
      <w:r>
        <w:t xml:space="preserve"> are all similar in that they </w:t>
      </w:r>
      <w:r w:rsidR="00A32545">
        <w:t>all use</w:t>
      </w:r>
      <w:r w:rsidR="00075E13">
        <w:t xml:space="preserve"> </w:t>
      </w:r>
      <w:r w:rsidR="001F0321">
        <w:t xml:space="preserve">pre-written </w:t>
      </w:r>
      <w:r w:rsidR="00075E13">
        <w:t>queries</w:t>
      </w:r>
      <w:r w:rsidR="00F90ECB">
        <w:t xml:space="preserve"> to generate</w:t>
      </w:r>
      <w:r w:rsidR="00C41A84">
        <w:t xml:space="preserve"> results that can be viewed by users</w:t>
      </w:r>
      <w:r w:rsidR="00263763">
        <w:t>.</w:t>
      </w:r>
      <w:r w:rsidR="00075E13">
        <w:t xml:space="preserve"> </w:t>
      </w:r>
      <w:r w:rsidR="004B124B">
        <w:t xml:space="preserve">These </w:t>
      </w:r>
      <w:r w:rsidR="00A32545">
        <w:t>quer</w:t>
      </w:r>
      <w:r w:rsidR="004B124B">
        <w:t>ies allow data to be retrieved at any time</w:t>
      </w:r>
      <w:r w:rsidR="00964ADF">
        <w:t>, making them an efficient and reliable tool for an organization needing to extract data regularly from databases</w:t>
      </w:r>
      <w:r w:rsidR="004B124B">
        <w:t>.</w:t>
      </w:r>
      <w:r w:rsidR="00F90ECB">
        <w:t xml:space="preserve"> </w:t>
      </w:r>
      <w:r w:rsidR="00D52FD5">
        <w:t xml:space="preserve">Both views and functions </w:t>
      </w:r>
    </w:p>
    <w:p w14:paraId="47D1158A" w14:textId="77777777" w:rsidR="0049784B" w:rsidRDefault="0049784B" w:rsidP="0005409D">
      <w:pPr>
        <w:pStyle w:val="NoSpacing"/>
      </w:pPr>
    </w:p>
    <w:p w14:paraId="71C7C32D" w14:textId="7290703D" w:rsidR="00CB5318" w:rsidRDefault="00ED4942" w:rsidP="00F82FDE">
      <w:pPr>
        <w:spacing w:after="0"/>
      </w:pPr>
      <w:r>
        <w:t xml:space="preserve">The differences between these three </w:t>
      </w:r>
      <w:r w:rsidR="00CB5318">
        <w:t xml:space="preserve">items come down to their </w:t>
      </w:r>
      <w:r w:rsidR="0053539E">
        <w:t xml:space="preserve">distinctive </w:t>
      </w:r>
      <w:r w:rsidR="007F73FC">
        <w:t>qualities</w:t>
      </w:r>
      <w:r w:rsidR="009A5135">
        <w:t xml:space="preserve">. </w:t>
      </w:r>
      <w:r w:rsidR="00CB5318">
        <w:t xml:space="preserve">Views show the data result of a specific SQL query. Functions </w:t>
      </w:r>
      <w:r w:rsidR="00C50779">
        <w:t xml:space="preserve">can show a table full of </w:t>
      </w:r>
      <w:r w:rsidR="00023DC9">
        <w:t>information or</w:t>
      </w:r>
      <w:r w:rsidR="00C50779">
        <w:t xml:space="preserve"> be used to create calculated fields based off existing values within a table</w:t>
      </w:r>
      <w:r w:rsidR="009427C5">
        <w:t xml:space="preserve">. They also allow for </w:t>
      </w:r>
      <w:r w:rsidR="00CB5318">
        <w:t>parameters to be specified</w:t>
      </w:r>
      <w:r w:rsidR="009427C5">
        <w:t>, which allows data to meet certain requirements</w:t>
      </w:r>
      <w:r w:rsidR="00CB5318">
        <w:t xml:space="preserve">. Stored procedures can contain one or more SQL statements and return a specific set of results. </w:t>
      </w:r>
      <w:r w:rsidR="009A5135">
        <w:t xml:space="preserve">While views and functions are similar in that they utilize one SQL </w:t>
      </w:r>
      <w:r w:rsidR="009A5135" w:rsidRPr="00F82FDE">
        <w:rPr>
          <w:color w:val="0000FF"/>
        </w:rPr>
        <w:t>Select</w:t>
      </w:r>
      <w:r w:rsidR="009A5135">
        <w:t xml:space="preserve"> statement, this makes them different than stored procedures. </w:t>
      </w:r>
    </w:p>
    <w:p w14:paraId="236232B6" w14:textId="09404491" w:rsidR="00FE0010" w:rsidRDefault="00FE0010" w:rsidP="00CF019E">
      <w:pPr>
        <w:spacing w:after="0"/>
      </w:pPr>
    </w:p>
    <w:p w14:paraId="50B9D4B6" w14:textId="77777777" w:rsidR="00017088" w:rsidRDefault="006B5314" w:rsidP="001A7D4B">
      <w:pPr>
        <w:pStyle w:val="Heading2"/>
        <w:spacing w:line="276" w:lineRule="auto"/>
      </w:pPr>
      <w:r>
        <w:t>Summary</w:t>
      </w:r>
    </w:p>
    <w:p w14:paraId="2B2F322C" w14:textId="605F8BD2" w:rsidR="00017088" w:rsidRPr="001277E1" w:rsidRDefault="00497BF6" w:rsidP="0005409D">
      <w:pPr>
        <w:pStyle w:val="NoSpacing"/>
        <w:rPr>
          <w:color w:val="000000" w:themeColor="text1"/>
        </w:rPr>
      </w:pPr>
      <w:r>
        <w:t xml:space="preserve">After this week’s assignment, </w:t>
      </w:r>
      <w:r w:rsidR="00D6042A">
        <w:t xml:space="preserve">I have a better understanding of </w:t>
      </w:r>
      <w:r w:rsidR="00CA521B">
        <w:t xml:space="preserve">SQL </w:t>
      </w:r>
      <w:r w:rsidR="007C2AF8">
        <w:t>views</w:t>
      </w:r>
      <w:r w:rsidR="009820A0">
        <w:t xml:space="preserve">, </w:t>
      </w:r>
      <w:r w:rsidR="00081B0E">
        <w:t>functions,</w:t>
      </w:r>
      <w:r w:rsidR="009820A0">
        <w:t xml:space="preserve"> and stored procedures.</w:t>
      </w:r>
      <w:r w:rsidR="00374C92">
        <w:t xml:space="preserve"> </w:t>
      </w:r>
      <w:r w:rsidR="00194681">
        <w:t>While simila</w:t>
      </w:r>
      <w:r w:rsidR="006F0ECB">
        <w:t xml:space="preserve">r, by supplementing views with the data </w:t>
      </w:r>
      <w:r w:rsidR="00F45EAA">
        <w:t xml:space="preserve">necessary </w:t>
      </w:r>
      <w:r w:rsidR="006F0ECB">
        <w:t xml:space="preserve">for user queries, they have </w:t>
      </w:r>
      <w:r w:rsidR="00EC37CD">
        <w:t>subtle</w:t>
      </w:r>
      <w:r w:rsidR="006F0ECB">
        <w:t xml:space="preserve"> differences. </w:t>
      </w:r>
      <w:r w:rsidR="00F65417">
        <w:t>These features enhance the usability of databases and allow users to have reliable access to the data they need, which increases efficiency and promotes best business practices for an organization.</w:t>
      </w:r>
    </w:p>
    <w:sectPr w:rsidR="00017088" w:rsidRPr="001277E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6D62" w14:textId="77777777" w:rsidR="00A51CC1" w:rsidRDefault="00A51CC1" w:rsidP="00D62840">
      <w:pPr>
        <w:spacing w:after="0" w:line="240" w:lineRule="auto"/>
      </w:pPr>
      <w:r>
        <w:separator/>
      </w:r>
    </w:p>
    <w:p w14:paraId="6B82401C" w14:textId="77777777" w:rsidR="00A51CC1" w:rsidRDefault="00A51CC1"/>
  </w:endnote>
  <w:endnote w:type="continuationSeparator" w:id="0">
    <w:p w14:paraId="4EACB13E" w14:textId="77777777" w:rsidR="00A51CC1" w:rsidRDefault="00A51CC1" w:rsidP="00D62840">
      <w:pPr>
        <w:spacing w:after="0" w:line="240" w:lineRule="auto"/>
      </w:pPr>
      <w:r>
        <w:continuationSeparator/>
      </w:r>
    </w:p>
    <w:p w14:paraId="521889F0" w14:textId="77777777" w:rsidR="00A51CC1" w:rsidRDefault="00A51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84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0F2CD" w14:textId="1E6116CD" w:rsidR="000634B5" w:rsidRDefault="00063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A2F2D" w14:textId="77777777" w:rsidR="002A13B2" w:rsidRDefault="002A13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8C72" w14:textId="77777777" w:rsidR="00A51CC1" w:rsidRDefault="00A51CC1" w:rsidP="00D62840">
      <w:pPr>
        <w:spacing w:after="0" w:line="240" w:lineRule="auto"/>
      </w:pPr>
      <w:r>
        <w:separator/>
      </w:r>
    </w:p>
    <w:p w14:paraId="0B0BD24D" w14:textId="77777777" w:rsidR="00A51CC1" w:rsidRDefault="00A51CC1"/>
  </w:footnote>
  <w:footnote w:type="continuationSeparator" w:id="0">
    <w:p w14:paraId="1F8001A2" w14:textId="77777777" w:rsidR="00A51CC1" w:rsidRDefault="00A51CC1" w:rsidP="00D62840">
      <w:pPr>
        <w:spacing w:after="0" w:line="240" w:lineRule="auto"/>
      </w:pPr>
      <w:r>
        <w:continuationSeparator/>
      </w:r>
    </w:p>
    <w:p w14:paraId="0CCB6EEF" w14:textId="77777777" w:rsidR="00A51CC1" w:rsidRDefault="00A51C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CAD"/>
    <w:multiLevelType w:val="hybridMultilevel"/>
    <w:tmpl w:val="42C8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5F2"/>
    <w:multiLevelType w:val="hybridMultilevel"/>
    <w:tmpl w:val="3FF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4D8"/>
    <w:multiLevelType w:val="hybridMultilevel"/>
    <w:tmpl w:val="92F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B"/>
    <w:rsid w:val="00000E4D"/>
    <w:rsid w:val="00001165"/>
    <w:rsid w:val="00002444"/>
    <w:rsid w:val="000028FB"/>
    <w:rsid w:val="00003D27"/>
    <w:rsid w:val="0001111F"/>
    <w:rsid w:val="00011FC2"/>
    <w:rsid w:val="000131B4"/>
    <w:rsid w:val="00017088"/>
    <w:rsid w:val="00020497"/>
    <w:rsid w:val="00022A81"/>
    <w:rsid w:val="0002367E"/>
    <w:rsid w:val="00023DC9"/>
    <w:rsid w:val="00023F9C"/>
    <w:rsid w:val="000269AE"/>
    <w:rsid w:val="00031D93"/>
    <w:rsid w:val="00035134"/>
    <w:rsid w:val="00043DE4"/>
    <w:rsid w:val="0005161F"/>
    <w:rsid w:val="0005220C"/>
    <w:rsid w:val="0005232B"/>
    <w:rsid w:val="0005409D"/>
    <w:rsid w:val="000567D5"/>
    <w:rsid w:val="00060743"/>
    <w:rsid w:val="000614EF"/>
    <w:rsid w:val="00062637"/>
    <w:rsid w:val="000634B5"/>
    <w:rsid w:val="00064B28"/>
    <w:rsid w:val="00066C91"/>
    <w:rsid w:val="00075E13"/>
    <w:rsid w:val="00076A79"/>
    <w:rsid w:val="0008038A"/>
    <w:rsid w:val="00081056"/>
    <w:rsid w:val="00081B0E"/>
    <w:rsid w:val="00085C91"/>
    <w:rsid w:val="000869D3"/>
    <w:rsid w:val="0008734F"/>
    <w:rsid w:val="000A0D51"/>
    <w:rsid w:val="000A56B5"/>
    <w:rsid w:val="000B0CEC"/>
    <w:rsid w:val="000B102C"/>
    <w:rsid w:val="000B57B6"/>
    <w:rsid w:val="000B7261"/>
    <w:rsid w:val="000C2AC6"/>
    <w:rsid w:val="000C33DA"/>
    <w:rsid w:val="000C681A"/>
    <w:rsid w:val="000E51B6"/>
    <w:rsid w:val="000F27B6"/>
    <w:rsid w:val="000F3606"/>
    <w:rsid w:val="00104D34"/>
    <w:rsid w:val="0010621D"/>
    <w:rsid w:val="00111BC5"/>
    <w:rsid w:val="00114008"/>
    <w:rsid w:val="001173C6"/>
    <w:rsid w:val="001174C4"/>
    <w:rsid w:val="001223CF"/>
    <w:rsid w:val="001246BE"/>
    <w:rsid w:val="001277E1"/>
    <w:rsid w:val="001307A0"/>
    <w:rsid w:val="00130A36"/>
    <w:rsid w:val="00131918"/>
    <w:rsid w:val="00133E49"/>
    <w:rsid w:val="00137669"/>
    <w:rsid w:val="0014016C"/>
    <w:rsid w:val="00147FDA"/>
    <w:rsid w:val="0015375B"/>
    <w:rsid w:val="0016416C"/>
    <w:rsid w:val="00167D3B"/>
    <w:rsid w:val="00172B65"/>
    <w:rsid w:val="001769FC"/>
    <w:rsid w:val="00181219"/>
    <w:rsid w:val="001816D9"/>
    <w:rsid w:val="001867EE"/>
    <w:rsid w:val="00186A62"/>
    <w:rsid w:val="001874DE"/>
    <w:rsid w:val="00194681"/>
    <w:rsid w:val="001A1009"/>
    <w:rsid w:val="001A1DED"/>
    <w:rsid w:val="001A4258"/>
    <w:rsid w:val="001A52FF"/>
    <w:rsid w:val="001A558A"/>
    <w:rsid w:val="001A5EB6"/>
    <w:rsid w:val="001A63C6"/>
    <w:rsid w:val="001A7D4B"/>
    <w:rsid w:val="001B2DED"/>
    <w:rsid w:val="001B70EA"/>
    <w:rsid w:val="001B7B90"/>
    <w:rsid w:val="001C374F"/>
    <w:rsid w:val="001C6537"/>
    <w:rsid w:val="001D15F3"/>
    <w:rsid w:val="001D7AAF"/>
    <w:rsid w:val="001E1C48"/>
    <w:rsid w:val="001E22B8"/>
    <w:rsid w:val="001E7EF8"/>
    <w:rsid w:val="001F0321"/>
    <w:rsid w:val="001F1819"/>
    <w:rsid w:val="001F3252"/>
    <w:rsid w:val="00200A2B"/>
    <w:rsid w:val="00201B13"/>
    <w:rsid w:val="00201D9E"/>
    <w:rsid w:val="00205D3D"/>
    <w:rsid w:val="00211D4A"/>
    <w:rsid w:val="002167B1"/>
    <w:rsid w:val="002202B3"/>
    <w:rsid w:val="00222376"/>
    <w:rsid w:val="0022333B"/>
    <w:rsid w:val="00224AF9"/>
    <w:rsid w:val="00227618"/>
    <w:rsid w:val="00234853"/>
    <w:rsid w:val="00236440"/>
    <w:rsid w:val="0024389E"/>
    <w:rsid w:val="00251FF8"/>
    <w:rsid w:val="00252A9C"/>
    <w:rsid w:val="00256CED"/>
    <w:rsid w:val="00257B3D"/>
    <w:rsid w:val="00263763"/>
    <w:rsid w:val="00263D74"/>
    <w:rsid w:val="002701B0"/>
    <w:rsid w:val="00274AE1"/>
    <w:rsid w:val="00275457"/>
    <w:rsid w:val="0027602B"/>
    <w:rsid w:val="00282F71"/>
    <w:rsid w:val="002848AF"/>
    <w:rsid w:val="00285941"/>
    <w:rsid w:val="00287B75"/>
    <w:rsid w:val="00297AC4"/>
    <w:rsid w:val="002A13B2"/>
    <w:rsid w:val="002B1E02"/>
    <w:rsid w:val="002B1F8A"/>
    <w:rsid w:val="002B57EE"/>
    <w:rsid w:val="002B7094"/>
    <w:rsid w:val="002C2BB9"/>
    <w:rsid w:val="002C6421"/>
    <w:rsid w:val="002C673F"/>
    <w:rsid w:val="002D490F"/>
    <w:rsid w:val="002E17BA"/>
    <w:rsid w:val="002E54E0"/>
    <w:rsid w:val="00301A5C"/>
    <w:rsid w:val="00302633"/>
    <w:rsid w:val="0030539A"/>
    <w:rsid w:val="00312ED1"/>
    <w:rsid w:val="00326E2D"/>
    <w:rsid w:val="003319B6"/>
    <w:rsid w:val="00333AC4"/>
    <w:rsid w:val="00334D49"/>
    <w:rsid w:val="00336717"/>
    <w:rsid w:val="00336767"/>
    <w:rsid w:val="00341B0E"/>
    <w:rsid w:val="00342BC2"/>
    <w:rsid w:val="00345692"/>
    <w:rsid w:val="00347BD1"/>
    <w:rsid w:val="00352BDC"/>
    <w:rsid w:val="00353E0C"/>
    <w:rsid w:val="00360981"/>
    <w:rsid w:val="00363E3B"/>
    <w:rsid w:val="00364A1C"/>
    <w:rsid w:val="0036507C"/>
    <w:rsid w:val="00370BE4"/>
    <w:rsid w:val="00371851"/>
    <w:rsid w:val="00374C92"/>
    <w:rsid w:val="00374D73"/>
    <w:rsid w:val="00376B77"/>
    <w:rsid w:val="003837AE"/>
    <w:rsid w:val="00383D90"/>
    <w:rsid w:val="00386F37"/>
    <w:rsid w:val="003901ED"/>
    <w:rsid w:val="00390522"/>
    <w:rsid w:val="00394458"/>
    <w:rsid w:val="003A1A22"/>
    <w:rsid w:val="003A2250"/>
    <w:rsid w:val="003A6AB6"/>
    <w:rsid w:val="003A6E48"/>
    <w:rsid w:val="003B13DB"/>
    <w:rsid w:val="003B1ED1"/>
    <w:rsid w:val="003B6104"/>
    <w:rsid w:val="003C35FB"/>
    <w:rsid w:val="003C542F"/>
    <w:rsid w:val="003D121D"/>
    <w:rsid w:val="003D2263"/>
    <w:rsid w:val="003D5C6C"/>
    <w:rsid w:val="003D5FB0"/>
    <w:rsid w:val="003E1C72"/>
    <w:rsid w:val="003E313F"/>
    <w:rsid w:val="003E4821"/>
    <w:rsid w:val="003E72B5"/>
    <w:rsid w:val="003E756F"/>
    <w:rsid w:val="003F42A2"/>
    <w:rsid w:val="00402B36"/>
    <w:rsid w:val="00403278"/>
    <w:rsid w:val="00405094"/>
    <w:rsid w:val="004052B2"/>
    <w:rsid w:val="00405672"/>
    <w:rsid w:val="00412D42"/>
    <w:rsid w:val="0041697A"/>
    <w:rsid w:val="0041721D"/>
    <w:rsid w:val="00417234"/>
    <w:rsid w:val="00420E3B"/>
    <w:rsid w:val="004317C4"/>
    <w:rsid w:val="00440230"/>
    <w:rsid w:val="00443744"/>
    <w:rsid w:val="00445370"/>
    <w:rsid w:val="00445A30"/>
    <w:rsid w:val="00446014"/>
    <w:rsid w:val="00451E5D"/>
    <w:rsid w:val="004546F6"/>
    <w:rsid w:val="00454FAF"/>
    <w:rsid w:val="004574C7"/>
    <w:rsid w:val="00470001"/>
    <w:rsid w:val="00470FC4"/>
    <w:rsid w:val="00471034"/>
    <w:rsid w:val="0047203D"/>
    <w:rsid w:val="00473D66"/>
    <w:rsid w:val="004805E8"/>
    <w:rsid w:val="0048327A"/>
    <w:rsid w:val="00492D64"/>
    <w:rsid w:val="00493F3D"/>
    <w:rsid w:val="0049784B"/>
    <w:rsid w:val="00497BF6"/>
    <w:rsid w:val="004A2DF6"/>
    <w:rsid w:val="004A39A3"/>
    <w:rsid w:val="004A5434"/>
    <w:rsid w:val="004B106B"/>
    <w:rsid w:val="004B124B"/>
    <w:rsid w:val="004C4A73"/>
    <w:rsid w:val="004E1031"/>
    <w:rsid w:val="004E2760"/>
    <w:rsid w:val="004E5BFC"/>
    <w:rsid w:val="004E7D5F"/>
    <w:rsid w:val="004F23EF"/>
    <w:rsid w:val="004F62D7"/>
    <w:rsid w:val="004F74CA"/>
    <w:rsid w:val="004F7E2B"/>
    <w:rsid w:val="004F7EC4"/>
    <w:rsid w:val="005003E8"/>
    <w:rsid w:val="0050093E"/>
    <w:rsid w:val="005111B0"/>
    <w:rsid w:val="00513A43"/>
    <w:rsid w:val="005226ED"/>
    <w:rsid w:val="00522B08"/>
    <w:rsid w:val="005246C5"/>
    <w:rsid w:val="00525F4F"/>
    <w:rsid w:val="005260B1"/>
    <w:rsid w:val="00530EE5"/>
    <w:rsid w:val="0053519E"/>
    <w:rsid w:val="0053539E"/>
    <w:rsid w:val="00536A12"/>
    <w:rsid w:val="005405DD"/>
    <w:rsid w:val="0054705B"/>
    <w:rsid w:val="0055403C"/>
    <w:rsid w:val="005550CB"/>
    <w:rsid w:val="00557445"/>
    <w:rsid w:val="00571851"/>
    <w:rsid w:val="00571C81"/>
    <w:rsid w:val="00575E64"/>
    <w:rsid w:val="00575F09"/>
    <w:rsid w:val="0058212C"/>
    <w:rsid w:val="00582B02"/>
    <w:rsid w:val="005859CE"/>
    <w:rsid w:val="0059308F"/>
    <w:rsid w:val="005A3328"/>
    <w:rsid w:val="005A67DC"/>
    <w:rsid w:val="005B0A60"/>
    <w:rsid w:val="005B279F"/>
    <w:rsid w:val="005B7832"/>
    <w:rsid w:val="005C3BA5"/>
    <w:rsid w:val="005D3414"/>
    <w:rsid w:val="005D3D0D"/>
    <w:rsid w:val="005D4609"/>
    <w:rsid w:val="005E2232"/>
    <w:rsid w:val="005E2B00"/>
    <w:rsid w:val="005E4BF2"/>
    <w:rsid w:val="005E7098"/>
    <w:rsid w:val="005F13D1"/>
    <w:rsid w:val="005F30E8"/>
    <w:rsid w:val="005F3AC2"/>
    <w:rsid w:val="00601C6C"/>
    <w:rsid w:val="006073E5"/>
    <w:rsid w:val="00607B95"/>
    <w:rsid w:val="00610049"/>
    <w:rsid w:val="00616308"/>
    <w:rsid w:val="00616A9A"/>
    <w:rsid w:val="00616EEE"/>
    <w:rsid w:val="006214A0"/>
    <w:rsid w:val="00622279"/>
    <w:rsid w:val="0063116F"/>
    <w:rsid w:val="00635978"/>
    <w:rsid w:val="00636715"/>
    <w:rsid w:val="00637C4C"/>
    <w:rsid w:val="006427D1"/>
    <w:rsid w:val="00643799"/>
    <w:rsid w:val="0064580A"/>
    <w:rsid w:val="00646C62"/>
    <w:rsid w:val="006559C2"/>
    <w:rsid w:val="006605D1"/>
    <w:rsid w:val="00666CF0"/>
    <w:rsid w:val="00670109"/>
    <w:rsid w:val="00671B0D"/>
    <w:rsid w:val="00672D44"/>
    <w:rsid w:val="00675D06"/>
    <w:rsid w:val="006809B6"/>
    <w:rsid w:val="00682332"/>
    <w:rsid w:val="00687BB0"/>
    <w:rsid w:val="006917AC"/>
    <w:rsid w:val="006935CA"/>
    <w:rsid w:val="00694AD6"/>
    <w:rsid w:val="00695F60"/>
    <w:rsid w:val="00695FD5"/>
    <w:rsid w:val="006966BB"/>
    <w:rsid w:val="006A2E98"/>
    <w:rsid w:val="006A6F4E"/>
    <w:rsid w:val="006A7FAC"/>
    <w:rsid w:val="006B00DE"/>
    <w:rsid w:val="006B20DB"/>
    <w:rsid w:val="006B3081"/>
    <w:rsid w:val="006B5314"/>
    <w:rsid w:val="006B5CD2"/>
    <w:rsid w:val="006B6936"/>
    <w:rsid w:val="006B7237"/>
    <w:rsid w:val="006B781E"/>
    <w:rsid w:val="006C25A5"/>
    <w:rsid w:val="006C323B"/>
    <w:rsid w:val="006C3F75"/>
    <w:rsid w:val="006C44B8"/>
    <w:rsid w:val="006C7F75"/>
    <w:rsid w:val="006D1E61"/>
    <w:rsid w:val="006F0ECB"/>
    <w:rsid w:val="00703634"/>
    <w:rsid w:val="00707F4F"/>
    <w:rsid w:val="00711835"/>
    <w:rsid w:val="007123F3"/>
    <w:rsid w:val="00720F61"/>
    <w:rsid w:val="00721151"/>
    <w:rsid w:val="00721A2B"/>
    <w:rsid w:val="00727C9D"/>
    <w:rsid w:val="00731FB1"/>
    <w:rsid w:val="00734AA8"/>
    <w:rsid w:val="007406AF"/>
    <w:rsid w:val="0074085F"/>
    <w:rsid w:val="00744DCC"/>
    <w:rsid w:val="00745C71"/>
    <w:rsid w:val="0075077E"/>
    <w:rsid w:val="00751A32"/>
    <w:rsid w:val="00751E25"/>
    <w:rsid w:val="007525CD"/>
    <w:rsid w:val="00752AC9"/>
    <w:rsid w:val="0075689C"/>
    <w:rsid w:val="00756DA6"/>
    <w:rsid w:val="00762DF3"/>
    <w:rsid w:val="00763409"/>
    <w:rsid w:val="007641D7"/>
    <w:rsid w:val="00780792"/>
    <w:rsid w:val="0078128B"/>
    <w:rsid w:val="007835E1"/>
    <w:rsid w:val="00783C72"/>
    <w:rsid w:val="00786DA2"/>
    <w:rsid w:val="00792CAA"/>
    <w:rsid w:val="007A732D"/>
    <w:rsid w:val="007B2982"/>
    <w:rsid w:val="007B4DB9"/>
    <w:rsid w:val="007B5847"/>
    <w:rsid w:val="007C1096"/>
    <w:rsid w:val="007C1914"/>
    <w:rsid w:val="007C2AF8"/>
    <w:rsid w:val="007C3425"/>
    <w:rsid w:val="007C7001"/>
    <w:rsid w:val="007C7E0E"/>
    <w:rsid w:val="007D0B53"/>
    <w:rsid w:val="007D467C"/>
    <w:rsid w:val="007D563A"/>
    <w:rsid w:val="007E26A2"/>
    <w:rsid w:val="007E2F58"/>
    <w:rsid w:val="007F73FC"/>
    <w:rsid w:val="00801B86"/>
    <w:rsid w:val="008125DB"/>
    <w:rsid w:val="00812969"/>
    <w:rsid w:val="008129E1"/>
    <w:rsid w:val="00820351"/>
    <w:rsid w:val="0082179B"/>
    <w:rsid w:val="008225E8"/>
    <w:rsid w:val="0083162C"/>
    <w:rsid w:val="00833D42"/>
    <w:rsid w:val="00836164"/>
    <w:rsid w:val="00836481"/>
    <w:rsid w:val="00837563"/>
    <w:rsid w:val="00840E36"/>
    <w:rsid w:val="00842B58"/>
    <w:rsid w:val="00842F95"/>
    <w:rsid w:val="00844E10"/>
    <w:rsid w:val="008504B3"/>
    <w:rsid w:val="00871083"/>
    <w:rsid w:val="00880D3C"/>
    <w:rsid w:val="0088196F"/>
    <w:rsid w:val="00881C56"/>
    <w:rsid w:val="00885E7D"/>
    <w:rsid w:val="00887706"/>
    <w:rsid w:val="008939CB"/>
    <w:rsid w:val="00894046"/>
    <w:rsid w:val="008960B9"/>
    <w:rsid w:val="00897696"/>
    <w:rsid w:val="008A0683"/>
    <w:rsid w:val="008A2582"/>
    <w:rsid w:val="008A54CE"/>
    <w:rsid w:val="008A673A"/>
    <w:rsid w:val="008B0A60"/>
    <w:rsid w:val="008B62CA"/>
    <w:rsid w:val="008B7F67"/>
    <w:rsid w:val="008C59B3"/>
    <w:rsid w:val="008C7A59"/>
    <w:rsid w:val="008D0557"/>
    <w:rsid w:val="008D368A"/>
    <w:rsid w:val="008E71C0"/>
    <w:rsid w:val="008F092D"/>
    <w:rsid w:val="00902F23"/>
    <w:rsid w:val="00904209"/>
    <w:rsid w:val="00907C36"/>
    <w:rsid w:val="009107B9"/>
    <w:rsid w:val="009107DD"/>
    <w:rsid w:val="00911992"/>
    <w:rsid w:val="009232A8"/>
    <w:rsid w:val="00924D6B"/>
    <w:rsid w:val="009304CF"/>
    <w:rsid w:val="00930C7B"/>
    <w:rsid w:val="00941AE5"/>
    <w:rsid w:val="009427C5"/>
    <w:rsid w:val="00942EBC"/>
    <w:rsid w:val="00950E63"/>
    <w:rsid w:val="009577ED"/>
    <w:rsid w:val="00960204"/>
    <w:rsid w:val="00960B8E"/>
    <w:rsid w:val="00964ADF"/>
    <w:rsid w:val="00966EE2"/>
    <w:rsid w:val="00967114"/>
    <w:rsid w:val="00970912"/>
    <w:rsid w:val="009710FB"/>
    <w:rsid w:val="00980F50"/>
    <w:rsid w:val="009820A0"/>
    <w:rsid w:val="00985B07"/>
    <w:rsid w:val="00985EFC"/>
    <w:rsid w:val="00991A00"/>
    <w:rsid w:val="00992A28"/>
    <w:rsid w:val="009975D0"/>
    <w:rsid w:val="009A152D"/>
    <w:rsid w:val="009A213C"/>
    <w:rsid w:val="009A5135"/>
    <w:rsid w:val="009A5C59"/>
    <w:rsid w:val="009A5EF3"/>
    <w:rsid w:val="009A6A45"/>
    <w:rsid w:val="009A7946"/>
    <w:rsid w:val="009B00EE"/>
    <w:rsid w:val="009B3407"/>
    <w:rsid w:val="009B53EA"/>
    <w:rsid w:val="009B561E"/>
    <w:rsid w:val="009C28A7"/>
    <w:rsid w:val="009C3489"/>
    <w:rsid w:val="009C4332"/>
    <w:rsid w:val="009D0E32"/>
    <w:rsid w:val="009D4739"/>
    <w:rsid w:val="009E4FA4"/>
    <w:rsid w:val="009E5307"/>
    <w:rsid w:val="009F44A3"/>
    <w:rsid w:val="009F4C8C"/>
    <w:rsid w:val="00A01447"/>
    <w:rsid w:val="00A033EB"/>
    <w:rsid w:val="00A15810"/>
    <w:rsid w:val="00A22C71"/>
    <w:rsid w:val="00A26F2C"/>
    <w:rsid w:val="00A27BDD"/>
    <w:rsid w:val="00A3104A"/>
    <w:rsid w:val="00A32545"/>
    <w:rsid w:val="00A32F8F"/>
    <w:rsid w:val="00A33311"/>
    <w:rsid w:val="00A3678D"/>
    <w:rsid w:val="00A44B3C"/>
    <w:rsid w:val="00A4504F"/>
    <w:rsid w:val="00A51CC1"/>
    <w:rsid w:val="00A56395"/>
    <w:rsid w:val="00A6132A"/>
    <w:rsid w:val="00A6575F"/>
    <w:rsid w:val="00A671AC"/>
    <w:rsid w:val="00A70581"/>
    <w:rsid w:val="00A73CB8"/>
    <w:rsid w:val="00A75EAA"/>
    <w:rsid w:val="00A76A03"/>
    <w:rsid w:val="00A81044"/>
    <w:rsid w:val="00A82749"/>
    <w:rsid w:val="00A8295C"/>
    <w:rsid w:val="00A923C2"/>
    <w:rsid w:val="00A94191"/>
    <w:rsid w:val="00AA367D"/>
    <w:rsid w:val="00AA51EA"/>
    <w:rsid w:val="00AA798E"/>
    <w:rsid w:val="00AB542C"/>
    <w:rsid w:val="00AB6EF5"/>
    <w:rsid w:val="00AC49E9"/>
    <w:rsid w:val="00AC620D"/>
    <w:rsid w:val="00AC7EB0"/>
    <w:rsid w:val="00AD0212"/>
    <w:rsid w:val="00AD1157"/>
    <w:rsid w:val="00AD1F6A"/>
    <w:rsid w:val="00AD3A0C"/>
    <w:rsid w:val="00AE2FD2"/>
    <w:rsid w:val="00AE4524"/>
    <w:rsid w:val="00AE4B38"/>
    <w:rsid w:val="00AE7730"/>
    <w:rsid w:val="00AF179D"/>
    <w:rsid w:val="00AF1B4A"/>
    <w:rsid w:val="00AF373A"/>
    <w:rsid w:val="00AF7519"/>
    <w:rsid w:val="00AF75E5"/>
    <w:rsid w:val="00AF7BC1"/>
    <w:rsid w:val="00B01C27"/>
    <w:rsid w:val="00B119CF"/>
    <w:rsid w:val="00B13312"/>
    <w:rsid w:val="00B21095"/>
    <w:rsid w:val="00B237F4"/>
    <w:rsid w:val="00B244BD"/>
    <w:rsid w:val="00B36E52"/>
    <w:rsid w:val="00B36F12"/>
    <w:rsid w:val="00B451C2"/>
    <w:rsid w:val="00B51695"/>
    <w:rsid w:val="00B51F34"/>
    <w:rsid w:val="00B54152"/>
    <w:rsid w:val="00B56FFD"/>
    <w:rsid w:val="00B575EC"/>
    <w:rsid w:val="00B64950"/>
    <w:rsid w:val="00B666FD"/>
    <w:rsid w:val="00B67921"/>
    <w:rsid w:val="00B72842"/>
    <w:rsid w:val="00B74838"/>
    <w:rsid w:val="00B8120C"/>
    <w:rsid w:val="00B917AA"/>
    <w:rsid w:val="00B93749"/>
    <w:rsid w:val="00B94F3B"/>
    <w:rsid w:val="00B95D54"/>
    <w:rsid w:val="00BA1EAC"/>
    <w:rsid w:val="00BA3239"/>
    <w:rsid w:val="00BA5153"/>
    <w:rsid w:val="00BA6F61"/>
    <w:rsid w:val="00BB35E4"/>
    <w:rsid w:val="00BB5F20"/>
    <w:rsid w:val="00BB6479"/>
    <w:rsid w:val="00BB7306"/>
    <w:rsid w:val="00BC1F08"/>
    <w:rsid w:val="00BC4487"/>
    <w:rsid w:val="00BC6574"/>
    <w:rsid w:val="00BD3549"/>
    <w:rsid w:val="00BD40DE"/>
    <w:rsid w:val="00BD5CF9"/>
    <w:rsid w:val="00BE2DBA"/>
    <w:rsid w:val="00BE4A1E"/>
    <w:rsid w:val="00BF04FE"/>
    <w:rsid w:val="00C073A2"/>
    <w:rsid w:val="00C130B6"/>
    <w:rsid w:val="00C16D24"/>
    <w:rsid w:val="00C21D55"/>
    <w:rsid w:val="00C248E7"/>
    <w:rsid w:val="00C31801"/>
    <w:rsid w:val="00C347B1"/>
    <w:rsid w:val="00C34FC7"/>
    <w:rsid w:val="00C41A84"/>
    <w:rsid w:val="00C429D8"/>
    <w:rsid w:val="00C506DA"/>
    <w:rsid w:val="00C50779"/>
    <w:rsid w:val="00C50C88"/>
    <w:rsid w:val="00C51D9F"/>
    <w:rsid w:val="00C5349D"/>
    <w:rsid w:val="00C57615"/>
    <w:rsid w:val="00C623C7"/>
    <w:rsid w:val="00C65B7A"/>
    <w:rsid w:val="00C75BE3"/>
    <w:rsid w:val="00C75E48"/>
    <w:rsid w:val="00C76902"/>
    <w:rsid w:val="00C95366"/>
    <w:rsid w:val="00CA08E4"/>
    <w:rsid w:val="00CA0A5E"/>
    <w:rsid w:val="00CA521B"/>
    <w:rsid w:val="00CA5EA9"/>
    <w:rsid w:val="00CA7835"/>
    <w:rsid w:val="00CB5318"/>
    <w:rsid w:val="00CC1DEC"/>
    <w:rsid w:val="00CC552B"/>
    <w:rsid w:val="00CD0E01"/>
    <w:rsid w:val="00CD7D30"/>
    <w:rsid w:val="00CD7F32"/>
    <w:rsid w:val="00CE2C9B"/>
    <w:rsid w:val="00CF019E"/>
    <w:rsid w:val="00D06290"/>
    <w:rsid w:val="00D06A6D"/>
    <w:rsid w:val="00D10984"/>
    <w:rsid w:val="00D10ABC"/>
    <w:rsid w:val="00D16E05"/>
    <w:rsid w:val="00D20A0D"/>
    <w:rsid w:val="00D21849"/>
    <w:rsid w:val="00D22170"/>
    <w:rsid w:val="00D31690"/>
    <w:rsid w:val="00D33A08"/>
    <w:rsid w:val="00D371C0"/>
    <w:rsid w:val="00D41414"/>
    <w:rsid w:val="00D46CCB"/>
    <w:rsid w:val="00D51B02"/>
    <w:rsid w:val="00D52947"/>
    <w:rsid w:val="00D52FD5"/>
    <w:rsid w:val="00D55A09"/>
    <w:rsid w:val="00D57942"/>
    <w:rsid w:val="00D6042A"/>
    <w:rsid w:val="00D62840"/>
    <w:rsid w:val="00D63B48"/>
    <w:rsid w:val="00D66B57"/>
    <w:rsid w:val="00D7194E"/>
    <w:rsid w:val="00D71B52"/>
    <w:rsid w:val="00D77494"/>
    <w:rsid w:val="00D8699B"/>
    <w:rsid w:val="00D95A70"/>
    <w:rsid w:val="00DA2638"/>
    <w:rsid w:val="00DA571B"/>
    <w:rsid w:val="00DB3E88"/>
    <w:rsid w:val="00DB5F2D"/>
    <w:rsid w:val="00DB60A3"/>
    <w:rsid w:val="00DB6E1D"/>
    <w:rsid w:val="00DB7568"/>
    <w:rsid w:val="00DD510A"/>
    <w:rsid w:val="00DD54B4"/>
    <w:rsid w:val="00DD5611"/>
    <w:rsid w:val="00DD7351"/>
    <w:rsid w:val="00DD7CDA"/>
    <w:rsid w:val="00DE64A9"/>
    <w:rsid w:val="00DF0A6C"/>
    <w:rsid w:val="00DF1BDC"/>
    <w:rsid w:val="00DF29DA"/>
    <w:rsid w:val="00DF2AFB"/>
    <w:rsid w:val="00DF3EF4"/>
    <w:rsid w:val="00DF6294"/>
    <w:rsid w:val="00E01266"/>
    <w:rsid w:val="00E1100F"/>
    <w:rsid w:val="00E111CD"/>
    <w:rsid w:val="00E12E22"/>
    <w:rsid w:val="00E15F2C"/>
    <w:rsid w:val="00E17DB9"/>
    <w:rsid w:val="00E243AA"/>
    <w:rsid w:val="00E2500F"/>
    <w:rsid w:val="00E250D5"/>
    <w:rsid w:val="00E25C50"/>
    <w:rsid w:val="00E323D1"/>
    <w:rsid w:val="00E32CB1"/>
    <w:rsid w:val="00E3662A"/>
    <w:rsid w:val="00E42CCF"/>
    <w:rsid w:val="00E465CD"/>
    <w:rsid w:val="00E51B05"/>
    <w:rsid w:val="00E55F03"/>
    <w:rsid w:val="00E5777B"/>
    <w:rsid w:val="00E63357"/>
    <w:rsid w:val="00E64D86"/>
    <w:rsid w:val="00E73688"/>
    <w:rsid w:val="00E739A5"/>
    <w:rsid w:val="00E7440A"/>
    <w:rsid w:val="00E759D5"/>
    <w:rsid w:val="00E86EB9"/>
    <w:rsid w:val="00E92468"/>
    <w:rsid w:val="00E95D38"/>
    <w:rsid w:val="00E964D5"/>
    <w:rsid w:val="00EA1378"/>
    <w:rsid w:val="00EA35B6"/>
    <w:rsid w:val="00EA4AE8"/>
    <w:rsid w:val="00EB0CA5"/>
    <w:rsid w:val="00EB4095"/>
    <w:rsid w:val="00EC2FA9"/>
    <w:rsid w:val="00EC37CD"/>
    <w:rsid w:val="00EC7CE3"/>
    <w:rsid w:val="00ED2B0F"/>
    <w:rsid w:val="00ED4942"/>
    <w:rsid w:val="00ED5BAD"/>
    <w:rsid w:val="00ED76B2"/>
    <w:rsid w:val="00ED7759"/>
    <w:rsid w:val="00EE505D"/>
    <w:rsid w:val="00EF0D71"/>
    <w:rsid w:val="00EF582E"/>
    <w:rsid w:val="00F00A59"/>
    <w:rsid w:val="00F026C8"/>
    <w:rsid w:val="00F037C1"/>
    <w:rsid w:val="00F1497D"/>
    <w:rsid w:val="00F17AA6"/>
    <w:rsid w:val="00F211DE"/>
    <w:rsid w:val="00F23746"/>
    <w:rsid w:val="00F23FA7"/>
    <w:rsid w:val="00F2541B"/>
    <w:rsid w:val="00F25EAD"/>
    <w:rsid w:val="00F303F5"/>
    <w:rsid w:val="00F32A3B"/>
    <w:rsid w:val="00F337C8"/>
    <w:rsid w:val="00F45EAA"/>
    <w:rsid w:val="00F56460"/>
    <w:rsid w:val="00F56643"/>
    <w:rsid w:val="00F5694F"/>
    <w:rsid w:val="00F61943"/>
    <w:rsid w:val="00F65417"/>
    <w:rsid w:val="00F659BA"/>
    <w:rsid w:val="00F70BDA"/>
    <w:rsid w:val="00F73BA4"/>
    <w:rsid w:val="00F752B4"/>
    <w:rsid w:val="00F81E16"/>
    <w:rsid w:val="00F81FD1"/>
    <w:rsid w:val="00F82FDE"/>
    <w:rsid w:val="00F863F3"/>
    <w:rsid w:val="00F87493"/>
    <w:rsid w:val="00F90ECB"/>
    <w:rsid w:val="00F96BCE"/>
    <w:rsid w:val="00FA119A"/>
    <w:rsid w:val="00FA5B02"/>
    <w:rsid w:val="00FB0EAD"/>
    <w:rsid w:val="00FC03F8"/>
    <w:rsid w:val="00FC154D"/>
    <w:rsid w:val="00FC6BB3"/>
    <w:rsid w:val="00FD152B"/>
    <w:rsid w:val="00FD1CC2"/>
    <w:rsid w:val="00FD51C1"/>
    <w:rsid w:val="00FD5544"/>
    <w:rsid w:val="00FD6632"/>
    <w:rsid w:val="00FE0010"/>
    <w:rsid w:val="00FE1BD4"/>
    <w:rsid w:val="00FF0C73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C33"/>
  <w15:chartTrackingRefBased/>
  <w15:docId w15:val="{7EA776C9-EA97-49A4-BCE9-0F7B5B9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8"/>
  </w:style>
  <w:style w:type="paragraph" w:styleId="Heading1">
    <w:name w:val="heading 1"/>
    <w:basedOn w:val="Normal"/>
    <w:next w:val="Normal"/>
    <w:link w:val="Heading1Char"/>
    <w:uiPriority w:val="9"/>
    <w:qFormat/>
    <w:rsid w:val="0053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0"/>
  </w:style>
  <w:style w:type="paragraph" w:styleId="Footer">
    <w:name w:val="footer"/>
    <w:basedOn w:val="Normal"/>
    <w:link w:val="Foot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0"/>
  </w:style>
  <w:style w:type="table" w:styleId="TableGrid">
    <w:name w:val="Table Grid"/>
    <w:basedOn w:val="TableNormal"/>
    <w:uiPriority w:val="39"/>
    <w:rsid w:val="0032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04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C03F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79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2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Seferis</dc:creator>
  <cp:keywords/>
  <dc:description/>
  <cp:lastModifiedBy>Lin Seferis</cp:lastModifiedBy>
  <cp:revision>139</cp:revision>
  <dcterms:created xsi:type="dcterms:W3CDTF">2021-05-16T19:35:00Z</dcterms:created>
  <dcterms:modified xsi:type="dcterms:W3CDTF">2021-05-18T21:08:00Z</dcterms:modified>
</cp:coreProperties>
</file>