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30EEF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学期论文</w:t>
      </w:r>
    </w:p>
    <w:p w14:paraId="3638BE92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姓名：方瑾君</w:t>
      </w:r>
      <w:r>
        <w:rPr>
          <w:rFonts w:hint="eastAsia"/>
          <w:lang w:val="en-US" w:eastAsia="zh-CN"/>
        </w:rPr>
        <w:tab/>
        <w:t>学号：2022141461134</w:t>
      </w:r>
    </w:p>
    <w:p w14:paraId="05BC74E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一、CMMI的层次成熟度模型</w:t>
      </w:r>
    </w:p>
    <w:p w14:paraId="35DD8B19">
      <w:pPr>
        <w:ind w:firstLine="420" w:firstLineChars="0"/>
        <w:rPr>
          <w:rFonts w:hint="eastAsia"/>
        </w:rPr>
      </w:pPr>
      <w:r>
        <w:rPr>
          <w:rFonts w:hint="eastAsia"/>
        </w:rPr>
        <w:t>CMMI（Capability Maturity Model Integration，能力成熟度模型集成）的层次成熟度模型（Staged Representation）将组织的过程能力分为五个渐进式成熟度级别，每个级别代表过程管理和改进的不同阶段。</w:t>
      </w:r>
    </w:p>
    <w:p w14:paraId="127CFE95">
      <w:pPr>
        <w:rPr>
          <w:rFonts w:hint="eastAsia" w:eastAsiaTheme="minorEastAsia"/>
          <w:lang w:eastAsia="zh-CN"/>
        </w:rPr>
      </w:pPr>
      <w:r>
        <w:rPr>
          <w:rFonts w:hint="eastAsia"/>
        </w:rPr>
        <w:t>1. 初始级</w:t>
      </w:r>
    </w:p>
    <w:p w14:paraId="170CDA93">
      <w:pPr>
        <w:rPr>
          <w:rFonts w:hint="eastAsia"/>
        </w:rPr>
      </w:pPr>
      <w:r>
        <w:rPr>
          <w:rFonts w:hint="eastAsia"/>
        </w:rPr>
        <w:t xml:space="preserve">   特征：过程无序且不可预测，依赖个人能力而非系统化管理。项目成功具有偶然性，常出现成本超支、延期或质量问题。</w:t>
      </w:r>
    </w:p>
    <w:p w14:paraId="2A6748DB">
      <w:pPr>
        <w:rPr>
          <w:rFonts w:hint="eastAsia"/>
        </w:rPr>
      </w:pPr>
      <w:r>
        <w:rPr>
          <w:rFonts w:hint="eastAsia"/>
        </w:rPr>
        <w:t xml:space="preserve">   表现：无标准化流程，问题解决以“救火”为主，缺乏持续改进机制。</w:t>
      </w:r>
    </w:p>
    <w:p w14:paraId="4F8C7233">
      <w:pPr>
        <w:rPr>
          <w:rFonts w:hint="eastAsia" w:eastAsiaTheme="minorEastAsia"/>
          <w:lang w:eastAsia="zh-CN"/>
        </w:rPr>
      </w:pPr>
      <w:r>
        <w:rPr>
          <w:rFonts w:hint="eastAsia"/>
        </w:rPr>
        <w:t>2. 已管理级</w:t>
      </w:r>
    </w:p>
    <w:p w14:paraId="7636EE7C">
      <w:pPr>
        <w:rPr>
          <w:rFonts w:hint="eastAsia"/>
        </w:rPr>
      </w:pPr>
      <w:r>
        <w:rPr>
          <w:rFonts w:hint="eastAsia"/>
        </w:rPr>
        <w:t xml:space="preserve">   特征：建立基础项目管理实践，如需求管理、项目计划、进度跟踪和质量控制。过程可重复，能复用过往成功经验。</w:t>
      </w:r>
    </w:p>
    <w:p w14:paraId="121E4B32">
      <w:pPr>
        <w:rPr>
          <w:rFonts w:hint="eastAsia"/>
        </w:rPr>
      </w:pPr>
      <w:r>
        <w:rPr>
          <w:rFonts w:hint="eastAsia"/>
        </w:rPr>
        <w:t xml:space="preserve">   关键实践：文档化基本流程，明确角色职责，监控项目成本与进度（如需求管理REQM、项目计划PP）。</w:t>
      </w:r>
    </w:p>
    <w:p w14:paraId="7540BAC2">
      <w:pPr>
        <w:rPr>
          <w:rFonts w:hint="eastAsia" w:eastAsiaTheme="minorEastAsia"/>
          <w:lang w:eastAsia="zh-CN"/>
        </w:rPr>
      </w:pPr>
      <w:r>
        <w:rPr>
          <w:rFonts w:hint="eastAsia"/>
        </w:rPr>
        <w:t>3. 已定义级</w:t>
      </w:r>
    </w:p>
    <w:p w14:paraId="7C9F14E8">
      <w:pPr>
        <w:rPr>
          <w:rFonts w:hint="eastAsia"/>
        </w:rPr>
      </w:pPr>
      <w:r>
        <w:rPr>
          <w:rFonts w:hint="eastAsia"/>
        </w:rPr>
        <w:t xml:space="preserve">   特征：形成组织级标准化流程（OSSP），所有项目按统一框架裁剪执行。过程主动管理风险，注重知识共享与培训。</w:t>
      </w:r>
    </w:p>
    <w:p w14:paraId="53A09510">
      <w:pPr>
        <w:rPr>
          <w:rFonts w:hint="eastAsia"/>
        </w:rPr>
      </w:pPr>
      <w:r>
        <w:rPr>
          <w:rFonts w:hint="eastAsia"/>
        </w:rPr>
        <w:t xml:space="preserve">   关键实践：集成工程、项目管理类过程域（如技术解决方案TS、决策分析DAR）。</w:t>
      </w:r>
    </w:p>
    <w:p w14:paraId="64E366C4">
      <w:pPr>
        <w:rPr>
          <w:rFonts w:hint="eastAsia" w:eastAsiaTheme="minorEastAsia"/>
          <w:lang w:eastAsia="zh-CN"/>
        </w:rPr>
      </w:pPr>
      <w:r>
        <w:rPr>
          <w:rFonts w:hint="eastAsia"/>
        </w:rPr>
        <w:t>4. 定量管理级</w:t>
      </w:r>
    </w:p>
    <w:p w14:paraId="3CD853E5">
      <w:pPr>
        <w:rPr>
          <w:rFonts w:hint="eastAsia"/>
        </w:rPr>
      </w:pPr>
      <w:r>
        <w:rPr>
          <w:rFonts w:hint="eastAsia"/>
        </w:rPr>
        <w:t xml:space="preserve">   特征：通过数据量化管理过程绩效，建立质量和效率的定量目标。使用统计方法分析偏差，预测结果并优化资源。</w:t>
      </w:r>
    </w:p>
    <w:p w14:paraId="6AC50B9E">
      <w:pPr>
        <w:rPr>
          <w:rFonts w:hint="eastAsia"/>
        </w:rPr>
      </w:pPr>
      <w:r>
        <w:rPr>
          <w:rFonts w:hint="eastAsia"/>
        </w:rPr>
        <w:t xml:space="preserve">   关键实践：收集过程度量数据（如缺陷率、生产率），实现过程稳定性控制（如量化项目管理QPM）。</w:t>
      </w:r>
    </w:p>
    <w:p w14:paraId="3EA5A37F">
      <w:pPr>
        <w:rPr>
          <w:rFonts w:hint="eastAsia" w:eastAsiaTheme="minorEastAsia"/>
          <w:lang w:eastAsia="zh-CN"/>
        </w:rPr>
      </w:pPr>
      <w:r>
        <w:rPr>
          <w:rFonts w:hint="eastAsia"/>
        </w:rPr>
        <w:t>5. 优化级</w:t>
      </w:r>
    </w:p>
    <w:p w14:paraId="24BB854A">
      <w:pPr>
        <w:rPr>
          <w:rFonts w:hint="eastAsia"/>
        </w:rPr>
      </w:pPr>
      <w:r>
        <w:rPr>
          <w:rFonts w:hint="eastAsia"/>
        </w:rPr>
        <w:t xml:space="preserve">   特征：持续创新与改进流程，运用技术革新预防问题。聚焦流程优化和性能突破，形成自我完善的文化。</w:t>
      </w:r>
    </w:p>
    <w:p w14:paraId="39BABA40">
      <w:r>
        <w:rPr>
          <w:rFonts w:hint="eastAsia"/>
        </w:rPr>
        <w:t xml:space="preserve">   关键实践：根因分析、引入新技术（如因果分析CAR、过程优化OPM）。</w:t>
      </w:r>
      <w:bookmarkStart w:id="0" w:name="_GoBack"/>
      <w:bookmarkEnd w:id="0"/>
    </w:p>
    <w:p w14:paraId="19285149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软件过程成熟度评价及改进</w:t>
      </w:r>
    </w:p>
    <w:p w14:paraId="32CAD573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自我评价中，我认为自己过去的软件过程成熟度为二级。在团队项目中，我们制定了软件开发的计划书，如需求规划、技术选定、系统概要框架设计、系统详细设计、开发和测试等软件开发过程。在这个过程中，我们通过飞书进行软件相关文档的编写与任务发布，以及进度管理。在这个过程中我们实现了基础项目管理，</w:t>
      </w:r>
      <w:r>
        <w:rPr>
          <w:rFonts w:hint="eastAsia"/>
        </w:rPr>
        <w:t>文档化</w:t>
      </w:r>
      <w:r>
        <w:rPr>
          <w:rFonts w:hint="eastAsia"/>
          <w:lang w:eastAsia="zh-CN"/>
        </w:rPr>
        <w:t>了</w:t>
      </w:r>
      <w:r>
        <w:rPr>
          <w:rFonts w:hint="eastAsia"/>
        </w:rPr>
        <w:t>基本流程，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明确</w:t>
      </w:r>
      <w:r>
        <w:rPr>
          <w:rFonts w:hint="eastAsia"/>
          <w:lang w:eastAsia="zh-CN"/>
        </w:rPr>
        <w:t>了</w:t>
      </w:r>
      <w:r>
        <w:rPr>
          <w:rFonts w:hint="eastAsia"/>
          <w:lang w:val="en-US" w:eastAsia="zh-CN"/>
        </w:rPr>
        <w:t>各自的</w:t>
      </w:r>
      <w:r>
        <w:rPr>
          <w:rFonts w:hint="eastAsia"/>
        </w:rPr>
        <w:t>角色职责，</w:t>
      </w:r>
      <w:r>
        <w:rPr>
          <w:rFonts w:hint="eastAsia"/>
          <w:lang w:val="en-US" w:eastAsia="zh-CN"/>
        </w:rPr>
        <w:t>同时使用飞书实时</w:t>
      </w:r>
      <w:r>
        <w:rPr>
          <w:rFonts w:hint="eastAsia"/>
        </w:rPr>
        <w:t>监控项目成本与进度</w:t>
      </w:r>
      <w:r>
        <w:rPr>
          <w:rFonts w:hint="eastAsia"/>
          <w:lang w:eastAsia="zh-CN"/>
        </w:rPr>
        <w:t>。</w:t>
      </w:r>
    </w:p>
    <w:p w14:paraId="48A6986E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当前需要改进的薄弱环节：</w:t>
      </w:r>
    </w:p>
    <w:p w14:paraId="13D5EB3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1.缺乏组织级标准化流程</w:t>
      </w:r>
    </w:p>
    <w:p w14:paraId="1E749785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现有开发计划仅在项目层面定制，未形成团队统一的、可裁剪的流程框架，导致新项目可能重复设计轮子。</w:t>
      </w:r>
    </w:p>
    <w:p w14:paraId="4EE9792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经验沉淀与复用不足</w:t>
      </w:r>
    </w:p>
    <w:p w14:paraId="2AEAE1C4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飞书文档分散存储，未建立组织级知识库，关键技术决策、设计模式、测试用例无法跨项目复用。</w:t>
      </w:r>
    </w:p>
    <w:p w14:paraId="203D346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过程量化管理缺失</w:t>
      </w:r>
    </w:p>
    <w:p w14:paraId="7ED530CE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进度监控仅关注时间节点，未收集缺陷密度、需求变更率等核心度量数据，难以预测风险或优化效率。</w:t>
      </w:r>
    </w:p>
    <w:p w14:paraId="2D44BC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4.工程规范未强制落地</w:t>
      </w:r>
    </w:p>
    <w:p w14:paraId="12FEDB3A"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虽然有文档要求，但是代码规范、设计原则未集成到工具链，依赖人工检查易遗漏。</w:t>
      </w:r>
    </w:p>
    <w:p w14:paraId="7322C4D4"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以上薄弱环节，我的改进计划是构建标准化流程库，定义需求开发、技术评审等活动的输入/输出模版；知识资产化，保证项目结项时提交3条可复用资产；建立度量基线，部署轻量级度量工具；工程规范自动化，在GitLab CI流水线集成检查工具。</w:t>
      </w:r>
    </w:p>
    <w:p w14:paraId="4D12427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56806C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D142A9"/>
    <w:multiLevelType w:val="singleLevel"/>
    <w:tmpl w:val="46D142A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111D3"/>
    <w:rsid w:val="0B11163D"/>
    <w:rsid w:val="388E7474"/>
    <w:rsid w:val="3BE51B6A"/>
    <w:rsid w:val="3E4A4198"/>
    <w:rsid w:val="44406369"/>
    <w:rsid w:val="45C00171"/>
    <w:rsid w:val="54C53DC5"/>
    <w:rsid w:val="5BF54BAD"/>
    <w:rsid w:val="5E6D5844"/>
    <w:rsid w:val="644D0B68"/>
    <w:rsid w:val="73304EFA"/>
    <w:rsid w:val="74B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Arial" w:hAnsi="Arial" w:eastAsia="宋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sz w:val="24"/>
      <w:szCs w:val="22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Body Text First Indent 2"/>
    <w:basedOn w:val="1"/>
    <w:qFormat/>
    <w:uiPriority w:val="0"/>
    <w:pPr>
      <w:ind w:firstLine="420" w:firstLineChars="200"/>
    </w:pPr>
    <w:rPr>
      <w:rFonts w:asciiTheme="minorAscii" w:hAnsiTheme="minorAscii"/>
    </w:rPr>
  </w:style>
  <w:style w:type="paragraph" w:customStyle="1" w:styleId="10">
    <w:name w:val="Fut."/>
    <w:basedOn w:val="7"/>
    <w:qFormat/>
    <w:uiPriority w:val="0"/>
    <w:rPr>
      <w:rFonts w:hint="eastAsia" w:ascii="汉仪青云简" w:hAnsi="汉仪青云简" w:eastAsia="汉仪青云简" w:cs="汉仪青云简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142</Characters>
  <Lines>0</Lines>
  <Paragraphs>0</Paragraphs>
  <TotalTime>34</TotalTime>
  <ScaleCrop>false</ScaleCrop>
  <LinksUpToDate>false</LinksUpToDate>
  <CharactersWithSpaces>142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2024-04-02T02:08:00Z</dcterms:created>
  <dc:creator>29462</dc:creator>
  <cp:lastModifiedBy>WPS_1662868451</cp:lastModifiedBy>
  <dcterms:modified xsi:type="dcterms:W3CDTF">2025-06-12T15:01:56Z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1928E9D5563C4972A849E20745E5C829_12</vt:lpwstr>
  </property>
  <property fmtid="{D5CDD505-2E9C-101B-9397-08002B2CF9AE}" pid="4" name="KSOTemplateDocerSaveRecord">
    <vt:lpwstr>eyJoZGlkIjoiMjgyN2I0MmRhNzg5ZTI1NjJlNjE2ZGY5ZmUzYTZiYjUiLCJ1c2VySWQiOiIxNDEwMTI1NDM2In0=</vt:lpwstr>
  </property>
</Properties>
</file>