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Pr>
        <w:widowControl/>
        <w:snapToGrid w:val="0"/>
        <w:spacing w:line="300" w:lineRule="auto"/>
        <w:jc w:val="center"/>
        <w:outlineLvl w:val="0"/>
        <w:rPr>
          <w:rFonts w:ascii="华文细黑" w:hAnsi="华文细黑" w:eastAsia="宋体" w:cs="Times New Roman"/>
          <w:b/>
          <w:kern w:val="0"/>
          <w:sz w:val="48"/>
          <w:szCs w:val="48"/>
          <w:lang w:bidi="en-US"/>
        </w:rPr>
      </w:pPr>
      <w:bookmarkStart w:id="0" w:name="_Toc31409"/>
      <w:r>
        <w:rPr>
          <w:rFonts w:hint="eastAsia" w:ascii="华文细黑" w:hAnsi="华文细黑" w:eastAsia="宋体" w:cs="Times New Roman"/>
          <w:b/>
          <w:kern w:val="0"/>
          <w:sz w:val="48"/>
          <w:szCs w:val="48"/>
          <w:lang w:bidi="en-US"/>
        </w:rPr>
        <w:t>项目说明文档</w:t>
      </w:r>
      <w:bookmarkEnd w:id="0"/>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jc w:val="center"/>
        <w:rPr>
          <w:rFonts w:ascii="TypeLand 康熙字典體" w:hAnsi="TypeLand 康熙字典體" w:eastAsia="TypeLand 康熙字典體" w:cs="Times New Roman"/>
          <w:b/>
          <w:kern w:val="0"/>
          <w:sz w:val="44"/>
          <w:szCs w:val="44"/>
          <w:lang w:bidi="en-US"/>
        </w:rPr>
      </w:pPr>
      <w:r>
        <w:rPr>
          <w:rFonts w:hint="eastAsia" w:ascii="TypeLand 康熙字典體" w:hAnsi="TypeLand 康熙字典體" w:eastAsia="华文楷体" w:cs="Times New Roman"/>
          <w:b/>
          <w:kern w:val="0"/>
          <w:sz w:val="52"/>
          <w:szCs w:val="52"/>
          <w:lang w:bidi="en-US"/>
        </w:rPr>
        <w:t>数据结构课程设计</w:t>
      </w:r>
    </w:p>
    <w:p>
      <w:pPr>
        <w:widowControl/>
        <w:snapToGrid w:val="0"/>
        <w:spacing w:line="300" w:lineRule="auto"/>
        <w:jc w:val="right"/>
        <w:rPr>
          <w:rFonts w:hint="eastAsia" w:ascii="TypeLand 康熙字典體" w:hAnsi="TypeLand 康熙字典體" w:eastAsia="华文细黑" w:cs="Times New Roman"/>
          <w:b/>
          <w:kern w:val="0"/>
          <w:sz w:val="44"/>
          <w:szCs w:val="44"/>
          <w:lang w:val="en-US" w:eastAsia="zh-CN" w:bidi="en-US"/>
        </w:rPr>
      </w:pPr>
      <w:r>
        <w:rPr>
          <w:rFonts w:hint="eastAsia" w:ascii="华文细黑" w:hAnsi="华文细黑" w:eastAsia="华文细黑" w:cs="Times New Roman"/>
          <w:b/>
          <w:kern w:val="0"/>
          <w:sz w:val="44"/>
          <w:szCs w:val="44"/>
          <w:lang w:bidi="en-US"/>
        </w:rPr>
        <w:t xml:space="preserve">        ——</w:t>
      </w:r>
      <w:r>
        <w:rPr>
          <w:rFonts w:hint="eastAsia" w:ascii="华文细黑" w:hAnsi="华文细黑" w:eastAsia="华文细黑" w:cs="Times New Roman"/>
          <w:b/>
          <w:kern w:val="0"/>
          <w:sz w:val="44"/>
          <w:szCs w:val="44"/>
          <w:lang w:val="en-US" w:eastAsia="zh-CN" w:bidi="en-US"/>
        </w:rPr>
        <w:t>关键活动</w:t>
      </w:r>
    </w:p>
    <w:p>
      <w:pPr>
        <w:widowControl/>
        <w:snapToGrid w:val="0"/>
        <w:spacing w:line="300" w:lineRule="auto"/>
        <w:jc w:val="right"/>
        <w:rPr>
          <w:rFonts w:ascii="华文细黑" w:hAnsi="华文细黑" w:eastAsia="华文细黑" w:cs="Times New Roman"/>
          <w:b/>
          <w:kern w:val="0"/>
          <w:sz w:val="44"/>
          <w:szCs w:val="44"/>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r>
        <w:rPr>
          <w:rFonts w:hint="eastAsia" w:ascii="Times New Roman" w:hAnsi="Times New Roman" w:eastAsia="宋体" w:cs="Times New Roman"/>
          <w:kern w:val="0"/>
          <w:sz w:val="24"/>
          <w:szCs w:val="20"/>
          <w:lang w:bidi="en-US"/>
        </w:rPr>
        <w:t xml:space="preserve"> </w:t>
      </w: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作 者 姓 名：</w:t>
      </w:r>
      <w:r>
        <w:rPr>
          <w:rFonts w:hint="eastAsia"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val="en-US" w:eastAsia="zh-CN" w:bidi="en-US"/>
        </w:rPr>
        <w:t>王琳</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宋体" w:hAnsi="宋体" w:eastAsia="宋体" w:cs="Times New Roman"/>
          <w:kern w:val="0"/>
          <w:sz w:val="30"/>
          <w:szCs w:val="30"/>
          <w:u w:val="single"/>
          <w:lang w:bidi="en-US"/>
        </w:rPr>
      </w:pPr>
      <w:r>
        <w:rPr>
          <w:rFonts w:hint="eastAsia" w:ascii="Calibri" w:hAnsi="Calibri" w:eastAsia="宋体" w:cs="Times New Roman"/>
          <w:kern w:val="0"/>
          <w:sz w:val="30"/>
          <w:szCs w:val="30"/>
          <w:lang w:bidi="en-US"/>
        </w:rPr>
        <w:t>学       号：</w:t>
      </w:r>
      <w:r>
        <w:rPr>
          <w:rFonts w:hint="eastAsia"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val="en-US" w:eastAsia="zh-CN" w:bidi="en-US"/>
        </w:rPr>
        <w:t>2152590</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指 导 教 师：</w:t>
      </w:r>
      <w:r>
        <w:rPr>
          <w:rFonts w:hint="eastAsia" w:ascii="宋体" w:hAnsi="宋体" w:eastAsia="宋体" w:cs="Times New Roman"/>
          <w:kern w:val="0"/>
          <w:sz w:val="30"/>
          <w:szCs w:val="30"/>
          <w:u w:val="single"/>
          <w:lang w:bidi="en-US"/>
        </w:rPr>
        <w:t xml:space="preserve">     张颖       </w:t>
      </w:r>
      <w:r>
        <w:rPr>
          <w:rFonts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学院、 专业：</w:t>
      </w:r>
      <w:r>
        <w:rPr>
          <w:rFonts w:hint="eastAsia" w:ascii="宋体" w:hAnsi="宋体" w:eastAsia="宋体" w:cs="Times New Roman"/>
          <w:kern w:val="0"/>
          <w:sz w:val="30"/>
          <w:szCs w:val="30"/>
          <w:u w:val="single"/>
          <w:lang w:bidi="en-US"/>
        </w:rPr>
        <w:t xml:space="preserve">  软件学院 软件工程 </w:t>
      </w: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
    <w:p/>
    <w:p/>
    <w:p/>
    <w:p/>
    <w:p/>
    <w:p/>
    <w:p/>
    <w:p>
      <w:pPr>
        <w:jc w:val="center"/>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目      录</w:t>
      </w:r>
    </w:p>
    <w:sdt>
      <w:sdtPr>
        <w:rPr>
          <w:rFonts w:ascii="宋体" w:hAnsi="宋体" w:eastAsia="宋体" w:cstheme="minorBidi"/>
          <w:kern w:val="2"/>
          <w:sz w:val="21"/>
          <w:szCs w:val="24"/>
          <w:lang w:val="en-US" w:eastAsia="zh-CN" w:bidi="ar-SA"/>
        </w:rPr>
        <w:id w:val="147462841"/>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p>
        <w:p>
          <w:pPr>
            <w:pStyle w:val="4"/>
            <w:tabs>
              <w:tab w:val="right" w:leader="dot" w:pos="8306"/>
            </w:tabs>
            <w:rPr>
              <w:rFonts w:hint="eastAsia" w:ascii="宋体" w:hAnsi="宋体" w:eastAsia="宋体" w:cs="宋体"/>
              <w:b/>
              <w:sz w:val="28"/>
              <w:szCs w:val="28"/>
            </w:rPr>
          </w:pPr>
          <w:r>
            <w:rPr>
              <w:rFonts w:hint="eastAsia"/>
              <w:lang w:val="en-US" w:eastAsia="zh-CN"/>
            </w:rPr>
            <w:fldChar w:fldCharType="begin"/>
          </w:r>
          <w:r>
            <w:rPr>
              <w:rFonts w:hint="eastAsia"/>
              <w:lang w:val="en-US" w:eastAsia="zh-CN"/>
            </w:rPr>
            <w:instrText xml:space="preserve">TOC \o "1-2" \h \u </w:instrText>
          </w:r>
          <w:r>
            <w:rPr>
              <w:rFonts w:hint="eastAsia"/>
              <w:lang w:val="en-US" w:eastAsia="zh-CN"/>
            </w:rPr>
            <w:fldChar w:fldCharType="separate"/>
          </w:r>
        </w:p>
        <w:p>
          <w:pPr>
            <w:pStyle w:val="4"/>
            <w:tabs>
              <w:tab w:val="right" w:leader="dot" w:pos="8306"/>
            </w:tabs>
            <w:rPr>
              <w:rFonts w:hint="eastAsia" w:ascii="宋体" w:hAnsi="宋体" w:eastAsia="宋体" w:cs="宋体"/>
              <w:b/>
              <w:sz w:val="28"/>
              <w:szCs w:val="28"/>
            </w:rPr>
          </w:pPr>
          <w:r>
            <w:rPr>
              <w:rFonts w:hint="eastAsia" w:ascii="宋体" w:hAnsi="宋体" w:eastAsia="宋体" w:cs="宋体"/>
              <w:b/>
              <w:sz w:val="28"/>
              <w:szCs w:val="28"/>
              <w:lang w:val="en-US" w:eastAsia="zh-CN"/>
            </w:rPr>
            <w:fldChar w:fldCharType="begin"/>
          </w:r>
          <w:r>
            <w:rPr>
              <w:rFonts w:hint="eastAsia" w:ascii="宋体" w:hAnsi="宋体" w:eastAsia="宋体" w:cs="宋体"/>
              <w:b/>
              <w:sz w:val="28"/>
              <w:szCs w:val="28"/>
              <w:lang w:val="en-US" w:eastAsia="zh-CN"/>
            </w:rPr>
            <w:instrText xml:space="preserve"> HYPERLINK \l _Toc16192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1 分析</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_Toc16192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3</w:t>
          </w:r>
          <w:r>
            <w:rPr>
              <w:rFonts w:hint="eastAsia" w:ascii="宋体" w:hAnsi="宋体" w:eastAsia="宋体" w:cs="宋体"/>
              <w:b/>
              <w:sz w:val="28"/>
              <w:szCs w:val="28"/>
            </w:rPr>
            <w:fldChar w:fldCharType="end"/>
          </w:r>
          <w:r>
            <w:rPr>
              <w:rFonts w:hint="eastAsia" w:ascii="宋体" w:hAnsi="宋体" w:eastAsia="宋体" w:cs="宋体"/>
              <w:b/>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_Toc10241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1.1 背景分析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_Toc10241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_Toc8672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1.2 功能分析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_Toc8672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4"/>
            <w:tabs>
              <w:tab w:val="right" w:leader="dot" w:pos="8306"/>
            </w:tabs>
            <w:rPr>
              <w:rFonts w:hint="eastAsia" w:ascii="宋体" w:hAnsi="宋体" w:eastAsia="宋体" w:cs="宋体"/>
              <w:b/>
              <w:sz w:val="28"/>
              <w:szCs w:val="28"/>
            </w:rPr>
          </w:pPr>
          <w:r>
            <w:rPr>
              <w:rFonts w:hint="eastAsia" w:ascii="宋体" w:hAnsi="宋体" w:eastAsia="宋体" w:cs="宋体"/>
              <w:b/>
              <w:sz w:val="28"/>
              <w:szCs w:val="28"/>
              <w:lang w:val="en-US" w:eastAsia="zh-CN"/>
            </w:rPr>
            <w:fldChar w:fldCharType="begin"/>
          </w:r>
          <w:r>
            <w:rPr>
              <w:rFonts w:hint="eastAsia" w:ascii="宋体" w:hAnsi="宋体" w:eastAsia="宋体" w:cs="宋体"/>
              <w:b/>
              <w:sz w:val="28"/>
              <w:szCs w:val="28"/>
              <w:lang w:val="en-US" w:eastAsia="zh-CN"/>
            </w:rPr>
            <w:instrText xml:space="preserve"> HYPERLINK \l _Toc20877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2 设计</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_Toc20877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3</w:t>
          </w:r>
          <w:r>
            <w:rPr>
              <w:rFonts w:hint="eastAsia" w:ascii="宋体" w:hAnsi="宋体" w:eastAsia="宋体" w:cs="宋体"/>
              <w:b/>
              <w:sz w:val="28"/>
              <w:szCs w:val="28"/>
            </w:rPr>
            <w:fldChar w:fldCharType="end"/>
          </w:r>
          <w:r>
            <w:rPr>
              <w:rFonts w:hint="eastAsia" w:ascii="宋体" w:hAnsi="宋体" w:eastAsia="宋体" w:cs="宋体"/>
              <w:b/>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_Toc32158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2.1 数据结构设计</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_Toc32158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_Toc20306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2.2 类结构设计</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_Toc20306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4"/>
            <w:tabs>
              <w:tab w:val="right" w:leader="dot" w:pos="8306"/>
            </w:tabs>
            <w:rPr>
              <w:rFonts w:hint="eastAsia" w:ascii="宋体" w:hAnsi="宋体" w:eastAsia="宋体" w:cs="宋体"/>
              <w:b/>
              <w:sz w:val="28"/>
              <w:szCs w:val="28"/>
            </w:rPr>
          </w:pPr>
          <w:r>
            <w:rPr>
              <w:rFonts w:hint="eastAsia" w:ascii="宋体" w:hAnsi="宋体" w:eastAsia="宋体" w:cs="宋体"/>
              <w:b/>
              <w:sz w:val="28"/>
              <w:szCs w:val="28"/>
              <w:lang w:val="en-US" w:eastAsia="zh-CN"/>
            </w:rPr>
            <w:fldChar w:fldCharType="begin"/>
          </w:r>
          <w:r>
            <w:rPr>
              <w:rFonts w:hint="eastAsia" w:ascii="宋体" w:hAnsi="宋体" w:eastAsia="宋体" w:cs="宋体"/>
              <w:b/>
              <w:sz w:val="28"/>
              <w:szCs w:val="28"/>
              <w:lang w:val="en-US" w:eastAsia="zh-CN"/>
            </w:rPr>
            <w:instrText xml:space="preserve"> HYPERLINK \l _Toc750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3 功能实现与核心代码</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_Toc750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5</w:t>
          </w:r>
          <w:r>
            <w:rPr>
              <w:rFonts w:hint="eastAsia" w:ascii="宋体" w:hAnsi="宋体" w:eastAsia="宋体" w:cs="宋体"/>
              <w:b/>
              <w:sz w:val="28"/>
              <w:szCs w:val="28"/>
            </w:rPr>
            <w:fldChar w:fldCharType="end"/>
          </w:r>
          <w:r>
            <w:rPr>
              <w:rFonts w:hint="eastAsia" w:ascii="宋体" w:hAnsi="宋体" w:eastAsia="宋体" w:cs="宋体"/>
              <w:b/>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_Toc11937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3.1 拓扑排序功能实现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_Toc11937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5"/>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_Toc21989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3.2 求关键活动功能实现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_Toc21989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pPr>
            <w:pStyle w:val="4"/>
            <w:tabs>
              <w:tab w:val="right" w:leader="dot" w:pos="8306"/>
            </w:tabs>
            <w:rPr>
              <w:rFonts w:hint="eastAsia" w:ascii="宋体" w:hAnsi="宋体" w:eastAsia="宋体" w:cs="宋体"/>
              <w:b/>
              <w:sz w:val="28"/>
              <w:szCs w:val="28"/>
            </w:rPr>
          </w:pPr>
          <w:r>
            <w:rPr>
              <w:rFonts w:hint="eastAsia" w:ascii="宋体" w:hAnsi="宋体" w:eastAsia="宋体" w:cs="宋体"/>
              <w:b/>
              <w:sz w:val="28"/>
              <w:szCs w:val="28"/>
              <w:lang w:val="en-US" w:eastAsia="zh-CN"/>
            </w:rPr>
            <w:fldChar w:fldCharType="begin"/>
          </w:r>
          <w:r>
            <w:rPr>
              <w:rFonts w:hint="eastAsia" w:ascii="宋体" w:hAnsi="宋体" w:eastAsia="宋体" w:cs="宋体"/>
              <w:b/>
              <w:sz w:val="28"/>
              <w:szCs w:val="28"/>
              <w:lang w:val="en-US" w:eastAsia="zh-CN"/>
            </w:rPr>
            <w:instrText xml:space="preserve"> HYPERLINK \l _Toc10036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4 结果正确性测试</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_Toc10036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7</w:t>
          </w:r>
          <w:r>
            <w:rPr>
              <w:rFonts w:hint="eastAsia" w:ascii="宋体" w:hAnsi="宋体" w:eastAsia="宋体" w:cs="宋体"/>
              <w:b/>
              <w:sz w:val="28"/>
              <w:szCs w:val="28"/>
            </w:rPr>
            <w:fldChar w:fldCharType="end"/>
          </w:r>
          <w:r>
            <w:rPr>
              <w:rFonts w:hint="eastAsia" w:ascii="宋体" w:hAnsi="宋体" w:eastAsia="宋体" w:cs="宋体"/>
              <w:b/>
              <w:sz w:val="28"/>
              <w:szCs w:val="28"/>
              <w:lang w:val="en-US" w:eastAsia="zh-CN"/>
            </w:rPr>
            <w:fldChar w:fldCharType="end"/>
          </w:r>
        </w:p>
        <w:p>
          <w:pPr>
            <w:pStyle w:val="4"/>
            <w:tabs>
              <w:tab w:val="right" w:leader="dot" w:pos="8306"/>
            </w:tabs>
            <w:rPr>
              <w:b/>
            </w:rPr>
          </w:pPr>
          <w:r>
            <w:rPr>
              <w:rFonts w:hint="eastAsia" w:ascii="宋体" w:hAnsi="宋体" w:eastAsia="宋体" w:cs="宋体"/>
              <w:b/>
              <w:sz w:val="28"/>
              <w:szCs w:val="28"/>
              <w:lang w:val="en-US" w:eastAsia="zh-CN"/>
            </w:rPr>
            <w:fldChar w:fldCharType="begin"/>
          </w:r>
          <w:r>
            <w:rPr>
              <w:rFonts w:hint="eastAsia" w:ascii="宋体" w:hAnsi="宋体" w:eastAsia="宋体" w:cs="宋体"/>
              <w:b/>
              <w:sz w:val="28"/>
              <w:szCs w:val="28"/>
              <w:lang w:val="en-US" w:eastAsia="zh-CN"/>
            </w:rPr>
            <w:instrText xml:space="preserve"> HYPERLINK \l _Toc19297 </w:instrText>
          </w:r>
          <w:r>
            <w:rPr>
              <w:rFonts w:hint="eastAsia" w:ascii="宋体" w:hAnsi="宋体" w:eastAsia="宋体" w:cs="宋体"/>
              <w:b/>
              <w:sz w:val="28"/>
              <w:szCs w:val="28"/>
              <w:lang w:val="en-US" w:eastAsia="zh-CN"/>
            </w:rPr>
            <w:fldChar w:fldCharType="separate"/>
          </w:r>
          <w:r>
            <w:rPr>
              <w:rFonts w:hint="eastAsia" w:ascii="宋体" w:hAnsi="宋体" w:eastAsia="宋体" w:cs="宋体"/>
              <w:b/>
              <w:sz w:val="28"/>
              <w:szCs w:val="28"/>
              <w:lang w:val="en-US" w:eastAsia="zh-CN"/>
            </w:rPr>
            <w:t>5 健壮性测试</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_Toc19297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8</w:t>
          </w:r>
          <w:r>
            <w:rPr>
              <w:rFonts w:hint="eastAsia" w:ascii="宋体" w:hAnsi="宋体" w:eastAsia="宋体" w:cs="宋体"/>
              <w:b/>
              <w:sz w:val="28"/>
              <w:szCs w:val="28"/>
            </w:rPr>
            <w:fldChar w:fldCharType="end"/>
          </w:r>
          <w:r>
            <w:rPr>
              <w:rFonts w:hint="eastAsia" w:ascii="宋体" w:hAnsi="宋体" w:eastAsia="宋体" w:cs="宋体"/>
              <w:b/>
              <w:sz w:val="28"/>
              <w:szCs w:val="28"/>
              <w:lang w:val="en-US" w:eastAsia="zh-CN"/>
            </w:rPr>
            <w:fldChar w:fldCharType="end"/>
          </w:r>
        </w:p>
        <w:p>
          <w:pPr>
            <w:numPr>
              <w:ilvl w:val="0"/>
              <w:numId w:val="0"/>
            </w:numPr>
            <w:ind w:left="420" w:leftChars="0" w:firstLine="420" w:firstLineChars="0"/>
            <w:rPr>
              <w:rFonts w:hint="eastAsia"/>
              <w:lang w:val="en-US" w:eastAsia="zh-CN"/>
            </w:rPr>
          </w:pPr>
          <w:r>
            <w:rPr>
              <w:rFonts w:hint="eastAsia"/>
              <w:b/>
              <w:lang w:val="en-US" w:eastAsia="zh-CN"/>
            </w:rPr>
            <w:fldChar w:fldCharType="end"/>
          </w:r>
        </w:p>
      </w:sdtContent>
    </w:sdt>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outlineLvl w:val="0"/>
        <w:rPr>
          <w:rFonts w:hint="eastAsia" w:ascii="黑体" w:hAnsi="黑体" w:eastAsia="黑体" w:cs="黑体"/>
          <w:sz w:val="32"/>
          <w:szCs w:val="32"/>
          <w:lang w:val="en-US" w:eastAsia="zh-CN"/>
        </w:rPr>
      </w:pPr>
      <w:bookmarkStart w:id="1" w:name="_Toc16192"/>
      <w:r>
        <w:rPr>
          <w:rFonts w:hint="eastAsia" w:ascii="黑体" w:hAnsi="黑体" w:eastAsia="黑体" w:cs="黑体"/>
          <w:sz w:val="32"/>
          <w:szCs w:val="32"/>
          <w:lang w:val="en-US" w:eastAsia="zh-CN"/>
        </w:rPr>
        <w:t>1 分析</w:t>
      </w:r>
      <w:bookmarkEnd w:id="1"/>
    </w:p>
    <w:p>
      <w:pPr>
        <w:numPr>
          <w:ilvl w:val="0"/>
          <w:numId w:val="0"/>
        </w:numPr>
        <w:rPr>
          <w:rFonts w:hint="eastAsia" w:ascii="黑体" w:hAnsi="黑体" w:eastAsia="黑体" w:cs="黑体"/>
          <w:sz w:val="32"/>
          <w:szCs w:val="32"/>
          <w:lang w:val="en-US" w:eastAsia="zh-CN"/>
        </w:rPr>
      </w:pPr>
    </w:p>
    <w:p>
      <w:pPr>
        <w:numPr>
          <w:ilvl w:val="1"/>
          <w:numId w:val="1"/>
        </w:numPr>
        <w:outlineLvl w:val="1"/>
        <w:rPr>
          <w:rFonts w:hint="eastAsia" w:ascii="黑体" w:hAnsi="黑体" w:eastAsia="黑体" w:cs="黑体"/>
          <w:sz w:val="28"/>
          <w:szCs w:val="28"/>
          <w:lang w:val="en-US" w:eastAsia="zh-CN"/>
        </w:rPr>
      </w:pPr>
      <w:bookmarkStart w:id="2" w:name="_Toc10241"/>
      <w:r>
        <w:rPr>
          <w:rFonts w:hint="eastAsia" w:ascii="黑体" w:hAnsi="黑体" w:eastAsia="黑体" w:cs="黑体"/>
          <w:sz w:val="28"/>
          <w:szCs w:val="28"/>
          <w:lang w:val="en-US" w:eastAsia="zh-CN"/>
        </w:rPr>
        <w:t>背景分析</w:t>
      </w:r>
      <w:bookmarkEnd w:id="2"/>
    </w:p>
    <w:p>
      <w:pPr>
        <w:spacing w:line="360" w:lineRule="auto"/>
        <w:ind w:firstLine="405"/>
        <w:rPr>
          <w:sz w:val="24"/>
          <w:szCs w:val="24"/>
        </w:rPr>
      </w:pPr>
      <w:r>
        <w:rPr>
          <w:rFonts w:hint="eastAsia" w:ascii="黑体" w:hAnsi="黑体" w:eastAsia="黑体" w:cs="黑体"/>
          <w:sz w:val="28"/>
          <w:szCs w:val="28"/>
          <w:lang w:val="en-US" w:eastAsia="zh-CN"/>
        </w:rPr>
        <w:t xml:space="preserve"> </w:t>
      </w:r>
      <w:r>
        <w:rPr>
          <w:rFonts w:hint="eastAsia" w:ascii="黑体" w:hAnsi="黑体" w:eastAsia="黑体" w:cs="黑体"/>
          <w:sz w:val="24"/>
          <w:szCs w:val="24"/>
          <w:lang w:val="en-US" w:eastAsia="zh-CN"/>
        </w:rPr>
        <w:tab/>
      </w:r>
      <w:r>
        <w:rPr>
          <w:rFonts w:hint="eastAsia"/>
          <w:sz w:val="24"/>
          <w:szCs w:val="24"/>
        </w:rPr>
        <w:t>本实验</w:t>
      </w:r>
      <w:r>
        <w:rPr>
          <w:sz w:val="24"/>
          <w:szCs w:val="24"/>
        </w:rPr>
        <w:t>项目是要求在</w:t>
      </w:r>
      <w:r>
        <w:rPr>
          <w:rFonts w:hint="eastAsia"/>
          <w:sz w:val="24"/>
          <w:szCs w:val="24"/>
        </w:rPr>
        <w:t>任务</w:t>
      </w:r>
      <w:r>
        <w:rPr>
          <w:sz w:val="24"/>
          <w:szCs w:val="24"/>
        </w:rPr>
        <w:t>调度问题中，如果还给出</w:t>
      </w:r>
      <w:r>
        <w:rPr>
          <w:rFonts w:hint="eastAsia"/>
          <w:sz w:val="24"/>
          <w:szCs w:val="24"/>
        </w:rPr>
        <w:t>了</w:t>
      </w:r>
      <w:r>
        <w:rPr>
          <w:sz w:val="24"/>
          <w:szCs w:val="24"/>
        </w:rPr>
        <w:t>完</w:t>
      </w:r>
      <w:r>
        <w:rPr>
          <w:rFonts w:hint="eastAsia"/>
          <w:sz w:val="24"/>
          <w:szCs w:val="24"/>
        </w:rPr>
        <w:t>成</w:t>
      </w:r>
      <w:r>
        <w:rPr>
          <w:sz w:val="24"/>
          <w:szCs w:val="24"/>
        </w:rPr>
        <w:t>每个</w:t>
      </w:r>
      <w:r>
        <w:rPr>
          <w:rFonts w:hint="eastAsia"/>
          <w:sz w:val="24"/>
          <w:szCs w:val="24"/>
          <w:lang w:val="en-US" w:eastAsia="zh-CN"/>
        </w:rPr>
        <w:t>子</w:t>
      </w:r>
      <w:r>
        <w:rPr>
          <w:sz w:val="24"/>
          <w:szCs w:val="24"/>
        </w:rPr>
        <w:t>任务需要的时间，则可以算出完成整个工程项目需要的最短时间。在</w:t>
      </w:r>
      <w:r>
        <w:rPr>
          <w:rFonts w:hint="eastAsia"/>
          <w:sz w:val="24"/>
          <w:szCs w:val="24"/>
        </w:rPr>
        <w:t>这些子</w:t>
      </w:r>
      <w:r>
        <w:rPr>
          <w:sz w:val="24"/>
          <w:szCs w:val="24"/>
        </w:rPr>
        <w:t>任务中，有</w:t>
      </w:r>
      <w:r>
        <w:rPr>
          <w:rFonts w:hint="eastAsia"/>
          <w:sz w:val="24"/>
          <w:szCs w:val="24"/>
        </w:rPr>
        <w:t>些</w:t>
      </w:r>
      <w:r>
        <w:rPr>
          <w:sz w:val="24"/>
          <w:szCs w:val="24"/>
        </w:rPr>
        <w:t>任务即使</w:t>
      </w:r>
      <w:r>
        <w:rPr>
          <w:rFonts w:hint="eastAsia"/>
          <w:sz w:val="24"/>
          <w:szCs w:val="24"/>
        </w:rPr>
        <w:t>推迟</w:t>
      </w:r>
      <w:r>
        <w:rPr>
          <w:sz w:val="24"/>
          <w:szCs w:val="24"/>
        </w:rPr>
        <w:t>几天完成，也不会影响全局的工期；但是有些任务必须准时完成，否则整个项目的工期就要因此而延误，这些</w:t>
      </w:r>
      <w:r>
        <w:rPr>
          <w:rFonts w:hint="eastAsia"/>
          <w:sz w:val="24"/>
          <w:szCs w:val="24"/>
        </w:rPr>
        <w:t>任务</w:t>
      </w:r>
      <w:r>
        <w:rPr>
          <w:sz w:val="24"/>
          <w:szCs w:val="24"/>
        </w:rPr>
        <w:t>叫做</w:t>
      </w:r>
      <w:r>
        <w:rPr>
          <w:rFonts w:hint="eastAsia"/>
          <w:sz w:val="24"/>
          <w:szCs w:val="24"/>
        </w:rPr>
        <w:t>“关键活动”</w:t>
      </w:r>
      <w:r>
        <w:rPr>
          <w:sz w:val="24"/>
          <w:szCs w:val="24"/>
        </w:rPr>
        <w:t>。</w:t>
      </w:r>
    </w:p>
    <w:p>
      <w:pPr>
        <w:spacing w:line="360" w:lineRule="auto"/>
        <w:ind w:firstLine="405"/>
        <w:rPr>
          <w:rFonts w:hint="eastAsia" w:ascii="宋体" w:hAnsi="宋体" w:eastAsia="宋体" w:cs="宋体"/>
          <w:color w:val="auto"/>
          <w:sz w:val="24"/>
          <w:szCs w:val="24"/>
        </w:rPr>
      </w:pPr>
      <w:r>
        <w:rPr>
          <w:rFonts w:hint="eastAsia"/>
          <w:sz w:val="24"/>
          <w:szCs w:val="24"/>
          <w:lang w:val="en-US" w:eastAsia="zh-CN"/>
        </w:rPr>
        <w:t>现需要</w:t>
      </w:r>
      <w:r>
        <w:rPr>
          <w:sz w:val="24"/>
          <w:szCs w:val="24"/>
        </w:rPr>
        <w:t>编写程序判</w:t>
      </w:r>
      <w:r>
        <w:rPr>
          <w:rFonts w:hint="eastAsia"/>
          <w:sz w:val="24"/>
          <w:szCs w:val="24"/>
        </w:rPr>
        <w:t>定</w:t>
      </w:r>
      <w:r>
        <w:rPr>
          <w:sz w:val="24"/>
          <w:szCs w:val="24"/>
        </w:rPr>
        <w:t>一个给定的工程项目的任务调度是否可行；如果该调度方</w:t>
      </w:r>
      <w:r>
        <w:rPr>
          <w:rFonts w:hint="eastAsia"/>
          <w:sz w:val="24"/>
          <w:szCs w:val="24"/>
        </w:rPr>
        <w:t>案</w:t>
      </w:r>
      <w:r>
        <w:rPr>
          <w:sz w:val="24"/>
          <w:szCs w:val="24"/>
        </w:rPr>
        <w:t>可行，则</w:t>
      </w:r>
      <w:r>
        <w:rPr>
          <w:rFonts w:hint="eastAsia"/>
          <w:sz w:val="24"/>
          <w:szCs w:val="24"/>
        </w:rPr>
        <w:t>计算</w:t>
      </w:r>
      <w:r>
        <w:rPr>
          <w:sz w:val="24"/>
          <w:szCs w:val="24"/>
        </w:rPr>
        <w:t>完成整个项目需要的最短时间，并且输出所有的关键活动。</w:t>
      </w:r>
    </w:p>
    <w:p>
      <w:pPr>
        <w:numPr>
          <w:ilvl w:val="1"/>
          <w:numId w:val="1"/>
        </w:numPr>
        <w:spacing w:line="360" w:lineRule="auto"/>
        <w:ind w:left="0" w:leftChars="0" w:firstLine="0" w:firstLineChars="0"/>
        <w:outlineLvl w:val="1"/>
        <w:rPr>
          <w:rFonts w:hint="eastAsia" w:ascii="黑体" w:hAnsi="黑体" w:eastAsia="黑体" w:cs="黑体"/>
          <w:color w:val="auto"/>
          <w:sz w:val="28"/>
          <w:szCs w:val="28"/>
          <w:lang w:val="en-US" w:eastAsia="zh-CN"/>
        </w:rPr>
      </w:pPr>
      <w:bookmarkStart w:id="3" w:name="_Toc8672"/>
      <w:r>
        <w:rPr>
          <w:rFonts w:hint="eastAsia" w:ascii="黑体" w:hAnsi="黑体" w:eastAsia="黑体" w:cs="黑体"/>
          <w:color w:val="auto"/>
          <w:sz w:val="28"/>
          <w:szCs w:val="28"/>
          <w:lang w:val="en-US" w:eastAsia="zh-CN"/>
        </w:rPr>
        <w:t>功能分析</w:t>
      </w:r>
      <w:bookmarkEnd w:id="3"/>
    </w:p>
    <w:p>
      <w:pPr>
        <w:numPr>
          <w:ilvl w:val="0"/>
          <w:numId w:val="0"/>
        </w:numPr>
        <w:spacing w:line="360" w:lineRule="auto"/>
        <w:ind w:left="420" w:leftChars="0"/>
        <w:rPr>
          <w:rFonts w:hint="eastAsia" w:ascii="宋体" w:hAnsi="宋体" w:eastAsia="宋体" w:cs="宋体"/>
          <w:sz w:val="24"/>
          <w:szCs w:val="24"/>
        </w:rPr>
      </w:pPr>
      <w:r>
        <w:rPr>
          <w:rFonts w:hint="eastAsia" w:ascii="宋体" w:hAnsi="宋体" w:eastAsia="宋体" w:cs="宋体"/>
          <w:b/>
          <w:bCs/>
          <w:sz w:val="24"/>
          <w:szCs w:val="24"/>
        </w:rPr>
        <w:t>输入说明</w:t>
      </w:r>
      <w:r>
        <w:rPr>
          <w:rFonts w:hint="eastAsia" w:ascii="宋体" w:hAnsi="宋体" w:eastAsia="宋体" w:cs="宋体"/>
          <w:sz w:val="24"/>
          <w:szCs w:val="24"/>
        </w:rPr>
        <w:t>：输入第1行给出两个正整数N（N</w:t>
      </w:r>
      <w:r>
        <w:rPr>
          <w:rFonts w:hint="eastAsia" w:ascii="宋体" w:hAnsi="宋体" w:eastAsia="宋体" w:cs="宋体"/>
          <w:sz w:val="24"/>
          <w:szCs w:val="24"/>
          <w:lang w:val="en-US" w:eastAsia="zh-CN"/>
        </w:rPr>
        <w:t>&lt;</w:t>
      </w:r>
      <w:r>
        <w:rPr>
          <w:rFonts w:hint="eastAsia" w:ascii="宋体" w:hAnsi="宋体" w:eastAsia="宋体" w:cs="宋体"/>
          <w:sz w:val="24"/>
          <w:szCs w:val="24"/>
        </w:rPr>
        <w:t>=100）和M，其中N是任务交接点（即衔接两个项目依赖的两个子任务的</w:t>
      </w:r>
      <w:r>
        <w:rPr>
          <w:rFonts w:hint="eastAsia" w:ascii="宋体" w:hAnsi="宋体" w:eastAsia="宋体" w:cs="宋体"/>
          <w:sz w:val="24"/>
          <w:szCs w:val="24"/>
          <w:highlight w:val="none"/>
        </w:rPr>
        <w:t>结点</w:t>
      </w:r>
      <w:r>
        <w:rPr>
          <w:rFonts w:hint="eastAsia" w:ascii="宋体" w:hAnsi="宋体" w:eastAsia="宋体" w:cs="宋体"/>
          <w:sz w:val="24"/>
          <w:szCs w:val="24"/>
        </w:rPr>
        <w:t>，例如：若任务2要在任务1完成后才开始，则两个任务之间必有一个交接点）的数量，交接点按1～N编号，M是</w:t>
      </w:r>
      <w:r>
        <w:rPr>
          <w:rFonts w:hint="eastAsia" w:ascii="宋体" w:hAnsi="宋体" w:eastAsia="宋体" w:cs="宋体"/>
          <w:sz w:val="24"/>
          <w:szCs w:val="24"/>
          <w:lang w:val="en-US" w:eastAsia="zh-CN"/>
        </w:rPr>
        <w:t>子</w:t>
      </w:r>
      <w:r>
        <w:rPr>
          <w:rFonts w:hint="eastAsia" w:ascii="宋体" w:hAnsi="宋体" w:eastAsia="宋体" w:cs="宋体"/>
          <w:sz w:val="24"/>
          <w:szCs w:val="24"/>
        </w:rPr>
        <w:t>任务的数量，依次编号为1～M。随后M行，每行给出3个正整数，分别是该任务开始和完成设计的交接点编号以及完成该任务所需要的时间，整数间用空格分隔。</w:t>
      </w:r>
    </w:p>
    <w:p>
      <w:pPr>
        <w:numPr>
          <w:ilvl w:val="0"/>
          <w:numId w:val="0"/>
        </w:numPr>
        <w:spacing w:line="360" w:lineRule="auto"/>
        <w:ind w:left="420" w:leftChars="0"/>
        <w:rPr>
          <w:rFonts w:hint="eastAsia" w:ascii="宋体" w:hAnsi="宋体" w:eastAsia="宋体" w:cs="宋体"/>
          <w:sz w:val="24"/>
          <w:szCs w:val="24"/>
        </w:rPr>
      </w:pPr>
      <w:r>
        <w:rPr>
          <w:rFonts w:hint="eastAsia" w:ascii="宋体" w:hAnsi="宋体" w:eastAsia="宋体" w:cs="宋体"/>
          <w:b/>
          <w:bCs/>
          <w:sz w:val="24"/>
          <w:szCs w:val="24"/>
        </w:rPr>
        <w:t>输出说明</w:t>
      </w:r>
      <w:r>
        <w:rPr>
          <w:rFonts w:hint="eastAsia" w:ascii="宋体" w:hAnsi="宋体" w:eastAsia="宋体" w:cs="宋体"/>
          <w:sz w:val="24"/>
          <w:szCs w:val="24"/>
        </w:rPr>
        <w:t>：如果任务调度不可行，则输出0；否则第一行输出完成整个项目所需要的时间，第2行开始输出所有关键活动，每个关键活动占一行，按照格式“v-&gt;W”输出，其中V和W为该任务开始和完成涉及的交接点编号。关键活动输出的顺序规则是：</w:t>
      </w:r>
      <w:r>
        <w:rPr>
          <w:rFonts w:hint="eastAsia" w:ascii="宋体" w:hAnsi="宋体" w:eastAsia="宋体" w:cs="宋体"/>
          <w:sz w:val="24"/>
          <w:szCs w:val="24"/>
          <w:highlight w:val="none"/>
        </w:rPr>
        <w:t>任务开始的交接点编号小者优先，起点编号相同时，与输入时任务的顺序相反。</w:t>
      </w:r>
      <w:r>
        <w:rPr>
          <w:rFonts w:hint="eastAsia" w:ascii="宋体" w:hAnsi="宋体" w:eastAsia="宋体" w:cs="宋体"/>
          <w:sz w:val="24"/>
          <w:szCs w:val="24"/>
        </w:rPr>
        <w:t>如下面测试用例2中，任务&lt;5，7&gt;先于任务&lt;5，8&gt;输入，而作为关键活动输出时则次序相反。</w:t>
      </w:r>
    </w:p>
    <w:p>
      <w:pPr>
        <w:numPr>
          <w:ilvl w:val="0"/>
          <w:numId w:val="0"/>
        </w:numPr>
        <w:spacing w:line="360" w:lineRule="auto"/>
        <w:rPr>
          <w:rFonts w:hint="eastAsia" w:ascii="宋体" w:hAnsi="宋体" w:eastAsia="宋体" w:cs="宋体"/>
          <w:b w:val="0"/>
          <w:bCs w:val="0"/>
          <w:color w:val="auto"/>
          <w:sz w:val="24"/>
          <w:szCs w:val="24"/>
        </w:rPr>
      </w:pPr>
    </w:p>
    <w:p>
      <w:pPr>
        <w:numPr>
          <w:ilvl w:val="0"/>
          <w:numId w:val="0"/>
        </w:numPr>
        <w:spacing w:line="360" w:lineRule="auto"/>
        <w:outlineLvl w:val="0"/>
        <w:rPr>
          <w:rFonts w:hint="eastAsia" w:ascii="黑体" w:hAnsi="黑体" w:eastAsia="黑体" w:cs="黑体"/>
          <w:color w:val="auto"/>
          <w:sz w:val="32"/>
          <w:szCs w:val="32"/>
          <w:lang w:val="en-US" w:eastAsia="zh-CN"/>
        </w:rPr>
      </w:pPr>
      <w:bookmarkStart w:id="4" w:name="_Toc20877"/>
      <w:r>
        <w:rPr>
          <w:rFonts w:hint="eastAsia" w:ascii="黑体" w:hAnsi="黑体" w:eastAsia="黑体" w:cs="黑体"/>
          <w:color w:val="auto"/>
          <w:sz w:val="32"/>
          <w:szCs w:val="32"/>
          <w:lang w:val="en-US" w:eastAsia="zh-CN"/>
        </w:rPr>
        <w:t>2 设计</w:t>
      </w:r>
      <w:bookmarkEnd w:id="4"/>
    </w:p>
    <w:p>
      <w:pPr>
        <w:numPr>
          <w:ilvl w:val="0"/>
          <w:numId w:val="0"/>
        </w:numPr>
        <w:spacing w:line="360" w:lineRule="auto"/>
        <w:rPr>
          <w:rFonts w:hint="eastAsia" w:ascii="黑体" w:hAnsi="黑体" w:eastAsia="黑体" w:cs="黑体"/>
          <w:color w:val="auto"/>
          <w:sz w:val="32"/>
          <w:szCs w:val="32"/>
          <w:lang w:val="en-US" w:eastAsia="zh-CN"/>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5" w:name="_Toc32158"/>
      <w:r>
        <w:rPr>
          <w:rFonts w:hint="eastAsia" w:ascii="黑体" w:hAnsi="黑体" w:eastAsia="黑体" w:cs="黑体"/>
          <w:color w:val="auto"/>
          <w:sz w:val="28"/>
          <w:szCs w:val="28"/>
          <w:lang w:val="en-US" w:eastAsia="zh-CN"/>
        </w:rPr>
        <w:t>2.1 数据结构设计</w:t>
      </w:r>
      <w:bookmarkEnd w:id="5"/>
    </w:p>
    <w:p>
      <w:pPr>
        <w:numPr>
          <w:ilvl w:val="0"/>
          <w:numId w:val="0"/>
        </w:numPr>
        <w:spacing w:line="360" w:lineRule="auto"/>
        <w:ind w:firstLine="420" w:firstLineChars="0"/>
        <w:rPr>
          <w:rFonts w:hint="eastAsia" w:ascii="黑体" w:hAnsi="黑体" w:eastAsia="黑体" w:cs="黑体"/>
          <w:color w:val="auto"/>
          <w:sz w:val="28"/>
          <w:szCs w:val="28"/>
          <w:lang w:val="en-US" w:eastAsia="zh-CN"/>
        </w:rPr>
      </w:pPr>
      <w:r>
        <w:rPr>
          <w:rFonts w:hint="eastAsia" w:ascii="宋体" w:hAnsi="宋体" w:eastAsia="宋体" w:cs="宋体"/>
          <w:color w:val="auto"/>
          <w:sz w:val="24"/>
          <w:szCs w:val="24"/>
          <w:lang w:val="en-US" w:eastAsia="zh-CN"/>
        </w:rPr>
        <w:t>任务交接点可视为图的顶点，子任务可视为图中的边，而每个子任务所需要的时间则是边上的权值。由此建立一个图，利用拓扑排序求出该图的拓扑序列，若不能求出拓扑序列，则该任务调度不可行，若能求出拓扑序列，从图中利用关键路径法求关键活动，求出的关键活动就是关键交接点，并算出关键路径所需要的时间即工程所需要的时间。</w:t>
      </w:r>
    </w:p>
    <w:p>
      <w:pPr>
        <w:numPr>
          <w:ilvl w:val="0"/>
          <w:numId w:val="0"/>
        </w:numPr>
        <w:spacing w:line="360" w:lineRule="auto"/>
        <w:outlineLvl w:val="1"/>
        <w:rPr>
          <w:rFonts w:hint="default" w:ascii="宋体" w:hAnsi="宋体" w:eastAsia="宋体" w:cs="宋体"/>
          <w:color w:val="auto"/>
          <w:sz w:val="24"/>
          <w:szCs w:val="24"/>
          <w:lang w:val="en-US" w:eastAsia="zh-CN"/>
        </w:rPr>
      </w:pPr>
      <w:bookmarkStart w:id="6" w:name="_Toc20306"/>
      <w:r>
        <w:rPr>
          <w:rFonts w:hint="eastAsia" w:ascii="黑体" w:hAnsi="黑体" w:eastAsia="黑体" w:cs="黑体"/>
          <w:color w:val="auto"/>
          <w:sz w:val="28"/>
          <w:szCs w:val="28"/>
          <w:lang w:val="en-US" w:eastAsia="zh-CN"/>
        </w:rPr>
        <w:t>2.2 类结构设计</w:t>
      </w:r>
      <w:bookmarkEnd w:id="6"/>
    </w:p>
    <w:p>
      <w:pPr>
        <w:numPr>
          <w:ilvl w:val="0"/>
          <w:numId w:val="0"/>
        </w:numPr>
        <w:spacing w:line="360" w:lineRule="auto"/>
        <w:ind w:firstLine="420" w:firstLineChars="0"/>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2.2.1邻接表表示的图类（Graphlnk）</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定义邻接表表示的图类，并添加了入度数组件入度为零的栈，不再额外开辟一个栈，节省空间。设置两个模板参数，一个作为顶点类型，一作为边权值类型。其中，边用一个结构体存放，包括另一顶点的位置，边上的权值，下一条边链指针和自己的构造函数。顶点也用一个结构体存放，包括顶点名字、边链表的头指针。</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Graphlnk</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public</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Graphlnk(</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sz</w:t>
      </w:r>
      <w:r>
        <w:rPr>
          <w:rFonts w:hint="default" w:ascii="Consolas" w:hAnsi="Consolas" w:eastAsia="新宋体" w:cs="Consolas"/>
          <w:color w:val="000000"/>
          <w:sz w:val="19"/>
          <w:szCs w:val="24"/>
        </w:rPr>
        <w:t xml:space="preserve"> = </w:t>
      </w:r>
      <w:r>
        <w:rPr>
          <w:rFonts w:hint="default" w:ascii="Consolas" w:hAnsi="Consolas" w:eastAsia="新宋体" w:cs="Consolas"/>
          <w:color w:val="6F008A"/>
          <w:sz w:val="19"/>
          <w:szCs w:val="24"/>
        </w:rPr>
        <w:t>DefaultVertices</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//构造函数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~Graphlnk();</w:t>
      </w:r>
      <w:r>
        <w:rPr>
          <w:rFonts w:hint="default" w:ascii="Consolas" w:hAnsi="Consolas" w:eastAsia="新宋体" w:cs="Consolas"/>
          <w:color w:val="008000"/>
          <w:sz w:val="19"/>
          <w:szCs w:val="24"/>
        </w:rPr>
        <w:t>//析构函数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getValue(</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i</w:t>
      </w:r>
      <w:r>
        <w:rPr>
          <w:rFonts w:hint="default" w:ascii="Consolas" w:hAnsi="Consolas" w:eastAsia="新宋体" w:cs="Consolas"/>
          <w:color w:val="000000"/>
          <w:sz w:val="19"/>
          <w:szCs w:val="24"/>
        </w:rPr>
        <w:t>) {</w:t>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w:t>
      </w:r>
      <w:r>
        <w:rPr>
          <w:rFonts w:hint="default" w:ascii="Consolas" w:hAnsi="Consolas" w:eastAsia="新宋体" w:cs="Consolas"/>
          <w:color w:val="808080"/>
          <w:sz w:val="19"/>
          <w:szCs w:val="24"/>
        </w:rPr>
        <w:t>i</w:t>
      </w:r>
      <w:r>
        <w:rPr>
          <w:rFonts w:hint="default" w:ascii="Consolas" w:hAnsi="Consolas" w:eastAsia="新宋体" w:cs="Consolas"/>
          <w:color w:val="000000"/>
          <w:sz w:val="19"/>
          <w:szCs w:val="24"/>
        </w:rPr>
        <w:t xml:space="preserve"> &gt; 0 &amp;&amp; </w:t>
      </w:r>
      <w:r>
        <w:rPr>
          <w:rFonts w:hint="default" w:ascii="Consolas" w:hAnsi="Consolas" w:eastAsia="新宋体" w:cs="Consolas"/>
          <w:color w:val="808080"/>
          <w:sz w:val="19"/>
          <w:szCs w:val="24"/>
        </w:rPr>
        <w:t>i</w:t>
      </w:r>
      <w:r>
        <w:rPr>
          <w:rFonts w:hint="default" w:ascii="Consolas" w:hAnsi="Consolas" w:eastAsia="新宋体" w:cs="Consolas"/>
          <w:color w:val="000000"/>
          <w:sz w:val="19"/>
          <w:szCs w:val="24"/>
        </w:rPr>
        <w:t xml:space="preserve"> &lt; numVertices) ? NodeTable[</w:t>
      </w:r>
      <w:r>
        <w:rPr>
          <w:rFonts w:hint="default" w:ascii="Consolas" w:hAnsi="Consolas" w:eastAsia="新宋体" w:cs="Consolas"/>
          <w:color w:val="808080"/>
          <w:sz w:val="19"/>
          <w:szCs w:val="24"/>
        </w:rPr>
        <w:t>i</w:t>
      </w:r>
      <w:r>
        <w:rPr>
          <w:rFonts w:hint="default" w:ascii="Consolas" w:hAnsi="Consolas" w:eastAsia="新宋体" w:cs="Consolas"/>
          <w:color w:val="000000"/>
          <w:sz w:val="19"/>
          <w:szCs w:val="24"/>
        </w:rPr>
        <w:t xml:space="preserve">].data : 0;} </w:t>
      </w:r>
      <w:r>
        <w:rPr>
          <w:rFonts w:hint="default" w:ascii="Consolas" w:hAnsi="Consolas" w:eastAsia="新宋体" w:cs="Consolas"/>
          <w:color w:val="008000"/>
          <w:sz w:val="19"/>
          <w:szCs w:val="24"/>
        </w:rPr>
        <w:t>// 取位置为i的顶点中的值</w:t>
      </w:r>
      <w:r>
        <w:rPr>
          <w:rFonts w:hint="default" w:ascii="Consolas" w:hAnsi="Consolas" w:eastAsia="新宋体" w:cs="Consolas"/>
          <w:color w:val="008000"/>
          <w:sz w:val="19"/>
          <w:szCs w:val="24"/>
        </w:rPr>
        <w:tab/>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 xml:space="preserve"> getWeight(</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v1</w:t>
      </w:r>
      <w:r>
        <w:rPr>
          <w:rFonts w:hint="default" w:ascii="Consolas" w:hAnsi="Consolas" w:eastAsia="新宋体" w:cs="Consolas"/>
          <w:color w:val="000000"/>
          <w:sz w:val="19"/>
          <w:szCs w:val="24"/>
        </w:rPr>
        <w:t>,</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v2</w:t>
      </w:r>
      <w:r>
        <w:rPr>
          <w:rFonts w:hint="default" w:ascii="Consolas" w:hAnsi="Consolas" w:eastAsia="新宋体" w:cs="Consolas"/>
          <w:color w:val="000000"/>
          <w:sz w:val="19"/>
          <w:szCs w:val="24"/>
        </w:rPr>
        <w:t xml:space="preserve">); </w:t>
      </w:r>
      <w:r>
        <w:rPr>
          <w:rFonts w:hint="default" w:ascii="Consolas" w:hAnsi="Consolas" w:eastAsia="新宋体" w:cs="Consolas"/>
          <w:color w:val="008000"/>
          <w:sz w:val="19"/>
          <w:szCs w:val="24"/>
        </w:rPr>
        <w:t>// 返回边(vl, v2)上的权值</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insertVertex(</w:t>
      </w:r>
      <w:r>
        <w:rPr>
          <w:rFonts w:hint="default" w:ascii="Consolas" w:hAnsi="Consolas" w:eastAsia="新宋体" w:cs="Consolas"/>
          <w:color w:val="0000FF"/>
          <w:sz w:val="19"/>
          <w:szCs w:val="24"/>
        </w:rPr>
        <w:t>const</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&amp;</w:t>
      </w:r>
      <w:r>
        <w:rPr>
          <w:rFonts w:hint="default" w:ascii="Consolas" w:hAnsi="Consolas" w:eastAsia="新宋体" w:cs="Consolas"/>
          <w:color w:val="808080"/>
          <w:sz w:val="19"/>
          <w:szCs w:val="24"/>
        </w:rPr>
        <w:t>vertex</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//在图中插人一个顶点vertex</w:t>
      </w:r>
      <w:r>
        <w:rPr>
          <w:rFonts w:hint="default" w:ascii="Consolas" w:hAnsi="Consolas" w:eastAsia="新宋体" w:cs="Consolas"/>
          <w:color w:val="008000"/>
          <w:sz w:val="19"/>
          <w:szCs w:val="24"/>
        </w:rPr>
        <w:tab/>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removeVertex(</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//在图中删除一个顶点v</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insertEdge(</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v1</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v2</w:t>
      </w:r>
      <w:r>
        <w:rPr>
          <w:rFonts w:hint="default" w:ascii="Consolas" w:hAnsi="Consolas" w:eastAsia="新宋体" w:cs="Consolas"/>
          <w:color w:val="000000"/>
          <w:sz w:val="19"/>
          <w:szCs w:val="24"/>
        </w:rPr>
        <w:t>,</w:t>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weight</w:t>
      </w:r>
      <w:r>
        <w:rPr>
          <w:rFonts w:hint="default" w:ascii="Consolas" w:hAnsi="Consolas" w:eastAsia="新宋体" w:cs="Consolas"/>
          <w:color w:val="000000"/>
          <w:sz w:val="19"/>
          <w:szCs w:val="24"/>
        </w:rPr>
        <w:t>);</w:t>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//在图中插人</w:t>
      </w:r>
      <w:r>
        <w:rPr>
          <w:rFonts w:hint="eastAsia" w:ascii="Consolas" w:hAnsi="Consolas" w:eastAsia="新宋体" w:cs="Consolas"/>
          <w:color w:val="008000"/>
          <w:sz w:val="19"/>
          <w:szCs w:val="24"/>
          <w:lang w:val="en-US" w:eastAsia="zh-CN"/>
        </w:rPr>
        <w:t>一</w:t>
      </w:r>
      <w:r>
        <w:rPr>
          <w:rFonts w:hint="default" w:ascii="Consolas" w:hAnsi="Consolas" w:eastAsia="新宋体" w:cs="Consolas"/>
          <w:color w:val="008000"/>
          <w:sz w:val="19"/>
          <w:szCs w:val="24"/>
        </w:rPr>
        <w:t>条边(v1,v2)</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removeEdge(</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v1</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v2</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//在图中删除一条边(v1,v2)</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getFirstNeighbor(</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//取顶点v的第一个邻接顶点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getNextNeighbor(</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w</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//取v的邻接顶点w的下一邻接顶点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TopologicalSort();</w:t>
      </w:r>
      <w:r>
        <w:rPr>
          <w:rFonts w:hint="default" w:ascii="Consolas" w:hAnsi="Consolas" w:eastAsia="新宋体" w:cs="Consolas"/>
          <w:color w:val="008000"/>
          <w:sz w:val="19"/>
          <w:szCs w:val="24"/>
        </w:rPr>
        <w:t>//拓扑排序</w:t>
      </w:r>
    </w:p>
    <w:p>
      <w:pPr>
        <w:spacing w:beforeLines="0" w:afterLines="0"/>
        <w:jc w:val="left"/>
        <w:rPr>
          <w:rFonts w:hint="eastAsia" w:ascii="Consolas" w:hAnsi="Consolas" w:eastAsia="新宋体" w:cs="Consolas"/>
          <w:color w:val="000000"/>
          <w:sz w:val="19"/>
          <w:szCs w:val="24"/>
          <w:lang w:val="en-US" w:eastAsia="zh-CN"/>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CriticalPath();</w:t>
      </w:r>
      <w:r>
        <w:rPr>
          <w:rFonts w:hint="eastAsia" w:ascii="Consolas" w:hAnsi="Consolas" w:eastAsia="新宋体" w:cs="Consolas"/>
          <w:color w:val="000000"/>
          <w:sz w:val="19"/>
          <w:szCs w:val="24"/>
          <w:lang w:val="en-US" w:eastAsia="zh-CN"/>
        </w:rPr>
        <w:t xml:space="preserve"> </w:t>
      </w:r>
      <w:r>
        <w:rPr>
          <w:rFonts w:hint="default" w:ascii="Consolas" w:hAnsi="Consolas" w:eastAsia="新宋体" w:cs="Consolas"/>
          <w:color w:val="008000"/>
          <w:sz w:val="19"/>
          <w:szCs w:val="24"/>
        </w:rPr>
        <w:t>//</w:t>
      </w:r>
      <w:r>
        <w:rPr>
          <w:rFonts w:hint="eastAsia" w:ascii="Consolas" w:hAnsi="Consolas" w:eastAsia="新宋体" w:cs="Consolas"/>
          <w:color w:val="008000"/>
          <w:sz w:val="19"/>
          <w:szCs w:val="24"/>
          <w:lang w:val="en-US" w:eastAsia="zh-CN"/>
        </w:rPr>
        <w:t>求关键活动</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NumberOfVertices()</w:t>
      </w:r>
      <w:r>
        <w:rPr>
          <w:rFonts w:hint="default" w:ascii="Consolas" w:hAnsi="Consolas" w:eastAsia="新宋体" w:cs="Consolas"/>
          <w:color w:val="0000FF"/>
          <w:sz w:val="19"/>
          <w:szCs w:val="24"/>
        </w:rPr>
        <w:t>const</w:t>
      </w:r>
      <w:r>
        <w:rPr>
          <w:rFonts w:hint="default" w:ascii="Consolas" w:hAnsi="Consolas" w:eastAsia="新宋体" w:cs="Consolas"/>
          <w:color w:val="000000"/>
          <w:sz w:val="19"/>
          <w:szCs w:val="24"/>
        </w:rPr>
        <w:t xml:space="preserve"> { </w:t>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numVertices;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inputEdge();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private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Vertex</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&gt;* NodeTable;</w:t>
      </w:r>
      <w:r>
        <w:rPr>
          <w:rFonts w:hint="default" w:ascii="Consolas" w:hAnsi="Consolas" w:eastAsia="新宋体" w:cs="Consolas"/>
          <w:color w:val="008000"/>
          <w:sz w:val="19"/>
          <w:szCs w:val="24"/>
        </w:rPr>
        <w:t>//顶点表〔各边链表的头结点)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getVertexPos(</w:t>
      </w:r>
      <w:r>
        <w:rPr>
          <w:rFonts w:hint="default" w:ascii="Consolas" w:hAnsi="Consolas" w:eastAsia="新宋体" w:cs="Consolas"/>
          <w:color w:val="0000FF"/>
          <w:sz w:val="19"/>
          <w:szCs w:val="24"/>
        </w:rPr>
        <w:t>const</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vertex</w:t>
      </w:r>
      <w:r>
        <w:rPr>
          <w:rFonts w:hint="default" w:ascii="Consolas" w:hAnsi="Consolas" w:eastAsia="新宋体" w:cs="Consolas"/>
          <w:color w:val="000000"/>
          <w:sz w:val="19"/>
          <w:szCs w:val="24"/>
        </w:rPr>
        <w:t xml:space="preserve">) {  </w:t>
      </w:r>
      <w:r>
        <w:rPr>
          <w:rFonts w:hint="default" w:ascii="Consolas" w:hAnsi="Consolas" w:eastAsia="新宋体" w:cs="Consolas"/>
          <w:color w:val="008000"/>
          <w:sz w:val="19"/>
          <w:szCs w:val="24"/>
        </w:rPr>
        <w:t>// 给出顶点vertex在图中的位置</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 = 0; i &lt; numVertices;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(NodeTable[i].data == </w:t>
      </w:r>
      <w:r>
        <w:rPr>
          <w:rFonts w:hint="default" w:ascii="Consolas" w:hAnsi="Consolas" w:eastAsia="新宋体" w:cs="Consolas"/>
          <w:color w:val="808080"/>
          <w:sz w:val="19"/>
          <w:szCs w:val="24"/>
        </w:rPr>
        <w:t>vertex</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maxVertices; </w:t>
      </w:r>
      <w:r>
        <w:rPr>
          <w:rFonts w:hint="default" w:ascii="Consolas" w:hAnsi="Consolas" w:eastAsia="新宋体" w:cs="Consolas"/>
          <w:color w:val="008000"/>
          <w:sz w:val="19"/>
          <w:szCs w:val="24"/>
        </w:rPr>
        <w:t>//图中最大顶点个数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numEdges;        </w:t>
      </w:r>
      <w:r>
        <w:rPr>
          <w:rFonts w:hint="default" w:ascii="Consolas" w:hAnsi="Consolas" w:eastAsia="新宋体" w:cs="Consolas"/>
          <w:color w:val="008000"/>
          <w:sz w:val="19"/>
          <w:szCs w:val="24"/>
        </w:rPr>
        <w:t>//当前边数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numVertices;  </w:t>
      </w:r>
      <w:r>
        <w:rPr>
          <w:rFonts w:hint="default" w:ascii="Consolas" w:hAnsi="Consolas" w:eastAsia="新宋体" w:cs="Consolas"/>
          <w:color w:val="008000"/>
          <w:sz w:val="19"/>
          <w:szCs w:val="24"/>
        </w:rPr>
        <w:t>//当前顶点数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count; </w:t>
      </w:r>
      <w:r>
        <w:rPr>
          <w:rFonts w:hint="default" w:ascii="Consolas" w:hAnsi="Consolas" w:eastAsia="新宋体" w:cs="Consolas"/>
          <w:color w:val="008000"/>
          <w:sz w:val="19"/>
          <w:szCs w:val="24"/>
        </w:rPr>
        <w:t>//入度数组兼入度为零顶点栈</w:t>
      </w:r>
    </w:p>
    <w:p>
      <w:pPr>
        <w:numPr>
          <w:ilvl w:val="0"/>
          <w:numId w:val="0"/>
        </w:numPr>
        <w:spacing w:line="360" w:lineRule="auto"/>
        <w:ind w:firstLine="420" w:firstLineChars="0"/>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numPr>
          <w:ilvl w:val="0"/>
          <w:numId w:val="0"/>
        </w:numPr>
        <w:spacing w:line="360" w:lineRule="auto"/>
        <w:outlineLvl w:val="0"/>
        <w:rPr>
          <w:rFonts w:hint="eastAsia" w:ascii="黑体" w:hAnsi="黑体" w:eastAsia="黑体" w:cs="黑体"/>
          <w:color w:val="auto"/>
          <w:sz w:val="32"/>
          <w:szCs w:val="32"/>
          <w:lang w:val="en-US" w:eastAsia="zh-CN"/>
        </w:rPr>
      </w:pPr>
      <w:bookmarkStart w:id="7" w:name="_Toc750"/>
      <w:r>
        <w:rPr>
          <w:rFonts w:hint="eastAsia" w:ascii="黑体" w:hAnsi="黑体" w:eastAsia="黑体" w:cs="黑体"/>
          <w:color w:val="auto"/>
          <w:sz w:val="32"/>
          <w:szCs w:val="32"/>
          <w:lang w:val="en-US" w:eastAsia="zh-CN"/>
        </w:rPr>
        <w:t>3 功能实现与核心代码</w:t>
      </w:r>
      <w:bookmarkEnd w:id="7"/>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关于图的插入顶点与边已在用邻接矩阵表示的图中展示，思路方法相同，只是改成在邻接表上进行操作，在此不再赘述。</w:t>
      </w:r>
    </w:p>
    <w:p>
      <w:pPr>
        <w:numPr>
          <w:ilvl w:val="0"/>
          <w:numId w:val="0"/>
        </w:numPr>
        <w:spacing w:line="360" w:lineRule="auto"/>
        <w:outlineLvl w:val="1"/>
        <w:rPr>
          <w:rFonts w:hint="eastAsia" w:ascii="黑体" w:hAnsi="黑体" w:eastAsia="黑体" w:cs="黑体"/>
          <w:color w:val="auto"/>
          <w:sz w:val="28"/>
          <w:szCs w:val="28"/>
          <w:lang w:val="en-US" w:eastAsia="zh-CN"/>
        </w:rPr>
      </w:pPr>
      <w:bookmarkStart w:id="8" w:name="_Toc11937"/>
      <w:r>
        <w:rPr>
          <w:rFonts w:hint="eastAsia" w:ascii="黑体" w:hAnsi="黑体" w:eastAsia="黑体" w:cs="黑体"/>
          <w:color w:val="auto"/>
          <w:sz w:val="28"/>
          <w:szCs w:val="28"/>
          <w:lang w:val="en-US" w:eastAsia="zh-CN"/>
        </w:rPr>
        <w:t>3.1 拓扑排序功能实现</w:t>
      </w:r>
      <w:bookmarkEnd w:id="8"/>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在邻接表中增设了一个数组count[ ]，记录各个顶点入度。入度为零的顶点即无前驱的顶点。在拓扑排序算法中，使用一个存放入度为零的顶点的链式栈（此处为节省空间，直接用count数组代替），供选择和输出无前驱的顶点。</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只要出现入度为零的顶点，就将它加入栈中。在此设立了一个栈顶指针top，指示当前栈顶的位置，即某一个入度为零的顶点位置。栈初始化时置top =-1，表示空栈。通过栈顶指针的变化表示元素进栈出栈。当没有列出全部元素栈就空了的情况，为不能形成拓扑序列，则为不可行任务调度。否则，可行。</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 xml:space="preserve"> &lt;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Graphlnk</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w:t>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 xml:space="preserve">&gt;::TopologicalSort()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top = -1; </w:t>
      </w:r>
      <w:r>
        <w:rPr>
          <w:rFonts w:hint="default" w:ascii="Consolas" w:hAnsi="Consolas" w:eastAsia="新宋体" w:cs="Consolas"/>
          <w:color w:val="008000"/>
          <w:sz w:val="19"/>
          <w:szCs w:val="24"/>
        </w:rPr>
        <w:t>//入度为零顶点的栈初始化</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n = NumberOfVertices();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(i = 0; i &lt; n;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//检查网络所有顶点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(count[i] == 0) { count[i] = top; top = i;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//入度为零的顶点进栈</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(i = 0; i &lt; n; i++) </w:t>
      </w:r>
      <w:r>
        <w:rPr>
          <w:rFonts w:hint="default" w:ascii="Consolas" w:hAnsi="Consolas" w:eastAsia="新宋体" w:cs="Consolas"/>
          <w:color w:val="008000"/>
          <w:sz w:val="19"/>
          <w:szCs w:val="24"/>
        </w:rPr>
        <w:t>//期望输出n个顶点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(top == -1) </w:t>
      </w:r>
      <w:r>
        <w:rPr>
          <w:rFonts w:hint="default" w:ascii="Consolas" w:hAnsi="Consolas" w:eastAsia="新宋体" w:cs="Consolas"/>
          <w:color w:val="008000"/>
          <w:sz w:val="19"/>
          <w:szCs w:val="24"/>
        </w:rPr>
        <w:t>//中途栈空,转出</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false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else</w:t>
      </w:r>
      <w:r>
        <w:rPr>
          <w:rFonts w:hint="default" w:ascii="Consolas" w:hAnsi="Consolas" w:eastAsia="新宋体" w:cs="Consolas"/>
          <w:color w:val="000000"/>
          <w:sz w:val="19"/>
          <w:szCs w:val="24"/>
        </w:rPr>
        <w:t xml:space="preserve">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  </w:t>
      </w:r>
      <w:r>
        <w:rPr>
          <w:rFonts w:hint="default" w:ascii="Consolas" w:hAnsi="Consolas" w:eastAsia="新宋体" w:cs="Consolas"/>
          <w:color w:val="008000"/>
          <w:sz w:val="19"/>
          <w:szCs w:val="24"/>
        </w:rPr>
        <w:t>//继续拓扑排序</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v = top;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top = count[top]; </w:t>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//退栈v</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Edge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&gt;* w = NodeTable[v].adj;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(w)</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k = w-&gt;dest;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(--count[k]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count[k] = top;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top = k;</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 = w-&gt;link;</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true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numPr>
          <w:ilvl w:val="0"/>
          <w:numId w:val="0"/>
        </w:numPr>
        <w:spacing w:line="240" w:lineRule="auto"/>
        <w:rPr>
          <w:rFonts w:hint="eastAsia"/>
          <w:lang w:val="en-US" w:eastAsia="zh-CN"/>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9" w:name="_Toc21989"/>
      <w:r>
        <w:rPr>
          <w:rFonts w:hint="eastAsia" w:ascii="黑体" w:hAnsi="黑体" w:eastAsia="黑体" w:cs="黑体"/>
          <w:color w:val="auto"/>
          <w:sz w:val="28"/>
          <w:szCs w:val="28"/>
          <w:lang w:val="en-US" w:eastAsia="zh-CN"/>
        </w:rPr>
        <w:t>3.2 求关键活动功能实现</w:t>
      </w:r>
      <w:bookmarkEnd w:id="9"/>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需在拓扑有序及逆拓扑有序的前提下进行，定义Ve数组记录每个事件最早可能开始的时间，Vl数组为事件最迟允许开始的时间。正向计算Ve[],选择最长的路径长度赋值，逆向计算Vl[],选择最短时间进行赋值。</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Ae为该活动最早开始的时间，Al为该活动最迟开始的时间减去该活动完成所需要的时间，若两者相等，则说明没有时间余量，则该活动则为关键活动。</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 xml:space="preserve"> &lt;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Graphlnk</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&gt;::CriticalPath()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 j, k;</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 xml:space="preserve"> Ae, Al, w;</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n = NumberOfVertices();</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 xml:space="preserve">* Ve = </w:t>
      </w:r>
      <w:r>
        <w:rPr>
          <w:rFonts w:hint="default" w:ascii="Consolas" w:hAnsi="Consolas" w:eastAsia="新宋体" w:cs="Consolas"/>
          <w:color w:val="0000FF"/>
          <w:sz w:val="19"/>
          <w:szCs w:val="24"/>
        </w:rPr>
        <w:t>new</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[n];</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 xml:space="preserve">* Vl = </w:t>
      </w:r>
      <w:r>
        <w:rPr>
          <w:rFonts w:hint="default" w:ascii="Consolas" w:hAnsi="Consolas" w:eastAsia="新宋体" w:cs="Consolas"/>
          <w:color w:val="0000FF"/>
          <w:sz w:val="19"/>
          <w:szCs w:val="24"/>
        </w:rPr>
        <w:t>new</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E</w:t>
      </w:r>
      <w:r>
        <w:rPr>
          <w:rFonts w:hint="default" w:ascii="Consolas" w:hAnsi="Consolas" w:eastAsia="新宋体" w:cs="Consolas"/>
          <w:color w:val="000000"/>
          <w:sz w:val="19"/>
          <w:szCs w:val="24"/>
        </w:rPr>
        <w:t>[n];</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(i = 0; i &lt; n; i++)Ve[i]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(i = 0; i &lt; n; i++) {  </w:t>
      </w:r>
      <w:r>
        <w:rPr>
          <w:rFonts w:hint="default" w:ascii="Consolas" w:hAnsi="Consolas" w:eastAsia="新宋体" w:cs="Consolas"/>
          <w:color w:val="008000"/>
          <w:sz w:val="19"/>
          <w:szCs w:val="24"/>
        </w:rPr>
        <w:t>//正向计算Ve[]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j = getFirstNeighbor(i);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(j != -1)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 = getWeight(i,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(Ve[i] + w &gt; Ve[j]) Ve[j] = Ve[i] + w;</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j = getNextNeighbor(i,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Vl[n-1] = Ve[n -1];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(j = n - 2; j &gt; 0; j--) {</w:t>
      </w:r>
      <w:r>
        <w:rPr>
          <w:rFonts w:hint="default" w:ascii="Consolas" w:hAnsi="Consolas" w:eastAsia="新宋体" w:cs="Consolas"/>
          <w:color w:val="000000"/>
          <w:sz w:val="19"/>
          <w:szCs w:val="24"/>
        </w:rPr>
        <w:tab/>
      </w:r>
      <w:r>
        <w:rPr>
          <w:rFonts w:hint="default" w:ascii="Consolas" w:hAnsi="Consolas" w:eastAsia="新宋体" w:cs="Consolas"/>
          <w:color w:val="006400"/>
          <w:sz w:val="19"/>
          <w:szCs w:val="24"/>
        </w:rPr>
        <w:t>/// 逆向计算Vl[]</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k = getFirstNeighbor(j);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Vl[j] = Ve[n - 1];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(k != -1)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 = getWeight(j, k);</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(Vl[k] - w &lt; Vl[j])Vl[j] = Vl[k] - w;</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k = getNextNeighbor(j, k);</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cout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w:t>
      </w:r>
      <w:r>
        <w:rPr>
          <w:rFonts w:hint="default" w:ascii="Consolas" w:hAnsi="Consolas" w:eastAsia="新宋体" w:cs="Consolas"/>
          <w:color w:val="A31515"/>
          <w:sz w:val="19"/>
          <w:szCs w:val="24"/>
        </w:rPr>
        <w:t>"完成整个项目所需要的时间："</w:t>
      </w:r>
      <w:r>
        <w:rPr>
          <w:rFonts w:hint="default" w:ascii="Consolas" w:hAnsi="Consolas" w:eastAsia="新宋体" w:cs="Consolas"/>
          <w:color w:val="000000"/>
          <w:sz w:val="19"/>
          <w:szCs w:val="24"/>
        </w:rPr>
        <w:t xml:space="preserve"> &lt;&lt; Ve[n - 1] &lt;&lt; endl;</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(i = 0; i &lt; n; i++) {  </w:t>
      </w:r>
      <w:r>
        <w:rPr>
          <w:rFonts w:hint="default" w:ascii="Consolas" w:hAnsi="Consolas" w:eastAsia="新宋体" w:cs="Consolas"/>
          <w:color w:val="008000"/>
          <w:sz w:val="19"/>
          <w:szCs w:val="24"/>
        </w:rPr>
        <w:t>//求各活动的e,l</w:t>
      </w:r>
    </w:p>
    <w:p>
      <w:pPr>
        <w:spacing w:beforeLines="0" w:afterLines="0"/>
        <w:jc w:val="left"/>
        <w:rPr>
          <w:rFonts w:hint="default" w:ascii="Consolas" w:hAnsi="Consolas" w:eastAsia="新宋体" w:cs="Consolas"/>
          <w:color w:val="000000"/>
          <w:sz w:val="19"/>
          <w:szCs w:val="24"/>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j = getFirstNeighbor(i);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(j != -1)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Ae = Ve[i];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Al = Vl[j] - getWeight(i,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(Al == Ae) </w:t>
      </w:r>
      <w:r>
        <w:rPr>
          <w:rFonts w:hint="default" w:ascii="Consolas" w:hAnsi="Consolas" w:eastAsia="新宋体" w:cs="Consolas"/>
          <w:color w:val="008000"/>
          <w:sz w:val="19"/>
          <w:szCs w:val="24"/>
        </w:rPr>
        <w:t>//关键活动</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cout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i+1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w:t>
      </w:r>
      <w:r>
        <w:rPr>
          <w:rFonts w:hint="default" w:ascii="Consolas" w:hAnsi="Consolas" w:eastAsia="新宋体" w:cs="Consolas"/>
          <w:color w:val="A31515"/>
          <w:sz w:val="19"/>
          <w:szCs w:val="24"/>
        </w:rPr>
        <w:t>"-&gt;"</w:t>
      </w:r>
      <w:r>
        <w:rPr>
          <w:rFonts w:hint="default" w:ascii="Consolas" w:hAnsi="Consolas" w:eastAsia="新宋体" w:cs="Consolas"/>
          <w:color w:val="000000"/>
          <w:sz w:val="19"/>
          <w:szCs w:val="24"/>
        </w:rPr>
        <w:t xml:space="preserve">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j +1</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endl;</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j = getNextNeighbor(i, 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delete</w:t>
      </w:r>
      <w:r>
        <w:rPr>
          <w:rFonts w:hint="default" w:ascii="Consolas" w:hAnsi="Consolas" w:eastAsia="新宋体" w:cs="Consolas"/>
          <w:color w:val="000000"/>
          <w:sz w:val="19"/>
          <w:szCs w:val="24"/>
        </w:rPr>
        <w:t>[] Ve;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delete</w:t>
      </w:r>
      <w:r>
        <w:rPr>
          <w:rFonts w:hint="default" w:ascii="Consolas" w:hAnsi="Consolas" w:eastAsia="新宋体" w:cs="Consolas"/>
          <w:color w:val="000000"/>
          <w:sz w:val="19"/>
          <w:szCs w:val="24"/>
        </w:rPr>
        <w:t>[] Vl;</w:t>
      </w:r>
    </w:p>
    <w:p>
      <w:pPr>
        <w:spacing w:beforeLines="0" w:afterLines="0"/>
        <w:jc w:val="left"/>
      </w:pPr>
      <w:r>
        <w:rPr>
          <w:rFonts w:hint="default" w:ascii="Consolas" w:hAnsi="Consolas" w:eastAsia="新宋体" w:cs="Consolas"/>
          <w:color w:val="000000"/>
          <w:sz w:val="19"/>
          <w:szCs w:val="24"/>
        </w:rPr>
        <w:t>};</w:t>
      </w:r>
    </w:p>
    <w:p>
      <w:pPr>
        <w:numPr>
          <w:ilvl w:val="0"/>
          <w:numId w:val="0"/>
        </w:numPr>
        <w:spacing w:line="240" w:lineRule="auto"/>
      </w:pPr>
    </w:p>
    <w:p>
      <w:pPr>
        <w:numPr>
          <w:ilvl w:val="0"/>
          <w:numId w:val="0"/>
        </w:numPr>
        <w:spacing w:line="360" w:lineRule="auto"/>
        <w:outlineLvl w:val="0"/>
        <w:rPr>
          <w:rFonts w:hint="eastAsia" w:ascii="黑体" w:hAnsi="黑体" w:eastAsia="黑体" w:cs="黑体"/>
          <w:color w:val="auto"/>
          <w:sz w:val="32"/>
          <w:szCs w:val="32"/>
          <w:lang w:val="en-US" w:eastAsia="zh-CN"/>
        </w:rPr>
      </w:pPr>
      <w:bookmarkStart w:id="10" w:name="_Toc10036"/>
      <w:r>
        <w:rPr>
          <w:rFonts w:hint="eastAsia" w:ascii="黑体" w:hAnsi="黑体" w:eastAsia="黑体" w:cs="黑体"/>
          <w:color w:val="auto"/>
          <w:sz w:val="32"/>
          <w:szCs w:val="32"/>
          <w:lang w:val="en-US" w:eastAsia="zh-CN"/>
        </w:rPr>
        <w:t>4 结果正确性测试</w:t>
      </w:r>
      <w:bookmarkEnd w:id="10"/>
    </w:p>
    <w:p>
      <w:pPr>
        <w:numPr>
          <w:ilvl w:val="0"/>
          <w:numId w:val="0"/>
        </w:numPr>
        <w:spacing w:line="360" w:lineRule="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简单情况测试：</w:t>
      </w:r>
    </w:p>
    <w:p>
      <w:pPr>
        <w:numPr>
          <w:ilvl w:val="0"/>
          <w:numId w:val="0"/>
        </w:numPr>
        <w:spacing w:line="360" w:lineRule="auto"/>
        <w:rPr>
          <w:rFonts w:hint="default" w:asciiTheme="minorEastAsia" w:hAnsiTheme="minorEastAsia" w:cstheme="minorEastAsia"/>
          <w:color w:val="auto"/>
          <w:sz w:val="24"/>
          <w:szCs w:val="24"/>
          <w:lang w:val="en-US" w:eastAsia="zh-CN"/>
        </w:rPr>
      </w:pPr>
      <w:r>
        <w:drawing>
          <wp:inline distT="0" distB="0" distL="114300" distR="114300">
            <wp:extent cx="5269865" cy="1839595"/>
            <wp:effectExtent l="0" t="0" r="317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269865" cy="1839595"/>
                    </a:xfrm>
                    <a:prstGeom prst="rect">
                      <a:avLst/>
                    </a:prstGeom>
                    <a:noFill/>
                    <a:ln>
                      <a:noFill/>
                    </a:ln>
                  </pic:spPr>
                </pic:pic>
              </a:graphicData>
            </a:graphic>
          </wp:inline>
        </w:drawing>
      </w:r>
    </w:p>
    <w:p>
      <w:pPr>
        <w:numPr>
          <w:ilvl w:val="0"/>
          <w:numId w:val="0"/>
        </w:numPr>
        <w:spacing w:line="360" w:lineRule="auto"/>
        <w:rPr>
          <w:rFonts w:hint="eastAsia"/>
          <w:lang w:eastAsia="zh-CN"/>
        </w:rPr>
      </w:pPr>
      <w:r>
        <w:rPr>
          <w:rFonts w:hint="eastAsia"/>
        </w:rPr>
        <w:t>一般</w:t>
      </w:r>
      <w:r>
        <w:t>情况测试，单个起点和单个</w:t>
      </w:r>
      <w:r>
        <w:rPr>
          <w:rFonts w:hint="eastAsia"/>
        </w:rPr>
        <w:t>终点</w:t>
      </w:r>
      <w:r>
        <w:rPr>
          <w:rFonts w:hint="eastAsia"/>
          <w:lang w:eastAsia="zh-CN"/>
        </w:rPr>
        <w:t>：</w:t>
      </w:r>
    </w:p>
    <w:p>
      <w:pPr>
        <w:numPr>
          <w:ilvl w:val="0"/>
          <w:numId w:val="0"/>
        </w:numPr>
        <w:spacing w:line="360" w:lineRule="auto"/>
      </w:pPr>
      <w:r>
        <w:drawing>
          <wp:inline distT="0" distB="0" distL="114300" distR="114300">
            <wp:extent cx="5269865" cy="2359660"/>
            <wp:effectExtent l="0" t="0" r="31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9865" cy="2359660"/>
                    </a:xfrm>
                    <a:prstGeom prst="rect">
                      <a:avLst/>
                    </a:prstGeom>
                    <a:noFill/>
                    <a:ln>
                      <a:noFill/>
                    </a:ln>
                  </pic:spPr>
                </pic:pic>
              </a:graphicData>
            </a:graphic>
          </wp:inline>
        </w:drawing>
      </w:r>
    </w:p>
    <w:p>
      <w:pPr>
        <w:rPr>
          <w:rFonts w:hint="eastAsia"/>
          <w:lang w:val="en-US" w:eastAsia="zh-CN"/>
        </w:rPr>
      </w:pPr>
      <w:r>
        <w:rPr>
          <w:rFonts w:hint="eastAsia"/>
        </w:rPr>
        <w:t>不可行的</w:t>
      </w:r>
      <w:r>
        <w:t>方案测试</w:t>
      </w:r>
      <w:r>
        <w:rPr>
          <w:rFonts w:hint="eastAsia"/>
          <w:lang w:eastAsia="zh-CN"/>
        </w:rPr>
        <w:t>，</w:t>
      </w:r>
      <w:r>
        <w:rPr>
          <w:rFonts w:hint="eastAsia"/>
          <w:lang w:val="en-US" w:eastAsia="zh-CN"/>
        </w:rPr>
        <w:t>存在有向环：</w:t>
      </w:r>
    </w:p>
    <w:p>
      <w:pPr>
        <w:rPr>
          <w:rFonts w:hint="eastAsia"/>
          <w:lang w:val="en-US" w:eastAsia="zh-CN"/>
        </w:rPr>
      </w:pPr>
      <w:r>
        <w:drawing>
          <wp:inline distT="0" distB="0" distL="114300" distR="114300">
            <wp:extent cx="5269230" cy="1156970"/>
            <wp:effectExtent l="0" t="0" r="381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9230" cy="1156970"/>
                    </a:xfrm>
                    <a:prstGeom prst="rect">
                      <a:avLst/>
                    </a:prstGeom>
                    <a:noFill/>
                    <a:ln>
                      <a:noFill/>
                    </a:ln>
                  </pic:spPr>
                </pic:pic>
              </a:graphicData>
            </a:graphic>
          </wp:inline>
        </w:drawing>
      </w:r>
    </w:p>
    <w:p>
      <w:pPr>
        <w:numPr>
          <w:ilvl w:val="0"/>
          <w:numId w:val="0"/>
        </w:numPr>
        <w:spacing w:line="240" w:lineRule="auto"/>
        <w:rPr>
          <w:rFonts w:hint="default"/>
          <w:lang w:val="en-US" w:eastAsia="zh-CN"/>
        </w:rPr>
      </w:pPr>
    </w:p>
    <w:p>
      <w:pPr>
        <w:numPr>
          <w:ilvl w:val="0"/>
          <w:numId w:val="0"/>
        </w:numPr>
        <w:spacing w:line="360" w:lineRule="auto"/>
        <w:outlineLvl w:val="0"/>
        <w:rPr>
          <w:rFonts w:hint="eastAsia" w:ascii="黑体" w:hAnsi="黑体" w:eastAsia="黑体" w:cs="黑体"/>
          <w:color w:val="auto"/>
          <w:sz w:val="32"/>
          <w:szCs w:val="32"/>
          <w:lang w:val="en-US" w:eastAsia="zh-CN"/>
        </w:rPr>
      </w:pPr>
      <w:bookmarkStart w:id="11" w:name="_Toc19297"/>
      <w:r>
        <w:rPr>
          <w:rFonts w:hint="eastAsia" w:ascii="黑体" w:hAnsi="黑体" w:eastAsia="黑体" w:cs="黑体"/>
          <w:color w:val="auto"/>
          <w:sz w:val="32"/>
          <w:szCs w:val="32"/>
          <w:lang w:val="en-US" w:eastAsia="zh-CN"/>
        </w:rPr>
        <w:t>5 健壮性测试</w:t>
      </w:r>
      <w:bookmarkEnd w:id="11"/>
    </w:p>
    <w:p>
      <w:pPr>
        <w:numPr>
          <w:ilvl w:val="0"/>
          <w:numId w:val="0"/>
        </w:numPr>
        <w:spacing w:line="360" w:lineRule="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以上测试为在保证正确性的前提下进行，之后加入部分错误处理，修改了输入方式，检查非法输入，进行以下测试：</w:t>
      </w:r>
      <w:bookmarkStart w:id="12" w:name="_GoBack"/>
      <w:bookmarkEnd w:id="12"/>
    </w:p>
    <w:p>
      <w:pPr>
        <w:rPr>
          <w:rFonts w:hint="default" w:eastAsiaTheme="minorEastAsia"/>
          <w:sz w:val="24"/>
          <w:szCs w:val="24"/>
          <w:lang w:val="en-US" w:eastAsia="zh-CN"/>
        </w:rPr>
      </w:pPr>
      <w:r>
        <w:rPr>
          <w:rFonts w:hint="eastAsia"/>
          <w:sz w:val="24"/>
          <w:szCs w:val="24"/>
          <w:lang w:val="en-US" w:eastAsia="zh-CN"/>
        </w:rPr>
        <w:t>输入子任务数量非法：</w:t>
      </w:r>
    </w:p>
    <w:p>
      <w:r>
        <w:drawing>
          <wp:inline distT="0" distB="0" distL="114300" distR="114300">
            <wp:extent cx="2750820" cy="929640"/>
            <wp:effectExtent l="0" t="0" r="762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
                    <a:stretch>
                      <a:fillRect/>
                    </a:stretch>
                  </pic:blipFill>
                  <pic:spPr>
                    <a:xfrm>
                      <a:off x="0" y="0"/>
                      <a:ext cx="2750820" cy="929640"/>
                    </a:xfrm>
                    <a:prstGeom prst="rect">
                      <a:avLst/>
                    </a:prstGeom>
                    <a:noFill/>
                    <a:ln>
                      <a:noFill/>
                    </a:ln>
                  </pic:spPr>
                </pic:pic>
              </a:graphicData>
            </a:graphic>
          </wp:inline>
        </w:drawing>
      </w:r>
    </w:p>
    <w:p>
      <w:pPr>
        <w:rPr>
          <w:rFonts w:hint="default"/>
          <w:sz w:val="24"/>
          <w:szCs w:val="24"/>
          <w:lang w:val="en-US" w:eastAsia="zh-CN"/>
        </w:rPr>
      </w:pPr>
      <w:r>
        <w:rPr>
          <w:rFonts w:hint="eastAsia"/>
          <w:sz w:val="24"/>
          <w:szCs w:val="24"/>
          <w:lang w:val="en-US" w:eastAsia="zh-CN"/>
        </w:rPr>
        <w:t>输入任务交接点数量非法：</w:t>
      </w:r>
    </w:p>
    <w:p/>
    <w:p>
      <w:r>
        <w:drawing>
          <wp:inline distT="0" distB="0" distL="114300" distR="114300">
            <wp:extent cx="2377440" cy="1127760"/>
            <wp:effectExtent l="0" t="0" r="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8"/>
                    <a:stretch>
                      <a:fillRect/>
                    </a:stretch>
                  </pic:blipFill>
                  <pic:spPr>
                    <a:xfrm>
                      <a:off x="0" y="0"/>
                      <a:ext cx="2377440" cy="1127760"/>
                    </a:xfrm>
                    <a:prstGeom prst="rect">
                      <a:avLst/>
                    </a:prstGeom>
                    <a:noFill/>
                    <a:ln>
                      <a:noFill/>
                    </a:ln>
                  </pic:spPr>
                </pic:pic>
              </a:graphicData>
            </a:graphic>
          </wp:inline>
        </w:drawing>
      </w:r>
    </w:p>
    <w:p/>
    <w:p/>
    <w:p/>
    <w:p>
      <w:pPr>
        <w:rPr>
          <w:rFonts w:hint="default" w:eastAsiaTheme="minorEastAsia"/>
          <w:sz w:val="24"/>
          <w:szCs w:val="24"/>
          <w:lang w:val="en-US" w:eastAsia="zh-CN"/>
        </w:rPr>
      </w:pPr>
      <w:r>
        <w:rPr>
          <w:rFonts w:hint="eastAsia"/>
          <w:sz w:val="24"/>
          <w:szCs w:val="24"/>
          <w:lang w:val="en-US" w:eastAsia="zh-CN"/>
        </w:rPr>
        <w:t>插入边时顶点和权值输入错误：</w:t>
      </w:r>
    </w:p>
    <w:p/>
    <w:p/>
    <w:p>
      <w:r>
        <w:drawing>
          <wp:inline distT="0" distB="0" distL="114300" distR="114300">
            <wp:extent cx="4709160" cy="1432560"/>
            <wp:effectExtent l="0" t="0" r="0" b="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9"/>
                    <a:stretch>
                      <a:fillRect/>
                    </a:stretch>
                  </pic:blipFill>
                  <pic:spPr>
                    <a:xfrm>
                      <a:off x="0" y="0"/>
                      <a:ext cx="4709160" cy="1432560"/>
                    </a:xfrm>
                    <a:prstGeom prst="rect">
                      <a:avLst/>
                    </a:prstGeom>
                    <a:noFill/>
                    <a:ln>
                      <a:noFill/>
                    </a:ln>
                  </pic:spPr>
                </pic:pic>
              </a:graphicData>
            </a:graphic>
          </wp:inline>
        </w:drawing>
      </w:r>
    </w:p>
    <w:p/>
    <w:p/>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TypeLand 康熙字典體">
    <w:altName w:val="Microsoft JhengHei"/>
    <w:panose1 w:val="00000000000000000000"/>
    <w:charset w:val="88"/>
    <w:family w:val="modern"/>
    <w:pitch w:val="default"/>
    <w:sig w:usb0="00000000" w:usb1="00000000" w:usb2="00000012" w:usb3="00000000" w:csb0="00100001"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新宋体">
    <w:panose1 w:val="02010609030101010101"/>
    <w:charset w:val="86"/>
    <w:family w:val="auto"/>
    <w:pitch w:val="default"/>
    <w:sig w:usb0="00000283" w:usb1="288F0000" w:usb2="00000006" w:usb3="00000000" w:csb0="00040001" w:csb1="00000000"/>
  </w:font>
  <w:font w:name="Microsoft JhengHei">
    <w:panose1 w:val="020B0604030504040204"/>
    <w:charset w:val="88"/>
    <w:family w:val="auto"/>
    <w:pitch w:val="default"/>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E578FB"/>
    <w:multiLevelType w:val="multilevel"/>
    <w:tmpl w:val="3CE578F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FmNDgzYzZjYjU1MGQ5Zjg3MDQ2NGRiOTE4ZmFmZGMifQ=="/>
  </w:docVars>
  <w:rsids>
    <w:rsidRoot w:val="00172A27"/>
    <w:rsid w:val="00B02B83"/>
    <w:rsid w:val="0D6F71AE"/>
    <w:rsid w:val="542A4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WPSOffice手动目录 1"/>
    <w:uiPriority w:val="0"/>
    <w:pPr>
      <w:ind w:leftChars="0"/>
    </w:pPr>
    <w:rPr>
      <w:rFonts w:asciiTheme="minorHAnsi" w:hAnsiTheme="minorHAnsi" w:eastAsiaTheme="minorEastAsia" w:cstheme="minorBidi"/>
      <w:sz w:val="20"/>
      <w:szCs w:val="20"/>
    </w:rPr>
  </w:style>
  <w:style w:type="paragraph" w:customStyle="1" w:styleId="5">
    <w:name w:val="WPSOffice手动目录 2"/>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2234</Words>
  <Characters>3604</Characters>
  <Lines>0</Lines>
  <Paragraphs>0</Paragraphs>
  <TotalTime>1</TotalTime>
  <ScaleCrop>false</ScaleCrop>
  <LinksUpToDate>false</LinksUpToDate>
  <CharactersWithSpaces>4245</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2022-12-22T00:01:00Z</dcterms:created>
  <dc:creator>53460</dc:creator>
  <cp:lastModifiedBy>琳琳琳</cp:lastModifiedBy>
  <dcterms:modified xsi:type="dcterms:W3CDTF">2022-12-22T03:01:57Z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969F3A4B479A4C08B055E5DC9E1468E6</vt:lpwstr>
  </property>
</Properties>
</file>