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等线" w:eastAsiaTheme="minorEastAsia"/>
          <w:lang w:val="en-US" w:eastAsia="zh-CN"/>
        </w:rPr>
      </w:pPr>
      <w:r>
        <w:rPr>
          <w:lang w:val="en-US" w:eastAsia="zh-CN"/>
        </w:rPr>
        <w:t>任务名称： 爬虫与解析任务</w:t>
      </w:r>
      <w:r>
        <w:rPr>
          <w:lang w:val="en-US" w:eastAsia="zh-CN"/>
        </w:rPr>
        <w:t>-36</w:t>
      </w:r>
      <w:r>
        <w:rPr>
          <w:lang w:val="en-US" w:eastAsia="zh-CN"/>
        </w:rPr>
        <w:t>氪网所有企业页面信息</w:t>
      </w:r>
    </w:p>
    <w:p>
      <w:pPr>
        <w:pStyle w:val="Normal"/>
        <w:rPr/>
      </w:pPr>
      <w:r>
        <w:rPr>
          <w:lang w:val="en-US" w:eastAsia="zh-CN"/>
        </w:rPr>
        <w:t>任务</w:t>
      </w:r>
      <w:r>
        <w:rPr/>
        <w:t xml:space="preserve">编号： </w:t>
      </w:r>
      <w:r>
        <w:rPr>
          <w:lang w:val="en-US" w:eastAsia="zh-CN"/>
        </w:rPr>
        <w:t>TGNB_PARSE_09</w:t>
      </w:r>
    </w:p>
    <w:p>
      <w:pPr>
        <w:pStyle w:val="Normal"/>
        <w:rPr/>
      </w:pPr>
      <w:r>
        <w:rPr/>
        <w:t>一、具体步骤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 w:eastAsia="zh-CN"/>
        </w:rPr>
        <w:t>访问</w:t>
      </w:r>
      <w:r>
        <w:rPr/>
        <w:t>https://rong.36kr.com/list/detail&amp;?sortField=STOCK_AT&amp;p=1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 w:eastAsia="zh-CN"/>
        </w:rPr>
        <w:t>若需登录，用账号：</w:t>
      </w:r>
      <w:r>
        <w:rPr>
          <w:lang w:val="en-US" w:eastAsia="zh-CN"/>
        </w:rPr>
        <w:t>18903008659</w:t>
      </w:r>
      <w:r>
        <w:rPr>
          <w:lang w:val="en-US" w:eastAsia="zh-CN"/>
        </w:rPr>
        <w:t>， 密码：</w:t>
      </w:r>
      <w:r>
        <w:rPr>
          <w:lang w:val="en-US" w:eastAsia="zh-CN"/>
        </w:rPr>
        <w:t>kkjtg2046</w:t>
      </w:r>
    </w:p>
    <w:p>
      <w:pPr>
        <w:pStyle w:val="ListParagraph"/>
        <w:numPr>
          <w:ilvl w:val="0"/>
          <w:numId w:val="1"/>
        </w:numPr>
        <w:ind w:left="360" w:hanging="360"/>
        <w:rPr>
          <w:lang w:val="en-US" w:eastAsia="zh-CN"/>
        </w:rPr>
      </w:pPr>
      <w:r>
        <w:rPr>
          <w:lang w:val="en-US" w:eastAsia="zh-CN"/>
        </w:rPr>
        <w:t>轮询点击对应的企业链接（红框部分）：</w:t>
      </w:r>
    </w:p>
    <w:p>
      <w:pPr>
        <w:pStyle w:val="ListParagraph"/>
        <w:numPr>
          <w:ilvl w:val="0"/>
          <w:numId w:val="0"/>
        </w:numPr>
        <w:ind w:firstLine="420"/>
        <w:rPr>
          <w:lang w:val="en-US" w:eastAsia="zh-CN"/>
        </w:rPr>
      </w:pPr>
      <w:r>
        <w:rPr/>
        <w:drawing>
          <wp:inline distT="0" distB="8255" distL="0" distR="16510">
            <wp:extent cx="5260340" cy="2392045"/>
            <wp:effectExtent l="0" t="0" r="0" b="0"/>
            <wp:docPr id="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</wp:posOffset>
                </wp:positionH>
                <wp:positionV relativeFrom="paragraph">
                  <wp:posOffset>1018540</wp:posOffset>
                </wp:positionV>
                <wp:extent cx="857250" cy="118110"/>
                <wp:effectExtent l="6350" t="6350" r="13335" b="9525"/>
                <wp:wrapNone/>
                <wp:docPr id="1" name="圆角矩形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440" cy="117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4284980</wp:posOffset>
                </wp:positionH>
                <wp:positionV relativeFrom="paragraph">
                  <wp:posOffset>1066165</wp:posOffset>
                </wp:positionV>
                <wp:extent cx="389255" cy="102870"/>
                <wp:effectExtent l="6350" t="6350" r="24130" b="24765"/>
                <wp:wrapNone/>
                <wp:docPr id="2" name="圆角矩形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102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 w:eastAsia="zh-CN"/>
        </w:rPr>
        <w:t>访问对应的详细页面</w:t>
      </w:r>
    </w:p>
    <w:p>
      <w:pPr>
        <w:pStyle w:val="ListParagraph"/>
        <w:numPr>
          <w:ilvl w:val="0"/>
          <w:numId w:val="0"/>
        </w:numPr>
        <w:ind w:firstLine="420"/>
        <w:rPr/>
      </w:pPr>
      <w:r>
        <w:rPr/>
        <w:drawing>
          <wp:inline distT="0" distB="15875" distL="0" distR="3175">
            <wp:extent cx="5273675" cy="3565525"/>
            <wp:effectExtent l="0" t="0" r="0" b="0"/>
            <wp:docPr id="8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3665" simplePos="0" locked="0" layoutInCell="1" allowOverlap="1" relativeHeight="3">
                <wp:simplePos x="0" y="0"/>
                <wp:positionH relativeFrom="column">
                  <wp:posOffset>721360</wp:posOffset>
                </wp:positionH>
                <wp:positionV relativeFrom="paragraph">
                  <wp:posOffset>221615</wp:posOffset>
                </wp:positionV>
                <wp:extent cx="2602865" cy="601980"/>
                <wp:effectExtent l="6350" t="6350" r="20320" b="20955"/>
                <wp:wrapNone/>
                <wp:docPr id="4" name="圆角矩形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080" cy="60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4">
                <wp:simplePos x="0" y="0"/>
                <wp:positionH relativeFrom="column">
                  <wp:posOffset>3761105</wp:posOffset>
                </wp:positionH>
                <wp:positionV relativeFrom="paragraph">
                  <wp:posOffset>237490</wp:posOffset>
                </wp:positionV>
                <wp:extent cx="1269365" cy="419100"/>
                <wp:effectExtent l="6350" t="6350" r="20320" b="13335"/>
                <wp:wrapNone/>
                <wp:docPr id="5" name="圆角矩形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640" cy="418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5">
                <wp:simplePos x="0" y="0"/>
                <wp:positionH relativeFrom="column">
                  <wp:posOffset>46355</wp:posOffset>
                </wp:positionH>
                <wp:positionV relativeFrom="paragraph">
                  <wp:posOffset>1531620</wp:posOffset>
                </wp:positionV>
                <wp:extent cx="5079365" cy="926465"/>
                <wp:effectExtent l="6350" t="6350" r="20320" b="20320"/>
                <wp:wrapNone/>
                <wp:docPr id="6" name="圆角矩形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880" cy="925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6">
                <wp:simplePos x="0" y="0"/>
                <wp:positionH relativeFrom="column">
                  <wp:posOffset>38735</wp:posOffset>
                </wp:positionH>
                <wp:positionV relativeFrom="paragraph">
                  <wp:posOffset>2563495</wp:posOffset>
                </wp:positionV>
                <wp:extent cx="5079365" cy="1068705"/>
                <wp:effectExtent l="6350" t="6350" r="20320" b="11430"/>
                <wp:wrapNone/>
                <wp:docPr id="7" name="圆角矩形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880" cy="1068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0"/>
          <w:numId w:val="0"/>
        </w:numPr>
        <w:ind w:firstLine="420"/>
        <w:rPr/>
      </w:pPr>
      <w:r>
        <w:rPr/>
        <w:drawing>
          <wp:inline distT="0" distB="8890" distL="0" distR="7620">
            <wp:extent cx="5269230" cy="3934460"/>
            <wp:effectExtent l="0" t="0" r="0" b="0"/>
            <wp:docPr id="1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3665" simplePos="0" locked="0" layoutInCell="1" allowOverlap="1" relativeHeight="7">
                <wp:simplePos x="0" y="0"/>
                <wp:positionH relativeFrom="column">
                  <wp:posOffset>175260</wp:posOffset>
                </wp:positionH>
                <wp:positionV relativeFrom="paragraph">
                  <wp:posOffset>267335</wp:posOffset>
                </wp:positionV>
                <wp:extent cx="5079365" cy="1068705"/>
                <wp:effectExtent l="6350" t="6350" r="20320" b="11430"/>
                <wp:wrapNone/>
                <wp:docPr id="9" name="圆角矩形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880" cy="1068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8">
                <wp:simplePos x="0" y="0"/>
                <wp:positionH relativeFrom="column">
                  <wp:posOffset>135890</wp:posOffset>
                </wp:positionH>
                <wp:positionV relativeFrom="paragraph">
                  <wp:posOffset>1720215</wp:posOffset>
                </wp:positionV>
                <wp:extent cx="5079365" cy="1275080"/>
                <wp:effectExtent l="6350" t="6350" r="20320" b="14605"/>
                <wp:wrapNone/>
                <wp:docPr id="10" name="圆角矩形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880" cy="127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9">
                <wp:simplePos x="0" y="0"/>
                <wp:positionH relativeFrom="column">
                  <wp:posOffset>135890</wp:posOffset>
                </wp:positionH>
                <wp:positionV relativeFrom="paragraph">
                  <wp:posOffset>3148965</wp:posOffset>
                </wp:positionV>
                <wp:extent cx="5079365" cy="839470"/>
                <wp:effectExtent l="6350" t="6350" r="20320" b="12065"/>
                <wp:wrapNone/>
                <wp:docPr id="11" name="圆角矩形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880" cy="83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0"/>
          <w:numId w:val="0"/>
        </w:numPr>
        <w:ind w:firstLine="420"/>
        <w:rPr/>
      </w:pPr>
      <w:r>
        <w:rPr/>
      </w:r>
    </w:p>
    <w:p>
      <w:pPr>
        <w:pStyle w:val="ListParagraph"/>
        <w:numPr>
          <w:ilvl w:val="0"/>
          <w:numId w:val="0"/>
        </w:numPr>
        <w:ind w:firstLine="4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 w:eastAsia="zh-CN"/>
        </w:rPr>
        <w:t>待轮询完所有企业后，继续滑动页面，等待加载新的企业名单，然后重复步骤</w:t>
      </w:r>
      <w:r>
        <w:rPr>
          <w:lang w:val="en-US" w:eastAsia="zh-CN"/>
        </w:rPr>
        <w:t>2-4</w:t>
      </w:r>
      <w:r>
        <w:rPr>
          <w:lang w:val="en-US" w:eastAsia="zh-CN"/>
        </w:rPr>
        <w:t>，直至无新的企业出现为止。</w:t>
      </w:r>
    </w:p>
    <w:p>
      <w:pPr>
        <w:pStyle w:val="ListParagraph"/>
        <w:numPr>
          <w:ilvl w:val="0"/>
          <w:numId w:val="0"/>
        </w:numPr>
        <w:ind w:firstLine="420"/>
        <w:rPr/>
      </w:pPr>
      <w:r>
        <w:rPr/>
      </w:r>
    </w:p>
    <w:p>
      <w:pPr>
        <w:pStyle w:val="ListParagraph"/>
        <w:numPr>
          <w:ilvl w:val="0"/>
          <w:numId w:val="0"/>
        </w:numPr>
        <w:ind w:firstLine="420"/>
        <w:rPr/>
      </w:pPr>
      <w:r>
        <w:rPr/>
      </w:r>
    </w:p>
    <w:p>
      <w:pPr>
        <w:pStyle w:val="ListParagraph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解析要求：</w:t>
      </w:r>
    </w:p>
    <w:tbl>
      <w:tblPr>
        <w:tblStyle w:val="5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6448"/>
      </w:tblGrid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企业全称</w:t>
            </w:r>
          </w:p>
        </w:tc>
        <w:tc>
          <w:tcPr>
            <w:tcW w:w="6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成都明镜视觉科技有限公司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企业缩写</w:t>
            </w:r>
          </w:p>
        </w:tc>
        <w:tc>
          <w:tcPr>
            <w:tcW w:w="6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DDD.online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企业类别</w:t>
            </w:r>
          </w:p>
        </w:tc>
        <w:tc>
          <w:tcPr>
            <w:tcW w:w="6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企业服务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企业标签</w:t>
            </w:r>
          </w:p>
        </w:tc>
        <w:tc>
          <w:tcPr>
            <w:tcW w:w="6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媒体报道 知名机构投资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3D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视觉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AR Saas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企业服务 媒体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所在地</w:t>
            </w:r>
          </w:p>
        </w:tc>
        <w:tc>
          <w:tcPr>
            <w:tcW w:w="6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四川省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position w:val="0"/>
                <w:sz w:val="21"/>
                <w:vertAlign w:val="baseline"/>
                <w:lang w:val="en-US" w:eastAsia="zh-CN"/>
              </w:rPr>
              <w:t>成立时间</w:t>
            </w:r>
          </w:p>
        </w:tc>
        <w:tc>
          <w:tcPr>
            <w:tcW w:w="6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2017-03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官网</w:t>
            </w:r>
          </w:p>
        </w:tc>
        <w:tc>
          <w:tcPr>
            <w:tcW w:w="6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https://www.ddd.online/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融资状态</w:t>
            </w:r>
          </w:p>
        </w:tc>
        <w:tc>
          <w:tcPr>
            <w:tcW w:w="6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A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轮，数千万人民币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公司简介</w:t>
            </w:r>
          </w:p>
        </w:tc>
        <w:tc>
          <w:tcPr>
            <w:tcW w:w="6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DDD.online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是一家视觉互动创意云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SaaS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服务提供商，为企业提供创意、营销和视觉互动一站式解决方案。开发了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3D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说明书、模型商店、在线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3D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编辑器等产品，形成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AR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互动，交互式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3D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和信息输入输出的完整视觉互动技术体系，其交互式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3D/AR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互动产品广泛应用于电商领域。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产品简介</w:t>
            </w:r>
          </w:p>
        </w:tc>
        <w:tc>
          <w:tcPr>
            <w:tcW w:w="6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视觉创意的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SaaS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云服务工具，包含与视觉互动相关的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2D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、音效、视频、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3D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、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AR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等融合富媒体，视觉设计师无需编程即可创建创意的视觉交互，极大降低了互动视觉内容生产的技术门槛。用户可以轻松上传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2D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图片，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3D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模型、创建品牌营销场景，通过模块化编辑、操作，像制作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PPT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一样制作含有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2D/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音效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/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视频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/3D/AR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立体内容和趣味交互体验的创意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H5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作品。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融资列表（列表）</w:t>
            </w:r>
          </w:p>
        </w:tc>
        <w:tc>
          <w:tcPr>
            <w:tcW w:w="6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[{u’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融资时间’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: u’2017.06’, u’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融资轮次’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: u’A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轮’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, u'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融资金额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': u’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数千万’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, u'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融资币种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':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人民币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, u'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投资方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': 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U’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华盖资本’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}, {u’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融资时间’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: u’2016.12’, u’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融资轮次’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: u’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天使轮’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, u'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融资金额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': u’1000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万’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, u'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融资币种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':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人民币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, u'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投资方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': 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U’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真顺基金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松禾资本’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}]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初始团队（嵌套列表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6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[[u’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姓名’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: u’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程正’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, u’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职位’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: u’CEO’, u’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介绍’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: u’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曾经担任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500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强诺基亚核心产品研发总监，擅长计算机视觉及大规模网络并发业务，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2015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年创立了国内顶尖的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3D/AR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技术研发团队，突破了国外引擎技术底层垄断，致力于推动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3D/AR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基础设施的发展与创新。葡萄牙里斯本大学管理学留学博士，成都电子科技大学计算机硕士。’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]]</w:t>
            </w:r>
          </w:p>
        </w:tc>
      </w:tr>
    </w:tbl>
    <w:p>
      <w:pPr>
        <w:pStyle w:val="Normal"/>
        <w:numPr>
          <w:ilvl w:val="0"/>
          <w:numId w:val="0"/>
        </w:numPr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 w:eastAsia="zh-CN"/>
        </w:rPr>
        <w:t>三、</w:t>
      </w:r>
      <w:r>
        <w:rPr/>
        <w:t xml:space="preserve">访问要求： </w:t>
      </w:r>
      <w:r>
        <w:rPr>
          <w:lang w:val="en-US" w:eastAsia="zh-CN"/>
        </w:rPr>
        <w:t>36</w:t>
      </w:r>
      <w:r>
        <w:rPr>
          <w:lang w:val="en-US" w:eastAsia="zh-CN"/>
        </w:rPr>
        <w:t>氪企业数量</w:t>
      </w:r>
      <w:r>
        <w:rPr>
          <w:lang w:val="en-US" w:eastAsia="zh-CN"/>
        </w:rPr>
        <w:t>86821</w:t>
      </w:r>
      <w:r>
        <w:rPr>
          <w:lang w:val="en-US" w:eastAsia="zh-CN"/>
        </w:rPr>
        <w:t>，希望一天爬完。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四、整体目标：</w:t>
      </w:r>
    </w:p>
    <w:p>
      <w:pPr>
        <w:pStyle w:val="Normal"/>
        <w:numPr>
          <w:ilvl w:val="0"/>
          <w:numId w:val="0"/>
        </w:numPr>
        <w:rPr/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36</w:t>
      </w:r>
      <w:r>
        <w:rPr>
          <w:lang w:val="en-US" w:eastAsia="zh-CN"/>
        </w:rPr>
        <w:t>氪企业数量</w:t>
      </w:r>
      <w:r>
        <w:rPr>
          <w:lang w:val="en-US" w:eastAsia="zh-CN"/>
        </w:rPr>
        <w:t>86821</w:t>
      </w:r>
      <w:r>
        <w:rPr>
          <w:lang w:val="en-US" w:eastAsia="zh-CN"/>
        </w:rPr>
        <w:t>，希望一天爬完。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>
          <w:lang w:val="en-US" w:eastAsia="zh-CN"/>
        </w:rPr>
        <w:t>15902012685, lin15902012685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2"/>
      <w:numFmt w:val="taiwaneseCountingThousand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">
    <w:name w:val="Internet 链接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Mention" w:customStyle="1">
    <w:name w:val="Mention"/>
    <w:basedOn w:val="DefaultParagraphFont"/>
    <w:uiPriority w:val="99"/>
    <w:unhideWhenUsed/>
    <w:qFormat/>
    <w:rPr>
      <w:color w:val="2B579A"/>
      <w:shd w:fill="E6E6E6" w:val="clear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table" w:default="1" w:styleId="4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LibreOffice/5.1.6.2$Linux_X86_64 LibreOffice_project/10m0$Build-2</Application>
  <Pages>3</Pages>
  <Words>791</Words>
  <Characters>1094</Characters>
  <CharactersWithSpaces>1133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2017-04-12T02:42:00Z</dcterms:created>
  <dc:creator>we</dc:creator>
  <dc:description/>
  <dc:language>zh-CN</dc:language>
  <cp:lastModifiedBy/>
  <dcterms:modified xsi:type="dcterms:W3CDTF">2017-06-12T20:02:09Z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2052-10.1.0.6490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