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eastAsia="zh-Hans"/>
        </w:rPr>
      </w:pPr>
      <w:r>
        <w:rPr>
          <w:rFonts w:hint="eastAsia"/>
          <w:lang w:val="en-US" w:eastAsia="zh-Hans"/>
        </w:rPr>
        <w:t>Data</w:t>
      </w:r>
      <w:r>
        <w:rPr>
          <w:rFonts w:hint="default"/>
          <w:lang w:eastAsia="zh-Hans"/>
        </w:rPr>
        <w:t xml:space="preserve"> analysis</w:t>
      </w:r>
    </w:p>
    <w:p>
      <w:pPr>
        <w:rPr>
          <w:rFonts w:hint="eastAsia"/>
          <w:lang w:val="en-US" w:eastAsia="zh-Hans"/>
        </w:rPr>
      </w:pPr>
      <w:r>
        <w:rPr>
          <w:rFonts w:hint="eastAsia"/>
          <w:lang w:val="en-US" w:eastAsia="zh-Hans"/>
        </w:rPr>
        <w:t>Accordin</w:t>
      </w:r>
      <w:r>
        <w:rPr>
          <w:rFonts w:hint="default"/>
          <w:lang w:eastAsia="zh-Hans"/>
        </w:rPr>
        <w:t xml:space="preserve">g to our topic, </w:t>
      </w:r>
      <w:r>
        <w:rPr>
          <w:rFonts w:hint="eastAsia"/>
          <w:lang w:val="en-US" w:eastAsia="zh-Hans"/>
        </w:rPr>
        <w:t>w</w:t>
      </w:r>
      <w:r>
        <w:rPr>
          <w:rFonts w:hint="default"/>
          <w:lang w:eastAsia="zh-Hans"/>
        </w:rPr>
        <w:t xml:space="preserve">e use python to analyzed the public art data from 3 different aspects, including </w:t>
      </w:r>
      <w:r>
        <w:rPr>
          <w:rFonts w:hint="eastAsia"/>
          <w:lang w:val="en-US" w:eastAsia="zh-Hans"/>
        </w:rPr>
        <w:t>t</w:t>
      </w:r>
      <w:r>
        <w:rPr>
          <w:rFonts w:hint="default"/>
          <w:lang w:eastAsia="zh-Hans"/>
        </w:rPr>
        <w:t>he development of public art over tim</w:t>
      </w:r>
      <w:r>
        <w:rPr>
          <w:rFonts w:hint="eastAsia"/>
          <w:lang w:val="en-US" w:eastAsia="zh-Hans"/>
        </w:rPr>
        <w:t>e</w:t>
      </w:r>
      <w:r>
        <w:rPr>
          <w:rFonts w:hint="default"/>
          <w:lang w:eastAsia="zh-Hans"/>
        </w:rPr>
        <w:t xml:space="preserve">, geographical distribution and </w:t>
      </w:r>
      <w:r>
        <w:rPr>
          <w:rFonts w:hint="eastAsia"/>
          <w:lang w:val="en-US" w:eastAsia="zh-Hans"/>
        </w:rPr>
        <w:t>m</w:t>
      </w:r>
      <w:r>
        <w:rPr>
          <w:rFonts w:hint="default"/>
          <w:lang w:eastAsia="zh-Hans"/>
        </w:rPr>
        <w:t xml:space="preserve">aterial usage. </w:t>
      </w:r>
    </w:p>
    <w:p>
      <w:pPr>
        <w:rPr>
          <w:rFonts w:hint="default"/>
          <w:lang w:eastAsia="zh-Hans"/>
        </w:rPr>
      </w:pPr>
    </w:p>
    <w:p>
      <w:pPr>
        <w:rPr>
          <w:rFonts w:hint="default"/>
          <w:lang w:eastAsia="zh-Hans"/>
        </w:rPr>
      </w:pPr>
      <w:r>
        <w:rPr>
          <w:rFonts w:hint="default"/>
          <w:lang w:eastAsia="zh-Hans"/>
        </w:rPr>
        <w:t xml:space="preserve">It is showed that, </w:t>
      </w:r>
      <w:r>
        <w:rPr>
          <w:rFonts w:hint="eastAsia"/>
          <w:lang w:val="en-US" w:eastAsia="zh-Hans"/>
        </w:rPr>
        <w:t>in</w:t>
      </w:r>
      <w:r>
        <w:rPr>
          <w:rFonts w:hint="default"/>
          <w:lang w:eastAsia="zh-Hans"/>
        </w:rPr>
        <w:t xml:space="preserve"> </w:t>
      </w:r>
      <w:r>
        <w:rPr>
          <w:rFonts w:hint="eastAsia"/>
          <w:lang w:val="en-US" w:eastAsia="zh-Hans"/>
        </w:rPr>
        <w:t>general</w:t>
      </w:r>
      <w:r>
        <w:rPr>
          <w:rFonts w:hint="default"/>
          <w:lang w:eastAsia="zh-Hans"/>
        </w:rPr>
        <w:t xml:space="preserve">, there are 152 public art in Edinburgh in total. The earliest one existed in 1685, called ‘Charles II’, which has a history of more than 300 years. Four public art existed in 2020, including ‘Scotland, together, persevere, NHS’,’ Free Speech’, ‘Unity’ and ‘The Protest’. After that, we analyzed more details about the development of public art in Edinburgh over time. It is illustrated by the bar chart, </w:t>
      </w:r>
      <w:r>
        <w:rPr>
          <w:rFonts w:hint="eastAsia"/>
          <w:lang w:val="en-US" w:eastAsia="zh-Hans"/>
        </w:rPr>
        <w:t>the</w:t>
      </w:r>
      <w:r>
        <w:rPr>
          <w:rFonts w:hint="default"/>
          <w:lang w:eastAsia="zh-Hans"/>
        </w:rPr>
        <w:t xml:space="preserve"> 20th century saw the most public art established in Edinburgh, </w:t>
      </w:r>
      <w:r>
        <w:rPr>
          <w:rFonts w:hint="eastAsia"/>
          <w:lang w:val="en-US" w:eastAsia="zh-Hans"/>
        </w:rPr>
        <w:t>a</w:t>
      </w:r>
      <w:r>
        <w:rPr>
          <w:rFonts w:hint="default"/>
          <w:lang w:eastAsia="zh-Hans"/>
        </w:rPr>
        <w:t>ccounting for 40.1%. While public art before the 19th century made up only 1.3% of the total. From 18</w:t>
      </w:r>
      <w:r>
        <w:rPr>
          <w:rFonts w:hint="default"/>
          <w:vertAlign w:val="superscript"/>
          <w:lang w:eastAsia="zh-Hans"/>
        </w:rPr>
        <w:t>th</w:t>
      </w:r>
      <w:r>
        <w:rPr>
          <w:rFonts w:hint="default"/>
          <w:lang w:eastAsia="zh-Hans"/>
        </w:rPr>
        <w:t xml:space="preserve"> century, the number of newly established public arts increased during each century. Although it is only the first decade of the 21st century, 43 new public art projects have been created, accounting for 28.3 percent </w:t>
      </w:r>
      <w:r>
        <w:rPr>
          <w:rFonts w:hint="eastAsia"/>
          <w:lang w:val="en-US" w:eastAsia="zh-Hans"/>
        </w:rPr>
        <w:t>of</w:t>
      </w:r>
      <w:r>
        <w:rPr>
          <w:rFonts w:hint="default"/>
          <w:lang w:eastAsia="zh-Hans"/>
        </w:rPr>
        <w:t xml:space="preserve"> total. </w:t>
      </w:r>
    </w:p>
    <w:p>
      <w:pPr>
        <w:rPr>
          <w:rFonts w:hint="default"/>
          <w:lang w:eastAsia="zh-Hans"/>
        </w:rPr>
      </w:pPr>
      <w:r>
        <w:rPr>
          <w:sz w:val="21"/>
        </w:rPr>
        <w:drawing>
          <wp:anchor distT="0" distB="0" distL="114300" distR="114300" simplePos="0" relativeHeight="251659264" behindDoc="0" locked="0" layoutInCell="1" allowOverlap="1">
            <wp:simplePos x="0" y="0"/>
            <wp:positionH relativeFrom="column">
              <wp:posOffset>2389505</wp:posOffset>
            </wp:positionH>
            <wp:positionV relativeFrom="paragraph">
              <wp:posOffset>24130</wp:posOffset>
            </wp:positionV>
            <wp:extent cx="2973070" cy="1981835"/>
            <wp:effectExtent l="0" t="0" r="0" b="24765"/>
            <wp:wrapNone/>
            <wp:docPr id="306" name="Google Shape;306;p63"/>
            <wp:cNvGraphicFramePr/>
            <a:graphic xmlns:a="http://schemas.openxmlformats.org/drawingml/2006/main">
              <a:graphicData uri="http://schemas.openxmlformats.org/drawingml/2006/picture">
                <pic:pic xmlns:pic="http://schemas.openxmlformats.org/drawingml/2006/picture">
                  <pic:nvPicPr>
                    <pic:cNvPr id="306" name="Google Shape;306;p63"/>
                    <pic:cNvPicPr preferRelativeResize="0"/>
                  </pic:nvPicPr>
                  <pic:blipFill>
                    <a:blip r:embed="rId4"/>
                    <a:stretch>
                      <a:fillRect/>
                    </a:stretch>
                  </pic:blipFill>
                  <pic:spPr>
                    <a:xfrm>
                      <a:off x="1643380" y="6193155"/>
                      <a:ext cx="2973070" cy="1981835"/>
                    </a:xfrm>
                    <a:prstGeom prst="rect">
                      <a:avLst/>
                    </a:prstGeom>
                    <a:noFill/>
                    <a:ln>
                      <a:noFill/>
                    </a:ln>
                  </pic:spPr>
                </pic:pic>
              </a:graphicData>
            </a:graphic>
          </wp:anchor>
        </w:drawing>
      </w:r>
      <w:r>
        <w:rPr>
          <w:sz w:val="21"/>
        </w:rPr>
        <w:drawing>
          <wp:anchor distT="0" distB="0" distL="114300" distR="114300" simplePos="0" relativeHeight="251658240" behindDoc="0" locked="0" layoutInCell="1" allowOverlap="1">
            <wp:simplePos x="0" y="0"/>
            <wp:positionH relativeFrom="column">
              <wp:posOffset>-8255</wp:posOffset>
            </wp:positionH>
            <wp:positionV relativeFrom="paragraph">
              <wp:posOffset>116840</wp:posOffset>
            </wp:positionV>
            <wp:extent cx="2442210" cy="1929130"/>
            <wp:effectExtent l="0" t="0" r="0" b="0"/>
            <wp:wrapNone/>
            <wp:docPr id="304" name="Google Shape;304;p63"/>
            <wp:cNvGraphicFramePr/>
            <a:graphic xmlns:a="http://schemas.openxmlformats.org/drawingml/2006/main">
              <a:graphicData uri="http://schemas.openxmlformats.org/drawingml/2006/picture">
                <pic:pic xmlns:pic="http://schemas.openxmlformats.org/drawingml/2006/picture">
                  <pic:nvPicPr>
                    <pic:cNvPr id="304" name="Google Shape;304;p63"/>
                    <pic:cNvPicPr preferRelativeResize="0"/>
                  </pic:nvPicPr>
                  <pic:blipFill>
                    <a:blip r:embed="rId5"/>
                    <a:stretch>
                      <a:fillRect/>
                    </a:stretch>
                  </pic:blipFill>
                  <pic:spPr>
                    <a:xfrm>
                      <a:off x="1143000" y="3688080"/>
                      <a:ext cx="2442210" cy="1929130"/>
                    </a:xfrm>
                    <a:prstGeom prst="rect">
                      <a:avLst/>
                    </a:prstGeom>
                    <a:noFill/>
                    <a:ln>
                      <a:noFill/>
                    </a:ln>
                  </pic:spPr>
                </pic:pic>
              </a:graphicData>
            </a:graphic>
          </wp:anchor>
        </w:drawing>
      </w:r>
    </w:p>
    <w:p>
      <w:pPr>
        <w:rPr>
          <w:rFonts w:hint="default"/>
          <w:lang w:val="en-US"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keepNext w:val="0"/>
        <w:keepLines w:val="0"/>
        <w:widowControl/>
        <w:suppressLineNumbers w:val="0"/>
        <w:jc w:val="left"/>
        <w:rPr>
          <w:rFonts w:hint="eastAsia" w:ascii="Arial" w:hAnsi="Arial" w:eastAsia="宋体" w:cs="Arial"/>
          <w:i w:val="0"/>
          <w:color w:val="313131"/>
          <w:kern w:val="0"/>
          <w:sz w:val="22"/>
          <w:szCs w:val="22"/>
          <w:u w:val="none"/>
          <w:vertAlign w:val="baseline"/>
          <w:lang w:val="en-US" w:eastAsia="zh-Hans" w:bidi="ar"/>
        </w:rPr>
      </w:pPr>
      <w:r>
        <w:rPr>
          <w:rFonts w:ascii="Arial" w:hAnsi="Arial" w:eastAsia="宋体" w:cs="Arial"/>
          <w:i w:val="0"/>
          <w:color w:val="000000"/>
          <w:kern w:val="0"/>
          <w:sz w:val="22"/>
          <w:szCs w:val="22"/>
          <w:u w:val="none"/>
          <w:vertAlign w:val="baseline"/>
          <w:lang w:eastAsia="zh-CN" w:bidi="ar"/>
        </w:rPr>
        <w:t>As it shown in the</w:t>
      </w:r>
      <w:r>
        <w:rPr>
          <w:rFonts w:ascii="Arial" w:hAnsi="Arial" w:eastAsia="宋体" w:cs="Arial"/>
          <w:i w:val="0"/>
          <w:color w:val="000000"/>
          <w:kern w:val="0"/>
          <w:sz w:val="22"/>
          <w:szCs w:val="22"/>
          <w:u w:val="none"/>
          <w:vertAlign w:val="baseline"/>
          <w:lang w:val="en-US" w:eastAsia="zh-CN" w:bidi="ar"/>
        </w:rPr>
        <w:t xml:space="preserve"> </w:t>
      </w:r>
      <w:r>
        <w:rPr>
          <w:rFonts w:hint="default"/>
          <w:lang w:eastAsia="zh-Hans"/>
        </w:rPr>
        <w:t>geographical distribution</w:t>
      </w:r>
      <w:r>
        <w:rPr>
          <w:rFonts w:hint="default"/>
          <w:lang w:eastAsia="zh-Hans"/>
        </w:rPr>
        <w:t xml:space="preserve"> </w:t>
      </w:r>
      <w:r>
        <w:rPr>
          <w:rFonts w:ascii="Arial" w:hAnsi="Arial" w:eastAsia="宋体" w:cs="Arial"/>
          <w:i w:val="0"/>
          <w:color w:val="000000"/>
          <w:kern w:val="0"/>
          <w:sz w:val="22"/>
          <w:szCs w:val="22"/>
          <w:u w:val="none"/>
          <w:vertAlign w:val="baseline"/>
          <w:lang w:val="en-US" w:eastAsia="zh-CN" w:bidi="ar"/>
        </w:rPr>
        <w:t>heat map and the location scatterplot</w:t>
      </w:r>
      <w:r>
        <w:rPr>
          <w:rFonts w:ascii="Arial" w:hAnsi="Arial" w:eastAsia="宋体" w:cs="Arial"/>
          <w:i w:val="0"/>
          <w:color w:val="000000"/>
          <w:kern w:val="0"/>
          <w:sz w:val="22"/>
          <w:szCs w:val="22"/>
          <w:u w:val="none"/>
          <w:vertAlign w:val="baseline"/>
          <w:lang w:eastAsia="zh-CN" w:bidi="ar"/>
        </w:rPr>
        <w:t xml:space="preserve">, </w:t>
      </w:r>
      <w:r>
        <w:rPr>
          <w:rFonts w:hint="eastAsia" w:ascii="Arial" w:hAnsi="Arial" w:eastAsia="宋体" w:cs="Arial"/>
          <w:i w:val="0"/>
          <w:color w:val="000000"/>
          <w:kern w:val="0"/>
          <w:sz w:val="22"/>
          <w:szCs w:val="22"/>
          <w:u w:val="none"/>
          <w:vertAlign w:val="baseline"/>
          <w:lang w:val="en-US" w:eastAsia="zh-Hans" w:bidi="ar"/>
        </w:rPr>
        <w:t>p</w:t>
      </w:r>
      <w:r>
        <w:rPr>
          <w:rFonts w:hint="eastAsia" w:ascii="Arial" w:hAnsi="Arial" w:eastAsia="宋体" w:cs="Arial"/>
          <w:i w:val="0"/>
          <w:color w:val="000000"/>
          <w:kern w:val="0"/>
          <w:sz w:val="22"/>
          <w:szCs w:val="22"/>
          <w:u w:val="none"/>
          <w:vertAlign w:val="baseline"/>
          <w:lang w:eastAsia="zh-CN" w:bidi="ar"/>
        </w:rPr>
        <w:t>ublic art is not evenly distributed in Edinburgh</w:t>
      </w:r>
      <w:r>
        <w:rPr>
          <w:rFonts w:hint="default" w:ascii="Arial" w:hAnsi="Arial" w:eastAsia="宋体" w:cs="Arial"/>
          <w:i w:val="0"/>
          <w:color w:val="000000"/>
          <w:kern w:val="0"/>
          <w:sz w:val="22"/>
          <w:szCs w:val="22"/>
          <w:u w:val="none"/>
          <w:vertAlign w:val="baseline"/>
          <w:lang w:eastAsia="zh-CN" w:bidi="ar"/>
        </w:rPr>
        <w:t xml:space="preserve"> </w:t>
      </w:r>
      <w:r>
        <w:rPr>
          <w:rFonts w:hint="eastAsia" w:ascii="Arial" w:hAnsi="Arial" w:eastAsia="宋体" w:cs="Arial"/>
          <w:i w:val="0"/>
          <w:color w:val="000000"/>
          <w:kern w:val="0"/>
          <w:sz w:val="22"/>
          <w:szCs w:val="22"/>
          <w:u w:val="none"/>
          <w:vertAlign w:val="baseline"/>
          <w:lang w:val="en-US" w:eastAsia="zh-Hans" w:bidi="ar"/>
        </w:rPr>
        <w:t>并具有相对聚集的特点</w:t>
      </w:r>
      <w:r>
        <w:rPr>
          <w:rFonts w:hint="default" w:ascii="Arial" w:hAnsi="Arial" w:eastAsia="宋体" w:cs="Arial"/>
          <w:i w:val="0"/>
          <w:color w:val="000000"/>
          <w:kern w:val="0"/>
          <w:sz w:val="22"/>
          <w:szCs w:val="22"/>
          <w:u w:val="none"/>
          <w:vertAlign w:val="baseline"/>
          <w:lang w:eastAsia="zh-Hans" w:bidi="ar"/>
        </w:rPr>
        <w:t>（</w:t>
      </w:r>
      <w:r>
        <w:rPr>
          <w:rFonts w:hint="eastAsia" w:ascii="Arial" w:hAnsi="Arial" w:eastAsia="宋体" w:cs="Arial"/>
          <w:i w:val="0"/>
          <w:color w:val="000000"/>
          <w:kern w:val="0"/>
          <w:sz w:val="22"/>
          <w:szCs w:val="22"/>
          <w:u w:val="none"/>
          <w:vertAlign w:val="baseline"/>
          <w:lang w:val="en-US" w:eastAsia="zh-Hans" w:bidi="ar"/>
        </w:rPr>
        <w:t>就是会一小堆一小堆的聚集在一起</w:t>
      </w:r>
      <w:r>
        <w:rPr>
          <w:rFonts w:hint="default" w:ascii="Arial" w:hAnsi="Arial" w:eastAsia="宋体" w:cs="Arial"/>
          <w:i w:val="0"/>
          <w:color w:val="000000"/>
          <w:kern w:val="0"/>
          <w:sz w:val="22"/>
          <w:szCs w:val="22"/>
          <w:u w:val="none"/>
          <w:vertAlign w:val="baseline"/>
          <w:lang w:eastAsia="zh-Hans" w:bidi="ar"/>
        </w:rPr>
        <w:t>，</w:t>
      </w:r>
      <w:r>
        <w:rPr>
          <w:rFonts w:hint="eastAsia" w:ascii="Arial" w:hAnsi="Arial" w:eastAsia="宋体" w:cs="Arial"/>
          <w:i w:val="0"/>
          <w:color w:val="000000"/>
          <w:kern w:val="0"/>
          <w:sz w:val="22"/>
          <w:szCs w:val="22"/>
          <w:u w:val="none"/>
          <w:vertAlign w:val="baseline"/>
          <w:lang w:val="en-US" w:eastAsia="zh-Hans" w:bidi="ar"/>
        </w:rPr>
        <w:t>我也不知道该咋描述</w:t>
      </w:r>
      <w:r>
        <w:rPr>
          <w:rFonts w:hint="default" w:ascii="Arial" w:hAnsi="Arial" w:eastAsia="宋体" w:cs="Arial"/>
          <w:i w:val="0"/>
          <w:color w:val="000000"/>
          <w:kern w:val="0"/>
          <w:sz w:val="22"/>
          <w:szCs w:val="22"/>
          <w:u w:val="none"/>
          <w:vertAlign w:val="baseline"/>
          <w:lang w:eastAsia="zh-Hans" w:bidi="ar"/>
        </w:rPr>
        <w:t>，</w:t>
      </w:r>
      <w:r>
        <w:rPr>
          <w:rFonts w:hint="eastAsia" w:ascii="Arial" w:hAnsi="Arial" w:eastAsia="宋体" w:cs="Arial"/>
          <w:i w:val="0"/>
          <w:color w:val="000000"/>
          <w:kern w:val="0"/>
          <w:sz w:val="22"/>
          <w:szCs w:val="22"/>
          <w:u w:val="none"/>
          <w:vertAlign w:val="baseline"/>
          <w:lang w:val="en-US" w:eastAsia="zh-Hans" w:bidi="ar"/>
        </w:rPr>
        <w:t>你可以形容一下</w:t>
      </w:r>
      <w:r>
        <w:rPr>
          <w:rFonts w:hint="default" w:ascii="Arial" w:hAnsi="Arial" w:eastAsia="宋体" w:cs="Arial"/>
          <w:i w:val="0"/>
          <w:color w:val="000000"/>
          <w:kern w:val="0"/>
          <w:sz w:val="22"/>
          <w:szCs w:val="22"/>
          <w:u w:val="none"/>
          <w:vertAlign w:val="baseline"/>
          <w:lang w:eastAsia="zh-Hans" w:bidi="ar"/>
        </w:rPr>
        <w:t>）</w:t>
      </w:r>
      <w:r>
        <w:rPr>
          <w:rFonts w:hint="default" w:ascii="Arial" w:hAnsi="Arial" w:eastAsia="宋体" w:cs="Arial"/>
          <w:i w:val="0"/>
          <w:color w:val="000000"/>
          <w:kern w:val="0"/>
          <w:sz w:val="22"/>
          <w:szCs w:val="22"/>
          <w:u w:val="none"/>
          <w:vertAlign w:val="baseline"/>
          <w:lang w:eastAsia="zh-CN" w:bidi="ar"/>
        </w:rPr>
        <w:t xml:space="preserve"> </w:t>
      </w:r>
      <w:r>
        <w:rPr>
          <w:rFonts w:hint="eastAsia" w:ascii="Arial" w:hAnsi="Arial" w:eastAsia="宋体" w:cs="Arial"/>
          <w:i w:val="0"/>
          <w:color w:val="000000"/>
          <w:kern w:val="0"/>
          <w:sz w:val="22"/>
          <w:szCs w:val="22"/>
          <w:u w:val="none"/>
          <w:vertAlign w:val="baseline"/>
          <w:lang w:val="en-US" w:eastAsia="zh-Hans" w:bidi="ar"/>
        </w:rPr>
        <w:t>I</w:t>
      </w:r>
      <w:r>
        <w:rPr>
          <w:rFonts w:hint="default" w:ascii="Arial" w:hAnsi="Arial" w:eastAsia="宋体" w:cs="Arial"/>
          <w:i w:val="0"/>
          <w:color w:val="000000"/>
          <w:kern w:val="0"/>
          <w:sz w:val="22"/>
          <w:szCs w:val="22"/>
          <w:u w:val="none"/>
          <w:vertAlign w:val="baseline"/>
          <w:lang w:eastAsia="zh-Hans" w:bidi="ar"/>
        </w:rPr>
        <w:t>t is</w:t>
      </w:r>
      <w:r>
        <w:rPr>
          <w:rFonts w:hint="default" w:ascii="Arial" w:hAnsi="Arial" w:eastAsia="宋体" w:cs="Arial"/>
          <w:i w:val="0"/>
          <w:color w:val="313131"/>
          <w:kern w:val="0"/>
          <w:sz w:val="22"/>
          <w:szCs w:val="22"/>
          <w:u w:val="none"/>
          <w:vertAlign w:val="baseline"/>
          <w:lang w:val="en-US" w:eastAsia="zh-CN" w:bidi="ar"/>
        </w:rPr>
        <w:t xml:space="preserve"> </w:t>
      </w:r>
      <w:r>
        <w:rPr>
          <w:rFonts w:hint="default" w:ascii="Arial" w:hAnsi="Arial" w:eastAsia="宋体" w:cs="Arial"/>
          <w:i w:val="0"/>
          <w:color w:val="313131"/>
          <w:kern w:val="0"/>
          <w:sz w:val="22"/>
          <w:szCs w:val="22"/>
          <w:u w:val="none"/>
          <w:vertAlign w:val="baseline"/>
          <w:lang w:eastAsia="zh-CN" w:bidi="ar"/>
        </w:rPr>
        <w:t xml:space="preserve">mainly </w:t>
      </w:r>
      <w:r>
        <w:rPr>
          <w:rFonts w:hint="default" w:ascii="Arial" w:hAnsi="Arial" w:eastAsia="宋体" w:cs="Arial"/>
          <w:i w:val="0"/>
          <w:color w:val="313131"/>
          <w:kern w:val="0"/>
          <w:sz w:val="22"/>
          <w:szCs w:val="22"/>
          <w:u w:val="none"/>
          <w:vertAlign w:val="baseline"/>
          <w:lang w:val="en-US" w:eastAsia="zh-CN" w:bidi="ar"/>
        </w:rPr>
        <w:t>concentrated in the city centre</w:t>
      </w:r>
      <w:r>
        <w:rPr>
          <w:rFonts w:hint="default" w:ascii="Arial" w:hAnsi="Arial" w:eastAsia="宋体" w:cs="Arial"/>
          <w:i w:val="0"/>
          <w:color w:val="313131"/>
          <w:kern w:val="0"/>
          <w:sz w:val="22"/>
          <w:szCs w:val="22"/>
          <w:u w:val="none"/>
          <w:vertAlign w:val="baseline"/>
          <w:lang w:eastAsia="zh-CN" w:bidi="ar"/>
        </w:rPr>
        <w:t xml:space="preserve"> area in Edinburgh</w:t>
      </w:r>
      <w:r>
        <w:rPr>
          <w:rFonts w:hint="default" w:ascii="Arial" w:hAnsi="Arial" w:eastAsia="宋体" w:cs="Arial"/>
          <w:i w:val="0"/>
          <w:color w:val="313131"/>
          <w:kern w:val="0"/>
          <w:sz w:val="22"/>
          <w:szCs w:val="22"/>
          <w:u w:val="none"/>
          <w:vertAlign w:val="baseline"/>
          <w:lang w:val="en-US" w:eastAsia="zh-CN" w:bidi="ar"/>
        </w:rPr>
        <w:t>.</w:t>
      </w:r>
      <w:r>
        <w:rPr>
          <w:rFonts w:hint="default" w:ascii="Arial" w:hAnsi="Arial" w:eastAsia="宋体" w:cs="Arial"/>
          <w:i w:val="0"/>
          <w:color w:val="313131"/>
          <w:kern w:val="0"/>
          <w:sz w:val="22"/>
          <w:szCs w:val="22"/>
          <w:u w:val="none"/>
          <w:vertAlign w:val="baseline"/>
          <w:lang w:eastAsia="zh-CN" w:bidi="ar"/>
        </w:rPr>
        <w:t xml:space="preserve"> </w:t>
      </w:r>
      <w:r>
        <w:rPr>
          <w:rFonts w:hint="eastAsia" w:ascii="Arial" w:hAnsi="Arial" w:eastAsia="宋体" w:cs="Arial"/>
          <w:i w:val="0"/>
          <w:color w:val="313131"/>
          <w:kern w:val="0"/>
          <w:sz w:val="22"/>
          <w:szCs w:val="22"/>
          <w:u w:val="none"/>
          <w:vertAlign w:val="baseline"/>
          <w:lang w:val="en-US" w:eastAsia="zh-Hans" w:bidi="ar"/>
        </w:rPr>
        <w:t>在公共艺术类型方面</w:t>
      </w:r>
      <w:r>
        <w:rPr>
          <w:rFonts w:hint="default" w:ascii="Arial" w:hAnsi="Arial" w:eastAsia="宋体" w:cs="Arial"/>
          <w:i w:val="0"/>
          <w:color w:val="313131"/>
          <w:kern w:val="0"/>
          <w:sz w:val="22"/>
          <w:szCs w:val="22"/>
          <w:u w:val="none"/>
          <w:vertAlign w:val="baseline"/>
          <w:lang w:eastAsia="zh-Hans" w:bidi="ar"/>
        </w:rPr>
        <w:t>，</w:t>
      </w:r>
      <w:r>
        <w:rPr>
          <w:rFonts w:hint="eastAsia" w:ascii="Arial" w:hAnsi="Arial" w:eastAsia="宋体" w:cs="Arial"/>
          <w:i w:val="0"/>
          <w:color w:val="313131"/>
          <w:kern w:val="0"/>
          <w:sz w:val="22"/>
          <w:szCs w:val="22"/>
          <w:u w:val="none"/>
          <w:vertAlign w:val="baseline"/>
          <w:lang w:val="en-US" w:eastAsia="zh-Hans" w:bidi="ar"/>
        </w:rPr>
        <w:t>数据集给予了我们对其公共艺术类型的相关描述</w:t>
      </w:r>
      <w:r>
        <w:rPr>
          <w:rFonts w:hint="default" w:ascii="Arial" w:hAnsi="Arial" w:eastAsia="宋体" w:cs="Arial"/>
          <w:i w:val="0"/>
          <w:color w:val="313131"/>
          <w:kern w:val="0"/>
          <w:sz w:val="22"/>
          <w:szCs w:val="22"/>
          <w:u w:val="none"/>
          <w:vertAlign w:val="baseline"/>
          <w:lang w:eastAsia="zh-Hans" w:bidi="ar"/>
        </w:rPr>
        <w:t>，</w:t>
      </w:r>
      <w:r>
        <w:rPr>
          <w:rFonts w:hint="eastAsia" w:ascii="Arial" w:hAnsi="Arial" w:eastAsia="宋体" w:cs="Arial"/>
          <w:i w:val="0"/>
          <w:color w:val="313131"/>
          <w:kern w:val="0"/>
          <w:sz w:val="22"/>
          <w:szCs w:val="22"/>
          <w:u w:val="none"/>
          <w:vertAlign w:val="baseline"/>
          <w:lang w:val="en-US" w:eastAsia="zh-Hans" w:bidi="ar"/>
        </w:rPr>
        <w:t>通过词云</w:t>
      </w:r>
      <w:r>
        <w:rPr>
          <w:rFonts w:hint="default" w:ascii="Arial" w:hAnsi="Arial" w:eastAsia="宋体" w:cs="Arial"/>
          <w:i w:val="0"/>
          <w:color w:val="313131"/>
          <w:kern w:val="0"/>
          <w:sz w:val="22"/>
          <w:szCs w:val="22"/>
          <w:u w:val="none"/>
          <w:vertAlign w:val="baseline"/>
          <w:lang w:eastAsia="zh-Hans" w:bidi="ar"/>
        </w:rPr>
        <w:t>，</w:t>
      </w:r>
      <w:r>
        <w:rPr>
          <w:rFonts w:hint="eastAsia" w:ascii="Arial" w:hAnsi="Arial" w:eastAsia="宋体" w:cs="Arial"/>
          <w:i w:val="0"/>
          <w:color w:val="313131"/>
          <w:kern w:val="0"/>
          <w:sz w:val="22"/>
          <w:szCs w:val="22"/>
          <w:u w:val="none"/>
          <w:vertAlign w:val="baseline"/>
          <w:lang w:val="en-US" w:eastAsia="zh-Hans" w:bidi="ar"/>
        </w:rPr>
        <w:t>我们可以发现</w:t>
      </w:r>
      <w:r>
        <w:rPr>
          <w:rFonts w:hint="default" w:ascii="Arial" w:hAnsi="Arial" w:eastAsia="宋体" w:cs="Arial"/>
          <w:i w:val="0"/>
          <w:color w:val="313131"/>
          <w:kern w:val="0"/>
          <w:sz w:val="22"/>
          <w:szCs w:val="22"/>
          <w:u w:val="none"/>
          <w:vertAlign w:val="baseline"/>
          <w:lang w:eastAsia="zh-Hans" w:bidi="ar"/>
        </w:rPr>
        <w:t>，</w:t>
      </w:r>
      <w:r>
        <w:rPr>
          <w:rFonts w:hint="eastAsia" w:ascii="Arial" w:hAnsi="Arial" w:eastAsia="宋体" w:cs="Arial"/>
          <w:i w:val="0"/>
          <w:color w:val="313131"/>
          <w:kern w:val="0"/>
          <w:sz w:val="22"/>
          <w:szCs w:val="22"/>
          <w:u w:val="none"/>
          <w:vertAlign w:val="baseline"/>
          <w:lang w:val="en-US" w:eastAsia="zh-Hans" w:bidi="ar"/>
        </w:rPr>
        <w:t>爱丁堡公共艺术的类型多样</w:t>
      </w:r>
      <w:r>
        <w:rPr>
          <w:rFonts w:hint="default" w:ascii="Arial" w:hAnsi="Arial" w:eastAsia="宋体" w:cs="Arial"/>
          <w:i w:val="0"/>
          <w:color w:val="313131"/>
          <w:kern w:val="0"/>
          <w:sz w:val="22"/>
          <w:szCs w:val="22"/>
          <w:u w:val="none"/>
          <w:vertAlign w:val="baseline"/>
          <w:lang w:eastAsia="zh-Hans" w:bidi="ar"/>
        </w:rPr>
        <w:t>，</w:t>
      </w:r>
      <w:r>
        <w:rPr>
          <w:rFonts w:hint="eastAsia" w:ascii="Arial" w:hAnsi="Arial" w:eastAsia="宋体" w:cs="Arial"/>
          <w:i w:val="0"/>
          <w:color w:val="313131"/>
          <w:kern w:val="0"/>
          <w:sz w:val="22"/>
          <w:szCs w:val="22"/>
          <w:u w:val="none"/>
          <w:vertAlign w:val="baseline"/>
          <w:lang w:val="en-US" w:eastAsia="zh-Hans" w:bidi="ar"/>
        </w:rPr>
        <w:t>最主要有sculpture</w:t>
      </w:r>
      <w:r>
        <w:rPr>
          <w:rFonts w:hint="default" w:ascii="Arial" w:hAnsi="Arial" w:eastAsia="宋体" w:cs="Arial"/>
          <w:i w:val="0"/>
          <w:color w:val="313131"/>
          <w:kern w:val="0"/>
          <w:sz w:val="22"/>
          <w:szCs w:val="22"/>
          <w:u w:val="none"/>
          <w:vertAlign w:val="baseline"/>
          <w:lang w:eastAsia="zh-Hans" w:bidi="ar"/>
        </w:rPr>
        <w:t>, statue, stone, monument</w:t>
      </w:r>
      <w:r>
        <w:rPr>
          <w:rFonts w:hint="eastAsia" w:ascii="Arial" w:hAnsi="Arial" w:eastAsia="宋体" w:cs="Arial"/>
          <w:i w:val="0"/>
          <w:color w:val="313131"/>
          <w:kern w:val="0"/>
          <w:sz w:val="22"/>
          <w:szCs w:val="22"/>
          <w:u w:val="none"/>
          <w:vertAlign w:val="baseline"/>
          <w:lang w:val="en-US" w:eastAsia="zh-Hans" w:bidi="ar"/>
        </w:rPr>
        <w:t>等</w:t>
      </w:r>
    </w:p>
    <w:p>
      <w:pPr>
        <w:keepNext w:val="0"/>
        <w:keepLines w:val="0"/>
        <w:widowControl/>
        <w:suppressLineNumbers w:val="0"/>
        <w:jc w:val="left"/>
        <w:rPr>
          <w:rFonts w:hint="eastAsia" w:ascii="Arial" w:hAnsi="Arial" w:eastAsia="宋体" w:cs="Arial"/>
          <w:i w:val="0"/>
          <w:color w:val="313131"/>
          <w:kern w:val="0"/>
          <w:sz w:val="22"/>
          <w:szCs w:val="22"/>
          <w:u w:val="none"/>
          <w:vertAlign w:val="baseline"/>
          <w:lang w:val="en-US" w:eastAsia="zh-Hans" w:bidi="ar"/>
        </w:rPr>
      </w:pPr>
      <w:r>
        <w:drawing>
          <wp:inline distT="0" distB="0" distL="114300" distR="114300">
            <wp:extent cx="2157095" cy="1451610"/>
            <wp:effectExtent l="0" t="0" r="0" b="21590"/>
            <wp:docPr id="315" name="Google Shape;315;p64"/>
            <wp:cNvGraphicFramePr/>
            <a:graphic xmlns:a="http://schemas.openxmlformats.org/drawingml/2006/main">
              <a:graphicData uri="http://schemas.openxmlformats.org/drawingml/2006/picture">
                <pic:pic xmlns:pic="http://schemas.openxmlformats.org/drawingml/2006/picture">
                  <pic:nvPicPr>
                    <pic:cNvPr id="315" name="Google Shape;315;p64"/>
                    <pic:cNvPicPr preferRelativeResize="0"/>
                  </pic:nvPicPr>
                  <pic:blipFill>
                    <a:blip r:embed="rId6"/>
                    <a:stretch>
                      <a:fillRect/>
                    </a:stretch>
                  </pic:blipFill>
                  <pic:spPr>
                    <a:xfrm>
                      <a:off x="0" y="0"/>
                      <a:ext cx="2157095" cy="1451610"/>
                    </a:xfrm>
                    <a:prstGeom prst="rect">
                      <a:avLst/>
                    </a:prstGeom>
                    <a:noFill/>
                    <a:ln>
                      <a:noFill/>
                    </a:ln>
                  </pic:spPr>
                </pic:pic>
              </a:graphicData>
            </a:graphic>
          </wp:inline>
        </w:drawing>
      </w:r>
      <w:r>
        <w:drawing>
          <wp:inline distT="0" distB="0" distL="114300" distR="114300">
            <wp:extent cx="2964180" cy="1758315"/>
            <wp:effectExtent l="0" t="0" r="7620" b="19685"/>
            <wp:docPr id="317" name="Google Shape;317;p64"/>
            <wp:cNvGraphicFramePr/>
            <a:graphic xmlns:a="http://schemas.openxmlformats.org/drawingml/2006/main">
              <a:graphicData uri="http://schemas.openxmlformats.org/drawingml/2006/picture">
                <pic:pic xmlns:pic="http://schemas.openxmlformats.org/drawingml/2006/picture">
                  <pic:nvPicPr>
                    <pic:cNvPr id="317" name="Google Shape;317;p64"/>
                    <pic:cNvPicPr preferRelativeResize="0"/>
                  </pic:nvPicPr>
                  <pic:blipFill>
                    <a:blip r:embed="rId7"/>
                    <a:stretch>
                      <a:fillRect/>
                    </a:stretch>
                  </pic:blipFill>
                  <pic:spPr>
                    <a:xfrm>
                      <a:off x="0" y="0"/>
                      <a:ext cx="2964773" cy="1758466"/>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3156585" cy="2020570"/>
            <wp:effectExtent l="0" t="0" r="184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156585" cy="2020570"/>
                    </a:xfrm>
                    <a:prstGeom prst="rect">
                      <a:avLst/>
                    </a:prstGeom>
                    <a:noFill/>
                    <a:ln w="9525">
                      <a:noFill/>
                    </a:ln>
                  </pic:spPr>
                </pic:pic>
              </a:graphicData>
            </a:graphic>
          </wp:inline>
        </w:drawing>
      </w:r>
    </w:p>
    <w:p>
      <w:pPr>
        <w:keepNext w:val="0"/>
        <w:keepLines w:val="0"/>
        <w:widowControl/>
        <w:suppressLineNumbers w:val="0"/>
        <w:jc w:val="left"/>
        <w:rPr>
          <w:rFonts w:hint="default"/>
          <w:lang w:eastAsia="zh-Hans"/>
        </w:rPr>
      </w:pPr>
      <w:r>
        <w:rPr>
          <w:rFonts w:hint="eastAsia"/>
          <w:lang w:val="en-US" w:eastAsia="zh-Hans"/>
        </w:rPr>
        <w:t>总结</w:t>
      </w:r>
      <w:r>
        <w:rPr>
          <w:rFonts w:hint="default"/>
          <w:lang w:eastAsia="zh-Hans"/>
        </w:rPr>
        <w:t>：</w:t>
      </w:r>
      <w:r>
        <w:rPr>
          <w:rFonts w:hint="eastAsia"/>
          <w:lang w:val="en-US" w:eastAsia="zh-Hans"/>
        </w:rPr>
        <w:t>通过数据分析</w:t>
      </w:r>
      <w:r>
        <w:rPr>
          <w:rFonts w:hint="default"/>
          <w:lang w:eastAsia="zh-Hans"/>
        </w:rPr>
        <w:t>，</w:t>
      </w:r>
      <w:r>
        <w:rPr>
          <w:rFonts w:hint="eastAsia"/>
          <w:lang w:val="en-US" w:eastAsia="zh-Hans"/>
        </w:rPr>
        <w:t>我们发现</w:t>
      </w:r>
      <w:r>
        <w:rPr>
          <w:rFonts w:hint="default"/>
          <w:lang w:eastAsia="zh-Hans"/>
        </w:rPr>
        <w:t>（</w:t>
      </w:r>
      <w:r>
        <w:rPr>
          <w:rFonts w:hint="eastAsia"/>
          <w:lang w:val="en-US" w:eastAsia="zh-Hans"/>
        </w:rPr>
        <w:t>总结一下爱丁堡艺术品多</w:t>
      </w:r>
      <w:r>
        <w:rPr>
          <w:rFonts w:hint="default"/>
          <w:lang w:eastAsia="zh-Hans"/>
        </w:rPr>
        <w:t>，</w:t>
      </w:r>
      <w:r>
        <w:rPr>
          <w:rFonts w:hint="eastAsia"/>
          <w:lang w:val="en-US" w:eastAsia="zh-Hans"/>
        </w:rPr>
        <w:t>然后历史悠久</w:t>
      </w:r>
      <w:r>
        <w:rPr>
          <w:rFonts w:hint="default"/>
          <w:lang w:eastAsia="zh-Hans"/>
        </w:rPr>
        <w:t>），</w:t>
      </w:r>
      <w:r>
        <w:rPr>
          <w:rFonts w:hint="eastAsia"/>
          <w:lang w:val="en-US" w:eastAsia="zh-Hans"/>
        </w:rPr>
        <w:t>然后选择这个数据给我们的观众是有意义的</w:t>
      </w:r>
      <w:r>
        <w:rPr>
          <w:rFonts w:hint="default"/>
          <w:lang w:eastAsia="zh-Hans"/>
        </w:rPr>
        <w:t>，</w:t>
      </w:r>
      <w:r>
        <w:rPr>
          <w:rFonts w:hint="eastAsia"/>
          <w:lang w:val="en-US" w:eastAsia="zh-Hans"/>
        </w:rPr>
        <w:t>然后根据他的分布特点</w:t>
      </w:r>
      <w:r>
        <w:rPr>
          <w:rFonts w:hint="default"/>
          <w:lang w:eastAsia="zh-Hans"/>
        </w:rPr>
        <w:t>，</w:t>
      </w:r>
      <w:r>
        <w:rPr>
          <w:rFonts w:hint="eastAsia"/>
          <w:lang w:val="en-US" w:eastAsia="zh-Hans"/>
        </w:rPr>
        <w:t>由于大多数数据集中于市中心地区</w:t>
      </w:r>
      <w:r>
        <w:rPr>
          <w:rFonts w:hint="default"/>
          <w:lang w:eastAsia="zh-Hans"/>
        </w:rPr>
        <w:t>，</w:t>
      </w:r>
      <w:r>
        <w:rPr>
          <w:rFonts w:hint="eastAsia"/>
          <w:lang w:val="en-US" w:eastAsia="zh-Hans"/>
        </w:rPr>
        <w:t>我们将市中心单独选出</w:t>
      </w:r>
      <w:r>
        <w:rPr>
          <w:rFonts w:hint="default"/>
          <w:lang w:eastAsia="zh-Hans"/>
        </w:rPr>
        <w:t>，</w:t>
      </w:r>
      <w:r>
        <w:rPr>
          <w:rFonts w:hint="eastAsia"/>
          <w:lang w:val="en-US" w:eastAsia="zh-Hans"/>
        </w:rPr>
        <w:t>在整体介绍公共艺术时间分布和空间分布以外</w:t>
      </w:r>
      <w:r>
        <w:rPr>
          <w:rFonts w:hint="default"/>
          <w:lang w:eastAsia="zh-Hans"/>
        </w:rPr>
        <w:t>，</w:t>
      </w:r>
      <w:r>
        <w:rPr>
          <w:rFonts w:hint="eastAsia"/>
          <w:lang w:val="en-US" w:eastAsia="zh-Hans"/>
        </w:rPr>
        <w:t>通过实体地图和交互网页具体介绍此地区每个公共艺术品的情况</w:t>
      </w:r>
      <w:r>
        <w:rPr>
          <w:rFonts w:hint="default"/>
          <w:lang w:eastAsia="zh-Hans"/>
        </w:rPr>
        <w:t>。</w:t>
      </w:r>
    </w:p>
    <w:p>
      <w:pPr>
        <w:keepNext w:val="0"/>
        <w:keepLines w:val="0"/>
        <w:widowControl/>
        <w:suppressLineNumbers w:val="0"/>
        <w:jc w:val="left"/>
        <w:rPr>
          <w:rFonts w:hint="default"/>
          <w:lang w:eastAsia="zh-Hans"/>
        </w:rPr>
      </w:pPr>
    </w:p>
    <w:p>
      <w:pPr>
        <w:keepNext w:val="0"/>
        <w:keepLines w:val="0"/>
        <w:widowControl/>
        <w:suppressLineNumbers w:val="0"/>
        <w:jc w:val="left"/>
        <w:rPr>
          <w:rFonts w:hint="default"/>
          <w:lang w:eastAsia="zh-Hans"/>
        </w:rPr>
      </w:pPr>
      <w:r>
        <w:rPr>
          <w:rFonts w:hint="default"/>
          <w:lang w:eastAsia="zh-Hans"/>
        </w:rPr>
        <w:t>（</w:t>
      </w:r>
      <w:r>
        <w:rPr>
          <w:rFonts w:hint="eastAsia"/>
          <w:lang w:val="en-US" w:eastAsia="zh-Hans"/>
        </w:rPr>
        <w:t>可能最后在report里图例要写一下嘻嘻</w:t>
      </w:r>
      <w:r>
        <w:rPr>
          <w:rFonts w:hint="default"/>
          <w:lang w:eastAsia="zh-Hans"/>
        </w:rPr>
        <w:t>）</w:t>
      </w:r>
    </w:p>
    <w:p>
      <w:pPr>
        <w:keepNext w:val="0"/>
        <w:keepLines w:val="0"/>
        <w:widowControl/>
        <w:suppressLineNumbers w:val="0"/>
        <w:jc w:val="left"/>
        <w:rPr>
          <w:rFonts w:hint="default"/>
          <w:lang w:eastAsia="zh-Hans"/>
        </w:rPr>
      </w:pPr>
      <w:r>
        <w:rPr>
          <w:rFonts w:hint="default"/>
          <w:lang w:eastAsia="zh-Hans"/>
        </w:rPr>
        <w:t>（</w:t>
      </w:r>
      <w:r>
        <w:rPr>
          <w:rFonts w:hint="eastAsia"/>
          <w:lang w:val="en-US" w:eastAsia="zh-Hans"/>
        </w:rPr>
        <w:t>然后我不是发了一个评分表给你嘛</w:t>
      </w:r>
      <w:r>
        <w:rPr>
          <w:rFonts w:hint="default"/>
          <w:lang w:eastAsia="zh-Hans"/>
        </w:rPr>
        <w:t>，</w:t>
      </w:r>
      <w:r>
        <w:rPr>
          <w:rFonts w:hint="eastAsia"/>
          <w:lang w:val="en-US" w:eastAsia="zh-Hans"/>
        </w:rPr>
        <w:t>你康康怎么写能把这些点都包含嘞</w:t>
      </w:r>
      <w:r>
        <w:rPr>
          <w:rFonts w:hint="default"/>
          <w:lang w:eastAsia="zh-Hans"/>
        </w:rPr>
        <w:t>～～）</w:t>
      </w:r>
    </w:p>
    <w:p>
      <w:pPr>
        <w:keepNext w:val="0"/>
        <w:keepLines w:val="0"/>
        <w:widowControl/>
        <w:suppressLineNumbers w:val="0"/>
        <w:jc w:val="left"/>
        <w:rPr>
          <w:rFonts w:hint="eastAsia"/>
          <w:lang w:val="en-US" w:eastAsia="zh-Han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609020205090404"/>
    <w:charset w:val="00"/>
    <w:family w:val="auto"/>
    <w:pitch w:val="default"/>
    <w:sig w:usb0="E0000AFF" w:usb1="40007843" w:usb2="00000001" w:usb3="00000000" w:csb0="400001BF" w:csb1="DFF70000"/>
  </w:font>
  <w:font w:name="monospace">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7F045"/>
    <w:rsid w:val="7BD7F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2020-12-04T19:55:00Z</dcterms:created>
  <dc:creator>xinyanchai</dc:creator>
  <cp:lastModifiedBy>xinyanchai</cp:lastModifiedBy>
  <dcterms:modified xsi:type="dcterms:W3CDTF">2020-12-05T02:35:15Z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