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ESL-70: Intermediate Grammar for Multilingual Students</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Effective Fall, 2020</w:t>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3 units</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Course Description:</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highlight w:val="white"/>
        </w:rPr>
      </w:pPr>
      <w:r w:rsidDel="00000000" w:rsidR="00000000" w:rsidRPr="00000000">
        <w:rPr>
          <w:sz w:val="28"/>
          <w:szCs w:val="28"/>
          <w:highlight w:val="white"/>
          <w:rtl w:val="0"/>
        </w:rPr>
        <w:t xml:space="preserve">This course is designed for multilingual students at the intermediate level and provides grammar support for intermediate ESL reading, writing, and oral skills courses. Students will practice basic grammar skills and editing strategies.The course emphasizes grammar in the context of students’ own reading and writing tasks as well as a variety of texts.</w:t>
      </w:r>
    </w:p>
    <w:p w:rsidR="00000000" w:rsidDel="00000000" w:rsidP="00000000" w:rsidRDefault="00000000" w:rsidRPr="00000000" w14:paraId="00000008">
      <w:pPr>
        <w:rPr>
          <w:sz w:val="28"/>
          <w:szCs w:val="28"/>
          <w:highlight w:val="white"/>
        </w:rPr>
      </w:pPr>
      <w:r w:rsidDel="00000000" w:rsidR="00000000" w:rsidRPr="00000000">
        <w:rPr>
          <w:rtl w:val="0"/>
        </w:rPr>
      </w:r>
    </w:p>
    <w:p w:rsidR="00000000" w:rsidDel="00000000" w:rsidP="00000000" w:rsidRDefault="00000000" w:rsidRPr="00000000" w14:paraId="00000009">
      <w:pPr>
        <w:rPr>
          <w:sz w:val="21"/>
          <w:szCs w:val="21"/>
          <w:highlight w:val="white"/>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sz w:val="28"/>
          <w:szCs w:val="28"/>
          <w:rtl w:val="0"/>
        </w:rPr>
        <w:t xml:space="preserve">Course Student Learning Objectives:</w:t>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numPr>
          <w:ilvl w:val="0"/>
          <w:numId w:val="2"/>
        </w:numPr>
        <w:ind w:left="720" w:hanging="360"/>
        <w:rPr>
          <w:sz w:val="28"/>
          <w:szCs w:val="28"/>
          <w:u w:val="none"/>
        </w:rPr>
      </w:pPr>
      <w:r w:rsidDel="00000000" w:rsidR="00000000" w:rsidRPr="00000000">
        <w:rPr>
          <w:sz w:val="28"/>
          <w:szCs w:val="28"/>
          <w:rtl w:val="0"/>
        </w:rPr>
        <w:t xml:space="preserve">Apply correct word order in a variety of sentence types.</w:t>
      </w:r>
    </w:p>
    <w:p w:rsidR="00000000" w:rsidDel="00000000" w:rsidP="00000000" w:rsidRDefault="00000000" w:rsidRPr="00000000" w14:paraId="0000000D">
      <w:pPr>
        <w:numPr>
          <w:ilvl w:val="0"/>
          <w:numId w:val="2"/>
        </w:numPr>
        <w:ind w:left="720" w:hanging="360"/>
        <w:rPr>
          <w:sz w:val="28"/>
          <w:szCs w:val="28"/>
          <w:u w:val="none"/>
        </w:rPr>
      </w:pPr>
      <w:r w:rsidDel="00000000" w:rsidR="00000000" w:rsidRPr="00000000">
        <w:rPr>
          <w:sz w:val="28"/>
          <w:szCs w:val="28"/>
          <w:rtl w:val="0"/>
        </w:rPr>
        <w:t xml:space="preserve">Identify parts of speech.</w:t>
      </w:r>
    </w:p>
    <w:p w:rsidR="00000000" w:rsidDel="00000000" w:rsidP="00000000" w:rsidRDefault="00000000" w:rsidRPr="00000000" w14:paraId="0000000E">
      <w:pPr>
        <w:numPr>
          <w:ilvl w:val="0"/>
          <w:numId w:val="2"/>
        </w:numPr>
        <w:ind w:left="720" w:hanging="360"/>
        <w:rPr>
          <w:sz w:val="28"/>
          <w:szCs w:val="28"/>
          <w:u w:val="none"/>
        </w:rPr>
      </w:pPr>
      <w:r w:rsidDel="00000000" w:rsidR="00000000" w:rsidRPr="00000000">
        <w:rPr>
          <w:sz w:val="28"/>
          <w:szCs w:val="28"/>
          <w:rtl w:val="0"/>
        </w:rPr>
        <w:t xml:space="preserve">Use prefixes and suffixes to change parts of speech and word meanings.</w:t>
      </w:r>
    </w:p>
    <w:p w:rsidR="00000000" w:rsidDel="00000000" w:rsidP="00000000" w:rsidRDefault="00000000" w:rsidRPr="00000000" w14:paraId="0000000F">
      <w:pPr>
        <w:numPr>
          <w:ilvl w:val="0"/>
          <w:numId w:val="2"/>
        </w:numPr>
        <w:ind w:left="720" w:hanging="360"/>
        <w:rPr>
          <w:sz w:val="28"/>
          <w:szCs w:val="28"/>
          <w:u w:val="none"/>
        </w:rPr>
      </w:pPr>
      <w:r w:rsidDel="00000000" w:rsidR="00000000" w:rsidRPr="00000000">
        <w:rPr>
          <w:sz w:val="28"/>
          <w:szCs w:val="28"/>
          <w:rtl w:val="0"/>
        </w:rPr>
        <w:t xml:space="preserve">Construct clauses and basic sentences.</w:t>
      </w:r>
    </w:p>
    <w:p w:rsidR="00000000" w:rsidDel="00000000" w:rsidP="00000000" w:rsidRDefault="00000000" w:rsidRPr="00000000" w14:paraId="00000010">
      <w:pPr>
        <w:numPr>
          <w:ilvl w:val="0"/>
          <w:numId w:val="2"/>
        </w:numPr>
        <w:ind w:left="720" w:hanging="360"/>
        <w:rPr>
          <w:sz w:val="28"/>
          <w:szCs w:val="28"/>
          <w:u w:val="none"/>
        </w:rPr>
      </w:pPr>
      <w:r w:rsidDel="00000000" w:rsidR="00000000" w:rsidRPr="00000000">
        <w:rPr>
          <w:sz w:val="28"/>
          <w:szCs w:val="28"/>
          <w:rtl w:val="0"/>
        </w:rPr>
        <w:t xml:space="preserve">Apply basic rules for punctuation in written work.</w:t>
      </w:r>
    </w:p>
    <w:p w:rsidR="00000000" w:rsidDel="00000000" w:rsidP="00000000" w:rsidRDefault="00000000" w:rsidRPr="00000000" w14:paraId="00000011">
      <w:pPr>
        <w:numPr>
          <w:ilvl w:val="0"/>
          <w:numId w:val="2"/>
        </w:numPr>
        <w:ind w:left="720" w:hanging="360"/>
        <w:rPr>
          <w:sz w:val="28"/>
          <w:szCs w:val="28"/>
          <w:u w:val="none"/>
        </w:rPr>
      </w:pPr>
      <w:r w:rsidDel="00000000" w:rsidR="00000000" w:rsidRPr="00000000">
        <w:rPr>
          <w:sz w:val="28"/>
          <w:szCs w:val="28"/>
          <w:rtl w:val="0"/>
        </w:rPr>
        <w:t xml:space="preserve">Correctly use simple tenses.</w:t>
      </w:r>
    </w:p>
    <w:p w:rsidR="00000000" w:rsidDel="00000000" w:rsidP="00000000" w:rsidRDefault="00000000" w:rsidRPr="00000000" w14:paraId="00000012">
      <w:pPr>
        <w:numPr>
          <w:ilvl w:val="0"/>
          <w:numId w:val="2"/>
        </w:numPr>
        <w:ind w:left="720" w:hanging="360"/>
        <w:rPr>
          <w:sz w:val="28"/>
          <w:szCs w:val="28"/>
          <w:u w:val="none"/>
        </w:rPr>
      </w:pPr>
      <w:r w:rsidDel="00000000" w:rsidR="00000000" w:rsidRPr="00000000">
        <w:rPr>
          <w:sz w:val="28"/>
          <w:szCs w:val="28"/>
          <w:rtl w:val="0"/>
        </w:rPr>
        <w:t xml:space="preserve">Develop strategies for editing.</w:t>
      </w:r>
    </w:p>
    <w:p w:rsidR="00000000" w:rsidDel="00000000" w:rsidP="00000000" w:rsidRDefault="00000000" w:rsidRPr="00000000" w14:paraId="00000013">
      <w:pPr>
        <w:numPr>
          <w:ilvl w:val="0"/>
          <w:numId w:val="2"/>
        </w:numPr>
        <w:ind w:left="720" w:hanging="360"/>
        <w:rPr>
          <w:sz w:val="28"/>
          <w:szCs w:val="28"/>
          <w:u w:val="none"/>
        </w:rPr>
      </w:pPr>
      <w:r w:rsidDel="00000000" w:rsidR="00000000" w:rsidRPr="00000000">
        <w:rPr>
          <w:sz w:val="28"/>
          <w:szCs w:val="28"/>
          <w:rtl w:val="0"/>
        </w:rPr>
        <w:t xml:space="preserve">Describe how writers apply grammar rules in authentic texts.</w:t>
      </w:r>
    </w:p>
    <w:p w:rsidR="00000000" w:rsidDel="00000000" w:rsidP="00000000" w:rsidRDefault="00000000" w:rsidRPr="00000000" w14:paraId="00000014">
      <w:pPr>
        <w:numPr>
          <w:ilvl w:val="0"/>
          <w:numId w:val="2"/>
        </w:numPr>
        <w:ind w:left="720" w:hanging="360"/>
        <w:rPr>
          <w:sz w:val="28"/>
          <w:szCs w:val="28"/>
          <w:u w:val="none"/>
        </w:rPr>
      </w:pPr>
      <w:r w:rsidDel="00000000" w:rsidR="00000000" w:rsidRPr="00000000">
        <w:rPr>
          <w:sz w:val="28"/>
          <w:szCs w:val="28"/>
          <w:rtl w:val="0"/>
        </w:rPr>
        <w:t xml:space="preserve">Identify grammar patterns and correct patterns of error in texts appropriate to the intermediate level.</w:t>
      </w:r>
    </w:p>
    <w:p w:rsidR="00000000" w:rsidDel="00000000" w:rsidP="00000000" w:rsidRDefault="00000000" w:rsidRPr="00000000" w14:paraId="00000015">
      <w:pPr>
        <w:numPr>
          <w:ilvl w:val="0"/>
          <w:numId w:val="2"/>
        </w:numPr>
        <w:ind w:left="720" w:hanging="360"/>
        <w:rPr>
          <w:sz w:val="28"/>
          <w:szCs w:val="28"/>
          <w:u w:val="none"/>
        </w:rPr>
      </w:pPr>
      <w:r w:rsidDel="00000000" w:rsidR="00000000" w:rsidRPr="00000000">
        <w:rPr>
          <w:sz w:val="28"/>
          <w:szCs w:val="28"/>
          <w:rtl w:val="0"/>
        </w:rPr>
        <w:t xml:space="preserve">Apply editing strategies to patterns of error in written and spoken English.</w:t>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shd w:fill="ffffff" w:val="clear"/>
        <w:ind w:left="-20" w:right="-20" w:firstLine="0"/>
        <w:rPr>
          <w:sz w:val="28"/>
          <w:szCs w:val="28"/>
        </w:rPr>
      </w:pPr>
      <w:r w:rsidDel="00000000" w:rsidR="00000000" w:rsidRPr="00000000">
        <w:rPr>
          <w:sz w:val="28"/>
          <w:szCs w:val="28"/>
          <w:rtl w:val="0"/>
        </w:rPr>
        <w:t xml:space="preserve">Course Content</w:t>
      </w:r>
    </w:p>
    <w:p w:rsidR="00000000" w:rsidDel="00000000" w:rsidP="00000000" w:rsidRDefault="00000000" w:rsidRPr="00000000" w14:paraId="00000019">
      <w:pPr>
        <w:numPr>
          <w:ilvl w:val="0"/>
          <w:numId w:val="1"/>
        </w:numPr>
        <w:spacing w:after="0" w:afterAutospacing="0" w:before="220" w:lineRule="auto"/>
        <w:ind w:left="700" w:right="-20" w:hanging="360"/>
        <w:rPr>
          <w:sz w:val="28"/>
          <w:szCs w:val="28"/>
        </w:rPr>
      </w:pPr>
      <w:r w:rsidDel="00000000" w:rsidR="00000000" w:rsidRPr="00000000">
        <w:rPr>
          <w:sz w:val="28"/>
          <w:szCs w:val="28"/>
          <w:rtl w:val="0"/>
        </w:rPr>
        <w:t xml:space="preserve">Word Order</w:t>
      </w:r>
    </w:p>
    <w:p w:rsidR="00000000" w:rsidDel="00000000" w:rsidP="00000000" w:rsidRDefault="00000000" w:rsidRPr="00000000" w14:paraId="0000001A">
      <w:pPr>
        <w:numPr>
          <w:ilvl w:val="0"/>
          <w:numId w:val="1"/>
        </w:numPr>
        <w:spacing w:after="0" w:afterAutospacing="0" w:before="0" w:beforeAutospacing="0" w:lineRule="auto"/>
        <w:ind w:left="700" w:right="-20" w:hanging="360"/>
        <w:rPr>
          <w:sz w:val="28"/>
          <w:szCs w:val="28"/>
        </w:rPr>
      </w:pPr>
      <w:r w:rsidDel="00000000" w:rsidR="00000000" w:rsidRPr="00000000">
        <w:rPr>
          <w:sz w:val="28"/>
          <w:szCs w:val="28"/>
          <w:rtl w:val="0"/>
        </w:rPr>
        <w:t xml:space="preserve">Word Study</w:t>
      </w:r>
    </w:p>
    <w:p w:rsidR="00000000" w:rsidDel="00000000" w:rsidP="00000000" w:rsidRDefault="00000000" w:rsidRPr="00000000" w14:paraId="0000001B">
      <w:pPr>
        <w:numPr>
          <w:ilvl w:val="1"/>
          <w:numId w:val="1"/>
        </w:numPr>
        <w:spacing w:after="0" w:afterAutospacing="0" w:before="0" w:beforeAutospacing="0" w:lineRule="auto"/>
        <w:ind w:left="1420" w:right="-20" w:hanging="360"/>
        <w:rPr>
          <w:sz w:val="28"/>
          <w:szCs w:val="28"/>
        </w:rPr>
      </w:pPr>
      <w:r w:rsidDel="00000000" w:rsidR="00000000" w:rsidRPr="00000000">
        <w:rPr>
          <w:sz w:val="28"/>
          <w:szCs w:val="28"/>
          <w:rtl w:val="0"/>
        </w:rPr>
        <w:t xml:space="preserve">parts of speech</w:t>
      </w:r>
    </w:p>
    <w:p w:rsidR="00000000" w:rsidDel="00000000" w:rsidP="00000000" w:rsidRDefault="00000000" w:rsidRPr="00000000" w14:paraId="0000001C">
      <w:pPr>
        <w:numPr>
          <w:ilvl w:val="1"/>
          <w:numId w:val="1"/>
        </w:numPr>
        <w:spacing w:after="0" w:afterAutospacing="0" w:before="0" w:beforeAutospacing="0" w:lineRule="auto"/>
        <w:ind w:left="1420" w:right="-20" w:hanging="360"/>
        <w:rPr>
          <w:sz w:val="28"/>
          <w:szCs w:val="28"/>
        </w:rPr>
      </w:pPr>
      <w:r w:rsidDel="00000000" w:rsidR="00000000" w:rsidRPr="00000000">
        <w:rPr>
          <w:sz w:val="28"/>
          <w:szCs w:val="28"/>
          <w:rtl w:val="0"/>
        </w:rPr>
        <w:t xml:space="preserve">prefixes to change meaning</w:t>
      </w:r>
    </w:p>
    <w:p w:rsidR="00000000" w:rsidDel="00000000" w:rsidP="00000000" w:rsidRDefault="00000000" w:rsidRPr="00000000" w14:paraId="0000001D">
      <w:pPr>
        <w:numPr>
          <w:ilvl w:val="1"/>
          <w:numId w:val="1"/>
        </w:numPr>
        <w:spacing w:after="0" w:afterAutospacing="0" w:before="0" w:beforeAutospacing="0" w:lineRule="auto"/>
        <w:ind w:left="1420" w:right="-20" w:hanging="360"/>
        <w:rPr>
          <w:sz w:val="28"/>
          <w:szCs w:val="28"/>
        </w:rPr>
      </w:pPr>
      <w:r w:rsidDel="00000000" w:rsidR="00000000" w:rsidRPr="00000000">
        <w:rPr>
          <w:sz w:val="28"/>
          <w:szCs w:val="28"/>
          <w:rtl w:val="0"/>
        </w:rPr>
        <w:t xml:space="preserve">suffixes to change part of speech</w:t>
      </w:r>
    </w:p>
    <w:p w:rsidR="00000000" w:rsidDel="00000000" w:rsidP="00000000" w:rsidRDefault="00000000" w:rsidRPr="00000000" w14:paraId="0000001E">
      <w:pPr>
        <w:numPr>
          <w:ilvl w:val="0"/>
          <w:numId w:val="1"/>
        </w:numPr>
        <w:spacing w:after="0" w:afterAutospacing="0" w:before="0" w:beforeAutospacing="0" w:lineRule="auto"/>
        <w:ind w:left="700" w:right="-20" w:hanging="360"/>
        <w:rPr>
          <w:sz w:val="28"/>
          <w:szCs w:val="28"/>
        </w:rPr>
      </w:pPr>
      <w:r w:rsidDel="00000000" w:rsidR="00000000" w:rsidRPr="00000000">
        <w:rPr>
          <w:sz w:val="28"/>
          <w:szCs w:val="28"/>
          <w:rtl w:val="0"/>
        </w:rPr>
        <w:t xml:space="preserve">Clauses and Sentence Types</w:t>
      </w:r>
    </w:p>
    <w:p w:rsidR="00000000" w:rsidDel="00000000" w:rsidP="00000000" w:rsidRDefault="00000000" w:rsidRPr="00000000" w14:paraId="0000001F">
      <w:pPr>
        <w:numPr>
          <w:ilvl w:val="1"/>
          <w:numId w:val="1"/>
        </w:numPr>
        <w:spacing w:after="0" w:afterAutospacing="0" w:before="0" w:beforeAutospacing="0" w:lineRule="auto"/>
        <w:ind w:left="1420" w:right="-20" w:hanging="360"/>
        <w:rPr>
          <w:sz w:val="28"/>
          <w:szCs w:val="28"/>
        </w:rPr>
      </w:pPr>
      <w:r w:rsidDel="00000000" w:rsidR="00000000" w:rsidRPr="00000000">
        <w:rPr>
          <w:sz w:val="28"/>
          <w:szCs w:val="28"/>
          <w:rtl w:val="0"/>
        </w:rPr>
        <w:t xml:space="preserve">Simple Sentences</w:t>
      </w:r>
    </w:p>
    <w:p w:rsidR="00000000" w:rsidDel="00000000" w:rsidP="00000000" w:rsidRDefault="00000000" w:rsidRPr="00000000" w14:paraId="00000020">
      <w:pPr>
        <w:numPr>
          <w:ilvl w:val="1"/>
          <w:numId w:val="1"/>
        </w:numPr>
        <w:spacing w:after="0" w:afterAutospacing="0" w:before="0" w:beforeAutospacing="0" w:lineRule="auto"/>
        <w:ind w:left="1420" w:right="-20" w:hanging="360"/>
        <w:rPr>
          <w:sz w:val="28"/>
          <w:szCs w:val="28"/>
        </w:rPr>
      </w:pPr>
      <w:r w:rsidDel="00000000" w:rsidR="00000000" w:rsidRPr="00000000">
        <w:rPr>
          <w:sz w:val="28"/>
          <w:szCs w:val="28"/>
          <w:rtl w:val="0"/>
        </w:rPr>
        <w:t xml:space="preserve">Compound Sentences</w:t>
      </w:r>
    </w:p>
    <w:p w:rsidR="00000000" w:rsidDel="00000000" w:rsidP="00000000" w:rsidRDefault="00000000" w:rsidRPr="00000000" w14:paraId="00000021">
      <w:pPr>
        <w:numPr>
          <w:ilvl w:val="1"/>
          <w:numId w:val="1"/>
        </w:numPr>
        <w:spacing w:after="0" w:afterAutospacing="0" w:before="0" w:beforeAutospacing="0" w:lineRule="auto"/>
        <w:ind w:left="1420" w:right="-20" w:hanging="360"/>
        <w:rPr>
          <w:sz w:val="28"/>
          <w:szCs w:val="28"/>
        </w:rPr>
      </w:pPr>
      <w:r w:rsidDel="00000000" w:rsidR="00000000" w:rsidRPr="00000000">
        <w:rPr>
          <w:sz w:val="28"/>
          <w:szCs w:val="28"/>
          <w:rtl w:val="0"/>
        </w:rPr>
        <w:t xml:space="preserve">Complex Sentences</w:t>
      </w:r>
    </w:p>
    <w:p w:rsidR="00000000" w:rsidDel="00000000" w:rsidP="00000000" w:rsidRDefault="00000000" w:rsidRPr="00000000" w14:paraId="00000022">
      <w:pPr>
        <w:numPr>
          <w:ilvl w:val="1"/>
          <w:numId w:val="1"/>
        </w:numPr>
        <w:spacing w:after="0" w:afterAutospacing="0" w:before="0" w:beforeAutospacing="0" w:lineRule="auto"/>
        <w:ind w:left="1420" w:right="-20" w:hanging="360"/>
        <w:rPr>
          <w:sz w:val="28"/>
          <w:szCs w:val="28"/>
        </w:rPr>
      </w:pPr>
      <w:r w:rsidDel="00000000" w:rsidR="00000000" w:rsidRPr="00000000">
        <w:rPr>
          <w:sz w:val="28"/>
          <w:szCs w:val="28"/>
          <w:rtl w:val="0"/>
        </w:rPr>
        <w:t xml:space="preserve">Compound-complex sentences</w:t>
      </w:r>
    </w:p>
    <w:p w:rsidR="00000000" w:rsidDel="00000000" w:rsidP="00000000" w:rsidRDefault="00000000" w:rsidRPr="00000000" w14:paraId="00000023">
      <w:pPr>
        <w:numPr>
          <w:ilvl w:val="1"/>
          <w:numId w:val="1"/>
        </w:numPr>
        <w:spacing w:after="0" w:afterAutospacing="0" w:before="0" w:beforeAutospacing="0" w:lineRule="auto"/>
        <w:ind w:left="1420" w:right="-20" w:hanging="360"/>
        <w:rPr>
          <w:sz w:val="28"/>
          <w:szCs w:val="28"/>
        </w:rPr>
      </w:pPr>
      <w:r w:rsidDel="00000000" w:rsidR="00000000" w:rsidRPr="00000000">
        <w:rPr>
          <w:sz w:val="28"/>
          <w:szCs w:val="28"/>
          <w:rtl w:val="0"/>
        </w:rPr>
        <w:t xml:space="preserve">Questions</w:t>
      </w:r>
    </w:p>
    <w:p w:rsidR="00000000" w:rsidDel="00000000" w:rsidP="00000000" w:rsidRDefault="00000000" w:rsidRPr="00000000" w14:paraId="00000024">
      <w:pPr>
        <w:numPr>
          <w:ilvl w:val="1"/>
          <w:numId w:val="1"/>
        </w:numPr>
        <w:spacing w:after="0" w:afterAutospacing="0" w:before="0" w:beforeAutospacing="0" w:lineRule="auto"/>
        <w:ind w:left="1420" w:right="-20" w:hanging="360"/>
        <w:rPr>
          <w:sz w:val="28"/>
          <w:szCs w:val="28"/>
        </w:rPr>
      </w:pPr>
      <w:r w:rsidDel="00000000" w:rsidR="00000000" w:rsidRPr="00000000">
        <w:rPr>
          <w:sz w:val="28"/>
          <w:szCs w:val="28"/>
          <w:rtl w:val="0"/>
        </w:rPr>
        <w:t xml:space="preserve">Negative sentences</w:t>
      </w:r>
    </w:p>
    <w:p w:rsidR="00000000" w:rsidDel="00000000" w:rsidP="00000000" w:rsidRDefault="00000000" w:rsidRPr="00000000" w14:paraId="00000025">
      <w:pPr>
        <w:numPr>
          <w:ilvl w:val="1"/>
          <w:numId w:val="1"/>
        </w:numPr>
        <w:spacing w:after="0" w:afterAutospacing="0" w:before="0" w:beforeAutospacing="0" w:lineRule="auto"/>
        <w:ind w:left="1420" w:right="-20" w:hanging="360"/>
        <w:rPr>
          <w:sz w:val="28"/>
          <w:szCs w:val="28"/>
        </w:rPr>
      </w:pPr>
      <w:r w:rsidDel="00000000" w:rsidR="00000000" w:rsidRPr="00000000">
        <w:rPr>
          <w:sz w:val="28"/>
          <w:szCs w:val="28"/>
          <w:rtl w:val="0"/>
        </w:rPr>
        <w:t xml:space="preserve">Positive sentences</w:t>
      </w:r>
    </w:p>
    <w:p w:rsidR="00000000" w:rsidDel="00000000" w:rsidP="00000000" w:rsidRDefault="00000000" w:rsidRPr="00000000" w14:paraId="00000026">
      <w:pPr>
        <w:numPr>
          <w:ilvl w:val="0"/>
          <w:numId w:val="1"/>
        </w:numPr>
        <w:spacing w:after="0" w:afterAutospacing="0" w:before="0" w:beforeAutospacing="0" w:lineRule="auto"/>
        <w:ind w:left="700" w:right="-20" w:hanging="360"/>
        <w:rPr>
          <w:sz w:val="28"/>
          <w:szCs w:val="28"/>
        </w:rPr>
      </w:pPr>
      <w:r w:rsidDel="00000000" w:rsidR="00000000" w:rsidRPr="00000000">
        <w:rPr>
          <w:sz w:val="28"/>
          <w:szCs w:val="28"/>
          <w:rtl w:val="0"/>
        </w:rPr>
        <w:t xml:space="preserve">Punctuation</w:t>
      </w:r>
    </w:p>
    <w:p w:rsidR="00000000" w:rsidDel="00000000" w:rsidP="00000000" w:rsidRDefault="00000000" w:rsidRPr="00000000" w14:paraId="00000027">
      <w:pPr>
        <w:numPr>
          <w:ilvl w:val="1"/>
          <w:numId w:val="1"/>
        </w:numPr>
        <w:spacing w:after="0" w:afterAutospacing="0" w:before="0" w:beforeAutospacing="0" w:lineRule="auto"/>
        <w:ind w:left="1420" w:right="-20" w:hanging="360"/>
        <w:rPr>
          <w:sz w:val="28"/>
          <w:szCs w:val="28"/>
        </w:rPr>
      </w:pPr>
      <w:r w:rsidDel="00000000" w:rsidR="00000000" w:rsidRPr="00000000">
        <w:rPr>
          <w:sz w:val="28"/>
          <w:szCs w:val="28"/>
          <w:rtl w:val="0"/>
        </w:rPr>
        <w:t xml:space="preserve">Statements</w:t>
      </w:r>
    </w:p>
    <w:p w:rsidR="00000000" w:rsidDel="00000000" w:rsidP="00000000" w:rsidRDefault="00000000" w:rsidRPr="00000000" w14:paraId="00000028">
      <w:pPr>
        <w:numPr>
          <w:ilvl w:val="1"/>
          <w:numId w:val="1"/>
        </w:numPr>
        <w:spacing w:after="0" w:afterAutospacing="0" w:before="0" w:beforeAutospacing="0" w:lineRule="auto"/>
        <w:ind w:left="1420" w:right="-20" w:hanging="360"/>
        <w:rPr>
          <w:sz w:val="28"/>
          <w:szCs w:val="28"/>
        </w:rPr>
      </w:pPr>
      <w:r w:rsidDel="00000000" w:rsidR="00000000" w:rsidRPr="00000000">
        <w:rPr>
          <w:sz w:val="28"/>
          <w:szCs w:val="28"/>
          <w:rtl w:val="0"/>
        </w:rPr>
        <w:t xml:space="preserve">Questions</w:t>
      </w:r>
    </w:p>
    <w:p w:rsidR="00000000" w:rsidDel="00000000" w:rsidP="00000000" w:rsidRDefault="00000000" w:rsidRPr="00000000" w14:paraId="00000029">
      <w:pPr>
        <w:numPr>
          <w:ilvl w:val="1"/>
          <w:numId w:val="1"/>
        </w:numPr>
        <w:spacing w:after="0" w:afterAutospacing="0" w:before="0" w:beforeAutospacing="0" w:lineRule="auto"/>
        <w:ind w:left="1420" w:right="-20" w:hanging="360"/>
        <w:rPr>
          <w:sz w:val="28"/>
          <w:szCs w:val="28"/>
        </w:rPr>
      </w:pPr>
      <w:r w:rsidDel="00000000" w:rsidR="00000000" w:rsidRPr="00000000">
        <w:rPr>
          <w:sz w:val="28"/>
          <w:szCs w:val="28"/>
          <w:rtl w:val="0"/>
        </w:rPr>
        <w:t xml:space="preserve">End of Sentences</w:t>
      </w:r>
    </w:p>
    <w:p w:rsidR="00000000" w:rsidDel="00000000" w:rsidP="00000000" w:rsidRDefault="00000000" w:rsidRPr="00000000" w14:paraId="0000002A">
      <w:pPr>
        <w:numPr>
          <w:ilvl w:val="0"/>
          <w:numId w:val="1"/>
        </w:numPr>
        <w:spacing w:after="0" w:afterAutospacing="0" w:before="0" w:beforeAutospacing="0" w:lineRule="auto"/>
        <w:ind w:left="700" w:right="-20" w:hanging="360"/>
        <w:rPr>
          <w:sz w:val="28"/>
          <w:szCs w:val="28"/>
        </w:rPr>
      </w:pPr>
      <w:r w:rsidDel="00000000" w:rsidR="00000000" w:rsidRPr="00000000">
        <w:rPr>
          <w:sz w:val="28"/>
          <w:szCs w:val="28"/>
          <w:rtl w:val="0"/>
        </w:rPr>
        <w:t xml:space="preserve">Verb Tenses</w:t>
      </w:r>
    </w:p>
    <w:p w:rsidR="00000000" w:rsidDel="00000000" w:rsidP="00000000" w:rsidRDefault="00000000" w:rsidRPr="00000000" w14:paraId="0000002B">
      <w:pPr>
        <w:numPr>
          <w:ilvl w:val="1"/>
          <w:numId w:val="1"/>
        </w:numPr>
        <w:spacing w:after="0" w:afterAutospacing="0" w:before="0" w:beforeAutospacing="0" w:lineRule="auto"/>
        <w:ind w:left="1420" w:right="-20" w:hanging="360"/>
        <w:rPr>
          <w:sz w:val="28"/>
          <w:szCs w:val="28"/>
        </w:rPr>
      </w:pPr>
      <w:r w:rsidDel="00000000" w:rsidR="00000000" w:rsidRPr="00000000">
        <w:rPr>
          <w:sz w:val="28"/>
          <w:szCs w:val="28"/>
          <w:rtl w:val="0"/>
        </w:rPr>
        <w:t xml:space="preserve">Simple Past</w:t>
      </w:r>
    </w:p>
    <w:p w:rsidR="00000000" w:rsidDel="00000000" w:rsidP="00000000" w:rsidRDefault="00000000" w:rsidRPr="00000000" w14:paraId="0000002C">
      <w:pPr>
        <w:numPr>
          <w:ilvl w:val="1"/>
          <w:numId w:val="1"/>
        </w:numPr>
        <w:spacing w:after="0" w:afterAutospacing="0" w:before="0" w:beforeAutospacing="0" w:lineRule="auto"/>
        <w:ind w:left="1420" w:right="-20" w:hanging="360"/>
        <w:rPr>
          <w:sz w:val="28"/>
          <w:szCs w:val="28"/>
        </w:rPr>
      </w:pPr>
      <w:r w:rsidDel="00000000" w:rsidR="00000000" w:rsidRPr="00000000">
        <w:rPr>
          <w:sz w:val="28"/>
          <w:szCs w:val="28"/>
          <w:rtl w:val="0"/>
        </w:rPr>
        <w:t xml:space="preserve">Simple Present</w:t>
      </w:r>
    </w:p>
    <w:p w:rsidR="00000000" w:rsidDel="00000000" w:rsidP="00000000" w:rsidRDefault="00000000" w:rsidRPr="00000000" w14:paraId="0000002D">
      <w:pPr>
        <w:numPr>
          <w:ilvl w:val="1"/>
          <w:numId w:val="1"/>
        </w:numPr>
        <w:spacing w:after="0" w:afterAutospacing="0" w:before="0" w:beforeAutospacing="0" w:lineRule="auto"/>
        <w:ind w:left="1420" w:right="-20" w:hanging="360"/>
        <w:rPr>
          <w:sz w:val="28"/>
          <w:szCs w:val="28"/>
        </w:rPr>
      </w:pPr>
      <w:r w:rsidDel="00000000" w:rsidR="00000000" w:rsidRPr="00000000">
        <w:rPr>
          <w:sz w:val="28"/>
          <w:szCs w:val="28"/>
          <w:rtl w:val="0"/>
        </w:rPr>
        <w:t xml:space="preserve">Simple Future</w:t>
      </w:r>
    </w:p>
    <w:p w:rsidR="00000000" w:rsidDel="00000000" w:rsidP="00000000" w:rsidRDefault="00000000" w:rsidRPr="00000000" w14:paraId="0000002E">
      <w:pPr>
        <w:numPr>
          <w:ilvl w:val="1"/>
          <w:numId w:val="1"/>
        </w:numPr>
        <w:spacing w:after="0" w:afterAutospacing="0" w:before="0" w:beforeAutospacing="0" w:lineRule="auto"/>
        <w:ind w:left="1420" w:right="-20" w:hanging="360"/>
        <w:rPr>
          <w:sz w:val="28"/>
          <w:szCs w:val="28"/>
        </w:rPr>
      </w:pPr>
      <w:r w:rsidDel="00000000" w:rsidR="00000000" w:rsidRPr="00000000">
        <w:rPr>
          <w:sz w:val="28"/>
          <w:szCs w:val="28"/>
          <w:rtl w:val="0"/>
        </w:rPr>
        <w:t xml:space="preserve">Irregular Verbs</w:t>
      </w:r>
    </w:p>
    <w:p w:rsidR="00000000" w:rsidDel="00000000" w:rsidP="00000000" w:rsidRDefault="00000000" w:rsidRPr="00000000" w14:paraId="0000002F">
      <w:pPr>
        <w:numPr>
          <w:ilvl w:val="0"/>
          <w:numId w:val="1"/>
        </w:numPr>
        <w:spacing w:after="0" w:afterAutospacing="0" w:before="0" w:beforeAutospacing="0" w:lineRule="auto"/>
        <w:ind w:left="700" w:right="-20" w:hanging="360"/>
        <w:rPr>
          <w:sz w:val="28"/>
          <w:szCs w:val="28"/>
        </w:rPr>
      </w:pPr>
      <w:r w:rsidDel="00000000" w:rsidR="00000000" w:rsidRPr="00000000">
        <w:rPr>
          <w:sz w:val="28"/>
          <w:szCs w:val="28"/>
          <w:rtl w:val="0"/>
        </w:rPr>
        <w:t xml:space="preserve">Error identification and editing strategies</w:t>
      </w:r>
    </w:p>
    <w:p w:rsidR="00000000" w:rsidDel="00000000" w:rsidP="00000000" w:rsidRDefault="00000000" w:rsidRPr="00000000" w14:paraId="00000030">
      <w:pPr>
        <w:numPr>
          <w:ilvl w:val="1"/>
          <w:numId w:val="1"/>
        </w:numPr>
        <w:spacing w:after="0" w:afterAutospacing="0" w:before="0" w:beforeAutospacing="0" w:lineRule="auto"/>
        <w:ind w:left="1420" w:right="-20" w:hanging="360"/>
        <w:rPr>
          <w:sz w:val="28"/>
          <w:szCs w:val="28"/>
        </w:rPr>
      </w:pPr>
      <w:r w:rsidDel="00000000" w:rsidR="00000000" w:rsidRPr="00000000">
        <w:rPr>
          <w:sz w:val="28"/>
          <w:szCs w:val="28"/>
          <w:rtl w:val="0"/>
        </w:rPr>
        <w:t xml:space="preserve">In writing</w:t>
      </w:r>
    </w:p>
    <w:p w:rsidR="00000000" w:rsidDel="00000000" w:rsidP="00000000" w:rsidRDefault="00000000" w:rsidRPr="00000000" w14:paraId="00000031">
      <w:pPr>
        <w:numPr>
          <w:ilvl w:val="1"/>
          <w:numId w:val="1"/>
        </w:numPr>
        <w:spacing w:after="0" w:afterAutospacing="0" w:before="0" w:beforeAutospacing="0" w:lineRule="auto"/>
        <w:ind w:left="1420" w:right="-20" w:hanging="360"/>
        <w:rPr>
          <w:sz w:val="28"/>
          <w:szCs w:val="28"/>
        </w:rPr>
      </w:pPr>
      <w:r w:rsidDel="00000000" w:rsidR="00000000" w:rsidRPr="00000000">
        <w:rPr>
          <w:sz w:val="28"/>
          <w:szCs w:val="28"/>
          <w:rtl w:val="0"/>
        </w:rPr>
        <w:t xml:space="preserve">In Speech</w:t>
      </w:r>
    </w:p>
    <w:p w:rsidR="00000000" w:rsidDel="00000000" w:rsidP="00000000" w:rsidRDefault="00000000" w:rsidRPr="00000000" w14:paraId="00000032">
      <w:pPr>
        <w:numPr>
          <w:ilvl w:val="0"/>
          <w:numId w:val="1"/>
        </w:numPr>
        <w:spacing w:after="0" w:afterAutospacing="0" w:before="0" w:beforeAutospacing="0" w:lineRule="auto"/>
        <w:ind w:left="700" w:right="-20" w:hanging="360"/>
        <w:rPr>
          <w:sz w:val="28"/>
          <w:szCs w:val="28"/>
        </w:rPr>
      </w:pPr>
      <w:r w:rsidDel="00000000" w:rsidR="00000000" w:rsidRPr="00000000">
        <w:rPr>
          <w:sz w:val="28"/>
          <w:szCs w:val="28"/>
          <w:rtl w:val="0"/>
        </w:rPr>
        <w:t xml:space="preserve">Reading for Grammar</w:t>
      </w:r>
    </w:p>
    <w:p w:rsidR="00000000" w:rsidDel="00000000" w:rsidP="00000000" w:rsidRDefault="00000000" w:rsidRPr="00000000" w14:paraId="00000033">
      <w:pPr>
        <w:numPr>
          <w:ilvl w:val="1"/>
          <w:numId w:val="1"/>
        </w:numPr>
        <w:spacing w:after="0" w:afterAutospacing="0" w:before="0" w:beforeAutospacing="0" w:lineRule="auto"/>
        <w:ind w:left="1420" w:right="-20" w:hanging="360"/>
        <w:rPr>
          <w:sz w:val="28"/>
          <w:szCs w:val="28"/>
        </w:rPr>
      </w:pPr>
      <w:r w:rsidDel="00000000" w:rsidR="00000000" w:rsidRPr="00000000">
        <w:rPr>
          <w:sz w:val="28"/>
          <w:szCs w:val="28"/>
          <w:rtl w:val="0"/>
        </w:rPr>
        <w:t xml:space="preserve">Authentic texts:</w:t>
      </w:r>
    </w:p>
    <w:p w:rsidR="00000000" w:rsidDel="00000000" w:rsidP="00000000" w:rsidRDefault="00000000" w:rsidRPr="00000000" w14:paraId="00000034">
      <w:pPr>
        <w:numPr>
          <w:ilvl w:val="2"/>
          <w:numId w:val="1"/>
        </w:numPr>
        <w:spacing w:after="0" w:afterAutospacing="0" w:before="0" w:beforeAutospacing="0" w:lineRule="auto"/>
        <w:ind w:left="2140" w:right="-20" w:hanging="360"/>
        <w:rPr>
          <w:sz w:val="28"/>
          <w:szCs w:val="28"/>
        </w:rPr>
      </w:pPr>
      <w:r w:rsidDel="00000000" w:rsidR="00000000" w:rsidRPr="00000000">
        <w:rPr>
          <w:sz w:val="28"/>
          <w:szCs w:val="28"/>
          <w:rtl w:val="0"/>
        </w:rPr>
        <w:t xml:space="preserve">Articles</w:t>
      </w:r>
    </w:p>
    <w:p w:rsidR="00000000" w:rsidDel="00000000" w:rsidP="00000000" w:rsidRDefault="00000000" w:rsidRPr="00000000" w14:paraId="00000035">
      <w:pPr>
        <w:numPr>
          <w:ilvl w:val="2"/>
          <w:numId w:val="1"/>
        </w:numPr>
        <w:spacing w:after="0" w:afterAutospacing="0" w:before="0" w:beforeAutospacing="0" w:lineRule="auto"/>
        <w:ind w:left="2140" w:right="-20" w:hanging="360"/>
        <w:rPr>
          <w:sz w:val="28"/>
          <w:szCs w:val="28"/>
        </w:rPr>
      </w:pPr>
      <w:r w:rsidDel="00000000" w:rsidR="00000000" w:rsidRPr="00000000">
        <w:rPr>
          <w:sz w:val="28"/>
          <w:szCs w:val="28"/>
          <w:rtl w:val="0"/>
        </w:rPr>
        <w:t xml:space="preserve">Fiction</w:t>
      </w:r>
    </w:p>
    <w:p w:rsidR="00000000" w:rsidDel="00000000" w:rsidP="00000000" w:rsidRDefault="00000000" w:rsidRPr="00000000" w14:paraId="00000036">
      <w:pPr>
        <w:numPr>
          <w:ilvl w:val="2"/>
          <w:numId w:val="1"/>
        </w:numPr>
        <w:spacing w:after="0" w:afterAutospacing="0" w:before="0" w:beforeAutospacing="0" w:lineRule="auto"/>
        <w:ind w:left="2140" w:right="-20" w:hanging="360"/>
        <w:rPr>
          <w:sz w:val="28"/>
          <w:szCs w:val="28"/>
        </w:rPr>
      </w:pPr>
      <w:r w:rsidDel="00000000" w:rsidR="00000000" w:rsidRPr="00000000">
        <w:rPr>
          <w:sz w:val="28"/>
          <w:szCs w:val="28"/>
          <w:rtl w:val="0"/>
        </w:rPr>
        <w:t xml:space="preserve">Essays</w:t>
      </w:r>
    </w:p>
    <w:p w:rsidR="00000000" w:rsidDel="00000000" w:rsidP="00000000" w:rsidRDefault="00000000" w:rsidRPr="00000000" w14:paraId="00000037">
      <w:pPr>
        <w:numPr>
          <w:ilvl w:val="2"/>
          <w:numId w:val="1"/>
        </w:numPr>
        <w:spacing w:after="220" w:before="0" w:beforeAutospacing="0" w:lineRule="auto"/>
        <w:ind w:left="2140" w:right="-20" w:hanging="360"/>
        <w:rPr>
          <w:sz w:val="28"/>
          <w:szCs w:val="28"/>
        </w:rPr>
      </w:pPr>
      <w:r w:rsidDel="00000000" w:rsidR="00000000" w:rsidRPr="00000000">
        <w:rPr>
          <w:sz w:val="28"/>
          <w:szCs w:val="28"/>
          <w:rtl w:val="0"/>
        </w:rPr>
        <w:t xml:space="preserve">Student Writing</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sz w:val="21"/>
        <w:szCs w:val="21"/>
        <w:u w:val="none"/>
      </w:rPr>
    </w:lvl>
    <w:lvl w:ilvl="1">
      <w:start w:val="1"/>
      <w:numFmt w:val="decimal"/>
      <w:lvlText w:val="%2."/>
      <w:lvlJc w:val="left"/>
      <w:pPr>
        <w:ind w:left="1440" w:hanging="360"/>
      </w:pPr>
      <w:rPr>
        <w:rFonts w:ascii="Arial" w:cs="Arial" w:eastAsia="Arial" w:hAnsi="Arial"/>
        <w:sz w:val="21"/>
        <w:szCs w:val="21"/>
        <w:u w:val="none"/>
      </w:rPr>
    </w:lvl>
    <w:lvl w:ilvl="2">
      <w:start w:val="1"/>
      <w:numFmt w:val="decimal"/>
      <w:lvlText w:val="%3."/>
      <w:lvlJc w:val="left"/>
      <w:pPr>
        <w:ind w:left="2160" w:hanging="360"/>
      </w:pPr>
      <w:rPr>
        <w:rFonts w:ascii="Arial" w:cs="Arial" w:eastAsia="Arial" w:hAnsi="Arial"/>
        <w:sz w:val="21"/>
        <w:szCs w:val="21"/>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