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A932" w14:textId="77777777" w:rsidR="00921CDA" w:rsidRDefault="00921CDA" w:rsidP="00921CDA">
      <w:pPr>
        <w:pStyle w:val="af1"/>
        <w:rPr>
          <w:b/>
          <w:sz w:val="20"/>
        </w:rPr>
      </w:pPr>
    </w:p>
    <w:p w14:paraId="37B6D654" w14:textId="77777777" w:rsidR="00921CDA" w:rsidRDefault="00921CDA" w:rsidP="00921CDA">
      <w:pPr>
        <w:pStyle w:val="af1"/>
        <w:rPr>
          <w:b/>
          <w:sz w:val="20"/>
        </w:rPr>
      </w:pPr>
    </w:p>
    <w:p w14:paraId="7C493552" w14:textId="77777777" w:rsidR="00921CDA" w:rsidRPr="00921CDA" w:rsidRDefault="00921CDA" w:rsidP="00921CDA">
      <w:pPr>
        <w:spacing w:before="218"/>
        <w:ind w:left="1442" w:right="1069"/>
        <w:jc w:val="center"/>
        <w:rPr>
          <w:b/>
          <w:sz w:val="24"/>
          <w:lang w:val="en-US"/>
        </w:rPr>
      </w:pPr>
      <w:r w:rsidRPr="00921CDA">
        <w:rPr>
          <w:b/>
          <w:sz w:val="24"/>
          <w:lang w:val="en-US"/>
        </w:rPr>
        <w:t>National Research University Higher School of Economics</w:t>
      </w:r>
    </w:p>
    <w:p w14:paraId="1F8F7EB5" w14:textId="77777777" w:rsidR="00921CDA" w:rsidRDefault="00921CDA" w:rsidP="00921CDA">
      <w:pPr>
        <w:pStyle w:val="af1"/>
        <w:spacing w:before="3"/>
        <w:rPr>
          <w:b/>
          <w:sz w:val="31"/>
        </w:rPr>
      </w:pPr>
    </w:p>
    <w:p w14:paraId="5EFC993A" w14:textId="77777777" w:rsidR="00921CDA" w:rsidRPr="00921CDA" w:rsidRDefault="00921CDA" w:rsidP="00921CDA">
      <w:pPr>
        <w:ind w:left="1446" w:right="1066"/>
        <w:jc w:val="center"/>
        <w:rPr>
          <w:b/>
          <w:sz w:val="24"/>
          <w:lang w:val="en-US"/>
        </w:rPr>
      </w:pPr>
      <w:r w:rsidRPr="00921CDA">
        <w:rPr>
          <w:b/>
          <w:sz w:val="24"/>
          <w:lang w:val="en-US"/>
        </w:rPr>
        <w:t>Faculty of Computer Science</w:t>
      </w:r>
    </w:p>
    <w:p w14:paraId="1B8F3E1C" w14:textId="77777777" w:rsidR="00921CDA" w:rsidRPr="00921CDA" w:rsidRDefault="00921CDA" w:rsidP="00921CDA">
      <w:pPr>
        <w:spacing w:before="41" w:line="307" w:lineRule="auto"/>
        <w:ind w:left="2518" w:right="2134"/>
        <w:jc w:val="center"/>
        <w:rPr>
          <w:b/>
          <w:sz w:val="24"/>
          <w:lang w:val="en-US"/>
        </w:rPr>
      </w:pPr>
      <w:r w:rsidRPr="00921CDA">
        <w:rPr>
          <w:b/>
          <w:sz w:val="24"/>
          <w:lang w:val="en-US"/>
        </w:rPr>
        <w:t xml:space="preserve">HSE and University of London Double Degree </w:t>
      </w:r>
      <w:proofErr w:type="spellStart"/>
      <w:r w:rsidRPr="00921CDA">
        <w:rPr>
          <w:b/>
          <w:sz w:val="24"/>
          <w:lang w:val="en-US"/>
        </w:rPr>
        <w:t>Programme</w:t>
      </w:r>
      <w:proofErr w:type="spellEnd"/>
      <w:r w:rsidRPr="00921CDA">
        <w:rPr>
          <w:b/>
          <w:sz w:val="24"/>
          <w:lang w:val="en-US"/>
        </w:rPr>
        <w:t xml:space="preserve"> in Data Science and Business Analytics</w:t>
      </w:r>
    </w:p>
    <w:p w14:paraId="614E6B32" w14:textId="77777777" w:rsidR="00921CDA" w:rsidRDefault="00921CDA" w:rsidP="00921CDA">
      <w:pPr>
        <w:pStyle w:val="af1"/>
        <w:rPr>
          <w:b/>
          <w:sz w:val="26"/>
        </w:rPr>
      </w:pPr>
    </w:p>
    <w:p w14:paraId="187351C1" w14:textId="77777777" w:rsidR="00921CDA" w:rsidRDefault="00921CDA" w:rsidP="00921CDA">
      <w:pPr>
        <w:pStyle w:val="af1"/>
        <w:rPr>
          <w:b/>
          <w:sz w:val="26"/>
        </w:rPr>
      </w:pPr>
    </w:p>
    <w:p w14:paraId="1B1424DE" w14:textId="77777777" w:rsidR="00921CDA" w:rsidRDefault="00921CDA" w:rsidP="00921CDA">
      <w:pPr>
        <w:pStyle w:val="af1"/>
        <w:spacing w:before="8"/>
        <w:rPr>
          <w:b/>
          <w:sz w:val="30"/>
        </w:rPr>
      </w:pPr>
    </w:p>
    <w:p w14:paraId="6ED724A0" w14:textId="77777777" w:rsidR="00921CDA" w:rsidRPr="00921CDA" w:rsidRDefault="00921CDA" w:rsidP="00921CDA">
      <w:pPr>
        <w:ind w:left="1446" w:right="1067"/>
        <w:jc w:val="center"/>
        <w:rPr>
          <w:b/>
          <w:sz w:val="32"/>
          <w:lang w:val="en-US"/>
        </w:rPr>
      </w:pPr>
      <w:r w:rsidRPr="00921CDA">
        <w:rPr>
          <w:b/>
          <w:sz w:val="32"/>
          <w:lang w:val="en-US"/>
        </w:rPr>
        <w:t>BACHELOR'S THESIS</w:t>
      </w:r>
    </w:p>
    <w:p w14:paraId="4EA4EF02" w14:textId="467A55A5" w:rsidR="00921CDA" w:rsidRPr="00921CDA" w:rsidRDefault="00921CDA" w:rsidP="00921CDA">
      <w:pPr>
        <w:spacing w:before="57"/>
        <w:ind w:left="1446" w:right="1065"/>
        <w:jc w:val="center"/>
        <w:rPr>
          <w:b/>
          <w:sz w:val="32"/>
          <w:lang w:val="en-US"/>
        </w:rPr>
      </w:pPr>
      <w:r w:rsidRPr="00921CDA">
        <w:rPr>
          <w:b/>
          <w:sz w:val="32"/>
          <w:lang w:val="en-US"/>
        </w:rPr>
        <w:t xml:space="preserve">(Research Project) </w:t>
      </w:r>
    </w:p>
    <w:p w14:paraId="2871F453" w14:textId="02F838C0" w:rsidR="00921CDA" w:rsidRPr="00921CDA" w:rsidRDefault="00921CDA" w:rsidP="00921CDA">
      <w:pPr>
        <w:spacing w:before="55"/>
        <w:ind w:left="1446" w:right="1068"/>
        <w:jc w:val="center"/>
        <w:rPr>
          <w:b/>
          <w:sz w:val="32"/>
          <w:lang w:val="en-US"/>
        </w:rPr>
      </w:pPr>
      <w:r>
        <w:rPr>
          <w:b/>
          <w:sz w:val="32"/>
          <w:lang w:val="en-US"/>
        </w:rPr>
        <w:t>Cold start of recommendation system using methods of link prediction</w:t>
      </w:r>
    </w:p>
    <w:p w14:paraId="36B6CA67" w14:textId="77777777" w:rsidR="00921CDA" w:rsidRDefault="00921CDA" w:rsidP="00921CDA">
      <w:pPr>
        <w:pStyle w:val="af1"/>
        <w:rPr>
          <w:b/>
          <w:sz w:val="34"/>
        </w:rPr>
      </w:pPr>
    </w:p>
    <w:p w14:paraId="1D7F9861" w14:textId="77777777" w:rsidR="00921CDA" w:rsidRDefault="00921CDA" w:rsidP="00921CDA">
      <w:pPr>
        <w:pStyle w:val="af1"/>
        <w:rPr>
          <w:b/>
          <w:sz w:val="34"/>
        </w:rPr>
      </w:pPr>
    </w:p>
    <w:p w14:paraId="4305753D" w14:textId="33FCDC6E" w:rsidR="00921CDA" w:rsidRPr="00921CDA" w:rsidRDefault="00921CDA" w:rsidP="00921CDA">
      <w:pPr>
        <w:spacing w:before="224"/>
        <w:ind w:left="632"/>
        <w:rPr>
          <w:b/>
          <w:sz w:val="28"/>
          <w:lang w:val="en-US"/>
        </w:rPr>
      </w:pPr>
      <w:r w:rsidRPr="00921CDA">
        <w:rPr>
          <w:b/>
          <w:sz w:val="28"/>
          <w:lang w:val="en-US"/>
        </w:rPr>
        <w:t xml:space="preserve">Prepared by the student of Group </w:t>
      </w:r>
      <w:r>
        <w:rPr>
          <w:b/>
          <w:sz w:val="28"/>
          <w:lang w:val="en-US"/>
        </w:rPr>
        <w:t xml:space="preserve">181 </w:t>
      </w:r>
      <w:r w:rsidRPr="00921CDA">
        <w:rPr>
          <w:b/>
          <w:sz w:val="28"/>
          <w:lang w:val="en-US"/>
        </w:rPr>
        <w:t xml:space="preserve">Year </w:t>
      </w:r>
      <w:r w:rsidR="000C2BCC" w:rsidRPr="00921CDA">
        <w:rPr>
          <w:b/>
          <w:sz w:val="28"/>
          <w:lang w:val="en-US"/>
        </w:rPr>
        <w:t>4,</w:t>
      </w:r>
    </w:p>
    <w:p w14:paraId="436F813F" w14:textId="1B7106C9" w:rsidR="00921CDA" w:rsidRPr="00921CDA" w:rsidRDefault="00921CDA" w:rsidP="00921CDA">
      <w:pPr>
        <w:spacing w:before="48"/>
        <w:ind w:left="632"/>
        <w:rPr>
          <w:b/>
          <w:sz w:val="28"/>
          <w:lang w:val="en-US"/>
        </w:rPr>
      </w:pPr>
      <w:r>
        <w:rPr>
          <w:b/>
          <w:sz w:val="28"/>
          <w:lang w:val="en-US"/>
        </w:rPr>
        <w:t xml:space="preserve">Andreev Mikhail </w:t>
      </w:r>
      <w:proofErr w:type="spellStart"/>
      <w:r>
        <w:rPr>
          <w:b/>
          <w:sz w:val="28"/>
          <w:lang w:val="en-US"/>
        </w:rPr>
        <w:t>Alexeevich</w:t>
      </w:r>
      <w:proofErr w:type="spellEnd"/>
    </w:p>
    <w:p w14:paraId="27BE30CB" w14:textId="77777777" w:rsidR="00921CDA" w:rsidRDefault="00921CDA" w:rsidP="00921CDA">
      <w:pPr>
        <w:pStyle w:val="af1"/>
        <w:spacing w:before="5"/>
        <w:rPr>
          <w:b/>
          <w:sz w:val="36"/>
        </w:rPr>
      </w:pPr>
    </w:p>
    <w:p w14:paraId="4662AC98" w14:textId="77777777" w:rsidR="00921CDA" w:rsidRPr="00921CDA" w:rsidRDefault="00921CDA" w:rsidP="00921CDA">
      <w:pPr>
        <w:ind w:left="632"/>
        <w:rPr>
          <w:b/>
          <w:sz w:val="28"/>
          <w:lang w:val="en-US"/>
        </w:rPr>
      </w:pPr>
      <w:r w:rsidRPr="00921CDA">
        <w:rPr>
          <w:b/>
          <w:sz w:val="28"/>
          <w:lang w:val="en-US"/>
        </w:rPr>
        <w:t>Thesis Supervisor:</w:t>
      </w:r>
    </w:p>
    <w:p w14:paraId="52841CAF" w14:textId="648C5CEA" w:rsidR="00921CDA" w:rsidRPr="00921CDA" w:rsidRDefault="00C54245" w:rsidP="00921CDA">
      <w:pPr>
        <w:spacing w:before="48"/>
        <w:ind w:left="632"/>
        <w:rPr>
          <w:b/>
          <w:sz w:val="28"/>
          <w:lang w:val="en-US"/>
        </w:rPr>
      </w:pPr>
      <w:r>
        <w:rPr>
          <w:b/>
          <w:sz w:val="28"/>
          <w:lang w:val="en-US"/>
        </w:rPr>
        <w:t>Senior professor</w:t>
      </w:r>
      <w:r w:rsidRPr="00C54245">
        <w:rPr>
          <w:b/>
          <w:sz w:val="28"/>
          <w:lang w:val="en-US"/>
        </w:rPr>
        <w:t xml:space="preserve"> </w:t>
      </w:r>
      <w:r>
        <w:rPr>
          <w:b/>
          <w:sz w:val="28"/>
          <w:lang w:val="en-US"/>
        </w:rPr>
        <w:t>at SAS department</w:t>
      </w:r>
      <w:r w:rsidR="00921CDA" w:rsidRPr="00921CDA">
        <w:rPr>
          <w:b/>
          <w:sz w:val="28"/>
          <w:lang w:val="en-US"/>
        </w:rPr>
        <w:t xml:space="preserve">, </w:t>
      </w:r>
      <w:proofErr w:type="spellStart"/>
      <w:r>
        <w:rPr>
          <w:b/>
          <w:sz w:val="28"/>
          <w:lang w:val="en-US"/>
        </w:rPr>
        <w:t>Titova</w:t>
      </w:r>
      <w:proofErr w:type="spellEnd"/>
      <w:r>
        <w:rPr>
          <w:b/>
          <w:sz w:val="28"/>
          <w:lang w:val="en-US"/>
        </w:rPr>
        <w:t xml:space="preserve"> Natalia </w:t>
      </w:r>
      <w:proofErr w:type="spellStart"/>
      <w:r>
        <w:rPr>
          <w:b/>
          <w:sz w:val="28"/>
          <w:lang w:val="en-US"/>
        </w:rPr>
        <w:t>Nikolaevna</w:t>
      </w:r>
      <w:proofErr w:type="spellEnd"/>
    </w:p>
    <w:p w14:paraId="5E3C204C" w14:textId="177E51B6" w:rsidR="00921CDA" w:rsidRPr="00C54245" w:rsidRDefault="00921CDA" w:rsidP="00921CDA">
      <w:pPr>
        <w:pStyle w:val="af1"/>
        <w:rPr>
          <w:b/>
          <w:sz w:val="30"/>
        </w:rPr>
      </w:pPr>
    </w:p>
    <w:p w14:paraId="43AFED1C" w14:textId="77777777" w:rsidR="00921CDA" w:rsidRDefault="00921CDA" w:rsidP="00921CDA">
      <w:pPr>
        <w:pStyle w:val="af1"/>
        <w:rPr>
          <w:b/>
          <w:sz w:val="30"/>
        </w:rPr>
      </w:pPr>
    </w:p>
    <w:p w14:paraId="4F281B6B" w14:textId="77777777" w:rsidR="00921CDA" w:rsidRPr="00C54245" w:rsidRDefault="00921CDA" w:rsidP="00921CDA">
      <w:pPr>
        <w:pStyle w:val="af1"/>
        <w:rPr>
          <w:b/>
          <w:sz w:val="30"/>
        </w:rPr>
      </w:pPr>
    </w:p>
    <w:p w14:paraId="00730BEB" w14:textId="77777777" w:rsidR="00921CDA" w:rsidRDefault="00921CDA" w:rsidP="00921CDA">
      <w:pPr>
        <w:pStyle w:val="af1"/>
        <w:rPr>
          <w:b/>
          <w:sz w:val="30"/>
        </w:rPr>
      </w:pPr>
    </w:p>
    <w:p w14:paraId="190001C6" w14:textId="77D56C93" w:rsidR="00921CDA" w:rsidRDefault="00921CDA" w:rsidP="00921CDA">
      <w:pPr>
        <w:pStyle w:val="af1"/>
        <w:rPr>
          <w:b/>
          <w:sz w:val="30"/>
        </w:rPr>
      </w:pPr>
    </w:p>
    <w:p w14:paraId="51B32F00" w14:textId="621EE68B" w:rsidR="00C54245" w:rsidRDefault="00C54245" w:rsidP="00921CDA">
      <w:pPr>
        <w:pStyle w:val="af1"/>
        <w:rPr>
          <w:b/>
          <w:sz w:val="30"/>
        </w:rPr>
      </w:pPr>
    </w:p>
    <w:p w14:paraId="567F50A4" w14:textId="6D457DDD" w:rsidR="00C54245" w:rsidRDefault="00C54245" w:rsidP="00921CDA">
      <w:pPr>
        <w:pStyle w:val="af1"/>
        <w:rPr>
          <w:b/>
          <w:sz w:val="30"/>
        </w:rPr>
      </w:pPr>
    </w:p>
    <w:p w14:paraId="1DFA82C5" w14:textId="2E77803B" w:rsidR="00C54245" w:rsidRDefault="00C54245" w:rsidP="00921CDA">
      <w:pPr>
        <w:pStyle w:val="af1"/>
        <w:rPr>
          <w:b/>
          <w:sz w:val="30"/>
        </w:rPr>
      </w:pPr>
    </w:p>
    <w:p w14:paraId="397F27E8" w14:textId="77777777" w:rsidR="00C54245" w:rsidRDefault="00C54245" w:rsidP="00921CDA">
      <w:pPr>
        <w:pStyle w:val="af1"/>
        <w:rPr>
          <w:b/>
          <w:sz w:val="30"/>
        </w:rPr>
      </w:pPr>
    </w:p>
    <w:p w14:paraId="3050B8F6" w14:textId="77777777" w:rsidR="00921CDA" w:rsidRDefault="00921CDA" w:rsidP="00921CDA">
      <w:pPr>
        <w:pStyle w:val="af1"/>
        <w:rPr>
          <w:b/>
          <w:sz w:val="30"/>
        </w:rPr>
      </w:pPr>
    </w:p>
    <w:p w14:paraId="23D47967" w14:textId="77777777" w:rsidR="00921CDA" w:rsidRDefault="00921CDA" w:rsidP="00921CDA">
      <w:pPr>
        <w:pStyle w:val="af1"/>
        <w:spacing w:before="4"/>
        <w:rPr>
          <w:b/>
          <w:sz w:val="26"/>
        </w:rPr>
      </w:pPr>
    </w:p>
    <w:p w14:paraId="29423B90" w14:textId="77777777" w:rsidR="00921CDA" w:rsidRDefault="00921CDA" w:rsidP="00921CDA">
      <w:pPr>
        <w:ind w:left="1446" w:right="1066"/>
        <w:jc w:val="center"/>
        <w:rPr>
          <w:b/>
          <w:sz w:val="24"/>
        </w:rPr>
      </w:pPr>
      <w:r>
        <w:rPr>
          <w:b/>
          <w:sz w:val="24"/>
        </w:rPr>
        <w:t>Moscow</w:t>
      </w:r>
    </w:p>
    <w:p w14:paraId="6CF3C04D" w14:textId="21C7C03C" w:rsidR="00921CDA" w:rsidRDefault="00921CDA" w:rsidP="00921CDA">
      <w:pPr>
        <w:spacing w:before="41"/>
        <w:ind w:left="1446" w:right="1066"/>
        <w:jc w:val="center"/>
        <w:rPr>
          <w:b/>
          <w:sz w:val="24"/>
        </w:rPr>
      </w:pPr>
      <w:r>
        <w:rPr>
          <w:b/>
          <w:sz w:val="24"/>
        </w:rPr>
        <w:t>2022</w:t>
      </w:r>
    </w:p>
    <w:p w14:paraId="344ED625" w14:textId="55432FDD" w:rsidR="00C47799" w:rsidRDefault="00C47799" w:rsidP="00921CDA">
      <w:pPr>
        <w:spacing w:before="41"/>
        <w:ind w:left="1446" w:right="1066"/>
        <w:jc w:val="center"/>
        <w:rPr>
          <w:rFonts w:ascii="Times New Roman" w:hAnsi="Times New Roman" w:cs="Times New Roman"/>
          <w:b/>
          <w:sz w:val="28"/>
          <w:szCs w:val="24"/>
        </w:rPr>
      </w:pPr>
      <w:r w:rsidRPr="00C47799">
        <w:rPr>
          <w:rFonts w:ascii="Times New Roman" w:hAnsi="Times New Roman" w:cs="Times New Roman"/>
          <w:b/>
          <w:sz w:val="28"/>
          <w:szCs w:val="24"/>
        </w:rPr>
        <w:lastRenderedPageBreak/>
        <w:t>Аннотация</w:t>
      </w:r>
    </w:p>
    <w:p w14:paraId="0D9014B8" w14:textId="256593E5" w:rsidR="004A395D" w:rsidRPr="002332B0" w:rsidRDefault="004A395D" w:rsidP="00587F0B">
      <w:pPr>
        <w:spacing w:before="41" w:line="360" w:lineRule="auto"/>
        <w:ind w:right="-1" w:firstLine="709"/>
        <w:rPr>
          <w:rFonts w:ascii="Times New Roman" w:hAnsi="Times New Roman" w:cs="Times New Roman"/>
          <w:bCs/>
          <w:sz w:val="28"/>
          <w:szCs w:val="24"/>
        </w:rPr>
      </w:pPr>
      <w:r>
        <w:rPr>
          <w:rFonts w:ascii="Times New Roman" w:hAnsi="Times New Roman" w:cs="Times New Roman"/>
          <w:bCs/>
          <w:sz w:val="28"/>
          <w:szCs w:val="24"/>
        </w:rPr>
        <w:t xml:space="preserve">Рекомендательные системы в электронной </w:t>
      </w:r>
      <w:r w:rsidR="00587F0B">
        <w:rPr>
          <w:rFonts w:ascii="Times New Roman" w:hAnsi="Times New Roman" w:cs="Times New Roman"/>
          <w:bCs/>
          <w:sz w:val="28"/>
          <w:szCs w:val="24"/>
        </w:rPr>
        <w:t>коммерции призваны</w:t>
      </w:r>
      <w:r>
        <w:rPr>
          <w:rFonts w:ascii="Times New Roman" w:hAnsi="Times New Roman" w:cs="Times New Roman"/>
          <w:bCs/>
          <w:sz w:val="28"/>
          <w:szCs w:val="24"/>
        </w:rPr>
        <w:t xml:space="preserve"> улучшить взаимодействие клиентов с интерфейсом</w:t>
      </w:r>
      <w:r w:rsidR="002332B0">
        <w:rPr>
          <w:rFonts w:ascii="Times New Roman" w:hAnsi="Times New Roman" w:cs="Times New Roman"/>
          <w:bCs/>
          <w:sz w:val="28"/>
          <w:szCs w:val="24"/>
        </w:rPr>
        <w:t xml:space="preserve">, а </w:t>
      </w:r>
      <w:r w:rsidR="001F3E5C">
        <w:rPr>
          <w:rFonts w:ascii="Times New Roman" w:hAnsi="Times New Roman" w:cs="Times New Roman"/>
          <w:bCs/>
          <w:sz w:val="28"/>
          <w:szCs w:val="24"/>
        </w:rPr>
        <w:t>также</w:t>
      </w:r>
      <w:r w:rsidR="002332B0">
        <w:rPr>
          <w:rFonts w:ascii="Times New Roman" w:hAnsi="Times New Roman" w:cs="Times New Roman"/>
          <w:bCs/>
          <w:sz w:val="28"/>
          <w:szCs w:val="24"/>
        </w:rPr>
        <w:t xml:space="preserve"> качество потребительского опыта. Однако ограниченность данных о новых пользователях в рекомендательных системах</w:t>
      </w:r>
      <w:r w:rsidR="00587F0B">
        <w:rPr>
          <w:rFonts w:ascii="Times New Roman" w:hAnsi="Times New Roman" w:cs="Times New Roman"/>
          <w:bCs/>
          <w:sz w:val="28"/>
          <w:szCs w:val="24"/>
        </w:rPr>
        <w:t xml:space="preserve"> – холодный старт,</w:t>
      </w:r>
      <w:r w:rsidR="002332B0">
        <w:rPr>
          <w:rFonts w:ascii="Times New Roman" w:hAnsi="Times New Roman" w:cs="Times New Roman"/>
          <w:bCs/>
          <w:sz w:val="28"/>
          <w:szCs w:val="24"/>
        </w:rPr>
        <w:t xml:space="preserve"> не дает возможности эффективно </w:t>
      </w:r>
      <w:r w:rsidR="00587F0B">
        <w:rPr>
          <w:rFonts w:ascii="Times New Roman" w:hAnsi="Times New Roman" w:cs="Times New Roman"/>
          <w:bCs/>
          <w:sz w:val="28"/>
          <w:szCs w:val="24"/>
        </w:rPr>
        <w:t>использовать даже имеющуюся информацию. Для решения данной проблемы было предложено представить транзакционные данные о клиентах</w:t>
      </w:r>
      <w:r w:rsidR="00A022C8">
        <w:rPr>
          <w:rFonts w:ascii="Times New Roman" w:hAnsi="Times New Roman" w:cs="Times New Roman"/>
          <w:bCs/>
          <w:sz w:val="28"/>
          <w:szCs w:val="24"/>
        </w:rPr>
        <w:t xml:space="preserve"> сначала</w:t>
      </w:r>
      <w:r w:rsidR="00587F0B">
        <w:rPr>
          <w:rFonts w:ascii="Times New Roman" w:hAnsi="Times New Roman" w:cs="Times New Roman"/>
          <w:bCs/>
          <w:sz w:val="28"/>
          <w:szCs w:val="24"/>
        </w:rPr>
        <w:t xml:space="preserve"> в виде</w:t>
      </w:r>
      <w:r w:rsidR="00A022C8">
        <w:rPr>
          <w:rFonts w:ascii="Times New Roman" w:hAnsi="Times New Roman" w:cs="Times New Roman"/>
          <w:bCs/>
          <w:sz w:val="28"/>
          <w:szCs w:val="24"/>
        </w:rPr>
        <w:t xml:space="preserve"> двухстороннего</w:t>
      </w:r>
      <w:r w:rsidR="00587F0B">
        <w:rPr>
          <w:rFonts w:ascii="Times New Roman" w:hAnsi="Times New Roman" w:cs="Times New Roman"/>
          <w:bCs/>
          <w:sz w:val="28"/>
          <w:szCs w:val="24"/>
        </w:rPr>
        <w:t xml:space="preserve"> графа</w:t>
      </w:r>
      <w:r w:rsidR="00A022C8">
        <w:rPr>
          <w:rFonts w:ascii="Times New Roman" w:hAnsi="Times New Roman" w:cs="Times New Roman"/>
          <w:bCs/>
          <w:sz w:val="28"/>
          <w:szCs w:val="24"/>
        </w:rPr>
        <w:t xml:space="preserve"> и в виде гетерогенного графа. В рамках работы приводится сравнение нескольких алгоритмов классификации</w:t>
      </w:r>
      <w:r w:rsidR="001F3E5C">
        <w:rPr>
          <w:rFonts w:ascii="Times New Roman" w:hAnsi="Times New Roman" w:cs="Times New Roman"/>
          <w:bCs/>
          <w:sz w:val="28"/>
          <w:szCs w:val="24"/>
        </w:rPr>
        <w:t xml:space="preserve"> и эвристик</w:t>
      </w:r>
      <w:r w:rsidR="00A022C8">
        <w:rPr>
          <w:rFonts w:ascii="Times New Roman" w:hAnsi="Times New Roman" w:cs="Times New Roman"/>
          <w:bCs/>
          <w:sz w:val="28"/>
          <w:szCs w:val="24"/>
        </w:rPr>
        <w:t xml:space="preserve"> для предсказания существования ребер в графе</w:t>
      </w:r>
      <w:r w:rsidR="001F3E5C">
        <w:rPr>
          <w:rFonts w:ascii="Times New Roman" w:hAnsi="Times New Roman" w:cs="Times New Roman"/>
          <w:bCs/>
          <w:sz w:val="28"/>
          <w:szCs w:val="24"/>
        </w:rPr>
        <w:t xml:space="preserve">. </w:t>
      </w:r>
      <w:proofErr w:type="gramStart"/>
      <w:r w:rsidR="001F3E5C">
        <w:rPr>
          <w:rFonts w:ascii="Times New Roman" w:hAnsi="Times New Roman" w:cs="Times New Roman"/>
          <w:bCs/>
          <w:sz w:val="28"/>
          <w:szCs w:val="24"/>
        </w:rPr>
        <w:t>Кроме того</w:t>
      </w:r>
      <w:proofErr w:type="gramEnd"/>
      <w:r w:rsidR="001F3E5C">
        <w:rPr>
          <w:rFonts w:ascii="Times New Roman" w:hAnsi="Times New Roman" w:cs="Times New Roman"/>
          <w:bCs/>
          <w:sz w:val="28"/>
          <w:szCs w:val="24"/>
        </w:rPr>
        <w:t xml:space="preserve"> были протестированы несколько алгоритмов для векторного представление графа и предложено улучшение для случая гетерогенных графов. </w:t>
      </w:r>
      <w:r w:rsidR="00FA688C">
        <w:rPr>
          <w:rFonts w:ascii="Times New Roman" w:hAnsi="Times New Roman" w:cs="Times New Roman"/>
          <w:bCs/>
          <w:sz w:val="28"/>
          <w:szCs w:val="24"/>
        </w:rPr>
        <w:t xml:space="preserve">Лучший результат в 0.74 и 0.77 по метрикам </w:t>
      </w:r>
      <w:r w:rsidR="00FA688C">
        <w:rPr>
          <w:rFonts w:ascii="Times New Roman" w:hAnsi="Times New Roman" w:cs="Times New Roman"/>
          <w:bCs/>
          <w:sz w:val="28"/>
          <w:szCs w:val="24"/>
          <w:lang w:val="en-US"/>
        </w:rPr>
        <w:t>map</w:t>
      </w:r>
      <w:r w:rsidR="00FA688C" w:rsidRPr="00FA688C">
        <w:rPr>
          <w:rFonts w:ascii="Times New Roman" w:hAnsi="Times New Roman" w:cs="Times New Roman"/>
          <w:bCs/>
          <w:sz w:val="28"/>
          <w:szCs w:val="24"/>
        </w:rPr>
        <w:t xml:space="preserve">@5 </w:t>
      </w:r>
      <w:r w:rsidR="00FA688C">
        <w:rPr>
          <w:rFonts w:ascii="Times New Roman" w:hAnsi="Times New Roman" w:cs="Times New Roman"/>
          <w:bCs/>
          <w:sz w:val="28"/>
          <w:szCs w:val="24"/>
        </w:rPr>
        <w:t xml:space="preserve">и </w:t>
      </w:r>
      <w:r w:rsidR="00FA688C">
        <w:rPr>
          <w:rFonts w:ascii="Times New Roman" w:hAnsi="Times New Roman" w:cs="Times New Roman"/>
          <w:bCs/>
          <w:sz w:val="28"/>
          <w:szCs w:val="24"/>
          <w:lang w:val="en-US"/>
        </w:rPr>
        <w:t>map</w:t>
      </w:r>
      <w:r w:rsidR="00FA688C" w:rsidRPr="00FA688C">
        <w:rPr>
          <w:rFonts w:ascii="Times New Roman" w:hAnsi="Times New Roman" w:cs="Times New Roman"/>
          <w:bCs/>
          <w:sz w:val="28"/>
          <w:szCs w:val="24"/>
        </w:rPr>
        <w:t xml:space="preserve">@10 </w:t>
      </w:r>
      <w:r w:rsidR="00FA688C">
        <w:rPr>
          <w:rFonts w:ascii="Times New Roman" w:hAnsi="Times New Roman" w:cs="Times New Roman"/>
          <w:bCs/>
          <w:sz w:val="28"/>
          <w:szCs w:val="24"/>
        </w:rPr>
        <w:t xml:space="preserve">соответственно был получен с использованием гетерогенного графа, векторным представлением с помощью алгоритма </w:t>
      </w:r>
      <w:r w:rsidR="00FA688C">
        <w:rPr>
          <w:rFonts w:ascii="Times New Roman" w:hAnsi="Times New Roman" w:cs="Times New Roman"/>
          <w:bCs/>
          <w:sz w:val="28"/>
          <w:szCs w:val="24"/>
          <w:lang w:val="en-US"/>
        </w:rPr>
        <w:t>Node</w:t>
      </w:r>
      <w:r w:rsidR="00FA688C" w:rsidRPr="00FA688C">
        <w:rPr>
          <w:rFonts w:ascii="Times New Roman" w:hAnsi="Times New Roman" w:cs="Times New Roman"/>
          <w:bCs/>
          <w:sz w:val="28"/>
          <w:szCs w:val="24"/>
        </w:rPr>
        <w:t>2</w:t>
      </w:r>
      <w:proofErr w:type="spellStart"/>
      <w:r w:rsidR="00FA688C">
        <w:rPr>
          <w:rFonts w:ascii="Times New Roman" w:hAnsi="Times New Roman" w:cs="Times New Roman"/>
          <w:bCs/>
          <w:sz w:val="28"/>
          <w:szCs w:val="24"/>
          <w:lang w:val="en-US"/>
        </w:rPr>
        <w:t>Vec</w:t>
      </w:r>
      <w:proofErr w:type="spellEnd"/>
      <w:r w:rsidR="00FA688C" w:rsidRPr="00FA688C">
        <w:rPr>
          <w:rFonts w:ascii="Times New Roman" w:hAnsi="Times New Roman" w:cs="Times New Roman"/>
          <w:bCs/>
          <w:sz w:val="28"/>
          <w:szCs w:val="24"/>
        </w:rPr>
        <w:t xml:space="preserve"> </w:t>
      </w:r>
      <w:r w:rsidR="00FA688C">
        <w:rPr>
          <w:rFonts w:ascii="Times New Roman" w:hAnsi="Times New Roman" w:cs="Times New Roman"/>
          <w:bCs/>
          <w:sz w:val="28"/>
          <w:szCs w:val="24"/>
        </w:rPr>
        <w:t>и ансамблем деревьев в качестве классификатора.</w:t>
      </w:r>
      <w:r w:rsidR="001F3E5C">
        <w:rPr>
          <w:rFonts w:ascii="Times New Roman" w:hAnsi="Times New Roman" w:cs="Times New Roman"/>
          <w:bCs/>
          <w:sz w:val="28"/>
          <w:szCs w:val="24"/>
        </w:rPr>
        <w:t xml:space="preserve"> </w:t>
      </w:r>
    </w:p>
    <w:p w14:paraId="07266FB4" w14:textId="6068ECBC" w:rsidR="00C47799" w:rsidRPr="003B4303" w:rsidRDefault="00C47799" w:rsidP="00921CDA">
      <w:pPr>
        <w:spacing w:before="41"/>
        <w:ind w:left="1446" w:right="1066"/>
        <w:jc w:val="center"/>
        <w:rPr>
          <w:rFonts w:ascii="Times New Roman" w:hAnsi="Times New Roman" w:cs="Times New Roman"/>
          <w:b/>
          <w:sz w:val="28"/>
          <w:szCs w:val="24"/>
          <w:lang w:val="en-US"/>
        </w:rPr>
      </w:pPr>
      <w:r w:rsidRPr="00C47799">
        <w:rPr>
          <w:rFonts w:ascii="Times New Roman" w:hAnsi="Times New Roman" w:cs="Times New Roman"/>
          <w:b/>
          <w:sz w:val="28"/>
          <w:szCs w:val="24"/>
          <w:lang w:val="en-US"/>
        </w:rPr>
        <w:t>Abstract</w:t>
      </w:r>
    </w:p>
    <w:p w14:paraId="6EDE17F8" w14:textId="0E9C0B16" w:rsidR="00114826" w:rsidRPr="009823FB" w:rsidRDefault="00FA688C" w:rsidP="00FA688C">
      <w:pPr>
        <w:spacing w:line="360" w:lineRule="auto"/>
        <w:ind w:firstLine="709"/>
        <w:rPr>
          <w:rFonts w:ascii="Times New Roman" w:hAnsi="Times New Roman" w:cs="Times New Roman"/>
          <w:bCs/>
          <w:sz w:val="28"/>
          <w:szCs w:val="28"/>
          <w:lang w:val="en-US"/>
        </w:rPr>
      </w:pPr>
      <w:r>
        <w:rPr>
          <w:rFonts w:ascii="Times New Roman" w:hAnsi="Times New Roman" w:cs="Times New Roman"/>
          <w:bCs/>
          <w:sz w:val="28"/>
          <w:szCs w:val="28"/>
          <w:lang w:val="en-US"/>
        </w:rPr>
        <w:t xml:space="preserve">Recommendation systems in e-commerce are used to improve interaction of clients with interface and quality of consumption experience. </w:t>
      </w:r>
      <w:r w:rsidR="0005747C">
        <w:rPr>
          <w:rFonts w:ascii="Times New Roman" w:hAnsi="Times New Roman" w:cs="Times New Roman"/>
          <w:bCs/>
          <w:sz w:val="28"/>
          <w:szCs w:val="28"/>
          <w:lang w:val="en-US"/>
        </w:rPr>
        <w:t>However,</w:t>
      </w:r>
      <w:r>
        <w:rPr>
          <w:rFonts w:ascii="Times New Roman" w:hAnsi="Times New Roman" w:cs="Times New Roman"/>
          <w:bCs/>
          <w:sz w:val="28"/>
          <w:szCs w:val="28"/>
          <w:lang w:val="en-US"/>
        </w:rPr>
        <w:t xml:space="preserve"> the sparsity of data about new clients in recommendation systems – cold start, </w:t>
      </w:r>
      <w:r w:rsidR="00513352">
        <w:rPr>
          <w:rFonts w:ascii="Times New Roman" w:hAnsi="Times New Roman" w:cs="Times New Roman"/>
          <w:bCs/>
          <w:sz w:val="28"/>
          <w:szCs w:val="28"/>
          <w:lang w:val="en-US"/>
        </w:rPr>
        <w:t xml:space="preserve">limits the ability for effective usage even of present information. </w:t>
      </w:r>
      <w:r w:rsidR="0005747C">
        <w:rPr>
          <w:rFonts w:ascii="Times New Roman" w:hAnsi="Times New Roman" w:cs="Times New Roman"/>
          <w:bCs/>
          <w:sz w:val="28"/>
          <w:szCs w:val="28"/>
          <w:lang w:val="en-US"/>
        </w:rPr>
        <w:t>To</w:t>
      </w:r>
      <w:r w:rsidR="00513352">
        <w:rPr>
          <w:rFonts w:ascii="Times New Roman" w:hAnsi="Times New Roman" w:cs="Times New Roman"/>
          <w:bCs/>
          <w:sz w:val="28"/>
          <w:szCs w:val="28"/>
          <w:lang w:val="en-US"/>
        </w:rPr>
        <w:t xml:space="preserve"> tackle the presented problem was suggested the interpretation of transactional data about the clients in the form of the bipartite as well as heterogeneous graph. </w:t>
      </w:r>
      <w:r w:rsidR="009823FB">
        <w:rPr>
          <w:rFonts w:ascii="Times New Roman" w:hAnsi="Times New Roman" w:cs="Times New Roman"/>
          <w:bCs/>
          <w:sz w:val="28"/>
          <w:szCs w:val="28"/>
          <w:lang w:val="en-US"/>
        </w:rPr>
        <w:t>Within the work the comparison of the classification algorithms and heuristics for prediction of links existence is present. Apart from that, algorithms for vector representation of the graph like data were compared and suggested improvements for the case of heterogenous graph</w:t>
      </w:r>
      <w:r w:rsidR="0005747C">
        <w:rPr>
          <w:rFonts w:ascii="Times New Roman" w:hAnsi="Times New Roman" w:cs="Times New Roman"/>
          <w:bCs/>
          <w:sz w:val="28"/>
          <w:szCs w:val="28"/>
          <w:lang w:val="en-US"/>
        </w:rPr>
        <w:t>s</w:t>
      </w:r>
      <w:r w:rsidR="009823FB">
        <w:rPr>
          <w:rFonts w:ascii="Times New Roman" w:hAnsi="Times New Roman" w:cs="Times New Roman"/>
          <w:bCs/>
          <w:sz w:val="28"/>
          <w:szCs w:val="28"/>
          <w:lang w:val="en-US"/>
        </w:rPr>
        <w:t>.</w:t>
      </w:r>
      <w:r w:rsidR="0005747C">
        <w:rPr>
          <w:rFonts w:ascii="Times New Roman" w:hAnsi="Times New Roman" w:cs="Times New Roman"/>
          <w:bCs/>
          <w:sz w:val="28"/>
          <w:szCs w:val="28"/>
          <w:lang w:val="en-US"/>
        </w:rPr>
        <w:t xml:space="preserve"> The best result of 0.74 and 0.77 of map@5 and map@10 metrics respectively were shown with the use of heterogenous graph, Node2Vec algorithm for vector representation and ensembles</w:t>
      </w:r>
      <w:r w:rsidR="0005747C" w:rsidRPr="0005747C">
        <w:rPr>
          <w:rFonts w:ascii="Times New Roman" w:hAnsi="Times New Roman" w:cs="Times New Roman"/>
          <w:bCs/>
          <w:sz w:val="28"/>
          <w:szCs w:val="28"/>
          <w:lang w:val="en-US"/>
        </w:rPr>
        <w:t xml:space="preserve"> of decision trees</w:t>
      </w:r>
      <w:r w:rsidR="0005747C">
        <w:rPr>
          <w:rFonts w:ascii="Times New Roman" w:hAnsi="Times New Roman" w:cs="Times New Roman"/>
          <w:bCs/>
          <w:sz w:val="28"/>
          <w:szCs w:val="28"/>
          <w:lang w:val="en-US"/>
        </w:rPr>
        <w:t xml:space="preserve"> for classification.</w:t>
      </w:r>
    </w:p>
    <w:p w14:paraId="26556E2C" w14:textId="77777777" w:rsidR="000166F7" w:rsidRPr="00FA688C" w:rsidRDefault="000166F7">
      <w:pPr>
        <w:rPr>
          <w:rFonts w:ascii="Times New Roman" w:hAnsi="Times New Roman" w:cs="Times New Roman"/>
          <w:b/>
          <w:bCs/>
          <w:sz w:val="28"/>
          <w:szCs w:val="28"/>
          <w:lang w:val="en-US"/>
        </w:rPr>
      </w:pPr>
    </w:p>
    <w:sdt>
      <w:sdtPr>
        <w:rPr>
          <w:rFonts w:ascii="Times New Roman" w:hAnsi="Times New Roman" w:cs="Times New Roman"/>
          <w:sz w:val="28"/>
          <w:szCs w:val="28"/>
        </w:rPr>
        <w:id w:val="-626241207"/>
        <w:docPartObj>
          <w:docPartGallery w:val="Table of Contents"/>
          <w:docPartUnique/>
        </w:docPartObj>
      </w:sdtPr>
      <w:sdtEndPr>
        <w:rPr>
          <w:b/>
          <w:bCs/>
        </w:rPr>
      </w:sdtEndPr>
      <w:sdtContent>
        <w:p w14:paraId="4B7A0975" w14:textId="3873FED6" w:rsidR="005D7C29" w:rsidRPr="00587F0B" w:rsidRDefault="005D7C29" w:rsidP="005D7C29">
          <w:pPr>
            <w:rPr>
              <w:rFonts w:ascii="Times New Roman" w:hAnsi="Times New Roman" w:cs="Times New Roman"/>
              <w:b/>
              <w:bCs/>
              <w:sz w:val="28"/>
              <w:szCs w:val="28"/>
              <w:lang w:val="en-US"/>
            </w:rPr>
          </w:pPr>
          <w:r w:rsidRPr="00587F0B">
            <w:rPr>
              <w:rFonts w:ascii="Times New Roman" w:hAnsi="Times New Roman" w:cs="Times New Roman"/>
              <w:b/>
              <w:bCs/>
              <w:sz w:val="28"/>
              <w:szCs w:val="28"/>
              <w:lang w:val="en-US"/>
            </w:rPr>
            <w:t>Table of content</w:t>
          </w:r>
        </w:p>
        <w:p w14:paraId="0D6A2716" w14:textId="1C9318AC" w:rsidR="004B1BFF" w:rsidRDefault="005D7C29">
          <w:pPr>
            <w:pStyle w:val="13"/>
            <w:tabs>
              <w:tab w:val="left" w:pos="440"/>
              <w:tab w:val="right" w:leader="dot" w:pos="9345"/>
            </w:tabs>
            <w:rPr>
              <w:rFonts w:eastAsiaTheme="minorEastAsia"/>
              <w:noProof/>
              <w:lang w:eastAsia="ru-RU"/>
            </w:rPr>
          </w:pPr>
          <w:r w:rsidRPr="00587F0B">
            <w:rPr>
              <w:rFonts w:ascii="Times New Roman" w:hAnsi="Times New Roman" w:cs="Times New Roman"/>
              <w:sz w:val="28"/>
              <w:szCs w:val="28"/>
            </w:rPr>
            <w:fldChar w:fldCharType="begin"/>
          </w:r>
          <w:r w:rsidRPr="00587F0B">
            <w:rPr>
              <w:rFonts w:ascii="Times New Roman" w:hAnsi="Times New Roman" w:cs="Times New Roman"/>
              <w:sz w:val="28"/>
              <w:szCs w:val="28"/>
            </w:rPr>
            <w:instrText xml:space="preserve"> TOC \o "1-3" \h \z \u </w:instrText>
          </w:r>
          <w:r w:rsidRPr="00587F0B">
            <w:rPr>
              <w:rFonts w:ascii="Times New Roman" w:hAnsi="Times New Roman" w:cs="Times New Roman"/>
              <w:sz w:val="28"/>
              <w:szCs w:val="28"/>
            </w:rPr>
            <w:fldChar w:fldCharType="separate"/>
          </w:r>
          <w:hyperlink w:anchor="_Toc104556995" w:history="1">
            <w:r w:rsidR="004B1BFF" w:rsidRPr="0095484E">
              <w:rPr>
                <w:rStyle w:val="a3"/>
                <w:noProof/>
              </w:rPr>
              <w:t>1.</w:t>
            </w:r>
            <w:r w:rsidR="004B1BFF">
              <w:rPr>
                <w:rFonts w:eastAsiaTheme="minorEastAsia"/>
                <w:noProof/>
                <w:lang w:eastAsia="ru-RU"/>
              </w:rPr>
              <w:tab/>
            </w:r>
            <w:r w:rsidR="004B1BFF" w:rsidRPr="0095484E">
              <w:rPr>
                <w:rStyle w:val="a3"/>
                <w:noProof/>
              </w:rPr>
              <w:t>Introduction</w:t>
            </w:r>
            <w:r w:rsidR="004B1BFF">
              <w:rPr>
                <w:noProof/>
                <w:webHidden/>
              </w:rPr>
              <w:tab/>
            </w:r>
            <w:r w:rsidR="004B1BFF">
              <w:rPr>
                <w:noProof/>
                <w:webHidden/>
              </w:rPr>
              <w:fldChar w:fldCharType="begin"/>
            </w:r>
            <w:r w:rsidR="004B1BFF">
              <w:rPr>
                <w:noProof/>
                <w:webHidden/>
              </w:rPr>
              <w:instrText xml:space="preserve"> PAGEREF _Toc104556995 \h </w:instrText>
            </w:r>
            <w:r w:rsidR="004B1BFF">
              <w:rPr>
                <w:noProof/>
                <w:webHidden/>
              </w:rPr>
            </w:r>
            <w:r w:rsidR="004B1BFF">
              <w:rPr>
                <w:noProof/>
                <w:webHidden/>
              </w:rPr>
              <w:fldChar w:fldCharType="separate"/>
            </w:r>
            <w:r w:rsidR="004B1BFF">
              <w:rPr>
                <w:noProof/>
                <w:webHidden/>
              </w:rPr>
              <w:t>4</w:t>
            </w:r>
            <w:r w:rsidR="004B1BFF">
              <w:rPr>
                <w:noProof/>
                <w:webHidden/>
              </w:rPr>
              <w:fldChar w:fldCharType="end"/>
            </w:r>
          </w:hyperlink>
        </w:p>
        <w:p w14:paraId="3C6A1EB4" w14:textId="4CB02437" w:rsidR="004B1BFF" w:rsidRDefault="004B1BFF">
          <w:pPr>
            <w:pStyle w:val="13"/>
            <w:tabs>
              <w:tab w:val="left" w:pos="440"/>
              <w:tab w:val="right" w:leader="dot" w:pos="9345"/>
            </w:tabs>
            <w:rPr>
              <w:rFonts w:eastAsiaTheme="minorEastAsia"/>
              <w:noProof/>
              <w:lang w:eastAsia="ru-RU"/>
            </w:rPr>
          </w:pPr>
          <w:hyperlink w:anchor="_Toc104556996" w:history="1">
            <w:r w:rsidRPr="0095484E">
              <w:rPr>
                <w:rStyle w:val="a3"/>
                <w:noProof/>
              </w:rPr>
              <w:t>2.</w:t>
            </w:r>
            <w:r>
              <w:rPr>
                <w:rFonts w:eastAsiaTheme="minorEastAsia"/>
                <w:noProof/>
                <w:lang w:eastAsia="ru-RU"/>
              </w:rPr>
              <w:tab/>
            </w:r>
            <w:r w:rsidRPr="0095484E">
              <w:rPr>
                <w:rStyle w:val="a3"/>
                <w:noProof/>
              </w:rPr>
              <w:t>Goals of the work</w:t>
            </w:r>
            <w:r>
              <w:rPr>
                <w:noProof/>
                <w:webHidden/>
              </w:rPr>
              <w:tab/>
            </w:r>
            <w:r>
              <w:rPr>
                <w:noProof/>
                <w:webHidden/>
              </w:rPr>
              <w:fldChar w:fldCharType="begin"/>
            </w:r>
            <w:r>
              <w:rPr>
                <w:noProof/>
                <w:webHidden/>
              </w:rPr>
              <w:instrText xml:space="preserve"> PAGEREF _Toc104556996 \h </w:instrText>
            </w:r>
            <w:r>
              <w:rPr>
                <w:noProof/>
                <w:webHidden/>
              </w:rPr>
            </w:r>
            <w:r>
              <w:rPr>
                <w:noProof/>
                <w:webHidden/>
              </w:rPr>
              <w:fldChar w:fldCharType="separate"/>
            </w:r>
            <w:r>
              <w:rPr>
                <w:noProof/>
                <w:webHidden/>
              </w:rPr>
              <w:t>6</w:t>
            </w:r>
            <w:r>
              <w:rPr>
                <w:noProof/>
                <w:webHidden/>
              </w:rPr>
              <w:fldChar w:fldCharType="end"/>
            </w:r>
          </w:hyperlink>
        </w:p>
        <w:p w14:paraId="4E28C392" w14:textId="7CE35350" w:rsidR="004B1BFF" w:rsidRDefault="004B1BFF">
          <w:pPr>
            <w:pStyle w:val="13"/>
            <w:tabs>
              <w:tab w:val="left" w:pos="440"/>
              <w:tab w:val="right" w:leader="dot" w:pos="9345"/>
            </w:tabs>
            <w:rPr>
              <w:rFonts w:eastAsiaTheme="minorEastAsia"/>
              <w:noProof/>
              <w:lang w:eastAsia="ru-RU"/>
            </w:rPr>
          </w:pPr>
          <w:hyperlink w:anchor="_Toc104556997" w:history="1">
            <w:r w:rsidRPr="0095484E">
              <w:rPr>
                <w:rStyle w:val="a3"/>
                <w:noProof/>
              </w:rPr>
              <w:t>3.</w:t>
            </w:r>
            <w:r>
              <w:rPr>
                <w:rFonts w:eastAsiaTheme="minorEastAsia"/>
                <w:noProof/>
                <w:lang w:eastAsia="ru-RU"/>
              </w:rPr>
              <w:tab/>
            </w:r>
            <w:r w:rsidRPr="0095484E">
              <w:rPr>
                <w:rStyle w:val="a3"/>
                <w:noProof/>
              </w:rPr>
              <w:t>Literature review</w:t>
            </w:r>
            <w:r>
              <w:rPr>
                <w:noProof/>
                <w:webHidden/>
              </w:rPr>
              <w:tab/>
            </w:r>
            <w:r>
              <w:rPr>
                <w:noProof/>
                <w:webHidden/>
              </w:rPr>
              <w:fldChar w:fldCharType="begin"/>
            </w:r>
            <w:r>
              <w:rPr>
                <w:noProof/>
                <w:webHidden/>
              </w:rPr>
              <w:instrText xml:space="preserve"> PAGEREF _Toc104556997 \h </w:instrText>
            </w:r>
            <w:r>
              <w:rPr>
                <w:noProof/>
                <w:webHidden/>
              </w:rPr>
            </w:r>
            <w:r>
              <w:rPr>
                <w:noProof/>
                <w:webHidden/>
              </w:rPr>
              <w:fldChar w:fldCharType="separate"/>
            </w:r>
            <w:r>
              <w:rPr>
                <w:noProof/>
                <w:webHidden/>
              </w:rPr>
              <w:t>7</w:t>
            </w:r>
            <w:r>
              <w:rPr>
                <w:noProof/>
                <w:webHidden/>
              </w:rPr>
              <w:fldChar w:fldCharType="end"/>
            </w:r>
          </w:hyperlink>
        </w:p>
        <w:p w14:paraId="0CE38C43" w14:textId="35219AE3" w:rsidR="004B1BFF" w:rsidRDefault="004B1BFF">
          <w:pPr>
            <w:pStyle w:val="13"/>
            <w:tabs>
              <w:tab w:val="left" w:pos="440"/>
              <w:tab w:val="right" w:leader="dot" w:pos="9345"/>
            </w:tabs>
            <w:rPr>
              <w:rFonts w:eastAsiaTheme="minorEastAsia"/>
              <w:noProof/>
              <w:lang w:eastAsia="ru-RU"/>
            </w:rPr>
          </w:pPr>
          <w:hyperlink w:anchor="_Toc104556998" w:history="1">
            <w:r w:rsidRPr="0095484E">
              <w:rPr>
                <w:rStyle w:val="a3"/>
                <w:noProof/>
              </w:rPr>
              <w:t>4.</w:t>
            </w:r>
            <w:r>
              <w:rPr>
                <w:rFonts w:eastAsiaTheme="minorEastAsia"/>
                <w:noProof/>
                <w:lang w:eastAsia="ru-RU"/>
              </w:rPr>
              <w:tab/>
            </w:r>
            <w:r w:rsidRPr="0095484E">
              <w:rPr>
                <w:rStyle w:val="a3"/>
                <w:noProof/>
              </w:rPr>
              <w:t>Problem standing</w:t>
            </w:r>
            <w:r>
              <w:rPr>
                <w:noProof/>
                <w:webHidden/>
              </w:rPr>
              <w:tab/>
            </w:r>
            <w:r>
              <w:rPr>
                <w:noProof/>
                <w:webHidden/>
              </w:rPr>
              <w:fldChar w:fldCharType="begin"/>
            </w:r>
            <w:r>
              <w:rPr>
                <w:noProof/>
                <w:webHidden/>
              </w:rPr>
              <w:instrText xml:space="preserve"> PAGEREF _Toc104556998 \h </w:instrText>
            </w:r>
            <w:r>
              <w:rPr>
                <w:noProof/>
                <w:webHidden/>
              </w:rPr>
            </w:r>
            <w:r>
              <w:rPr>
                <w:noProof/>
                <w:webHidden/>
              </w:rPr>
              <w:fldChar w:fldCharType="separate"/>
            </w:r>
            <w:r>
              <w:rPr>
                <w:noProof/>
                <w:webHidden/>
              </w:rPr>
              <w:t>13</w:t>
            </w:r>
            <w:r>
              <w:rPr>
                <w:noProof/>
                <w:webHidden/>
              </w:rPr>
              <w:fldChar w:fldCharType="end"/>
            </w:r>
          </w:hyperlink>
        </w:p>
        <w:p w14:paraId="1088A01D" w14:textId="4AA6E0C9" w:rsidR="004B1BFF" w:rsidRDefault="004B1BFF">
          <w:pPr>
            <w:pStyle w:val="13"/>
            <w:tabs>
              <w:tab w:val="left" w:pos="440"/>
              <w:tab w:val="right" w:leader="dot" w:pos="9345"/>
            </w:tabs>
            <w:rPr>
              <w:rFonts w:eastAsiaTheme="minorEastAsia"/>
              <w:noProof/>
              <w:lang w:eastAsia="ru-RU"/>
            </w:rPr>
          </w:pPr>
          <w:hyperlink w:anchor="_Toc104556999" w:history="1">
            <w:r w:rsidRPr="0095484E">
              <w:rPr>
                <w:rStyle w:val="a3"/>
                <w:noProof/>
              </w:rPr>
              <w:t>5.</w:t>
            </w:r>
            <w:r>
              <w:rPr>
                <w:rFonts w:eastAsiaTheme="minorEastAsia"/>
                <w:noProof/>
                <w:lang w:eastAsia="ru-RU"/>
              </w:rPr>
              <w:tab/>
            </w:r>
            <w:r w:rsidRPr="0095484E">
              <w:rPr>
                <w:rStyle w:val="a3"/>
                <w:noProof/>
              </w:rPr>
              <w:t>Data collection</w:t>
            </w:r>
            <w:r>
              <w:rPr>
                <w:noProof/>
                <w:webHidden/>
              </w:rPr>
              <w:tab/>
            </w:r>
            <w:r>
              <w:rPr>
                <w:noProof/>
                <w:webHidden/>
              </w:rPr>
              <w:fldChar w:fldCharType="begin"/>
            </w:r>
            <w:r>
              <w:rPr>
                <w:noProof/>
                <w:webHidden/>
              </w:rPr>
              <w:instrText xml:space="preserve"> PAGEREF _Toc104556999 \h </w:instrText>
            </w:r>
            <w:r>
              <w:rPr>
                <w:noProof/>
                <w:webHidden/>
              </w:rPr>
            </w:r>
            <w:r>
              <w:rPr>
                <w:noProof/>
                <w:webHidden/>
              </w:rPr>
              <w:fldChar w:fldCharType="separate"/>
            </w:r>
            <w:r>
              <w:rPr>
                <w:noProof/>
                <w:webHidden/>
              </w:rPr>
              <w:t>17</w:t>
            </w:r>
            <w:r>
              <w:rPr>
                <w:noProof/>
                <w:webHidden/>
              </w:rPr>
              <w:fldChar w:fldCharType="end"/>
            </w:r>
          </w:hyperlink>
        </w:p>
        <w:p w14:paraId="64732DBB" w14:textId="57C3004A" w:rsidR="004B1BFF" w:rsidRDefault="004B1BFF">
          <w:pPr>
            <w:pStyle w:val="13"/>
            <w:tabs>
              <w:tab w:val="left" w:pos="440"/>
              <w:tab w:val="right" w:leader="dot" w:pos="9345"/>
            </w:tabs>
            <w:rPr>
              <w:rFonts w:eastAsiaTheme="minorEastAsia"/>
              <w:noProof/>
              <w:lang w:eastAsia="ru-RU"/>
            </w:rPr>
          </w:pPr>
          <w:hyperlink w:anchor="_Toc104557000" w:history="1">
            <w:r w:rsidRPr="0095484E">
              <w:rPr>
                <w:rStyle w:val="a3"/>
                <w:noProof/>
              </w:rPr>
              <w:t>6.</w:t>
            </w:r>
            <w:r>
              <w:rPr>
                <w:rFonts w:eastAsiaTheme="minorEastAsia"/>
                <w:noProof/>
                <w:lang w:eastAsia="ru-RU"/>
              </w:rPr>
              <w:tab/>
            </w:r>
            <w:r w:rsidRPr="0095484E">
              <w:rPr>
                <w:rStyle w:val="a3"/>
                <w:noProof/>
              </w:rPr>
              <w:t>Design and results</w:t>
            </w:r>
            <w:r>
              <w:rPr>
                <w:noProof/>
                <w:webHidden/>
              </w:rPr>
              <w:tab/>
            </w:r>
            <w:r>
              <w:rPr>
                <w:noProof/>
                <w:webHidden/>
              </w:rPr>
              <w:fldChar w:fldCharType="begin"/>
            </w:r>
            <w:r>
              <w:rPr>
                <w:noProof/>
                <w:webHidden/>
              </w:rPr>
              <w:instrText xml:space="preserve"> PAGEREF _Toc104557000 \h </w:instrText>
            </w:r>
            <w:r>
              <w:rPr>
                <w:noProof/>
                <w:webHidden/>
              </w:rPr>
            </w:r>
            <w:r>
              <w:rPr>
                <w:noProof/>
                <w:webHidden/>
              </w:rPr>
              <w:fldChar w:fldCharType="separate"/>
            </w:r>
            <w:r>
              <w:rPr>
                <w:noProof/>
                <w:webHidden/>
              </w:rPr>
              <w:t>17</w:t>
            </w:r>
            <w:r>
              <w:rPr>
                <w:noProof/>
                <w:webHidden/>
              </w:rPr>
              <w:fldChar w:fldCharType="end"/>
            </w:r>
          </w:hyperlink>
        </w:p>
        <w:p w14:paraId="31AE5DCA" w14:textId="176D4A68" w:rsidR="004B1BFF" w:rsidRDefault="004B1BFF">
          <w:pPr>
            <w:pStyle w:val="13"/>
            <w:tabs>
              <w:tab w:val="left" w:pos="440"/>
              <w:tab w:val="right" w:leader="dot" w:pos="9345"/>
            </w:tabs>
            <w:rPr>
              <w:rFonts w:eastAsiaTheme="minorEastAsia"/>
              <w:noProof/>
              <w:lang w:eastAsia="ru-RU"/>
            </w:rPr>
          </w:pPr>
          <w:hyperlink w:anchor="_Toc104557001" w:history="1">
            <w:r w:rsidRPr="0095484E">
              <w:rPr>
                <w:rStyle w:val="a3"/>
                <w:noProof/>
              </w:rPr>
              <w:t>7.</w:t>
            </w:r>
            <w:r>
              <w:rPr>
                <w:rFonts w:eastAsiaTheme="minorEastAsia"/>
                <w:noProof/>
                <w:lang w:eastAsia="ru-RU"/>
              </w:rPr>
              <w:tab/>
            </w:r>
            <w:r w:rsidRPr="0095484E">
              <w:rPr>
                <w:rStyle w:val="a3"/>
                <w:noProof/>
              </w:rPr>
              <w:t>Evaluation and Conclusion</w:t>
            </w:r>
            <w:r>
              <w:rPr>
                <w:noProof/>
                <w:webHidden/>
              </w:rPr>
              <w:tab/>
            </w:r>
            <w:r>
              <w:rPr>
                <w:noProof/>
                <w:webHidden/>
              </w:rPr>
              <w:fldChar w:fldCharType="begin"/>
            </w:r>
            <w:r>
              <w:rPr>
                <w:noProof/>
                <w:webHidden/>
              </w:rPr>
              <w:instrText xml:space="preserve"> PAGEREF _Toc104557001 \h </w:instrText>
            </w:r>
            <w:r>
              <w:rPr>
                <w:noProof/>
                <w:webHidden/>
              </w:rPr>
            </w:r>
            <w:r>
              <w:rPr>
                <w:noProof/>
                <w:webHidden/>
              </w:rPr>
              <w:fldChar w:fldCharType="separate"/>
            </w:r>
            <w:r>
              <w:rPr>
                <w:noProof/>
                <w:webHidden/>
              </w:rPr>
              <w:t>25</w:t>
            </w:r>
            <w:r>
              <w:rPr>
                <w:noProof/>
                <w:webHidden/>
              </w:rPr>
              <w:fldChar w:fldCharType="end"/>
            </w:r>
          </w:hyperlink>
        </w:p>
        <w:p w14:paraId="0950D5B8" w14:textId="7925E596" w:rsidR="004B1BFF" w:rsidRDefault="004B1BFF">
          <w:pPr>
            <w:pStyle w:val="13"/>
            <w:tabs>
              <w:tab w:val="left" w:pos="440"/>
              <w:tab w:val="right" w:leader="dot" w:pos="9345"/>
            </w:tabs>
            <w:rPr>
              <w:rFonts w:eastAsiaTheme="minorEastAsia"/>
              <w:noProof/>
              <w:lang w:eastAsia="ru-RU"/>
            </w:rPr>
          </w:pPr>
          <w:hyperlink w:anchor="_Toc104557002" w:history="1">
            <w:r w:rsidRPr="0095484E">
              <w:rPr>
                <w:rStyle w:val="a3"/>
                <w:noProof/>
              </w:rPr>
              <w:t>8.</w:t>
            </w:r>
            <w:r>
              <w:rPr>
                <w:rFonts w:eastAsiaTheme="minorEastAsia"/>
                <w:noProof/>
                <w:lang w:eastAsia="ru-RU"/>
              </w:rPr>
              <w:tab/>
            </w:r>
            <w:r w:rsidRPr="0095484E">
              <w:rPr>
                <w:rStyle w:val="a3"/>
                <w:noProof/>
              </w:rPr>
              <w:t>Bibliography:</w:t>
            </w:r>
            <w:r>
              <w:rPr>
                <w:noProof/>
                <w:webHidden/>
              </w:rPr>
              <w:tab/>
            </w:r>
            <w:r>
              <w:rPr>
                <w:noProof/>
                <w:webHidden/>
              </w:rPr>
              <w:fldChar w:fldCharType="begin"/>
            </w:r>
            <w:r>
              <w:rPr>
                <w:noProof/>
                <w:webHidden/>
              </w:rPr>
              <w:instrText xml:space="preserve"> PAGEREF _Toc104557002 \h </w:instrText>
            </w:r>
            <w:r>
              <w:rPr>
                <w:noProof/>
                <w:webHidden/>
              </w:rPr>
            </w:r>
            <w:r>
              <w:rPr>
                <w:noProof/>
                <w:webHidden/>
              </w:rPr>
              <w:fldChar w:fldCharType="separate"/>
            </w:r>
            <w:r>
              <w:rPr>
                <w:noProof/>
                <w:webHidden/>
              </w:rPr>
              <w:t>25</w:t>
            </w:r>
            <w:r>
              <w:rPr>
                <w:noProof/>
                <w:webHidden/>
              </w:rPr>
              <w:fldChar w:fldCharType="end"/>
            </w:r>
          </w:hyperlink>
        </w:p>
        <w:p w14:paraId="23C9A2D9" w14:textId="7D23A452" w:rsidR="005D7C29" w:rsidRPr="00587F0B" w:rsidRDefault="005D7C29" w:rsidP="00DC756F">
          <w:pPr>
            <w:pStyle w:val="13"/>
            <w:tabs>
              <w:tab w:val="left" w:pos="440"/>
              <w:tab w:val="right" w:leader="dot" w:pos="9345"/>
            </w:tabs>
            <w:rPr>
              <w:rFonts w:ascii="Times New Roman" w:hAnsi="Times New Roman" w:cs="Times New Roman"/>
              <w:noProof/>
              <w:sz w:val="28"/>
              <w:szCs w:val="28"/>
            </w:rPr>
          </w:pPr>
          <w:r w:rsidRPr="00587F0B">
            <w:rPr>
              <w:rFonts w:ascii="Times New Roman" w:hAnsi="Times New Roman" w:cs="Times New Roman"/>
              <w:b/>
              <w:bCs/>
              <w:sz w:val="28"/>
              <w:szCs w:val="28"/>
            </w:rPr>
            <w:fldChar w:fldCharType="end"/>
          </w:r>
          <w:r w:rsidR="00DC756F" w:rsidRPr="00587F0B">
            <w:rPr>
              <w:rFonts w:ascii="Times New Roman" w:hAnsi="Times New Roman" w:cs="Times New Roman"/>
              <w:b/>
              <w:bCs/>
              <w:sz w:val="28"/>
              <w:szCs w:val="28"/>
            </w:rPr>
            <w:tab/>
          </w:r>
        </w:p>
      </w:sdtContent>
    </w:sdt>
    <w:p w14:paraId="0DC823CE" w14:textId="77777777" w:rsidR="000166F7" w:rsidRDefault="000166F7">
      <w:pPr>
        <w:rPr>
          <w:rFonts w:ascii="Times New Roman" w:hAnsi="Times New Roman" w:cs="Times New Roman"/>
          <w:b/>
          <w:bCs/>
          <w:sz w:val="28"/>
          <w:szCs w:val="28"/>
          <w:lang w:val="en-US"/>
        </w:rPr>
      </w:pPr>
    </w:p>
    <w:p w14:paraId="26170B42" w14:textId="77777777" w:rsidR="000166F7" w:rsidRDefault="000166F7">
      <w:pPr>
        <w:rPr>
          <w:rFonts w:ascii="Times New Roman" w:hAnsi="Times New Roman" w:cs="Times New Roman"/>
          <w:b/>
          <w:bCs/>
          <w:sz w:val="28"/>
          <w:szCs w:val="28"/>
          <w:lang w:val="en-US"/>
        </w:rPr>
      </w:pPr>
    </w:p>
    <w:p w14:paraId="6F0D39A0" w14:textId="77777777" w:rsidR="000166F7" w:rsidRDefault="000166F7">
      <w:pPr>
        <w:rPr>
          <w:rFonts w:ascii="Times New Roman" w:hAnsi="Times New Roman" w:cs="Times New Roman"/>
          <w:b/>
          <w:bCs/>
          <w:sz w:val="28"/>
          <w:szCs w:val="28"/>
          <w:lang w:val="en-US"/>
        </w:rPr>
      </w:pPr>
    </w:p>
    <w:p w14:paraId="6F8861C8" w14:textId="77777777" w:rsidR="000166F7" w:rsidRDefault="000166F7">
      <w:pPr>
        <w:rPr>
          <w:rFonts w:ascii="Times New Roman" w:hAnsi="Times New Roman" w:cs="Times New Roman"/>
          <w:b/>
          <w:bCs/>
          <w:sz w:val="28"/>
          <w:szCs w:val="28"/>
          <w:lang w:val="en-US"/>
        </w:rPr>
      </w:pPr>
    </w:p>
    <w:p w14:paraId="783A4E0C" w14:textId="77777777" w:rsidR="000166F7" w:rsidRDefault="000166F7">
      <w:pPr>
        <w:rPr>
          <w:rFonts w:ascii="Times New Roman" w:hAnsi="Times New Roman" w:cs="Times New Roman"/>
          <w:b/>
          <w:bCs/>
          <w:sz w:val="28"/>
          <w:szCs w:val="28"/>
          <w:lang w:val="en-US"/>
        </w:rPr>
      </w:pPr>
    </w:p>
    <w:p w14:paraId="434D7579" w14:textId="77777777" w:rsidR="000166F7" w:rsidRDefault="000166F7">
      <w:pPr>
        <w:rPr>
          <w:rFonts w:ascii="Times New Roman" w:hAnsi="Times New Roman" w:cs="Times New Roman"/>
          <w:b/>
          <w:bCs/>
          <w:sz w:val="28"/>
          <w:szCs w:val="28"/>
          <w:lang w:val="en-US"/>
        </w:rPr>
      </w:pPr>
    </w:p>
    <w:p w14:paraId="61536A9B" w14:textId="77777777" w:rsidR="000166F7" w:rsidRDefault="000166F7">
      <w:pPr>
        <w:rPr>
          <w:rFonts w:ascii="Times New Roman" w:hAnsi="Times New Roman" w:cs="Times New Roman"/>
          <w:b/>
          <w:bCs/>
          <w:sz w:val="28"/>
          <w:szCs w:val="28"/>
          <w:lang w:val="en-US"/>
        </w:rPr>
      </w:pPr>
    </w:p>
    <w:p w14:paraId="6BDF93B1" w14:textId="77777777" w:rsidR="000166F7" w:rsidRDefault="000166F7">
      <w:pPr>
        <w:rPr>
          <w:rFonts w:ascii="Times New Roman" w:hAnsi="Times New Roman" w:cs="Times New Roman"/>
          <w:b/>
          <w:bCs/>
          <w:sz w:val="28"/>
          <w:szCs w:val="28"/>
          <w:lang w:val="en-US"/>
        </w:rPr>
      </w:pPr>
    </w:p>
    <w:p w14:paraId="4537C232" w14:textId="77777777" w:rsidR="000166F7" w:rsidRDefault="000166F7">
      <w:pPr>
        <w:rPr>
          <w:rFonts w:ascii="Times New Roman" w:hAnsi="Times New Roman" w:cs="Times New Roman"/>
          <w:b/>
          <w:bCs/>
          <w:sz w:val="28"/>
          <w:szCs w:val="28"/>
          <w:lang w:val="en-US"/>
        </w:rPr>
      </w:pPr>
    </w:p>
    <w:p w14:paraId="3959ACD4" w14:textId="77777777" w:rsidR="000166F7" w:rsidRDefault="000166F7">
      <w:pPr>
        <w:rPr>
          <w:rFonts w:ascii="Times New Roman" w:hAnsi="Times New Roman" w:cs="Times New Roman"/>
          <w:b/>
          <w:bCs/>
          <w:sz w:val="28"/>
          <w:szCs w:val="28"/>
          <w:lang w:val="en-US"/>
        </w:rPr>
      </w:pPr>
    </w:p>
    <w:p w14:paraId="259D7EE0" w14:textId="77777777" w:rsidR="000166F7" w:rsidRDefault="000166F7">
      <w:pPr>
        <w:rPr>
          <w:rFonts w:ascii="Times New Roman" w:hAnsi="Times New Roman" w:cs="Times New Roman"/>
          <w:b/>
          <w:bCs/>
          <w:sz w:val="28"/>
          <w:szCs w:val="28"/>
          <w:lang w:val="en-US"/>
        </w:rPr>
      </w:pPr>
    </w:p>
    <w:p w14:paraId="2D14F897" w14:textId="77777777" w:rsidR="000166F7" w:rsidRDefault="000166F7">
      <w:pPr>
        <w:rPr>
          <w:rFonts w:ascii="Times New Roman" w:hAnsi="Times New Roman" w:cs="Times New Roman"/>
          <w:b/>
          <w:bCs/>
          <w:sz w:val="28"/>
          <w:szCs w:val="28"/>
          <w:lang w:val="en-US"/>
        </w:rPr>
      </w:pPr>
    </w:p>
    <w:p w14:paraId="1F0F7DE1" w14:textId="77777777" w:rsidR="000166F7" w:rsidRDefault="000166F7">
      <w:pPr>
        <w:rPr>
          <w:rFonts w:ascii="Times New Roman" w:hAnsi="Times New Roman" w:cs="Times New Roman"/>
          <w:b/>
          <w:bCs/>
          <w:sz w:val="28"/>
          <w:szCs w:val="28"/>
          <w:lang w:val="en-US"/>
        </w:rPr>
      </w:pPr>
    </w:p>
    <w:p w14:paraId="76EC7521" w14:textId="77777777" w:rsidR="000166F7" w:rsidRDefault="000166F7">
      <w:pPr>
        <w:rPr>
          <w:rFonts w:ascii="Times New Roman" w:hAnsi="Times New Roman" w:cs="Times New Roman"/>
          <w:b/>
          <w:bCs/>
          <w:sz w:val="28"/>
          <w:szCs w:val="28"/>
          <w:lang w:val="en-US"/>
        </w:rPr>
      </w:pPr>
    </w:p>
    <w:p w14:paraId="5577489A" w14:textId="77777777" w:rsidR="000166F7" w:rsidRDefault="000166F7">
      <w:pPr>
        <w:rPr>
          <w:rFonts w:ascii="Times New Roman" w:hAnsi="Times New Roman" w:cs="Times New Roman"/>
          <w:b/>
          <w:bCs/>
          <w:sz w:val="28"/>
          <w:szCs w:val="28"/>
          <w:lang w:val="en-US"/>
        </w:rPr>
      </w:pPr>
    </w:p>
    <w:p w14:paraId="3012E7BC" w14:textId="60641305" w:rsidR="000166F7" w:rsidRDefault="000166F7">
      <w:pPr>
        <w:rPr>
          <w:rFonts w:ascii="Times New Roman" w:hAnsi="Times New Roman" w:cs="Times New Roman"/>
          <w:b/>
          <w:bCs/>
          <w:sz w:val="28"/>
          <w:szCs w:val="28"/>
          <w:lang w:val="en-US"/>
        </w:rPr>
      </w:pPr>
    </w:p>
    <w:p w14:paraId="7A3A8B24" w14:textId="77777777" w:rsidR="002875D2" w:rsidRDefault="002875D2">
      <w:pPr>
        <w:rPr>
          <w:rFonts w:ascii="Times New Roman" w:hAnsi="Times New Roman" w:cs="Times New Roman"/>
          <w:b/>
          <w:bCs/>
          <w:sz w:val="28"/>
          <w:szCs w:val="28"/>
          <w:lang w:val="en-US"/>
        </w:rPr>
      </w:pPr>
    </w:p>
    <w:p w14:paraId="6F61E242" w14:textId="77777777" w:rsidR="000166F7" w:rsidRDefault="000166F7">
      <w:pPr>
        <w:rPr>
          <w:rFonts w:ascii="Times New Roman" w:hAnsi="Times New Roman" w:cs="Times New Roman"/>
          <w:b/>
          <w:bCs/>
          <w:sz w:val="28"/>
          <w:szCs w:val="28"/>
          <w:lang w:val="en-US"/>
        </w:rPr>
      </w:pPr>
    </w:p>
    <w:p w14:paraId="68584492" w14:textId="6DC829B5" w:rsidR="00961710" w:rsidRPr="00961710" w:rsidRDefault="000238D3" w:rsidP="00961710">
      <w:pPr>
        <w:pStyle w:val="1"/>
        <w:spacing w:line="360" w:lineRule="auto"/>
        <w:rPr>
          <w:lang w:val="ru-RU"/>
        </w:rPr>
      </w:pPr>
      <w:bookmarkStart w:id="0" w:name="_Hlk102001285"/>
      <w:bookmarkStart w:id="1" w:name="_Toc104556995"/>
      <w:r w:rsidRPr="00360B9A">
        <w:lastRenderedPageBreak/>
        <w:t>Introduction</w:t>
      </w:r>
      <w:bookmarkEnd w:id="1"/>
      <w:r w:rsidRPr="00360B9A">
        <w:rPr>
          <w:lang w:val="ru-RU"/>
        </w:rPr>
        <w:t xml:space="preserve"> </w:t>
      </w:r>
    </w:p>
    <w:p w14:paraId="615C89C6" w14:textId="76E7FBD0" w:rsidR="005D4DF4" w:rsidRDefault="00F80B36" w:rsidP="00961710">
      <w:pPr>
        <w:spacing w:line="360" w:lineRule="auto"/>
        <w:ind w:firstLine="709"/>
        <w:jc w:val="both"/>
        <w:rPr>
          <w:rFonts w:ascii="Times New Roman" w:hAnsi="Times New Roman" w:cs="Times New Roman"/>
          <w:sz w:val="28"/>
          <w:szCs w:val="28"/>
          <w:lang w:val="en-US"/>
        </w:rPr>
      </w:pPr>
      <w:r w:rsidRPr="002147EF">
        <w:rPr>
          <w:rFonts w:ascii="Times New Roman" w:hAnsi="Times New Roman" w:cs="Times New Roman"/>
          <w:sz w:val="28"/>
          <w:szCs w:val="28"/>
          <w:lang w:val="en-US"/>
        </w:rPr>
        <w:t>The number of internet users constantly increas</w:t>
      </w:r>
      <w:r w:rsidR="00837827">
        <w:rPr>
          <w:rFonts w:ascii="Times New Roman" w:hAnsi="Times New Roman" w:cs="Times New Roman"/>
          <w:sz w:val="28"/>
          <w:szCs w:val="28"/>
          <w:lang w:val="en-US"/>
        </w:rPr>
        <w:t>es</w:t>
      </w:r>
      <w:r w:rsidRPr="002147EF">
        <w:rPr>
          <w:rFonts w:ascii="Times New Roman" w:hAnsi="Times New Roman" w:cs="Times New Roman"/>
          <w:sz w:val="28"/>
          <w:szCs w:val="28"/>
          <w:lang w:val="en-US"/>
        </w:rPr>
        <w:t>, and in 2022 comprises almost 5 billion</w:t>
      </w:r>
      <w:r w:rsidR="005D4DF4" w:rsidRPr="005D4DF4">
        <w:rPr>
          <w:rFonts w:ascii="Times New Roman" w:hAnsi="Times New Roman" w:cs="Times New Roman"/>
          <w:sz w:val="28"/>
          <w:szCs w:val="28"/>
          <w:lang w:val="en-US"/>
        </w:rPr>
        <w:t xml:space="preserve"> </w:t>
      </w:r>
      <w:r w:rsidR="005D4DF4">
        <w:rPr>
          <w:rFonts w:ascii="Times New Roman" w:hAnsi="Times New Roman" w:cs="Times New Roman"/>
          <w:sz w:val="28"/>
          <w:szCs w:val="28"/>
          <w:lang w:val="en-US"/>
        </w:rPr>
        <w:t>of people</w:t>
      </w:r>
      <w:r w:rsidR="002147EF">
        <w:rPr>
          <w:rFonts w:ascii="Times New Roman" w:hAnsi="Times New Roman" w:cs="Times New Roman"/>
          <w:sz w:val="28"/>
          <w:szCs w:val="28"/>
          <w:lang w:val="en-US"/>
        </w:rPr>
        <w:t xml:space="preserve"> [1]</w:t>
      </w:r>
      <w:r w:rsidRPr="002147EF">
        <w:rPr>
          <w:rFonts w:ascii="Times New Roman" w:hAnsi="Times New Roman" w:cs="Times New Roman"/>
          <w:sz w:val="28"/>
          <w:szCs w:val="28"/>
          <w:lang w:val="en-US"/>
        </w:rPr>
        <w:t xml:space="preserve">. </w:t>
      </w:r>
      <w:r w:rsidR="005D4DF4">
        <w:rPr>
          <w:rFonts w:ascii="Times New Roman" w:hAnsi="Times New Roman" w:cs="Times New Roman"/>
          <w:sz w:val="28"/>
          <w:szCs w:val="28"/>
          <w:lang w:val="en-US"/>
        </w:rPr>
        <w:t xml:space="preserve">Moreover, the </w:t>
      </w:r>
      <w:r w:rsidR="00C10E63">
        <w:rPr>
          <w:rFonts w:ascii="Times New Roman" w:hAnsi="Times New Roman" w:cs="Times New Roman"/>
          <w:sz w:val="28"/>
          <w:szCs w:val="28"/>
          <w:lang w:val="en-US"/>
        </w:rPr>
        <w:t xml:space="preserve">online purchases share of retail sales is forecasted to be </w:t>
      </w:r>
      <w:r w:rsidR="008E6E87">
        <w:rPr>
          <w:rFonts w:ascii="Times New Roman" w:hAnsi="Times New Roman" w:cs="Times New Roman"/>
          <w:sz w:val="28"/>
          <w:szCs w:val="28"/>
          <w:lang w:val="en-US"/>
        </w:rPr>
        <w:t>a fifth in 2022 [2].</w:t>
      </w:r>
      <w:r w:rsidR="00C10E63">
        <w:rPr>
          <w:rFonts w:ascii="Times New Roman" w:hAnsi="Times New Roman" w:cs="Times New Roman"/>
          <w:sz w:val="28"/>
          <w:szCs w:val="28"/>
          <w:lang w:val="en-US"/>
        </w:rPr>
        <w:t xml:space="preserve"> </w:t>
      </w:r>
      <w:r w:rsidR="000166F7">
        <w:rPr>
          <w:rFonts w:ascii="Times New Roman" w:hAnsi="Times New Roman" w:cs="Times New Roman"/>
          <w:sz w:val="28"/>
          <w:szCs w:val="28"/>
          <w:lang w:val="en-US"/>
        </w:rPr>
        <w:t>The latter</w:t>
      </w:r>
      <w:r w:rsidRPr="002147EF">
        <w:rPr>
          <w:rFonts w:ascii="Times New Roman" w:hAnsi="Times New Roman" w:cs="Times New Roman"/>
          <w:sz w:val="28"/>
          <w:szCs w:val="28"/>
          <w:lang w:val="en-US"/>
        </w:rPr>
        <w:t xml:space="preserve"> </w:t>
      </w:r>
      <w:r w:rsidR="002147EF" w:rsidRPr="002147EF">
        <w:rPr>
          <w:rFonts w:ascii="Times New Roman" w:hAnsi="Times New Roman" w:cs="Times New Roman"/>
          <w:sz w:val="28"/>
          <w:szCs w:val="28"/>
          <w:lang w:val="en-US"/>
        </w:rPr>
        <w:t xml:space="preserve">encourages the electronic commerce development among </w:t>
      </w:r>
      <w:r w:rsidR="002147EF">
        <w:rPr>
          <w:rFonts w:ascii="Times New Roman" w:hAnsi="Times New Roman" w:cs="Times New Roman"/>
          <w:sz w:val="28"/>
          <w:szCs w:val="28"/>
          <w:lang w:val="en-US"/>
        </w:rPr>
        <w:t xml:space="preserve">all </w:t>
      </w:r>
      <w:r w:rsidR="002147EF" w:rsidRPr="002147EF">
        <w:rPr>
          <w:rFonts w:ascii="Times New Roman" w:hAnsi="Times New Roman" w:cs="Times New Roman"/>
          <w:sz w:val="28"/>
          <w:szCs w:val="28"/>
          <w:lang w:val="en-US"/>
        </w:rPr>
        <w:t xml:space="preserve">the market spheres. </w:t>
      </w:r>
      <w:r w:rsidR="008B3094">
        <w:rPr>
          <w:rFonts w:ascii="Times New Roman" w:hAnsi="Times New Roman" w:cs="Times New Roman"/>
          <w:sz w:val="28"/>
          <w:szCs w:val="28"/>
          <w:lang w:val="en-US"/>
        </w:rPr>
        <w:t>As in the case of classical retail stores the digital solutions</w:t>
      </w:r>
      <w:r w:rsidR="00437764">
        <w:rPr>
          <w:rFonts w:ascii="Times New Roman" w:hAnsi="Times New Roman" w:cs="Times New Roman"/>
          <w:sz w:val="28"/>
          <w:szCs w:val="28"/>
          <w:lang w:val="en-US"/>
        </w:rPr>
        <w:t>’ clients</w:t>
      </w:r>
      <w:r w:rsidR="008B3094">
        <w:rPr>
          <w:rFonts w:ascii="Times New Roman" w:hAnsi="Times New Roman" w:cs="Times New Roman"/>
          <w:sz w:val="28"/>
          <w:szCs w:val="28"/>
          <w:lang w:val="en-US"/>
        </w:rPr>
        <w:t xml:space="preserve"> demand and b</w:t>
      </w:r>
      <w:r w:rsidR="00437764">
        <w:rPr>
          <w:rFonts w:ascii="Times New Roman" w:hAnsi="Times New Roman" w:cs="Times New Roman"/>
          <w:sz w:val="28"/>
          <w:szCs w:val="28"/>
          <w:lang w:val="en-US"/>
        </w:rPr>
        <w:t>uying behavior are dependent on the shelf-spaces allocation and product display</w:t>
      </w:r>
      <w:r w:rsidR="002F7574">
        <w:rPr>
          <w:rFonts w:ascii="Times New Roman" w:hAnsi="Times New Roman" w:cs="Times New Roman"/>
          <w:sz w:val="28"/>
          <w:szCs w:val="28"/>
          <w:lang w:val="en-US"/>
        </w:rPr>
        <w:t xml:space="preserve"> </w:t>
      </w:r>
      <w:r w:rsidR="00437764">
        <w:rPr>
          <w:rFonts w:ascii="Times New Roman" w:hAnsi="Times New Roman" w:cs="Times New Roman"/>
          <w:sz w:val="28"/>
          <w:szCs w:val="28"/>
          <w:lang w:val="en-US"/>
        </w:rPr>
        <w:t xml:space="preserve">[3]. </w:t>
      </w:r>
      <w:r w:rsidR="002F7574">
        <w:rPr>
          <w:rFonts w:ascii="Times New Roman" w:hAnsi="Times New Roman" w:cs="Times New Roman"/>
          <w:sz w:val="28"/>
          <w:szCs w:val="28"/>
          <w:lang w:val="en-US"/>
        </w:rPr>
        <w:t xml:space="preserve">The </w:t>
      </w:r>
      <w:r w:rsidR="00351D45">
        <w:rPr>
          <w:rFonts w:ascii="Times New Roman" w:hAnsi="Times New Roman" w:cs="Times New Roman"/>
          <w:sz w:val="28"/>
          <w:szCs w:val="28"/>
          <w:lang w:val="en-US"/>
        </w:rPr>
        <w:t>showcase</w:t>
      </w:r>
      <w:r w:rsidR="002F7574">
        <w:rPr>
          <w:rFonts w:ascii="Times New Roman" w:hAnsi="Times New Roman" w:cs="Times New Roman"/>
          <w:sz w:val="28"/>
          <w:szCs w:val="28"/>
          <w:lang w:val="en-US"/>
        </w:rPr>
        <w:t xml:space="preserve"> in ecommerce is a user’s screen the management of which benefit</w:t>
      </w:r>
      <w:r w:rsidR="004A01F0">
        <w:rPr>
          <w:rFonts w:ascii="Times New Roman" w:hAnsi="Times New Roman" w:cs="Times New Roman"/>
          <w:sz w:val="28"/>
          <w:szCs w:val="28"/>
          <w:lang w:val="en-US"/>
        </w:rPr>
        <w:t>s retailers as well as buyers.</w:t>
      </w:r>
      <w:r w:rsidR="002F7574">
        <w:rPr>
          <w:rFonts w:ascii="Times New Roman" w:hAnsi="Times New Roman" w:cs="Times New Roman"/>
          <w:sz w:val="28"/>
          <w:szCs w:val="28"/>
          <w:lang w:val="en-US"/>
        </w:rPr>
        <w:t xml:space="preserve"> </w:t>
      </w:r>
    </w:p>
    <w:p w14:paraId="3A9AE745" w14:textId="18CA41B7" w:rsidR="00392283" w:rsidRPr="003D1415" w:rsidRDefault="006179E4" w:rsidP="00AC5FA4">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Recommendation of products in online shops is one of the marketing </w:t>
      </w:r>
      <w:r w:rsidR="00351D45">
        <w:rPr>
          <w:rFonts w:ascii="Times New Roman" w:hAnsi="Times New Roman" w:cs="Times New Roman"/>
          <w:sz w:val="28"/>
          <w:szCs w:val="28"/>
          <w:lang w:val="en-US"/>
        </w:rPr>
        <w:t>departments</w:t>
      </w:r>
      <w:r w:rsidR="006608EA">
        <w:rPr>
          <w:rFonts w:ascii="Times New Roman" w:hAnsi="Times New Roman" w:cs="Times New Roman"/>
          <w:sz w:val="28"/>
          <w:szCs w:val="28"/>
          <w:lang w:val="en-US"/>
        </w:rPr>
        <w:t xml:space="preserve"> staff</w:t>
      </w:r>
      <w:r>
        <w:rPr>
          <w:rFonts w:ascii="Times New Roman" w:hAnsi="Times New Roman" w:cs="Times New Roman"/>
          <w:sz w:val="28"/>
          <w:szCs w:val="28"/>
          <w:lang w:val="en-US"/>
        </w:rPr>
        <w:t xml:space="preserve"> tasks</w:t>
      </w:r>
      <w:r w:rsidR="006608EA">
        <w:rPr>
          <w:rFonts w:ascii="Times New Roman" w:hAnsi="Times New Roman" w:cs="Times New Roman"/>
          <w:sz w:val="28"/>
          <w:szCs w:val="28"/>
          <w:lang w:val="en-US"/>
        </w:rPr>
        <w:t xml:space="preserve"> which can be used to optim</w:t>
      </w:r>
      <w:r w:rsidR="00837827">
        <w:rPr>
          <w:rFonts w:ascii="Times New Roman" w:hAnsi="Times New Roman" w:cs="Times New Roman"/>
          <w:sz w:val="28"/>
          <w:szCs w:val="28"/>
          <w:lang w:val="en-US"/>
        </w:rPr>
        <w:t>ize</w:t>
      </w:r>
      <w:r w:rsidR="006608EA">
        <w:rPr>
          <w:rFonts w:ascii="Times New Roman" w:hAnsi="Times New Roman" w:cs="Times New Roman"/>
          <w:sz w:val="28"/>
          <w:szCs w:val="28"/>
          <w:lang w:val="en-US"/>
        </w:rPr>
        <w:t xml:space="preserve"> product liquidity, </w:t>
      </w:r>
      <w:r w:rsidR="008D6D96">
        <w:rPr>
          <w:rFonts w:ascii="Times New Roman" w:hAnsi="Times New Roman" w:cs="Times New Roman"/>
          <w:sz w:val="28"/>
          <w:szCs w:val="28"/>
          <w:lang w:val="en-US"/>
        </w:rPr>
        <w:t>boosting of sails, decision power in negotiations with suppliers</w:t>
      </w:r>
      <w:r w:rsidR="00351D45">
        <w:rPr>
          <w:rFonts w:ascii="Times New Roman" w:hAnsi="Times New Roman" w:cs="Times New Roman"/>
          <w:sz w:val="28"/>
          <w:szCs w:val="28"/>
          <w:lang w:val="en-US"/>
        </w:rPr>
        <w:t>, popularity among them</w:t>
      </w:r>
      <w:r w:rsidR="008D6D96">
        <w:rPr>
          <w:rFonts w:ascii="Times New Roman" w:hAnsi="Times New Roman" w:cs="Times New Roman"/>
          <w:sz w:val="28"/>
          <w:szCs w:val="28"/>
          <w:lang w:val="en-US"/>
        </w:rPr>
        <w:t xml:space="preserve"> and brand building of the products. On the other hand, users of online retail stores benefit </w:t>
      </w:r>
      <w:r w:rsidR="00785B8B">
        <w:rPr>
          <w:rFonts w:ascii="Times New Roman" w:hAnsi="Times New Roman" w:cs="Times New Roman"/>
          <w:sz w:val="28"/>
          <w:szCs w:val="28"/>
          <w:lang w:val="en-US"/>
        </w:rPr>
        <w:t>in their experience with shop content shortcutting to the required items.</w:t>
      </w:r>
      <w:r w:rsidR="00B009E0" w:rsidRPr="00B009E0">
        <w:rPr>
          <w:rFonts w:ascii="Times New Roman" w:hAnsi="Times New Roman" w:cs="Times New Roman"/>
          <w:sz w:val="28"/>
          <w:szCs w:val="28"/>
          <w:lang w:val="en-US"/>
        </w:rPr>
        <w:t xml:space="preserve"> </w:t>
      </w:r>
      <w:r w:rsidR="00B009E0">
        <w:rPr>
          <w:rFonts w:ascii="Times New Roman" w:hAnsi="Times New Roman" w:cs="Times New Roman"/>
          <w:sz w:val="28"/>
          <w:szCs w:val="28"/>
          <w:lang w:val="en-US"/>
        </w:rPr>
        <w:t xml:space="preserve">The clients’ experience with recommendation systems and other value metrics other than accuracy </w:t>
      </w:r>
      <w:r w:rsidR="00351D45">
        <w:rPr>
          <w:rFonts w:ascii="Times New Roman" w:hAnsi="Times New Roman" w:cs="Times New Roman"/>
          <w:sz w:val="28"/>
          <w:szCs w:val="28"/>
          <w:lang w:val="en-US"/>
        </w:rPr>
        <w:t>are considered as an important aspect as well [4].</w:t>
      </w:r>
      <w:r w:rsidR="00392283" w:rsidRPr="00392283">
        <w:rPr>
          <w:rFonts w:ascii="Times New Roman" w:hAnsi="Times New Roman" w:cs="Times New Roman"/>
          <w:sz w:val="28"/>
          <w:szCs w:val="28"/>
          <w:lang w:val="en-US"/>
        </w:rPr>
        <w:t xml:space="preserve"> </w:t>
      </w:r>
      <w:r w:rsidR="00392283">
        <w:rPr>
          <w:rFonts w:ascii="Times New Roman" w:hAnsi="Times New Roman" w:cs="Times New Roman"/>
          <w:sz w:val="28"/>
          <w:szCs w:val="28"/>
          <w:lang w:val="en-US"/>
        </w:rPr>
        <w:t>The request for</w:t>
      </w:r>
      <w:r w:rsidR="003D1415">
        <w:rPr>
          <w:rFonts w:ascii="Times New Roman" w:hAnsi="Times New Roman" w:cs="Times New Roman"/>
          <w:sz w:val="28"/>
          <w:szCs w:val="28"/>
          <w:lang w:val="en-US"/>
        </w:rPr>
        <w:t xml:space="preserve"> good</w:t>
      </w:r>
      <w:r w:rsidR="00392283">
        <w:rPr>
          <w:rFonts w:ascii="Times New Roman" w:hAnsi="Times New Roman" w:cs="Times New Roman"/>
          <w:sz w:val="28"/>
          <w:szCs w:val="28"/>
          <w:lang w:val="en-US"/>
        </w:rPr>
        <w:t xml:space="preserve"> recommendation systems is </w:t>
      </w:r>
      <w:r w:rsidR="003D1415">
        <w:rPr>
          <w:rFonts w:ascii="Times New Roman" w:hAnsi="Times New Roman" w:cs="Times New Roman"/>
          <w:sz w:val="28"/>
          <w:szCs w:val="28"/>
          <w:lang w:val="en-US"/>
        </w:rPr>
        <w:t xml:space="preserve">getting even more acute because in context of crisis the customers reduce their spendings and suppliers change their brand </w:t>
      </w:r>
      <w:r w:rsidR="003F5800">
        <w:rPr>
          <w:rFonts w:ascii="Times New Roman" w:hAnsi="Times New Roman" w:cs="Times New Roman"/>
          <w:sz w:val="28"/>
          <w:szCs w:val="28"/>
          <w:lang w:val="en-US"/>
        </w:rPr>
        <w:t>images</w:t>
      </w:r>
      <w:r w:rsidR="003F5800" w:rsidRPr="003F5800">
        <w:rPr>
          <w:rFonts w:ascii="Times New Roman" w:hAnsi="Times New Roman" w:cs="Times New Roman"/>
          <w:sz w:val="28"/>
          <w:szCs w:val="28"/>
          <w:lang w:val="en-US"/>
        </w:rPr>
        <w:t xml:space="preserve"> </w:t>
      </w:r>
      <w:r w:rsidR="003F5800">
        <w:rPr>
          <w:rFonts w:ascii="Times New Roman" w:hAnsi="Times New Roman" w:cs="Times New Roman"/>
          <w:sz w:val="28"/>
          <w:szCs w:val="28"/>
          <w:lang w:val="en-US"/>
        </w:rPr>
        <w:t>[5].</w:t>
      </w:r>
    </w:p>
    <w:p w14:paraId="01A7DF01" w14:textId="66A67C88" w:rsidR="003F5800" w:rsidRDefault="005000C9" w:rsidP="00AC5FA4">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constant need to process and analyze large stacks of information </w:t>
      </w:r>
      <w:r w:rsidR="00A84D4A">
        <w:rPr>
          <w:rFonts w:ascii="Times New Roman" w:hAnsi="Times New Roman" w:cs="Times New Roman"/>
          <w:sz w:val="28"/>
          <w:szCs w:val="28"/>
          <w:lang w:val="en-US"/>
        </w:rPr>
        <w:t xml:space="preserve">made the instruments of machine learning the must in approaches to </w:t>
      </w:r>
      <w:r w:rsidR="006A6A0E">
        <w:rPr>
          <w:rFonts w:ascii="Times New Roman" w:hAnsi="Times New Roman" w:cs="Times New Roman"/>
          <w:sz w:val="28"/>
          <w:szCs w:val="28"/>
          <w:lang w:val="en-US"/>
        </w:rPr>
        <w:t xml:space="preserve">several marketing problems such as: </w:t>
      </w:r>
      <w:r w:rsidR="00A84D4A">
        <w:rPr>
          <w:rFonts w:ascii="Times New Roman" w:hAnsi="Times New Roman" w:cs="Times New Roman"/>
          <w:sz w:val="28"/>
          <w:szCs w:val="28"/>
          <w:lang w:val="en-US"/>
        </w:rPr>
        <w:t>predicting c</w:t>
      </w:r>
      <w:r w:rsidR="00A84D4A" w:rsidRPr="00A84D4A">
        <w:rPr>
          <w:rFonts w:ascii="Times New Roman" w:hAnsi="Times New Roman" w:cs="Times New Roman"/>
          <w:sz w:val="28"/>
          <w:szCs w:val="28"/>
          <w:lang w:val="en-US"/>
        </w:rPr>
        <w:t>hurn-rate</w:t>
      </w:r>
      <w:r w:rsidR="00A84D4A">
        <w:rPr>
          <w:rFonts w:ascii="Times New Roman" w:hAnsi="Times New Roman" w:cs="Times New Roman"/>
          <w:sz w:val="28"/>
          <w:szCs w:val="28"/>
          <w:lang w:val="en-US"/>
        </w:rPr>
        <w:t xml:space="preserve">, </w:t>
      </w:r>
      <w:r w:rsidR="00A84D4A" w:rsidRPr="00A84D4A">
        <w:rPr>
          <w:rFonts w:ascii="Times New Roman" w:hAnsi="Times New Roman" w:cs="Times New Roman"/>
          <w:sz w:val="28"/>
          <w:szCs w:val="28"/>
          <w:lang w:val="en-US"/>
        </w:rPr>
        <w:t>customer lifetime value</w:t>
      </w:r>
      <w:r w:rsidR="00A84D4A">
        <w:rPr>
          <w:rFonts w:ascii="Times New Roman" w:hAnsi="Times New Roman" w:cs="Times New Roman"/>
          <w:sz w:val="28"/>
          <w:szCs w:val="28"/>
          <w:lang w:val="en-US"/>
        </w:rPr>
        <w:t>,</w:t>
      </w:r>
      <w:r w:rsidR="0042262F" w:rsidRPr="0042262F">
        <w:rPr>
          <w:rFonts w:ascii="Times New Roman" w:hAnsi="Times New Roman" w:cs="Times New Roman"/>
          <w:sz w:val="28"/>
          <w:szCs w:val="28"/>
          <w:lang w:val="en-US"/>
        </w:rPr>
        <w:t xml:space="preserve"> </w:t>
      </w:r>
      <w:proofErr w:type="gramStart"/>
      <w:r w:rsidR="0042262F">
        <w:rPr>
          <w:rFonts w:ascii="Times New Roman" w:hAnsi="Times New Roman" w:cs="Times New Roman"/>
          <w:sz w:val="28"/>
          <w:szCs w:val="28"/>
          <w:lang w:val="en-US"/>
        </w:rPr>
        <w:t>p</w:t>
      </w:r>
      <w:r w:rsidR="0042262F" w:rsidRPr="0042262F">
        <w:rPr>
          <w:rFonts w:ascii="Times New Roman" w:hAnsi="Times New Roman" w:cs="Times New Roman"/>
          <w:sz w:val="28"/>
          <w:szCs w:val="28"/>
          <w:lang w:val="en-US"/>
        </w:rPr>
        <w:t>rice</w:t>
      </w:r>
      <w:proofErr w:type="gramEnd"/>
      <w:r w:rsidR="0042262F">
        <w:rPr>
          <w:rFonts w:ascii="Times New Roman" w:hAnsi="Times New Roman" w:cs="Times New Roman"/>
          <w:sz w:val="28"/>
          <w:szCs w:val="28"/>
          <w:lang w:val="en-US"/>
        </w:rPr>
        <w:t xml:space="preserve"> and </w:t>
      </w:r>
      <w:r w:rsidR="0042262F" w:rsidRPr="0042262F">
        <w:rPr>
          <w:rFonts w:ascii="Times New Roman" w:hAnsi="Times New Roman" w:cs="Times New Roman"/>
          <w:sz w:val="28"/>
          <w:szCs w:val="28"/>
          <w:lang w:val="en-US"/>
        </w:rPr>
        <w:t>volume of purchases</w:t>
      </w:r>
      <w:r w:rsidR="004A306E">
        <w:rPr>
          <w:rFonts w:ascii="Times New Roman" w:hAnsi="Times New Roman" w:cs="Times New Roman"/>
          <w:sz w:val="28"/>
          <w:szCs w:val="28"/>
          <w:lang w:val="en-US"/>
        </w:rPr>
        <w:t>,</w:t>
      </w:r>
      <w:r w:rsidR="00A84D4A">
        <w:rPr>
          <w:rFonts w:ascii="Times New Roman" w:hAnsi="Times New Roman" w:cs="Times New Roman"/>
          <w:sz w:val="28"/>
          <w:szCs w:val="28"/>
          <w:lang w:val="en-US"/>
        </w:rPr>
        <w:t xml:space="preserve"> calculating t</w:t>
      </w:r>
      <w:r w:rsidR="00A84D4A" w:rsidRPr="00A84D4A">
        <w:rPr>
          <w:rFonts w:ascii="Times New Roman" w:hAnsi="Times New Roman" w:cs="Times New Roman"/>
          <w:sz w:val="28"/>
          <w:szCs w:val="28"/>
          <w:lang w:val="en-US"/>
        </w:rPr>
        <w:t>he effectiveness of a marketing campaign for a particular client</w:t>
      </w:r>
      <w:r w:rsidR="0042262F">
        <w:rPr>
          <w:rFonts w:ascii="Times New Roman" w:hAnsi="Times New Roman" w:cs="Times New Roman"/>
          <w:sz w:val="28"/>
          <w:szCs w:val="28"/>
          <w:lang w:val="en-US"/>
        </w:rPr>
        <w:t xml:space="preserve"> etc.</w:t>
      </w:r>
    </w:p>
    <w:p w14:paraId="728E0F71" w14:textId="519347A9" w:rsidR="009E0A9D" w:rsidRDefault="0042262F" w:rsidP="00AC5FA4">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recommendation of products to clients is also one of the electronic commerce problems that is usually solved using machine learning techniques. The main objective of </w:t>
      </w:r>
      <w:r w:rsidR="00B75D67">
        <w:rPr>
          <w:rFonts w:ascii="Times New Roman" w:hAnsi="Times New Roman" w:cs="Times New Roman"/>
          <w:sz w:val="28"/>
          <w:szCs w:val="28"/>
          <w:lang w:val="en-US"/>
        </w:rPr>
        <w:t xml:space="preserve">the task is to show clients only the products that they </w:t>
      </w:r>
      <w:r w:rsidR="003F5800">
        <w:rPr>
          <w:rFonts w:ascii="Times New Roman" w:hAnsi="Times New Roman" w:cs="Times New Roman"/>
          <w:sz w:val="28"/>
          <w:szCs w:val="28"/>
          <w:lang w:val="en-US"/>
        </w:rPr>
        <w:t>will</w:t>
      </w:r>
      <w:r w:rsidR="007821F8">
        <w:rPr>
          <w:rFonts w:ascii="Times New Roman" w:hAnsi="Times New Roman" w:cs="Times New Roman"/>
          <w:sz w:val="28"/>
          <w:szCs w:val="28"/>
          <w:lang w:val="en-US"/>
        </w:rPr>
        <w:t xml:space="preserve"> </w:t>
      </w:r>
      <w:r w:rsidR="00B75D67">
        <w:rPr>
          <w:rFonts w:ascii="Times New Roman" w:hAnsi="Times New Roman" w:cs="Times New Roman"/>
          <w:sz w:val="28"/>
          <w:szCs w:val="28"/>
          <w:lang w:val="en-US"/>
        </w:rPr>
        <w:t xml:space="preserve">purchase. </w:t>
      </w:r>
      <w:r w:rsidR="007821F8">
        <w:rPr>
          <w:rFonts w:ascii="Times New Roman" w:hAnsi="Times New Roman" w:cs="Times New Roman"/>
          <w:sz w:val="28"/>
          <w:szCs w:val="28"/>
          <w:lang w:val="en-US"/>
        </w:rPr>
        <w:t>C</w:t>
      </w:r>
      <w:r w:rsidR="007D407C">
        <w:rPr>
          <w:rFonts w:ascii="Times New Roman" w:hAnsi="Times New Roman" w:cs="Times New Roman"/>
          <w:sz w:val="28"/>
          <w:szCs w:val="28"/>
          <w:lang w:val="en-US"/>
        </w:rPr>
        <w:t>urrent state of the art</w:t>
      </w:r>
      <w:r w:rsidR="007821F8">
        <w:rPr>
          <w:rFonts w:ascii="Times New Roman" w:hAnsi="Times New Roman" w:cs="Times New Roman"/>
          <w:sz w:val="28"/>
          <w:szCs w:val="28"/>
          <w:lang w:val="en-US"/>
        </w:rPr>
        <w:t xml:space="preserve"> approaches</w:t>
      </w:r>
      <w:r w:rsidR="007D407C">
        <w:rPr>
          <w:rFonts w:ascii="Times New Roman" w:hAnsi="Times New Roman" w:cs="Times New Roman"/>
          <w:sz w:val="28"/>
          <w:szCs w:val="28"/>
          <w:lang w:val="en-US"/>
        </w:rPr>
        <w:t xml:space="preserve"> in recommendation systems are based on the neural network architectures and</w:t>
      </w:r>
      <w:r w:rsidR="007821F8">
        <w:rPr>
          <w:rFonts w:ascii="Times New Roman" w:hAnsi="Times New Roman" w:cs="Times New Roman"/>
          <w:sz w:val="28"/>
          <w:szCs w:val="28"/>
          <w:lang w:val="en-US"/>
        </w:rPr>
        <w:t xml:space="preserve"> </w:t>
      </w:r>
      <w:r w:rsidR="007D407C">
        <w:rPr>
          <w:rFonts w:ascii="Times New Roman" w:hAnsi="Times New Roman" w:cs="Times New Roman"/>
          <w:sz w:val="28"/>
          <w:szCs w:val="28"/>
          <w:lang w:val="en-US"/>
        </w:rPr>
        <w:t>require considerable amount of information about clients as well as products</w:t>
      </w:r>
      <w:r w:rsidR="004E6ED5">
        <w:rPr>
          <w:rFonts w:ascii="Times New Roman" w:hAnsi="Times New Roman" w:cs="Times New Roman"/>
          <w:sz w:val="28"/>
          <w:szCs w:val="28"/>
          <w:lang w:val="en-US"/>
        </w:rPr>
        <w:t xml:space="preserve"> [6,</w:t>
      </w:r>
      <w:r w:rsidR="00A47869" w:rsidRPr="00A47869">
        <w:rPr>
          <w:rFonts w:ascii="Times New Roman" w:hAnsi="Times New Roman" w:cs="Times New Roman"/>
          <w:sz w:val="28"/>
          <w:szCs w:val="28"/>
          <w:lang w:val="en-US"/>
        </w:rPr>
        <w:t xml:space="preserve"> </w:t>
      </w:r>
      <w:r w:rsidR="004E6ED5">
        <w:rPr>
          <w:rFonts w:ascii="Times New Roman" w:hAnsi="Times New Roman" w:cs="Times New Roman"/>
          <w:sz w:val="28"/>
          <w:szCs w:val="28"/>
          <w:lang w:val="en-US"/>
        </w:rPr>
        <w:t>7,</w:t>
      </w:r>
      <w:r w:rsidR="00A47869" w:rsidRPr="00A47869">
        <w:rPr>
          <w:rFonts w:ascii="Times New Roman" w:hAnsi="Times New Roman" w:cs="Times New Roman"/>
          <w:sz w:val="28"/>
          <w:szCs w:val="28"/>
          <w:lang w:val="en-US"/>
        </w:rPr>
        <w:t xml:space="preserve"> </w:t>
      </w:r>
      <w:r w:rsidR="004E6ED5">
        <w:rPr>
          <w:rFonts w:ascii="Times New Roman" w:hAnsi="Times New Roman" w:cs="Times New Roman"/>
          <w:sz w:val="28"/>
          <w:szCs w:val="28"/>
          <w:lang w:val="en-US"/>
        </w:rPr>
        <w:t>8]</w:t>
      </w:r>
      <w:r w:rsidR="007D407C">
        <w:rPr>
          <w:rFonts w:ascii="Times New Roman" w:hAnsi="Times New Roman" w:cs="Times New Roman"/>
          <w:sz w:val="28"/>
          <w:szCs w:val="28"/>
          <w:lang w:val="en-US"/>
        </w:rPr>
        <w:t>. Howe</w:t>
      </w:r>
      <w:r w:rsidR="00053DDD">
        <w:rPr>
          <w:rFonts w:ascii="Times New Roman" w:hAnsi="Times New Roman" w:cs="Times New Roman"/>
          <w:sz w:val="28"/>
          <w:szCs w:val="28"/>
          <w:lang w:val="en-US"/>
        </w:rPr>
        <w:t xml:space="preserve">ver, </w:t>
      </w:r>
      <w:r w:rsidR="006A6A0E">
        <w:rPr>
          <w:rFonts w:ascii="Times New Roman" w:hAnsi="Times New Roman" w:cs="Times New Roman"/>
          <w:sz w:val="28"/>
          <w:szCs w:val="28"/>
          <w:lang w:val="en-US"/>
        </w:rPr>
        <w:t xml:space="preserve">the work of </w:t>
      </w:r>
      <w:r w:rsidR="006A6A0E" w:rsidRPr="006A6A0E">
        <w:rPr>
          <w:rFonts w:ascii="Times New Roman" w:hAnsi="Times New Roman" w:cs="Times New Roman"/>
          <w:sz w:val="28"/>
          <w:szCs w:val="28"/>
          <w:lang w:val="en-US"/>
        </w:rPr>
        <w:t xml:space="preserve">Maurizio Ferrari </w:t>
      </w:r>
      <w:proofErr w:type="spellStart"/>
      <w:r w:rsidR="006A6A0E" w:rsidRPr="006A6A0E">
        <w:rPr>
          <w:rFonts w:ascii="Times New Roman" w:hAnsi="Times New Roman" w:cs="Times New Roman"/>
          <w:sz w:val="28"/>
          <w:szCs w:val="28"/>
          <w:lang w:val="en-US"/>
        </w:rPr>
        <w:t>Dacrema</w:t>
      </w:r>
      <w:proofErr w:type="spellEnd"/>
      <w:r w:rsidR="006A6A0E">
        <w:rPr>
          <w:rFonts w:ascii="Times New Roman" w:hAnsi="Times New Roman" w:cs="Times New Roman"/>
          <w:sz w:val="28"/>
          <w:szCs w:val="28"/>
          <w:lang w:val="en-US"/>
        </w:rPr>
        <w:t xml:space="preserve"> [2] carefully </w:t>
      </w:r>
      <w:proofErr w:type="spellStart"/>
      <w:r w:rsidR="006A6A0E">
        <w:rPr>
          <w:rFonts w:ascii="Times New Roman" w:hAnsi="Times New Roman" w:cs="Times New Roman"/>
          <w:sz w:val="28"/>
          <w:szCs w:val="28"/>
          <w:lang w:val="en-US"/>
        </w:rPr>
        <w:t>critici</w:t>
      </w:r>
      <w:r w:rsidR="00961710">
        <w:rPr>
          <w:rFonts w:ascii="Times New Roman" w:hAnsi="Times New Roman" w:cs="Times New Roman"/>
          <w:sz w:val="28"/>
          <w:szCs w:val="28"/>
          <w:lang w:val="en-US"/>
        </w:rPr>
        <w:t>s</w:t>
      </w:r>
      <w:r w:rsidR="006A6A0E">
        <w:rPr>
          <w:rFonts w:ascii="Times New Roman" w:hAnsi="Times New Roman" w:cs="Times New Roman"/>
          <w:sz w:val="28"/>
          <w:szCs w:val="28"/>
          <w:lang w:val="en-US"/>
        </w:rPr>
        <w:t>e</w:t>
      </w:r>
      <w:proofErr w:type="spellEnd"/>
      <w:r w:rsidR="006A6A0E">
        <w:rPr>
          <w:rFonts w:ascii="Times New Roman" w:hAnsi="Times New Roman" w:cs="Times New Roman"/>
          <w:sz w:val="28"/>
          <w:szCs w:val="28"/>
          <w:lang w:val="en-US"/>
        </w:rPr>
        <w:t xml:space="preserve"> the versatility along with </w:t>
      </w:r>
      <w:bookmarkStart w:id="2" w:name="_Hlk105677517"/>
      <w:r w:rsidR="006A6A0E">
        <w:rPr>
          <w:rFonts w:ascii="Times New Roman" w:hAnsi="Times New Roman" w:cs="Times New Roman"/>
          <w:sz w:val="28"/>
          <w:szCs w:val="28"/>
          <w:lang w:val="en-US"/>
        </w:rPr>
        <w:t xml:space="preserve">reproducibility </w:t>
      </w:r>
      <w:bookmarkEnd w:id="2"/>
      <w:r w:rsidR="006A6A0E">
        <w:rPr>
          <w:rFonts w:ascii="Times New Roman" w:hAnsi="Times New Roman" w:cs="Times New Roman"/>
          <w:sz w:val="28"/>
          <w:szCs w:val="28"/>
          <w:lang w:val="en-US"/>
        </w:rPr>
        <w:t xml:space="preserve">of </w:t>
      </w:r>
      <w:r w:rsidR="005534E0">
        <w:rPr>
          <w:rFonts w:ascii="Times New Roman" w:hAnsi="Times New Roman" w:cs="Times New Roman"/>
          <w:sz w:val="28"/>
          <w:szCs w:val="28"/>
          <w:lang w:val="en-US"/>
        </w:rPr>
        <w:t xml:space="preserve">recommendation </w:t>
      </w:r>
      <w:r w:rsidR="005534E0">
        <w:rPr>
          <w:rFonts w:ascii="Times New Roman" w:hAnsi="Times New Roman" w:cs="Times New Roman"/>
          <w:sz w:val="28"/>
          <w:szCs w:val="28"/>
          <w:lang w:val="en-US"/>
        </w:rPr>
        <w:lastRenderedPageBreak/>
        <w:t xml:space="preserve">system algorithms considered on the </w:t>
      </w:r>
      <w:proofErr w:type="spellStart"/>
      <w:r w:rsidR="005534E0">
        <w:rPr>
          <w:rFonts w:ascii="Times New Roman" w:hAnsi="Times New Roman" w:cs="Times New Roman"/>
          <w:sz w:val="28"/>
          <w:szCs w:val="28"/>
          <w:lang w:val="en-US"/>
        </w:rPr>
        <w:t>RecSys</w:t>
      </w:r>
      <w:proofErr w:type="spellEnd"/>
      <w:r w:rsidR="005534E0">
        <w:rPr>
          <w:rFonts w:ascii="Times New Roman" w:hAnsi="Times New Roman" w:cs="Times New Roman"/>
          <w:sz w:val="28"/>
          <w:szCs w:val="28"/>
          <w:lang w:val="en-US"/>
        </w:rPr>
        <w:t xml:space="preserve"> conference</w:t>
      </w:r>
      <w:r w:rsidR="0067521A" w:rsidRPr="0067521A">
        <w:rPr>
          <w:rFonts w:ascii="Times New Roman" w:hAnsi="Times New Roman" w:cs="Times New Roman"/>
          <w:sz w:val="28"/>
          <w:szCs w:val="28"/>
          <w:lang w:val="en-US"/>
        </w:rPr>
        <w:t xml:space="preserve"> </w:t>
      </w:r>
      <w:r w:rsidR="0067521A">
        <w:rPr>
          <w:rFonts w:ascii="Times New Roman" w:hAnsi="Times New Roman" w:cs="Times New Roman"/>
          <w:sz w:val="28"/>
          <w:szCs w:val="28"/>
          <w:lang w:val="en-US"/>
        </w:rPr>
        <w:t>[42]</w:t>
      </w:r>
      <w:r w:rsidR="005534E0">
        <w:rPr>
          <w:rFonts w:ascii="Times New Roman" w:hAnsi="Times New Roman" w:cs="Times New Roman"/>
          <w:sz w:val="28"/>
          <w:szCs w:val="28"/>
          <w:lang w:val="en-US"/>
        </w:rPr>
        <w:t xml:space="preserve"> in 2018 and 2019. He made it clear that classical approaches with reasonable adjustments may </w:t>
      </w:r>
      <w:r w:rsidR="00717D4B">
        <w:rPr>
          <w:rFonts w:ascii="Times New Roman" w:hAnsi="Times New Roman" w:cs="Times New Roman"/>
          <w:sz w:val="28"/>
          <w:szCs w:val="28"/>
          <w:lang w:val="en-US"/>
        </w:rPr>
        <w:t xml:space="preserve">outperform </w:t>
      </w:r>
      <w:r w:rsidR="000945BF">
        <w:rPr>
          <w:rFonts w:ascii="Times New Roman" w:hAnsi="Times New Roman" w:cs="Times New Roman"/>
          <w:sz w:val="28"/>
          <w:szCs w:val="28"/>
          <w:lang w:val="en-US"/>
        </w:rPr>
        <w:t>state of the art</w:t>
      </w:r>
      <w:r w:rsidR="00717D4B">
        <w:rPr>
          <w:rFonts w:ascii="Times New Roman" w:hAnsi="Times New Roman" w:cs="Times New Roman"/>
          <w:sz w:val="28"/>
          <w:szCs w:val="28"/>
          <w:lang w:val="en-US"/>
        </w:rPr>
        <w:t xml:space="preserve"> solutions. </w:t>
      </w:r>
      <w:r w:rsidR="006179E4">
        <w:rPr>
          <w:rFonts w:ascii="Times New Roman" w:hAnsi="Times New Roman" w:cs="Times New Roman"/>
          <w:sz w:val="28"/>
          <w:szCs w:val="28"/>
          <w:lang w:val="en-US"/>
        </w:rPr>
        <w:t>Moreover</w:t>
      </w:r>
      <w:r w:rsidR="006179E4" w:rsidRPr="006179E4">
        <w:rPr>
          <w:rFonts w:ascii="Times New Roman" w:hAnsi="Times New Roman" w:cs="Times New Roman"/>
          <w:sz w:val="28"/>
          <w:szCs w:val="28"/>
          <w:lang w:val="en-US"/>
        </w:rPr>
        <w:t xml:space="preserve">, </w:t>
      </w:r>
      <w:r w:rsidR="007A13F2">
        <w:rPr>
          <w:rFonts w:ascii="Times New Roman" w:hAnsi="Times New Roman" w:cs="Times New Roman"/>
          <w:sz w:val="28"/>
          <w:szCs w:val="28"/>
          <w:lang w:val="en-US"/>
        </w:rPr>
        <w:t xml:space="preserve">not </w:t>
      </w:r>
      <w:proofErr w:type="gramStart"/>
      <w:r w:rsidR="007A13F2">
        <w:rPr>
          <w:rFonts w:ascii="Times New Roman" w:hAnsi="Times New Roman" w:cs="Times New Roman"/>
          <w:sz w:val="28"/>
          <w:szCs w:val="28"/>
          <w:lang w:val="en-US"/>
        </w:rPr>
        <w:t>all of</w:t>
      </w:r>
      <w:proofErr w:type="gramEnd"/>
      <w:r w:rsidR="007A13F2">
        <w:rPr>
          <w:rFonts w:ascii="Times New Roman" w:hAnsi="Times New Roman" w:cs="Times New Roman"/>
          <w:sz w:val="28"/>
          <w:szCs w:val="28"/>
          <w:lang w:val="en-US"/>
        </w:rPr>
        <w:t xml:space="preserve"> the</w:t>
      </w:r>
      <w:r w:rsidR="006179E4" w:rsidRPr="006179E4">
        <w:rPr>
          <w:rFonts w:ascii="Times New Roman" w:hAnsi="Times New Roman" w:cs="Times New Roman"/>
          <w:sz w:val="28"/>
          <w:szCs w:val="28"/>
          <w:lang w:val="en-US"/>
        </w:rPr>
        <w:t xml:space="preserve"> </w:t>
      </w:r>
      <w:r w:rsidR="006179E4">
        <w:rPr>
          <w:rFonts w:ascii="Times New Roman" w:hAnsi="Times New Roman" w:cs="Times New Roman"/>
          <w:sz w:val="28"/>
          <w:szCs w:val="28"/>
          <w:lang w:val="en-US"/>
        </w:rPr>
        <w:t>retail</w:t>
      </w:r>
      <w:r w:rsidR="006179E4" w:rsidRPr="006179E4">
        <w:rPr>
          <w:rFonts w:ascii="Times New Roman" w:hAnsi="Times New Roman" w:cs="Times New Roman"/>
          <w:sz w:val="28"/>
          <w:szCs w:val="28"/>
          <w:lang w:val="en-US"/>
        </w:rPr>
        <w:t xml:space="preserve"> </w:t>
      </w:r>
      <w:r w:rsidR="006179E4">
        <w:rPr>
          <w:rFonts w:ascii="Times New Roman" w:hAnsi="Times New Roman" w:cs="Times New Roman"/>
          <w:sz w:val="28"/>
          <w:szCs w:val="28"/>
          <w:lang w:val="en-US"/>
        </w:rPr>
        <w:t>stores</w:t>
      </w:r>
      <w:r w:rsidR="006179E4" w:rsidRPr="006179E4">
        <w:rPr>
          <w:rFonts w:ascii="Times New Roman" w:hAnsi="Times New Roman" w:cs="Times New Roman"/>
          <w:sz w:val="28"/>
          <w:szCs w:val="28"/>
          <w:lang w:val="en-US"/>
        </w:rPr>
        <w:t xml:space="preserve"> </w:t>
      </w:r>
      <w:r w:rsidR="006179E4">
        <w:rPr>
          <w:rFonts w:ascii="Times New Roman" w:hAnsi="Times New Roman" w:cs="Times New Roman"/>
          <w:sz w:val="28"/>
          <w:szCs w:val="28"/>
          <w:lang w:val="en-US"/>
        </w:rPr>
        <w:t>can</w:t>
      </w:r>
      <w:r w:rsidR="006179E4" w:rsidRPr="006179E4">
        <w:rPr>
          <w:rFonts w:ascii="Times New Roman" w:hAnsi="Times New Roman" w:cs="Times New Roman"/>
          <w:sz w:val="28"/>
          <w:szCs w:val="28"/>
          <w:lang w:val="en-US"/>
        </w:rPr>
        <w:t xml:space="preserve"> </w:t>
      </w:r>
      <w:r w:rsidR="006179E4">
        <w:rPr>
          <w:rFonts w:ascii="Times New Roman" w:hAnsi="Times New Roman" w:cs="Times New Roman"/>
          <w:sz w:val="28"/>
          <w:szCs w:val="28"/>
          <w:lang w:val="en-US"/>
        </w:rPr>
        <w:t>afford</w:t>
      </w:r>
      <w:r w:rsidR="006179E4" w:rsidRPr="006179E4">
        <w:rPr>
          <w:rFonts w:ascii="Times New Roman" w:hAnsi="Times New Roman" w:cs="Times New Roman"/>
          <w:sz w:val="28"/>
          <w:szCs w:val="28"/>
          <w:lang w:val="en-US"/>
        </w:rPr>
        <w:t xml:space="preserve"> </w:t>
      </w:r>
      <w:r w:rsidR="006179E4">
        <w:rPr>
          <w:rFonts w:ascii="Times New Roman" w:hAnsi="Times New Roman" w:cs="Times New Roman"/>
          <w:sz w:val="28"/>
          <w:szCs w:val="28"/>
          <w:lang w:val="en-US"/>
        </w:rPr>
        <w:t xml:space="preserve">implementation and maintenance of </w:t>
      </w:r>
      <w:r w:rsidR="00657D4F">
        <w:rPr>
          <w:rFonts w:ascii="Times New Roman" w:hAnsi="Times New Roman" w:cs="Times New Roman"/>
          <w:sz w:val="28"/>
          <w:szCs w:val="28"/>
          <w:lang w:val="en-US"/>
        </w:rPr>
        <w:t>state-of-the-art</w:t>
      </w:r>
      <w:r w:rsidR="006179E4">
        <w:rPr>
          <w:rFonts w:ascii="Times New Roman" w:hAnsi="Times New Roman" w:cs="Times New Roman"/>
          <w:sz w:val="28"/>
          <w:szCs w:val="28"/>
          <w:lang w:val="en-US"/>
        </w:rPr>
        <w:t xml:space="preserve"> solutions due to financial limitations</w:t>
      </w:r>
      <w:r w:rsidR="009E0A9D">
        <w:rPr>
          <w:rFonts w:ascii="Times New Roman" w:hAnsi="Times New Roman" w:cs="Times New Roman"/>
          <w:sz w:val="28"/>
          <w:szCs w:val="28"/>
          <w:lang w:val="en-US"/>
        </w:rPr>
        <w:t>.</w:t>
      </w:r>
    </w:p>
    <w:p w14:paraId="4A214107" w14:textId="6B29CD3C" w:rsidR="009E0A9D" w:rsidRPr="009509B1" w:rsidRDefault="009E0A9D" w:rsidP="00AC5FA4">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Another problem of </w:t>
      </w:r>
      <w:r w:rsidR="007A13F2">
        <w:rPr>
          <w:rFonts w:ascii="Times New Roman" w:hAnsi="Times New Roman" w:cs="Times New Roman"/>
          <w:sz w:val="28"/>
          <w:szCs w:val="28"/>
          <w:lang w:val="en-US"/>
        </w:rPr>
        <w:t xml:space="preserve">middle-sized retail stores is in their poor data sources. While big competitors may afford tracking the time spent on the page, number of clicks, ratings and search history of the clients, those shops are framed to operate the information of transactions. </w:t>
      </w:r>
      <w:r w:rsidR="0023073B">
        <w:rPr>
          <w:rFonts w:ascii="Times New Roman" w:hAnsi="Times New Roman" w:cs="Times New Roman"/>
          <w:sz w:val="28"/>
          <w:szCs w:val="28"/>
          <w:lang w:val="en-US"/>
        </w:rPr>
        <w:t>Those datasets provide</w:t>
      </w:r>
      <w:r w:rsidR="00CD381F" w:rsidRPr="00CD381F">
        <w:rPr>
          <w:rFonts w:ascii="Times New Roman" w:hAnsi="Times New Roman" w:cs="Times New Roman"/>
          <w:sz w:val="28"/>
          <w:szCs w:val="28"/>
          <w:lang w:val="en-US"/>
        </w:rPr>
        <w:t xml:space="preserve"> </w:t>
      </w:r>
      <w:r w:rsidR="0023073B">
        <w:rPr>
          <w:rFonts w:ascii="Times New Roman" w:hAnsi="Times New Roman" w:cs="Times New Roman"/>
          <w:sz w:val="28"/>
          <w:szCs w:val="28"/>
          <w:lang w:val="en-US"/>
        </w:rPr>
        <w:t>integrable information</w:t>
      </w:r>
      <w:r w:rsidR="00CD381F" w:rsidRPr="00CD381F">
        <w:rPr>
          <w:rFonts w:ascii="Times New Roman" w:hAnsi="Times New Roman" w:cs="Times New Roman"/>
          <w:sz w:val="28"/>
          <w:szCs w:val="28"/>
          <w:lang w:val="en-US"/>
        </w:rPr>
        <w:t xml:space="preserve"> </w:t>
      </w:r>
      <w:r w:rsidR="00CD381F">
        <w:rPr>
          <w:rFonts w:ascii="Times New Roman" w:hAnsi="Times New Roman" w:cs="Times New Roman"/>
          <w:sz w:val="28"/>
          <w:szCs w:val="28"/>
          <w:lang w:val="en-US"/>
        </w:rPr>
        <w:t>neither</w:t>
      </w:r>
      <w:r w:rsidR="0023073B">
        <w:rPr>
          <w:rFonts w:ascii="Times New Roman" w:hAnsi="Times New Roman" w:cs="Times New Roman"/>
          <w:sz w:val="28"/>
          <w:szCs w:val="28"/>
          <w:lang w:val="en-US"/>
        </w:rPr>
        <w:t xml:space="preserve"> about client nor about the products, but rather the transactional specifications. </w:t>
      </w:r>
      <w:r w:rsidR="00271FBC">
        <w:rPr>
          <w:rFonts w:ascii="Times New Roman" w:hAnsi="Times New Roman" w:cs="Times New Roman"/>
          <w:sz w:val="28"/>
          <w:szCs w:val="28"/>
          <w:lang w:val="en-US"/>
        </w:rPr>
        <w:t>Following, the smaller is the retail shop the less loyal is the client flow, meaning that clients may have only a few products in their baskets as well as few purchases throughout the relationship with the shop.</w:t>
      </w:r>
      <w:r w:rsidR="0023073B">
        <w:rPr>
          <w:rFonts w:ascii="Times New Roman" w:hAnsi="Times New Roman" w:cs="Times New Roman"/>
          <w:sz w:val="28"/>
          <w:szCs w:val="28"/>
          <w:lang w:val="en-US"/>
        </w:rPr>
        <w:t xml:space="preserve"> </w:t>
      </w:r>
      <w:r w:rsidR="007A13F2">
        <w:rPr>
          <w:rFonts w:ascii="Times New Roman" w:hAnsi="Times New Roman" w:cs="Times New Roman"/>
          <w:sz w:val="28"/>
          <w:szCs w:val="28"/>
          <w:lang w:val="en-US"/>
        </w:rPr>
        <w:t>The</w:t>
      </w:r>
      <w:r w:rsidR="007A13F2" w:rsidRPr="007A13F2">
        <w:rPr>
          <w:rFonts w:ascii="Times New Roman" w:hAnsi="Times New Roman" w:cs="Times New Roman"/>
          <w:sz w:val="28"/>
          <w:szCs w:val="28"/>
          <w:lang w:val="en-US"/>
        </w:rPr>
        <w:t xml:space="preserve"> </w:t>
      </w:r>
      <w:r w:rsidR="007A13F2">
        <w:rPr>
          <w:rFonts w:ascii="Times New Roman" w:hAnsi="Times New Roman" w:cs="Times New Roman"/>
          <w:sz w:val="28"/>
          <w:szCs w:val="28"/>
          <w:lang w:val="en-US"/>
        </w:rPr>
        <w:t>latter</w:t>
      </w:r>
      <w:r w:rsidR="007A13F2" w:rsidRPr="007A13F2">
        <w:rPr>
          <w:rFonts w:ascii="Times New Roman" w:hAnsi="Times New Roman" w:cs="Times New Roman"/>
          <w:sz w:val="28"/>
          <w:szCs w:val="28"/>
          <w:lang w:val="en-US"/>
        </w:rPr>
        <w:t xml:space="preserve"> </w:t>
      </w:r>
      <w:r w:rsidR="00271FBC">
        <w:rPr>
          <w:rFonts w:ascii="Times New Roman" w:hAnsi="Times New Roman" w:cs="Times New Roman"/>
          <w:sz w:val="28"/>
          <w:szCs w:val="28"/>
          <w:lang w:val="en-US"/>
        </w:rPr>
        <w:t>are</w:t>
      </w:r>
      <w:r w:rsidR="007A13F2" w:rsidRPr="007A13F2">
        <w:rPr>
          <w:rFonts w:ascii="Times New Roman" w:hAnsi="Times New Roman" w:cs="Times New Roman"/>
          <w:sz w:val="28"/>
          <w:szCs w:val="28"/>
          <w:lang w:val="en-US"/>
        </w:rPr>
        <w:t xml:space="preserve"> </w:t>
      </w:r>
      <w:r w:rsidR="00271FBC">
        <w:rPr>
          <w:rFonts w:ascii="Times New Roman" w:hAnsi="Times New Roman" w:cs="Times New Roman"/>
          <w:sz w:val="28"/>
          <w:szCs w:val="28"/>
          <w:lang w:val="en-US"/>
        </w:rPr>
        <w:t>some</w:t>
      </w:r>
      <w:r w:rsidR="007A13F2" w:rsidRPr="007A13F2">
        <w:rPr>
          <w:rFonts w:ascii="Times New Roman" w:hAnsi="Times New Roman" w:cs="Times New Roman"/>
          <w:sz w:val="28"/>
          <w:szCs w:val="28"/>
          <w:lang w:val="en-US"/>
        </w:rPr>
        <w:t xml:space="preserve"> </w:t>
      </w:r>
      <w:r w:rsidR="007A13F2">
        <w:rPr>
          <w:rFonts w:ascii="Times New Roman" w:hAnsi="Times New Roman" w:cs="Times New Roman"/>
          <w:sz w:val="28"/>
          <w:szCs w:val="28"/>
          <w:lang w:val="en-US"/>
        </w:rPr>
        <w:t>reason</w:t>
      </w:r>
      <w:r w:rsidR="00271FBC">
        <w:rPr>
          <w:rFonts w:ascii="Times New Roman" w:hAnsi="Times New Roman" w:cs="Times New Roman"/>
          <w:sz w:val="28"/>
          <w:szCs w:val="28"/>
          <w:lang w:val="en-US"/>
        </w:rPr>
        <w:t>s</w:t>
      </w:r>
      <w:r w:rsidR="007A13F2" w:rsidRPr="007A13F2">
        <w:rPr>
          <w:rFonts w:ascii="Times New Roman" w:hAnsi="Times New Roman" w:cs="Times New Roman"/>
          <w:sz w:val="28"/>
          <w:szCs w:val="28"/>
          <w:lang w:val="en-US"/>
        </w:rPr>
        <w:t xml:space="preserve"> </w:t>
      </w:r>
      <w:r w:rsidR="007A13F2">
        <w:rPr>
          <w:rFonts w:ascii="Times New Roman" w:hAnsi="Times New Roman" w:cs="Times New Roman"/>
          <w:sz w:val="28"/>
          <w:szCs w:val="28"/>
          <w:lang w:val="en-US"/>
        </w:rPr>
        <w:t>for</w:t>
      </w:r>
      <w:r w:rsidR="007A13F2" w:rsidRPr="007A13F2">
        <w:rPr>
          <w:rFonts w:ascii="Times New Roman" w:hAnsi="Times New Roman" w:cs="Times New Roman"/>
          <w:sz w:val="28"/>
          <w:szCs w:val="28"/>
          <w:lang w:val="en-US"/>
        </w:rPr>
        <w:t xml:space="preserve"> </w:t>
      </w:r>
      <w:r w:rsidR="007A13F2">
        <w:rPr>
          <w:rFonts w:ascii="Times New Roman" w:hAnsi="Times New Roman" w:cs="Times New Roman"/>
          <w:sz w:val="28"/>
          <w:szCs w:val="28"/>
          <w:lang w:val="en-US"/>
        </w:rPr>
        <w:t>e</w:t>
      </w:r>
      <w:r w:rsidR="007A13F2" w:rsidRPr="007A13F2">
        <w:rPr>
          <w:rFonts w:ascii="Times New Roman" w:hAnsi="Times New Roman" w:cs="Times New Roman"/>
          <w:sz w:val="28"/>
          <w:szCs w:val="28"/>
          <w:lang w:val="en-US"/>
        </w:rPr>
        <w:t>-</w:t>
      </w:r>
      <w:r w:rsidR="007A13F2">
        <w:rPr>
          <w:rFonts w:ascii="Times New Roman" w:hAnsi="Times New Roman" w:cs="Times New Roman"/>
          <w:sz w:val="28"/>
          <w:szCs w:val="28"/>
          <w:lang w:val="en-US"/>
        </w:rPr>
        <w:t>shops</w:t>
      </w:r>
      <w:r w:rsidR="007A13F2" w:rsidRPr="007A13F2">
        <w:rPr>
          <w:rFonts w:ascii="Times New Roman" w:hAnsi="Times New Roman" w:cs="Times New Roman"/>
          <w:sz w:val="28"/>
          <w:szCs w:val="28"/>
          <w:lang w:val="en-US"/>
        </w:rPr>
        <w:t xml:space="preserve"> </w:t>
      </w:r>
      <w:r w:rsidR="007A13F2">
        <w:rPr>
          <w:rFonts w:ascii="Times New Roman" w:hAnsi="Times New Roman" w:cs="Times New Roman"/>
          <w:sz w:val="28"/>
          <w:szCs w:val="28"/>
          <w:lang w:val="en-US"/>
        </w:rPr>
        <w:t>to</w:t>
      </w:r>
      <w:r w:rsidR="0023073B">
        <w:rPr>
          <w:rFonts w:ascii="Times New Roman" w:hAnsi="Times New Roman" w:cs="Times New Roman"/>
          <w:sz w:val="28"/>
          <w:szCs w:val="28"/>
          <w:lang w:val="en-US"/>
        </w:rPr>
        <w:t xml:space="preserve"> halt the ideas of implementing recommendation systems</w:t>
      </w:r>
      <w:r w:rsidR="0098039D">
        <w:rPr>
          <w:rFonts w:ascii="Times New Roman" w:hAnsi="Times New Roman" w:cs="Times New Roman"/>
          <w:sz w:val="28"/>
          <w:szCs w:val="28"/>
          <w:lang w:val="en-US"/>
        </w:rPr>
        <w:t>. The problems related to the lack of data at the beginning of recommendation system work are called cold start.</w:t>
      </w:r>
      <w:r w:rsidR="00271FBC">
        <w:rPr>
          <w:rFonts w:ascii="Times New Roman" w:hAnsi="Times New Roman" w:cs="Times New Roman"/>
          <w:sz w:val="28"/>
          <w:szCs w:val="28"/>
          <w:lang w:val="en-US"/>
        </w:rPr>
        <w:t xml:space="preserve"> </w:t>
      </w:r>
      <w:r w:rsidR="009509B1">
        <w:rPr>
          <w:rFonts w:ascii="Times New Roman" w:hAnsi="Times New Roman" w:cs="Times New Roman"/>
          <w:sz w:val="28"/>
          <w:szCs w:val="28"/>
          <w:lang w:val="en-US"/>
        </w:rPr>
        <w:t>The possible way to overcome those problems may be the graph representation of the data with further link prediction algorithms implementation.</w:t>
      </w:r>
    </w:p>
    <w:p w14:paraId="64111600" w14:textId="2CE8C175" w:rsidR="000166F7" w:rsidRDefault="00271FBC" w:rsidP="00AC5FA4">
      <w:pPr>
        <w:spacing w:line="360" w:lineRule="auto"/>
        <w:ind w:firstLine="708"/>
        <w:rPr>
          <w:rFonts w:ascii="Times New Roman" w:hAnsi="Times New Roman" w:cs="Times New Roman"/>
          <w:sz w:val="28"/>
          <w:szCs w:val="28"/>
          <w:lang w:val="en-US"/>
        </w:rPr>
      </w:pPr>
      <w:r w:rsidRPr="00271FBC">
        <w:rPr>
          <w:rFonts w:ascii="Times New Roman" w:hAnsi="Times New Roman" w:cs="Times New Roman"/>
          <w:sz w:val="28"/>
          <w:szCs w:val="28"/>
          <w:lang w:val="en-US"/>
        </w:rPr>
        <w:t>Thus, within the framework of the final qualification work, an extremely urgent task</w:t>
      </w:r>
      <w:r w:rsidR="0098039D">
        <w:rPr>
          <w:rFonts w:ascii="Times New Roman" w:hAnsi="Times New Roman" w:cs="Times New Roman"/>
          <w:sz w:val="28"/>
          <w:szCs w:val="28"/>
          <w:lang w:val="en-US"/>
        </w:rPr>
        <w:t xml:space="preserve"> of cold start of recommendation system using methods of link prediction</w:t>
      </w:r>
      <w:r w:rsidRPr="00271FBC">
        <w:rPr>
          <w:rFonts w:ascii="Times New Roman" w:hAnsi="Times New Roman" w:cs="Times New Roman"/>
          <w:sz w:val="28"/>
          <w:szCs w:val="28"/>
          <w:lang w:val="en-US"/>
        </w:rPr>
        <w:t xml:space="preserve"> is considered</w:t>
      </w:r>
      <w:r w:rsidR="0077762F" w:rsidRPr="0077762F">
        <w:rPr>
          <w:rFonts w:ascii="Times New Roman" w:hAnsi="Times New Roman" w:cs="Times New Roman"/>
          <w:sz w:val="28"/>
          <w:szCs w:val="28"/>
          <w:lang w:val="en-US"/>
        </w:rPr>
        <w:t xml:space="preserve">. </w:t>
      </w:r>
    </w:p>
    <w:p w14:paraId="78527526" w14:textId="77777777" w:rsidR="0077762F" w:rsidRPr="0077762F" w:rsidRDefault="0077762F" w:rsidP="00271FBC">
      <w:pPr>
        <w:spacing w:line="360" w:lineRule="auto"/>
        <w:ind w:firstLine="708"/>
        <w:rPr>
          <w:rFonts w:ascii="Times New Roman" w:hAnsi="Times New Roman" w:cs="Times New Roman"/>
          <w:b/>
          <w:bCs/>
          <w:sz w:val="28"/>
          <w:szCs w:val="28"/>
          <w:lang w:val="en-US"/>
        </w:rPr>
      </w:pPr>
    </w:p>
    <w:p w14:paraId="7073DC3D" w14:textId="77777777" w:rsidR="000166F7" w:rsidRPr="0077762F" w:rsidRDefault="000166F7" w:rsidP="000166F7">
      <w:pPr>
        <w:spacing w:line="360" w:lineRule="auto"/>
        <w:rPr>
          <w:rFonts w:ascii="Times New Roman" w:hAnsi="Times New Roman" w:cs="Times New Roman"/>
          <w:b/>
          <w:bCs/>
          <w:sz w:val="28"/>
          <w:szCs w:val="28"/>
          <w:lang w:val="en-US"/>
        </w:rPr>
      </w:pPr>
    </w:p>
    <w:p w14:paraId="62FCA16E" w14:textId="2E02E761" w:rsidR="005D7C29" w:rsidRPr="00996705" w:rsidRDefault="005D7C29" w:rsidP="005D7C29">
      <w:pPr>
        <w:rPr>
          <w:lang w:val="en-US"/>
        </w:rPr>
      </w:pPr>
    </w:p>
    <w:p w14:paraId="40733EDE" w14:textId="203FA131" w:rsidR="005D7C29" w:rsidRPr="00996705" w:rsidRDefault="005D7C29" w:rsidP="005D7C29">
      <w:pPr>
        <w:rPr>
          <w:lang w:val="en-US"/>
        </w:rPr>
      </w:pPr>
    </w:p>
    <w:p w14:paraId="4417A6C6" w14:textId="5A65C8D4" w:rsidR="005D7C29" w:rsidRPr="00996705" w:rsidRDefault="005D7C29" w:rsidP="005D7C29">
      <w:pPr>
        <w:rPr>
          <w:lang w:val="en-US"/>
        </w:rPr>
      </w:pPr>
    </w:p>
    <w:p w14:paraId="0DD65120" w14:textId="71F2DF83" w:rsidR="005D7C29" w:rsidRPr="00996705" w:rsidRDefault="005D7C29" w:rsidP="005D7C29">
      <w:pPr>
        <w:rPr>
          <w:lang w:val="en-US"/>
        </w:rPr>
      </w:pPr>
    </w:p>
    <w:p w14:paraId="0D7588D9" w14:textId="710FA1CE" w:rsidR="005D7C29" w:rsidRPr="00996705" w:rsidRDefault="005D7C29" w:rsidP="005D7C29">
      <w:pPr>
        <w:rPr>
          <w:lang w:val="en-US"/>
        </w:rPr>
      </w:pPr>
    </w:p>
    <w:p w14:paraId="7FBF45C8" w14:textId="77777777" w:rsidR="005D7C29" w:rsidRPr="00996705" w:rsidRDefault="005D7C29" w:rsidP="005D7C29">
      <w:pPr>
        <w:rPr>
          <w:lang w:val="en-US"/>
        </w:rPr>
      </w:pPr>
    </w:p>
    <w:p w14:paraId="3C4843F6" w14:textId="708C6B76" w:rsidR="004E6ED5" w:rsidRPr="008630EE" w:rsidRDefault="002B39C5" w:rsidP="005D7C29">
      <w:pPr>
        <w:pStyle w:val="1"/>
      </w:pPr>
      <w:bookmarkStart w:id="3" w:name="_Toc104556996"/>
      <w:r w:rsidRPr="008630EE">
        <w:lastRenderedPageBreak/>
        <w:t>Goals of the work</w:t>
      </w:r>
      <w:bookmarkEnd w:id="3"/>
    </w:p>
    <w:p w14:paraId="5EBA0FC4" w14:textId="29060502" w:rsidR="002B39C5" w:rsidRDefault="002B39C5" w:rsidP="00AC5FA4">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Pr>
          <w:rFonts w:ascii="Times New Roman" w:hAnsi="Times New Roman" w:cs="Times New Roman"/>
          <w:b/>
          <w:bCs/>
          <w:sz w:val="28"/>
          <w:szCs w:val="28"/>
          <w:lang w:val="en-US"/>
        </w:rPr>
        <w:t>main goal</w:t>
      </w:r>
      <w:r>
        <w:rPr>
          <w:rFonts w:ascii="Times New Roman" w:hAnsi="Times New Roman" w:cs="Times New Roman"/>
          <w:sz w:val="28"/>
          <w:szCs w:val="28"/>
          <w:lang w:val="en-US"/>
        </w:rPr>
        <w:t xml:space="preserve"> of the work is investigation and designing of recommendation system methods in the case of cold start using link prediction techniques.</w:t>
      </w:r>
    </w:p>
    <w:p w14:paraId="00259BE6" w14:textId="27872805" w:rsidR="002B39C5" w:rsidRDefault="002B39C5" w:rsidP="008630E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accomplishment of the works’ goals require</w:t>
      </w:r>
      <w:r w:rsidR="002F488F">
        <w:rPr>
          <w:rFonts w:ascii="Times New Roman" w:hAnsi="Times New Roman" w:cs="Times New Roman"/>
          <w:sz w:val="28"/>
          <w:szCs w:val="28"/>
          <w:lang w:val="en-US"/>
        </w:rPr>
        <w:t>s aiming following problems:</w:t>
      </w:r>
    </w:p>
    <w:p w14:paraId="0716FDEB" w14:textId="14B54C4C" w:rsidR="002F488F" w:rsidRDefault="002F488F" w:rsidP="008630EE">
      <w:pPr>
        <w:pStyle w:val="a5"/>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Formalization of the recommendation problem in the case of cold start using link prediction methods.</w:t>
      </w:r>
    </w:p>
    <w:p w14:paraId="0A3CBF3A" w14:textId="03AD6970" w:rsidR="002F488F" w:rsidRDefault="002F488F" w:rsidP="008630EE">
      <w:pPr>
        <w:pStyle w:val="a5"/>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Design and implement the method for product recommendation in the case of cold start using link prediction methods.</w:t>
      </w:r>
    </w:p>
    <w:p w14:paraId="05351206" w14:textId="6E1CD155" w:rsidR="002F488F" w:rsidRDefault="002F488F" w:rsidP="008630EE">
      <w:pPr>
        <w:pStyle w:val="a5"/>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Design the methodology of experimental investigation of the suggested method.</w:t>
      </w:r>
    </w:p>
    <w:p w14:paraId="62979CD1" w14:textId="144AC7AF" w:rsidR="002F488F" w:rsidRDefault="002F488F" w:rsidP="008630EE">
      <w:pPr>
        <w:pStyle w:val="a5"/>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Collect and prepare the initial data </w:t>
      </w:r>
      <w:r w:rsidR="00121CD4">
        <w:rPr>
          <w:rFonts w:ascii="Times New Roman" w:hAnsi="Times New Roman" w:cs="Times New Roman"/>
          <w:sz w:val="28"/>
          <w:szCs w:val="28"/>
          <w:lang w:val="en-US"/>
        </w:rPr>
        <w:t>based on transactional data of retail store as well as written description of product groups.</w:t>
      </w:r>
    </w:p>
    <w:p w14:paraId="7E5A133C" w14:textId="37971888" w:rsidR="00121CD4" w:rsidRDefault="00121CD4" w:rsidP="008630EE">
      <w:pPr>
        <w:pStyle w:val="a5"/>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Conduct the experimental investigation of the suggested method and evaluate the results. </w:t>
      </w:r>
    </w:p>
    <w:p w14:paraId="3A94E96E" w14:textId="4BE6F69F" w:rsidR="00121CD4" w:rsidRDefault="00121CD4" w:rsidP="00AC5FA4">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Therefore, the </w:t>
      </w:r>
      <w:r w:rsidR="008630EE">
        <w:rPr>
          <w:rFonts w:ascii="Times New Roman" w:hAnsi="Times New Roman" w:cs="Times New Roman"/>
          <w:sz w:val="28"/>
          <w:szCs w:val="28"/>
          <w:lang w:val="en-US"/>
        </w:rPr>
        <w:t>object</w:t>
      </w:r>
      <w:r>
        <w:rPr>
          <w:rFonts w:ascii="Times New Roman" w:hAnsi="Times New Roman" w:cs="Times New Roman"/>
          <w:sz w:val="28"/>
          <w:szCs w:val="28"/>
          <w:lang w:val="en-US"/>
        </w:rPr>
        <w:t xml:space="preserve"> of the </w:t>
      </w:r>
      <w:r w:rsidR="008630EE">
        <w:rPr>
          <w:rFonts w:ascii="Times New Roman" w:hAnsi="Times New Roman" w:cs="Times New Roman"/>
          <w:sz w:val="28"/>
          <w:szCs w:val="28"/>
          <w:lang w:val="en-US"/>
        </w:rPr>
        <w:t>study</w:t>
      </w:r>
      <w:r w:rsidR="002226E2">
        <w:rPr>
          <w:rFonts w:ascii="Times New Roman" w:hAnsi="Times New Roman" w:cs="Times New Roman"/>
          <w:sz w:val="28"/>
          <w:szCs w:val="28"/>
          <w:lang w:val="en-US"/>
        </w:rPr>
        <w:t xml:space="preserve">, conducted in the frames of </w:t>
      </w:r>
      <w:r w:rsidR="008630EE">
        <w:rPr>
          <w:rFonts w:ascii="Times New Roman" w:hAnsi="Times New Roman" w:cs="Times New Roman"/>
          <w:sz w:val="28"/>
          <w:szCs w:val="28"/>
          <w:lang w:val="en-US"/>
        </w:rPr>
        <w:t>bachelor’s</w:t>
      </w:r>
      <w:r w:rsidR="002226E2">
        <w:rPr>
          <w:rFonts w:ascii="Times New Roman" w:hAnsi="Times New Roman" w:cs="Times New Roman"/>
          <w:sz w:val="28"/>
          <w:szCs w:val="28"/>
          <w:lang w:val="en-US"/>
        </w:rPr>
        <w:t xml:space="preserve"> degree work is the product recommendation method in the case of cold start using link prediction methods of machine learning. The subject</w:t>
      </w:r>
      <w:r w:rsidR="008630EE">
        <w:rPr>
          <w:rFonts w:ascii="Times New Roman" w:hAnsi="Times New Roman" w:cs="Times New Roman"/>
          <w:sz w:val="28"/>
          <w:szCs w:val="28"/>
          <w:lang w:val="en-US"/>
        </w:rPr>
        <w:t xml:space="preserve"> of the study – approaches to implementation and </w:t>
      </w:r>
      <w:r w:rsidR="00CD381F">
        <w:rPr>
          <w:rFonts w:ascii="Times New Roman" w:hAnsi="Times New Roman" w:cs="Times New Roman"/>
          <w:sz w:val="28"/>
          <w:szCs w:val="28"/>
          <w:lang w:val="en-US"/>
        </w:rPr>
        <w:t>application</w:t>
      </w:r>
      <w:r w:rsidR="008630EE">
        <w:rPr>
          <w:rFonts w:ascii="Times New Roman" w:hAnsi="Times New Roman" w:cs="Times New Roman"/>
          <w:sz w:val="28"/>
          <w:szCs w:val="28"/>
          <w:lang w:val="en-US"/>
        </w:rPr>
        <w:t xml:space="preserve"> of new recommendation system method using link prediction techniques in case of cold start and justification of its need.</w:t>
      </w:r>
      <w:r w:rsidR="002226E2">
        <w:rPr>
          <w:rFonts w:ascii="Times New Roman" w:hAnsi="Times New Roman" w:cs="Times New Roman"/>
          <w:sz w:val="28"/>
          <w:szCs w:val="28"/>
          <w:lang w:val="en-US"/>
        </w:rPr>
        <w:t xml:space="preserve"> </w:t>
      </w:r>
    </w:p>
    <w:p w14:paraId="5B021F47" w14:textId="7B76CF3D" w:rsidR="008630EE" w:rsidRDefault="008630EE" w:rsidP="008630EE">
      <w:pPr>
        <w:spacing w:line="360" w:lineRule="auto"/>
        <w:ind w:left="360"/>
        <w:jc w:val="both"/>
        <w:rPr>
          <w:rFonts w:ascii="Times New Roman" w:hAnsi="Times New Roman" w:cs="Times New Roman"/>
          <w:sz w:val="28"/>
          <w:szCs w:val="28"/>
          <w:lang w:val="en-US"/>
        </w:rPr>
      </w:pPr>
    </w:p>
    <w:p w14:paraId="17F95F4F" w14:textId="54CA0ED3" w:rsidR="008630EE" w:rsidRDefault="008630EE" w:rsidP="008630EE">
      <w:pPr>
        <w:spacing w:line="360" w:lineRule="auto"/>
        <w:ind w:left="360"/>
        <w:jc w:val="both"/>
        <w:rPr>
          <w:rFonts w:ascii="Times New Roman" w:hAnsi="Times New Roman" w:cs="Times New Roman"/>
          <w:sz w:val="28"/>
          <w:szCs w:val="28"/>
          <w:lang w:val="en-US"/>
        </w:rPr>
      </w:pPr>
    </w:p>
    <w:p w14:paraId="66A7862C" w14:textId="43D337CD" w:rsidR="008630EE" w:rsidRDefault="008630EE" w:rsidP="008630EE">
      <w:pPr>
        <w:spacing w:line="360" w:lineRule="auto"/>
        <w:ind w:left="360"/>
        <w:jc w:val="both"/>
        <w:rPr>
          <w:rFonts w:ascii="Times New Roman" w:hAnsi="Times New Roman" w:cs="Times New Roman"/>
          <w:sz w:val="28"/>
          <w:szCs w:val="28"/>
          <w:lang w:val="en-US"/>
        </w:rPr>
      </w:pPr>
    </w:p>
    <w:p w14:paraId="191089F1" w14:textId="2A88AD8E" w:rsidR="008630EE" w:rsidRDefault="008630EE" w:rsidP="008630EE">
      <w:pPr>
        <w:spacing w:line="360" w:lineRule="auto"/>
        <w:ind w:left="360"/>
        <w:jc w:val="both"/>
        <w:rPr>
          <w:rFonts w:ascii="Times New Roman" w:hAnsi="Times New Roman" w:cs="Times New Roman"/>
          <w:sz w:val="28"/>
          <w:szCs w:val="28"/>
          <w:lang w:val="en-US"/>
        </w:rPr>
      </w:pPr>
    </w:p>
    <w:p w14:paraId="5876F39B" w14:textId="666C6509" w:rsidR="008630EE" w:rsidRDefault="008630EE" w:rsidP="00121CD4">
      <w:pPr>
        <w:spacing w:line="360" w:lineRule="auto"/>
        <w:ind w:left="360"/>
        <w:jc w:val="both"/>
        <w:rPr>
          <w:rFonts w:ascii="Times New Roman" w:hAnsi="Times New Roman" w:cs="Times New Roman"/>
          <w:sz w:val="28"/>
          <w:szCs w:val="28"/>
          <w:lang w:val="en-US"/>
        </w:rPr>
      </w:pPr>
    </w:p>
    <w:p w14:paraId="192C0E1C" w14:textId="2F532148" w:rsidR="008630EE" w:rsidRDefault="008630EE" w:rsidP="003A30B4">
      <w:pPr>
        <w:spacing w:line="360" w:lineRule="auto"/>
        <w:jc w:val="both"/>
        <w:rPr>
          <w:rFonts w:ascii="Times New Roman" w:hAnsi="Times New Roman" w:cs="Times New Roman"/>
          <w:sz w:val="28"/>
          <w:szCs w:val="28"/>
          <w:lang w:val="en-US"/>
        </w:rPr>
      </w:pPr>
    </w:p>
    <w:p w14:paraId="2330A040" w14:textId="77777777" w:rsidR="00961977" w:rsidRDefault="00961977" w:rsidP="003A30B4">
      <w:pPr>
        <w:spacing w:line="360" w:lineRule="auto"/>
        <w:jc w:val="both"/>
        <w:rPr>
          <w:rFonts w:ascii="Times New Roman" w:hAnsi="Times New Roman" w:cs="Times New Roman"/>
          <w:sz w:val="28"/>
          <w:szCs w:val="28"/>
          <w:lang w:val="en-US"/>
        </w:rPr>
      </w:pPr>
    </w:p>
    <w:p w14:paraId="2437D6BC" w14:textId="76D4E869" w:rsidR="00DC5D15" w:rsidRDefault="00967055" w:rsidP="005D7C29">
      <w:pPr>
        <w:pStyle w:val="1"/>
      </w:pPr>
      <w:bookmarkStart w:id="4" w:name="_Toc104556997"/>
      <w:r>
        <w:lastRenderedPageBreak/>
        <w:t>Literature review</w:t>
      </w:r>
      <w:bookmarkEnd w:id="4"/>
    </w:p>
    <w:p w14:paraId="32AABA3E" w14:textId="6F80332A" w:rsidR="000B1962" w:rsidRPr="00DC5D15" w:rsidRDefault="000B1962" w:rsidP="00DC5D15">
      <w:pPr>
        <w:pStyle w:val="a5"/>
        <w:numPr>
          <w:ilvl w:val="1"/>
          <w:numId w:val="3"/>
        </w:numPr>
        <w:spacing w:line="360" w:lineRule="auto"/>
        <w:jc w:val="both"/>
        <w:rPr>
          <w:rFonts w:ascii="Times New Roman" w:hAnsi="Times New Roman" w:cs="Times New Roman"/>
          <w:b/>
          <w:bCs/>
          <w:sz w:val="28"/>
          <w:szCs w:val="28"/>
          <w:lang w:val="en-US"/>
        </w:rPr>
      </w:pPr>
      <w:r w:rsidRPr="00DC5D15">
        <w:rPr>
          <w:rFonts w:ascii="Times New Roman" w:hAnsi="Times New Roman" w:cs="Times New Roman"/>
          <w:b/>
          <w:bCs/>
          <w:sz w:val="28"/>
          <w:szCs w:val="28"/>
          <w:lang w:val="en-US"/>
        </w:rPr>
        <w:t xml:space="preserve">Recommendation systems  </w:t>
      </w:r>
    </w:p>
    <w:p w14:paraId="33C9D75D" w14:textId="136DB9CF" w:rsidR="00146CCC" w:rsidRDefault="007A665D" w:rsidP="00146CCC">
      <w:pPr>
        <w:pStyle w:val="a5"/>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Recommendation</w:t>
      </w:r>
      <w:r w:rsidR="00146CCC">
        <w:rPr>
          <w:rFonts w:ascii="Times New Roman" w:hAnsi="Times New Roman" w:cs="Times New Roman"/>
          <w:sz w:val="28"/>
          <w:szCs w:val="28"/>
          <w:lang w:val="en-US"/>
        </w:rPr>
        <w:t xml:space="preserve"> systems</w:t>
      </w:r>
      <w:r w:rsidR="00230E08">
        <w:rPr>
          <w:rFonts w:ascii="Times New Roman" w:hAnsi="Times New Roman" w:cs="Times New Roman"/>
          <w:sz w:val="28"/>
          <w:szCs w:val="28"/>
          <w:lang w:val="en-US"/>
        </w:rPr>
        <w:t xml:space="preserve"> (RS)</w:t>
      </w:r>
      <w:r w:rsidR="00146CCC">
        <w:rPr>
          <w:rFonts w:ascii="Times New Roman" w:hAnsi="Times New Roman" w:cs="Times New Roman"/>
          <w:sz w:val="28"/>
          <w:szCs w:val="28"/>
          <w:lang w:val="en-US"/>
        </w:rPr>
        <w:t xml:space="preserve"> are</w:t>
      </w:r>
      <w:r w:rsidR="00F61F80" w:rsidRPr="00F61F80">
        <w:rPr>
          <w:rFonts w:ascii="Times New Roman" w:hAnsi="Times New Roman" w:cs="Times New Roman"/>
          <w:sz w:val="28"/>
          <w:szCs w:val="28"/>
          <w:lang w:val="en-US"/>
        </w:rPr>
        <w:t xml:space="preserve"> </w:t>
      </w:r>
      <w:r w:rsidR="00F61F80">
        <w:rPr>
          <w:rFonts w:ascii="Times New Roman" w:hAnsi="Times New Roman" w:cs="Times New Roman"/>
          <w:sz w:val="28"/>
          <w:szCs w:val="28"/>
          <w:lang w:val="en-US"/>
        </w:rPr>
        <w:t>not</w:t>
      </w:r>
      <w:r w:rsidR="00146CCC">
        <w:rPr>
          <w:rFonts w:ascii="Times New Roman" w:hAnsi="Times New Roman" w:cs="Times New Roman"/>
          <w:sz w:val="28"/>
          <w:szCs w:val="28"/>
          <w:lang w:val="en-US"/>
        </w:rPr>
        <w:t xml:space="preserve"> new tools, in the early 90’s researchers of Xerox Palo Alto Research Center (PARC)</w:t>
      </w:r>
      <w:r w:rsidR="00230E08">
        <w:rPr>
          <w:rFonts w:ascii="Times New Roman" w:hAnsi="Times New Roman" w:cs="Times New Roman"/>
          <w:sz w:val="28"/>
          <w:szCs w:val="28"/>
          <w:lang w:val="en-US"/>
        </w:rPr>
        <w:t xml:space="preserve"> led by David Goldberg</w:t>
      </w:r>
      <w:r w:rsidR="00146CC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designed the system that allowed the user to search for documents in the electronic mail based on the topic as well as the ratings assigned to them by other users [11]. They used one of the </w:t>
      </w:r>
      <w:r w:rsidR="00CD2A0C">
        <w:rPr>
          <w:rFonts w:ascii="Times New Roman" w:hAnsi="Times New Roman" w:cs="Times New Roman"/>
          <w:sz w:val="28"/>
          <w:szCs w:val="28"/>
          <w:lang w:val="en-US"/>
        </w:rPr>
        <w:t xml:space="preserve">low ranked methods called collaborative filtering. </w:t>
      </w:r>
      <w:r w:rsidR="00CD2A0C" w:rsidRPr="00400266">
        <w:rPr>
          <w:rFonts w:ascii="Times New Roman" w:hAnsi="Times New Roman" w:cs="Times New Roman"/>
          <w:sz w:val="28"/>
          <w:szCs w:val="28"/>
          <w:u w:val="single"/>
          <w:lang w:val="en-US"/>
        </w:rPr>
        <w:t>Collaborative filtering</w:t>
      </w:r>
      <w:r w:rsidR="00CD2A0C">
        <w:rPr>
          <w:rFonts w:ascii="Times New Roman" w:hAnsi="Times New Roman" w:cs="Times New Roman"/>
          <w:sz w:val="28"/>
          <w:szCs w:val="28"/>
          <w:lang w:val="en-US"/>
        </w:rPr>
        <w:t xml:space="preserve"> is based on the idea that</w:t>
      </w:r>
      <w:r w:rsidR="00230E08">
        <w:rPr>
          <w:rFonts w:ascii="Times New Roman" w:hAnsi="Times New Roman" w:cs="Times New Roman"/>
          <w:sz w:val="28"/>
          <w:szCs w:val="28"/>
          <w:lang w:val="en-US"/>
        </w:rPr>
        <w:t xml:space="preserve"> the people with similar</w:t>
      </w:r>
      <w:r w:rsidR="00CD2A0C">
        <w:rPr>
          <w:rFonts w:ascii="Times New Roman" w:hAnsi="Times New Roman" w:cs="Times New Roman"/>
          <w:sz w:val="28"/>
          <w:szCs w:val="28"/>
          <w:lang w:val="en-US"/>
        </w:rPr>
        <w:t xml:space="preserve"> ranks assigned to the items </w:t>
      </w:r>
      <w:r w:rsidR="00230E08">
        <w:rPr>
          <w:rFonts w:ascii="Times New Roman" w:hAnsi="Times New Roman" w:cs="Times New Roman"/>
          <w:sz w:val="28"/>
          <w:szCs w:val="28"/>
          <w:lang w:val="en-US"/>
        </w:rPr>
        <w:t>will continue to have similar experience about the items in the future. The algorithm suggested by Goldberg and co. is not used in modern RS, yet its ideas stand behind many modern</w:t>
      </w:r>
      <w:r w:rsidR="009E2DAD" w:rsidRPr="009E2DAD">
        <w:rPr>
          <w:rFonts w:ascii="Times New Roman" w:hAnsi="Times New Roman" w:cs="Times New Roman"/>
          <w:sz w:val="28"/>
          <w:szCs w:val="28"/>
          <w:lang w:val="en-US"/>
        </w:rPr>
        <w:t xml:space="preserve"> </w:t>
      </w:r>
      <w:r w:rsidR="009E2DAD">
        <w:rPr>
          <w:rFonts w:ascii="Times New Roman" w:hAnsi="Times New Roman" w:cs="Times New Roman"/>
          <w:sz w:val="28"/>
          <w:szCs w:val="28"/>
          <w:lang w:val="en-US"/>
        </w:rPr>
        <w:t>untrivial</w:t>
      </w:r>
      <w:r w:rsidR="00230E08">
        <w:rPr>
          <w:rFonts w:ascii="Times New Roman" w:hAnsi="Times New Roman" w:cs="Times New Roman"/>
          <w:sz w:val="28"/>
          <w:szCs w:val="28"/>
          <w:lang w:val="en-US"/>
        </w:rPr>
        <w:t xml:space="preserve"> solutions</w:t>
      </w:r>
      <w:r w:rsidR="00177AAA">
        <w:rPr>
          <w:rFonts w:ascii="Times New Roman" w:hAnsi="Times New Roman" w:cs="Times New Roman"/>
          <w:sz w:val="28"/>
          <w:szCs w:val="28"/>
          <w:lang w:val="en-US"/>
        </w:rPr>
        <w:t>, see [6, 1</w:t>
      </w:r>
      <w:r w:rsidR="009E2DAD">
        <w:rPr>
          <w:rFonts w:ascii="Times New Roman" w:hAnsi="Times New Roman" w:cs="Times New Roman"/>
          <w:sz w:val="28"/>
          <w:szCs w:val="28"/>
          <w:lang w:val="en-US"/>
        </w:rPr>
        <w:t>2</w:t>
      </w:r>
      <w:r w:rsidR="00177AAA">
        <w:rPr>
          <w:rFonts w:ascii="Times New Roman" w:hAnsi="Times New Roman" w:cs="Times New Roman"/>
          <w:sz w:val="28"/>
          <w:szCs w:val="28"/>
          <w:lang w:val="en-US"/>
        </w:rPr>
        <w:t>, 1</w:t>
      </w:r>
      <w:r w:rsidR="009E2DAD">
        <w:rPr>
          <w:rFonts w:ascii="Times New Roman" w:hAnsi="Times New Roman" w:cs="Times New Roman"/>
          <w:sz w:val="28"/>
          <w:szCs w:val="28"/>
          <w:lang w:val="en-US"/>
        </w:rPr>
        <w:t>3</w:t>
      </w:r>
      <w:r w:rsidR="00177AAA">
        <w:rPr>
          <w:rFonts w:ascii="Times New Roman" w:hAnsi="Times New Roman" w:cs="Times New Roman"/>
          <w:sz w:val="28"/>
          <w:szCs w:val="28"/>
          <w:lang w:val="en-US"/>
        </w:rPr>
        <w:t>]</w:t>
      </w:r>
      <w:r w:rsidR="005B52AE">
        <w:rPr>
          <w:rFonts w:ascii="Times New Roman" w:hAnsi="Times New Roman" w:cs="Times New Roman"/>
          <w:sz w:val="28"/>
          <w:szCs w:val="28"/>
          <w:lang w:val="en-US"/>
        </w:rPr>
        <w:t xml:space="preserve">, </w:t>
      </w:r>
      <w:r w:rsidR="004E7D7A">
        <w:rPr>
          <w:rFonts w:ascii="Times New Roman" w:hAnsi="Times New Roman" w:cs="Times New Roman"/>
          <w:sz w:val="28"/>
          <w:szCs w:val="28"/>
          <w:lang w:val="en-US"/>
        </w:rPr>
        <w:t xml:space="preserve">adopted by the big companies, </w:t>
      </w:r>
      <w:r w:rsidR="005B52AE">
        <w:rPr>
          <w:rFonts w:ascii="Times New Roman" w:hAnsi="Times New Roman" w:cs="Times New Roman"/>
          <w:sz w:val="28"/>
          <w:szCs w:val="28"/>
          <w:lang w:val="en-US"/>
        </w:rPr>
        <w:t>see [</w:t>
      </w:r>
      <w:r w:rsidR="004E7D7A">
        <w:rPr>
          <w:rFonts w:ascii="Times New Roman" w:hAnsi="Times New Roman" w:cs="Times New Roman"/>
          <w:sz w:val="28"/>
          <w:szCs w:val="28"/>
          <w:lang w:val="en-US"/>
        </w:rPr>
        <w:t>1</w:t>
      </w:r>
      <w:r w:rsidR="009E2DAD">
        <w:rPr>
          <w:rFonts w:ascii="Times New Roman" w:hAnsi="Times New Roman" w:cs="Times New Roman"/>
          <w:sz w:val="28"/>
          <w:szCs w:val="28"/>
          <w:lang w:val="en-US"/>
        </w:rPr>
        <w:t>4</w:t>
      </w:r>
      <w:r w:rsidR="005B52AE">
        <w:rPr>
          <w:rFonts w:ascii="Times New Roman" w:hAnsi="Times New Roman" w:cs="Times New Roman"/>
          <w:sz w:val="28"/>
          <w:szCs w:val="28"/>
          <w:lang w:val="en-US"/>
        </w:rPr>
        <w:t>,</w:t>
      </w:r>
      <w:r w:rsidR="00A47869" w:rsidRPr="00A47869">
        <w:rPr>
          <w:rFonts w:ascii="Times New Roman" w:hAnsi="Times New Roman" w:cs="Times New Roman"/>
          <w:sz w:val="28"/>
          <w:szCs w:val="28"/>
          <w:lang w:val="en-US"/>
        </w:rPr>
        <w:t xml:space="preserve"> </w:t>
      </w:r>
      <w:r w:rsidR="004E7D7A">
        <w:rPr>
          <w:rFonts w:ascii="Times New Roman" w:hAnsi="Times New Roman" w:cs="Times New Roman"/>
          <w:sz w:val="28"/>
          <w:szCs w:val="28"/>
          <w:lang w:val="en-US"/>
        </w:rPr>
        <w:t>1</w:t>
      </w:r>
      <w:r w:rsidR="009E2DAD">
        <w:rPr>
          <w:rFonts w:ascii="Times New Roman" w:hAnsi="Times New Roman" w:cs="Times New Roman"/>
          <w:sz w:val="28"/>
          <w:szCs w:val="28"/>
          <w:lang w:val="en-US"/>
        </w:rPr>
        <w:t>5</w:t>
      </w:r>
      <w:r w:rsidR="005B52AE">
        <w:rPr>
          <w:rFonts w:ascii="Times New Roman" w:hAnsi="Times New Roman" w:cs="Times New Roman"/>
          <w:sz w:val="28"/>
          <w:szCs w:val="28"/>
          <w:lang w:val="en-US"/>
        </w:rPr>
        <w:t xml:space="preserve">, </w:t>
      </w:r>
      <w:r w:rsidR="004E7D7A">
        <w:rPr>
          <w:rFonts w:ascii="Times New Roman" w:hAnsi="Times New Roman" w:cs="Times New Roman"/>
          <w:sz w:val="28"/>
          <w:szCs w:val="28"/>
          <w:lang w:val="en-US"/>
        </w:rPr>
        <w:t>1</w:t>
      </w:r>
      <w:r w:rsidR="009E2DAD">
        <w:rPr>
          <w:rFonts w:ascii="Times New Roman" w:hAnsi="Times New Roman" w:cs="Times New Roman"/>
          <w:sz w:val="28"/>
          <w:szCs w:val="28"/>
          <w:lang w:val="en-US"/>
        </w:rPr>
        <w:t>6</w:t>
      </w:r>
      <w:r w:rsidR="005B52AE">
        <w:rPr>
          <w:rFonts w:ascii="Times New Roman" w:hAnsi="Times New Roman" w:cs="Times New Roman"/>
          <w:sz w:val="28"/>
          <w:szCs w:val="28"/>
          <w:lang w:val="en-US"/>
        </w:rPr>
        <w:t>]</w:t>
      </w:r>
      <w:r w:rsidR="004E7D7A">
        <w:rPr>
          <w:rFonts w:ascii="Times New Roman" w:hAnsi="Times New Roman" w:cs="Times New Roman"/>
          <w:sz w:val="28"/>
          <w:szCs w:val="28"/>
          <w:lang w:val="en-US"/>
        </w:rPr>
        <w:t>.</w:t>
      </w:r>
    </w:p>
    <w:p w14:paraId="23B2710D" w14:textId="7283D85F" w:rsidR="009E2DAD" w:rsidRDefault="009E2DAD" w:rsidP="00146CCC">
      <w:pPr>
        <w:pStyle w:val="a5"/>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 the other hand, </w:t>
      </w:r>
      <w:r w:rsidR="00621D32">
        <w:rPr>
          <w:rFonts w:ascii="Times New Roman" w:hAnsi="Times New Roman" w:cs="Times New Roman"/>
          <w:sz w:val="28"/>
          <w:szCs w:val="28"/>
          <w:lang w:val="en-US"/>
        </w:rPr>
        <w:t xml:space="preserve">stand recommendation systems </w:t>
      </w:r>
      <w:r w:rsidR="00400266">
        <w:rPr>
          <w:rFonts w:ascii="Times New Roman" w:hAnsi="Times New Roman" w:cs="Times New Roman"/>
          <w:sz w:val="28"/>
          <w:szCs w:val="28"/>
          <w:lang w:val="en-US"/>
        </w:rPr>
        <w:t xml:space="preserve">that are based on the similarity of the items. Those methods are summarized under the term </w:t>
      </w:r>
      <w:r w:rsidR="00400266" w:rsidRPr="00400266">
        <w:rPr>
          <w:rFonts w:ascii="Times New Roman" w:hAnsi="Times New Roman" w:cs="Times New Roman"/>
          <w:sz w:val="28"/>
          <w:szCs w:val="28"/>
          <w:u w:val="single"/>
          <w:lang w:val="en-US"/>
        </w:rPr>
        <w:t>content-based filtering</w:t>
      </w:r>
      <w:r w:rsidR="00400266">
        <w:rPr>
          <w:rFonts w:ascii="Times New Roman" w:hAnsi="Times New Roman" w:cs="Times New Roman"/>
          <w:sz w:val="28"/>
          <w:szCs w:val="28"/>
          <w:lang w:val="en-US"/>
        </w:rPr>
        <w:t xml:space="preserve">. Content based filtering is based on the idea that </w:t>
      </w:r>
      <w:r w:rsidR="00DC5D15">
        <w:rPr>
          <w:rFonts w:ascii="Times New Roman" w:hAnsi="Times New Roman" w:cs="Times New Roman"/>
          <w:sz w:val="28"/>
          <w:szCs w:val="28"/>
          <w:lang w:val="en-US"/>
        </w:rPr>
        <w:t xml:space="preserve">similar products should be recommended together, and it is justified to suggest alike items as the output of RS. </w:t>
      </w:r>
      <w:r w:rsidR="00C3451C">
        <w:rPr>
          <w:rFonts w:ascii="Times New Roman" w:hAnsi="Times New Roman" w:cs="Times New Roman"/>
          <w:sz w:val="28"/>
          <w:szCs w:val="28"/>
          <w:lang w:val="en-US"/>
        </w:rPr>
        <w:t>Those methods are useful since they don’t require data about users. Those ideas are shared in works</w:t>
      </w:r>
      <w:r w:rsidR="00D35218">
        <w:rPr>
          <w:rFonts w:ascii="Times New Roman" w:hAnsi="Times New Roman" w:cs="Times New Roman"/>
          <w:sz w:val="28"/>
          <w:szCs w:val="28"/>
          <w:lang w:val="en-US"/>
        </w:rPr>
        <w:t xml:space="preserve"> [17, 18, 19] as well as used in the industry [20, 21].</w:t>
      </w:r>
    </w:p>
    <w:p w14:paraId="1817A4A3" w14:textId="77777777" w:rsidR="00BE39DB" w:rsidRDefault="00110F12" w:rsidP="00BE39DB">
      <w:pPr>
        <w:pStyle w:val="a5"/>
        <w:keepNext/>
        <w:spacing w:line="360" w:lineRule="auto"/>
        <w:ind w:left="0"/>
        <w:jc w:val="both"/>
      </w:pPr>
      <w:r>
        <w:rPr>
          <w:noProof/>
        </w:rPr>
        <w:lastRenderedPageBreak/>
        <w:drawing>
          <wp:inline distT="0" distB="0" distL="0" distR="0" wp14:anchorId="50F66C0B" wp14:editId="773D47BD">
            <wp:extent cx="5940425" cy="3162300"/>
            <wp:effectExtent l="0" t="0" r="3175" b="0"/>
            <wp:docPr id="3" name="Рисунок 3" descr="Content-Based Recommender Using Natural Language Processing (NLP) | by  Black_Raven (James 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nt-Based Recommender Using Natural Language Processing (NLP) | by  Black_Raven (James Ng)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162300"/>
                    </a:xfrm>
                    <a:prstGeom prst="rect">
                      <a:avLst/>
                    </a:prstGeom>
                    <a:noFill/>
                    <a:ln>
                      <a:noFill/>
                    </a:ln>
                  </pic:spPr>
                </pic:pic>
              </a:graphicData>
            </a:graphic>
          </wp:inline>
        </w:drawing>
      </w:r>
    </w:p>
    <w:p w14:paraId="6D994A27" w14:textId="6E0CEAC2" w:rsidR="00110F12" w:rsidRPr="00BE39DB" w:rsidRDefault="00BE39DB" w:rsidP="00BE39DB">
      <w:pPr>
        <w:pStyle w:val="af3"/>
        <w:jc w:val="center"/>
        <w:rPr>
          <w:rFonts w:ascii="Times New Roman" w:hAnsi="Times New Roman" w:cs="Times New Roman"/>
          <w:color w:val="auto"/>
          <w:sz w:val="40"/>
          <w:szCs w:val="40"/>
          <w:lang w:val="en-US"/>
        </w:rPr>
      </w:pPr>
      <w:r w:rsidRPr="00BE39DB">
        <w:rPr>
          <w:rFonts w:ascii="Times New Roman" w:hAnsi="Times New Roman" w:cs="Times New Roman"/>
          <w:color w:val="auto"/>
          <w:sz w:val="24"/>
          <w:szCs w:val="24"/>
          <w:lang w:val="en-US"/>
        </w:rPr>
        <w:t xml:space="preserve">Figure </w:t>
      </w:r>
      <w:r w:rsidRPr="00BE39DB">
        <w:rPr>
          <w:rFonts w:ascii="Times New Roman" w:hAnsi="Times New Roman" w:cs="Times New Roman"/>
          <w:color w:val="auto"/>
          <w:sz w:val="24"/>
          <w:szCs w:val="24"/>
        </w:rPr>
        <w:fldChar w:fldCharType="begin"/>
      </w:r>
      <w:r w:rsidRPr="00BE39DB">
        <w:rPr>
          <w:rFonts w:ascii="Times New Roman" w:hAnsi="Times New Roman" w:cs="Times New Roman"/>
          <w:color w:val="auto"/>
          <w:sz w:val="24"/>
          <w:szCs w:val="24"/>
          <w:lang w:val="en-US"/>
        </w:rPr>
        <w:instrText xml:space="preserve"> SEQ Figure \* ARABIC </w:instrText>
      </w:r>
      <w:r w:rsidRPr="00BE39DB">
        <w:rPr>
          <w:rFonts w:ascii="Times New Roman" w:hAnsi="Times New Roman" w:cs="Times New Roman"/>
          <w:color w:val="auto"/>
          <w:sz w:val="24"/>
          <w:szCs w:val="24"/>
        </w:rPr>
        <w:fldChar w:fldCharType="separate"/>
      </w:r>
      <w:r w:rsidR="000B3468">
        <w:rPr>
          <w:rFonts w:ascii="Times New Roman" w:hAnsi="Times New Roman" w:cs="Times New Roman"/>
          <w:noProof/>
          <w:color w:val="auto"/>
          <w:sz w:val="24"/>
          <w:szCs w:val="24"/>
          <w:lang w:val="en-US"/>
        </w:rPr>
        <w:t>1</w:t>
      </w:r>
      <w:r w:rsidRPr="00BE39DB">
        <w:rPr>
          <w:rFonts w:ascii="Times New Roman" w:hAnsi="Times New Roman" w:cs="Times New Roman"/>
          <w:color w:val="auto"/>
          <w:sz w:val="24"/>
          <w:szCs w:val="24"/>
        </w:rPr>
        <w:fldChar w:fldCharType="end"/>
      </w:r>
      <w:r w:rsidRPr="00BE39DB">
        <w:rPr>
          <w:rFonts w:ascii="Times New Roman" w:hAnsi="Times New Roman" w:cs="Times New Roman"/>
          <w:color w:val="auto"/>
          <w:sz w:val="24"/>
          <w:szCs w:val="24"/>
          <w:lang w:val="en-US"/>
        </w:rPr>
        <w:t xml:space="preserve"> Difference </w:t>
      </w:r>
      <w:r w:rsidR="00F61F80">
        <w:rPr>
          <w:rFonts w:ascii="Times New Roman" w:hAnsi="Times New Roman" w:cs="Times New Roman"/>
          <w:color w:val="auto"/>
          <w:sz w:val="24"/>
          <w:szCs w:val="24"/>
          <w:lang w:val="en-US"/>
        </w:rPr>
        <w:t>between</w:t>
      </w:r>
      <w:r w:rsidRPr="00BE39DB">
        <w:rPr>
          <w:rFonts w:ascii="Times New Roman" w:hAnsi="Times New Roman" w:cs="Times New Roman"/>
          <w:color w:val="auto"/>
          <w:sz w:val="24"/>
          <w:szCs w:val="24"/>
          <w:lang w:val="en-US"/>
        </w:rPr>
        <w:t xml:space="preserve"> Collaborative Filtering and Content-Based Filtering recommendation systems (</w:t>
      </w:r>
      <w:hyperlink r:id="rId7" w:history="1">
        <w:r w:rsidR="00F61F80" w:rsidRPr="00752869">
          <w:rPr>
            <w:rStyle w:val="a3"/>
            <w:rFonts w:ascii="Times New Roman" w:hAnsi="Times New Roman" w:cs="Times New Roman"/>
            <w:sz w:val="24"/>
            <w:szCs w:val="24"/>
            <w:lang w:val="en-US"/>
          </w:rPr>
          <w:t>https://jnyh.medium.com/content-based-recommender-using-natural-language-processing-nlp-159d0925a649</w:t>
        </w:r>
      </w:hyperlink>
      <w:r w:rsidR="00F61F80">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t>
      </w:r>
    </w:p>
    <w:p w14:paraId="4D5A0070" w14:textId="2FDB9E3A" w:rsidR="00B83CF9" w:rsidRPr="00B83CF9" w:rsidRDefault="00BC6F24" w:rsidP="00552E02">
      <w:pPr>
        <w:pStyle w:val="a5"/>
        <w:spacing w:line="360" w:lineRule="auto"/>
        <w:ind w:left="0" w:firstLine="709"/>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The most common problem of recommendation system is the absence of data about the objects. In this case, both the information from users and products are aimed to be mixed to form </w:t>
      </w:r>
      <w:proofErr w:type="gramStart"/>
      <w:r>
        <w:rPr>
          <w:rFonts w:ascii="Times New Roman" w:hAnsi="Times New Roman" w:cs="Times New Roman"/>
          <w:sz w:val="28"/>
          <w:szCs w:val="28"/>
          <w:lang w:val="en-US"/>
        </w:rPr>
        <w:t>sufficient amount of</w:t>
      </w:r>
      <w:proofErr w:type="gramEnd"/>
      <w:r>
        <w:rPr>
          <w:rFonts w:ascii="Times New Roman" w:hAnsi="Times New Roman" w:cs="Times New Roman"/>
          <w:sz w:val="28"/>
          <w:szCs w:val="28"/>
          <w:lang w:val="en-US"/>
        </w:rPr>
        <w:t xml:space="preserve"> information. The approaches that</w:t>
      </w:r>
      <w:r w:rsidRPr="00BC6F24">
        <w:rPr>
          <w:rFonts w:ascii="Times New Roman" w:hAnsi="Times New Roman" w:cs="Times New Roman"/>
          <w:sz w:val="28"/>
          <w:szCs w:val="28"/>
          <w:lang w:val="en-US"/>
        </w:rPr>
        <w:t xml:space="preserve"> </w:t>
      </w:r>
      <w:r>
        <w:rPr>
          <w:rFonts w:ascii="Times New Roman" w:hAnsi="Times New Roman" w:cs="Times New Roman"/>
          <w:sz w:val="28"/>
          <w:szCs w:val="28"/>
          <w:lang w:val="en-US"/>
        </w:rPr>
        <w:t>combine theory of content-based filtering and collaborative filtering are called hybrid methods [23].</w:t>
      </w:r>
    </w:p>
    <w:p w14:paraId="1751E419" w14:textId="7F6ADFF7" w:rsidR="00B83CF9" w:rsidRDefault="00B83CF9" w:rsidP="00552E02">
      <w:pPr>
        <w:pStyle w:val="a5"/>
        <w:spacing w:line="360" w:lineRule="auto"/>
        <w:ind w:left="144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Top-N</w:t>
      </w:r>
      <w:r w:rsidR="00E07DC9">
        <w:rPr>
          <w:rFonts w:ascii="Times New Roman" w:hAnsi="Times New Roman" w:cs="Times New Roman"/>
          <w:b/>
          <w:bCs/>
          <w:sz w:val="28"/>
          <w:szCs w:val="28"/>
          <w:lang w:val="en-US"/>
        </w:rPr>
        <w:t xml:space="preserve"> </w:t>
      </w:r>
    </w:p>
    <w:p w14:paraId="04311E0A" w14:textId="2A79E411" w:rsidR="00B83CF9" w:rsidRPr="00E07DC9" w:rsidRDefault="00E07DC9" w:rsidP="00E07DC9">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most known and trivial approach to the ranking problem is a Top-N algorithm</w:t>
      </w:r>
      <w:r w:rsidR="00F61F80">
        <w:rPr>
          <w:rFonts w:ascii="Times New Roman" w:hAnsi="Times New Roman" w:cs="Times New Roman"/>
          <w:sz w:val="28"/>
          <w:szCs w:val="28"/>
          <w:lang w:val="en-US"/>
        </w:rPr>
        <w:t xml:space="preserve"> </w:t>
      </w:r>
      <w:r w:rsidR="00F61F80" w:rsidRPr="00F61F80">
        <w:rPr>
          <w:rFonts w:ascii="Times New Roman" w:hAnsi="Times New Roman" w:cs="Times New Roman"/>
          <w:sz w:val="28"/>
          <w:szCs w:val="28"/>
          <w:lang w:val="en-US"/>
        </w:rPr>
        <w:t>[27]</w:t>
      </w:r>
      <w:r w:rsidRPr="00F61F80">
        <w:rPr>
          <w:rFonts w:ascii="Times New Roman" w:hAnsi="Times New Roman" w:cs="Times New Roman"/>
          <w:sz w:val="28"/>
          <w:szCs w:val="28"/>
          <w:lang w:val="en-US"/>
        </w:rPr>
        <w:t xml:space="preserve">. </w:t>
      </w:r>
      <w:r>
        <w:rPr>
          <w:rFonts w:ascii="Times New Roman" w:hAnsi="Times New Roman" w:cs="Times New Roman"/>
          <w:sz w:val="28"/>
          <w:szCs w:val="28"/>
          <w:lang w:val="en-US"/>
        </w:rPr>
        <w:t>It is based on the idea of</w:t>
      </w:r>
      <w:r w:rsidR="00F61F80">
        <w:rPr>
          <w:rFonts w:ascii="Times New Roman" w:hAnsi="Times New Roman" w:cs="Times New Roman"/>
          <w:sz w:val="28"/>
          <w:szCs w:val="28"/>
          <w:lang w:val="en-US"/>
        </w:rPr>
        <w:t xml:space="preserve"> overall</w:t>
      </w:r>
      <w:r>
        <w:rPr>
          <w:rFonts w:ascii="Times New Roman" w:hAnsi="Times New Roman" w:cs="Times New Roman"/>
          <w:sz w:val="28"/>
          <w:szCs w:val="28"/>
          <w:lang w:val="en-US"/>
        </w:rPr>
        <w:t xml:space="preserve"> popularity of items for users. The algorithm finds the subset of items that were chosen by the users the most often. Then at the stage of the inference it suggests all users with the recommendation from that set. This approach is basic and can be considered only as a baseline for the problem.</w:t>
      </w:r>
    </w:p>
    <w:p w14:paraId="57F5B423" w14:textId="3992218F" w:rsidR="00905780" w:rsidRDefault="00905780" w:rsidP="00AB013B">
      <w:pPr>
        <w:pStyle w:val="a5"/>
        <w:spacing w:line="360" w:lineRule="auto"/>
        <w:ind w:left="1440"/>
        <w:jc w:val="both"/>
        <w:rPr>
          <w:rFonts w:ascii="Times New Roman" w:hAnsi="Times New Roman" w:cs="Times New Roman"/>
          <w:b/>
          <w:bCs/>
          <w:sz w:val="28"/>
          <w:szCs w:val="28"/>
          <w:lang w:val="en-US"/>
        </w:rPr>
      </w:pPr>
      <w:r w:rsidRPr="003C295C">
        <w:rPr>
          <w:rFonts w:ascii="Times New Roman" w:hAnsi="Times New Roman" w:cs="Times New Roman"/>
          <w:b/>
          <w:bCs/>
          <w:sz w:val="28"/>
          <w:szCs w:val="28"/>
          <w:lang w:val="en-US"/>
        </w:rPr>
        <w:t>User</w:t>
      </w:r>
      <w:r>
        <w:rPr>
          <w:rFonts w:ascii="Times New Roman" w:hAnsi="Times New Roman" w:cs="Times New Roman"/>
          <w:b/>
          <w:bCs/>
          <w:sz w:val="28"/>
          <w:szCs w:val="28"/>
          <w:lang w:val="en-US"/>
        </w:rPr>
        <w:t>-</w:t>
      </w:r>
      <w:r w:rsidRPr="003C295C">
        <w:rPr>
          <w:rFonts w:ascii="Times New Roman" w:hAnsi="Times New Roman" w:cs="Times New Roman"/>
          <w:b/>
          <w:bCs/>
          <w:sz w:val="28"/>
          <w:szCs w:val="28"/>
          <w:lang w:val="en-US"/>
        </w:rPr>
        <w:t xml:space="preserve">based </w:t>
      </w:r>
      <w:proofErr w:type="spellStart"/>
      <w:r>
        <w:rPr>
          <w:rFonts w:ascii="Times New Roman" w:hAnsi="Times New Roman" w:cs="Times New Roman"/>
          <w:b/>
          <w:bCs/>
          <w:sz w:val="28"/>
          <w:szCs w:val="28"/>
          <w:lang w:val="en-US"/>
        </w:rPr>
        <w:t>k</w:t>
      </w:r>
      <w:r w:rsidRPr="003C295C">
        <w:rPr>
          <w:rFonts w:ascii="Times New Roman" w:hAnsi="Times New Roman" w:cs="Times New Roman"/>
          <w:b/>
          <w:bCs/>
          <w:sz w:val="28"/>
          <w:szCs w:val="28"/>
          <w:lang w:val="en-US"/>
        </w:rPr>
        <w:t>NN</w:t>
      </w:r>
      <w:proofErr w:type="spellEnd"/>
      <w:r>
        <w:rPr>
          <w:rFonts w:ascii="Times New Roman" w:hAnsi="Times New Roman" w:cs="Times New Roman"/>
          <w:b/>
          <w:bCs/>
          <w:sz w:val="28"/>
          <w:szCs w:val="28"/>
          <w:lang w:val="en-US"/>
        </w:rPr>
        <w:t xml:space="preserve"> </w:t>
      </w:r>
    </w:p>
    <w:p w14:paraId="7CBF74ED" w14:textId="4E9AF999" w:rsidR="00905780" w:rsidRPr="00E07DC9" w:rsidRDefault="00905780" w:rsidP="00E07DC9">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One of the common collaborative filtering approaches applicable to the target problem is user-based </w:t>
      </w:r>
      <w:proofErr w:type="spellStart"/>
      <w:r>
        <w:rPr>
          <w:rFonts w:ascii="Times New Roman" w:hAnsi="Times New Roman" w:cs="Times New Roman"/>
          <w:sz w:val="28"/>
          <w:szCs w:val="28"/>
          <w:lang w:val="en-US"/>
        </w:rPr>
        <w:t>kNN</w:t>
      </w:r>
      <w:proofErr w:type="spellEnd"/>
      <w:r w:rsidR="00F61F80">
        <w:rPr>
          <w:rFonts w:ascii="Times New Roman" w:hAnsi="Times New Roman" w:cs="Times New Roman"/>
          <w:sz w:val="28"/>
          <w:szCs w:val="28"/>
          <w:lang w:val="en-US"/>
        </w:rPr>
        <w:t xml:space="preserve"> </w:t>
      </w:r>
      <w:r w:rsidR="00F61F80" w:rsidRPr="00F61F80">
        <w:rPr>
          <w:rFonts w:ascii="Times New Roman" w:hAnsi="Times New Roman" w:cs="Times New Roman"/>
          <w:sz w:val="28"/>
          <w:szCs w:val="28"/>
          <w:lang w:val="en-US"/>
        </w:rPr>
        <w:t>[26]</w:t>
      </w:r>
      <w:r>
        <w:rPr>
          <w:rFonts w:ascii="Times New Roman" w:hAnsi="Times New Roman" w:cs="Times New Roman"/>
          <w:sz w:val="28"/>
          <w:szCs w:val="28"/>
          <w:lang w:val="en-US"/>
        </w:rPr>
        <w:t xml:space="preserve">. This approach is based not on the parametric distribution assumptions, but on the similarity calculation. In this case the distance </w:t>
      </w:r>
      <w:r>
        <w:rPr>
          <w:rFonts w:ascii="Times New Roman" w:hAnsi="Times New Roman" w:cs="Times New Roman"/>
          <w:sz w:val="28"/>
          <w:szCs w:val="28"/>
          <w:lang w:val="en-US"/>
        </w:rPr>
        <w:lastRenderedPageBreak/>
        <w:t xml:space="preserve">in the feature space of the user is calculated </w:t>
      </w:r>
      <w:r w:rsidR="00F61F80">
        <w:rPr>
          <w:rFonts w:ascii="Times New Roman" w:hAnsi="Times New Roman" w:cs="Times New Roman"/>
          <w:sz w:val="28"/>
          <w:szCs w:val="28"/>
          <w:lang w:val="en-US"/>
        </w:rPr>
        <w:t>between every</w:t>
      </w:r>
      <w:r>
        <w:rPr>
          <w:rFonts w:ascii="Times New Roman" w:hAnsi="Times New Roman" w:cs="Times New Roman"/>
          <w:sz w:val="28"/>
          <w:szCs w:val="28"/>
          <w:lang w:val="en-US"/>
        </w:rPr>
        <w:t xml:space="preserve"> </w:t>
      </w:r>
      <w:r w:rsidR="00F61F80">
        <w:rPr>
          <w:rFonts w:ascii="Times New Roman" w:hAnsi="Times New Roman" w:cs="Times New Roman"/>
          <w:sz w:val="28"/>
          <w:szCs w:val="28"/>
          <w:lang w:val="en-US"/>
        </w:rPr>
        <w:t>two</w:t>
      </w:r>
      <w:r>
        <w:rPr>
          <w:rFonts w:ascii="Times New Roman" w:hAnsi="Times New Roman" w:cs="Times New Roman"/>
          <w:sz w:val="28"/>
          <w:szCs w:val="28"/>
          <w:lang w:val="en-US"/>
        </w:rPr>
        <w:t xml:space="preserve"> element</w:t>
      </w:r>
      <w:r w:rsidR="00F61F80">
        <w:rPr>
          <w:rFonts w:ascii="Times New Roman" w:hAnsi="Times New Roman" w:cs="Times New Roman"/>
          <w:sz w:val="28"/>
          <w:szCs w:val="28"/>
          <w:lang w:val="en-US"/>
        </w:rPr>
        <w:t>s</w:t>
      </w:r>
      <w:r>
        <w:rPr>
          <w:rFonts w:ascii="Times New Roman" w:hAnsi="Times New Roman" w:cs="Times New Roman"/>
          <w:sz w:val="28"/>
          <w:szCs w:val="28"/>
          <w:lang w:val="en-US"/>
        </w:rPr>
        <w:t xml:space="preserve">. Then k elements with defined class are taken into consideration at the level of inference of the model. Being very convenient and straightforward approach collaborative filtering through </w:t>
      </w:r>
      <w:proofErr w:type="spellStart"/>
      <w:r>
        <w:rPr>
          <w:rFonts w:ascii="Times New Roman" w:hAnsi="Times New Roman" w:cs="Times New Roman"/>
          <w:sz w:val="28"/>
          <w:szCs w:val="28"/>
          <w:lang w:val="en-US"/>
        </w:rPr>
        <w:t>kNN</w:t>
      </w:r>
      <w:proofErr w:type="spellEnd"/>
      <w:r>
        <w:rPr>
          <w:rFonts w:ascii="Times New Roman" w:hAnsi="Times New Roman" w:cs="Times New Roman"/>
          <w:sz w:val="28"/>
          <w:szCs w:val="28"/>
          <w:lang w:val="en-US"/>
        </w:rPr>
        <w:t xml:space="preserve"> is usually taken as baseline of the recommendation problems, in this sense our case is not an exception.</w:t>
      </w:r>
    </w:p>
    <w:p w14:paraId="1CF24C58" w14:textId="5C3029C5" w:rsidR="00967055" w:rsidRPr="006D69DF" w:rsidRDefault="000B1962" w:rsidP="00B83CF9">
      <w:pPr>
        <w:pStyle w:val="a5"/>
        <w:numPr>
          <w:ilvl w:val="1"/>
          <w:numId w:val="3"/>
        </w:numPr>
        <w:spacing w:line="360" w:lineRule="auto"/>
        <w:jc w:val="both"/>
        <w:rPr>
          <w:rFonts w:ascii="Times New Roman" w:hAnsi="Times New Roman" w:cs="Times New Roman"/>
          <w:sz w:val="28"/>
          <w:szCs w:val="28"/>
          <w:lang w:val="en-US"/>
        </w:rPr>
      </w:pPr>
      <w:r w:rsidRPr="007309B0">
        <w:rPr>
          <w:rFonts w:ascii="Times New Roman" w:hAnsi="Times New Roman" w:cs="Times New Roman"/>
          <w:b/>
          <w:bCs/>
          <w:sz w:val="28"/>
          <w:szCs w:val="28"/>
          <w:lang w:val="en-US"/>
        </w:rPr>
        <w:t xml:space="preserve">Problem of cold start </w:t>
      </w:r>
    </w:p>
    <w:p w14:paraId="538432AA" w14:textId="1C92A196" w:rsidR="00CF3D2B" w:rsidRDefault="0095129D" w:rsidP="00146CCC">
      <w:pPr>
        <w:pStyle w:val="a5"/>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problem of the cold start may be </w:t>
      </w:r>
      <w:r w:rsidR="00322F2B">
        <w:rPr>
          <w:rFonts w:ascii="Times New Roman" w:hAnsi="Times New Roman" w:cs="Times New Roman"/>
          <w:sz w:val="28"/>
          <w:szCs w:val="28"/>
          <w:lang w:val="en-US"/>
        </w:rPr>
        <w:t xml:space="preserve">found in all the cases of recommendation systems. It stands out as a lack of input information </w:t>
      </w:r>
      <w:r w:rsidR="000A3A0B">
        <w:rPr>
          <w:rFonts w:ascii="Times New Roman" w:hAnsi="Times New Roman" w:cs="Times New Roman"/>
          <w:sz w:val="28"/>
          <w:szCs w:val="28"/>
          <w:lang w:val="en-US"/>
        </w:rPr>
        <w:t>based on</w:t>
      </w:r>
      <w:r w:rsidR="00322F2B">
        <w:rPr>
          <w:rFonts w:ascii="Times New Roman" w:hAnsi="Times New Roman" w:cs="Times New Roman"/>
          <w:sz w:val="28"/>
          <w:szCs w:val="28"/>
          <w:lang w:val="en-US"/>
        </w:rPr>
        <w:t xml:space="preserve"> which the recommendation is </w:t>
      </w:r>
      <w:r w:rsidR="00B50EF4">
        <w:rPr>
          <w:rFonts w:ascii="Times New Roman" w:hAnsi="Times New Roman" w:cs="Times New Roman"/>
          <w:sz w:val="28"/>
          <w:szCs w:val="28"/>
          <w:lang w:val="en-US"/>
        </w:rPr>
        <w:t>planned</w:t>
      </w:r>
      <w:r w:rsidR="00322F2B">
        <w:rPr>
          <w:rFonts w:ascii="Times New Roman" w:hAnsi="Times New Roman" w:cs="Times New Roman"/>
          <w:sz w:val="28"/>
          <w:szCs w:val="28"/>
          <w:lang w:val="en-US"/>
        </w:rPr>
        <w:t xml:space="preserve"> to be conducted. </w:t>
      </w:r>
      <w:r w:rsidR="00955426">
        <w:rPr>
          <w:rFonts w:ascii="Times New Roman" w:hAnsi="Times New Roman" w:cs="Times New Roman"/>
          <w:sz w:val="28"/>
          <w:szCs w:val="28"/>
          <w:lang w:val="en-US"/>
        </w:rPr>
        <w:t>Three</w:t>
      </w:r>
      <w:r w:rsidR="00B50EF4">
        <w:rPr>
          <w:rFonts w:ascii="Times New Roman" w:hAnsi="Times New Roman" w:cs="Times New Roman"/>
          <w:sz w:val="28"/>
          <w:szCs w:val="28"/>
          <w:lang w:val="en-US"/>
        </w:rPr>
        <w:t xml:space="preserve"> types of cold start problems are recognized</w:t>
      </w:r>
      <w:r w:rsidR="000A3A0B">
        <w:rPr>
          <w:rFonts w:ascii="Times New Roman" w:hAnsi="Times New Roman" w:cs="Times New Roman"/>
          <w:sz w:val="28"/>
          <w:szCs w:val="28"/>
          <w:lang w:val="en-US"/>
        </w:rPr>
        <w:t xml:space="preserve"> [22]</w:t>
      </w:r>
      <w:r w:rsidR="00B50EF4">
        <w:rPr>
          <w:rFonts w:ascii="Times New Roman" w:hAnsi="Times New Roman" w:cs="Times New Roman"/>
          <w:sz w:val="28"/>
          <w:szCs w:val="28"/>
          <w:lang w:val="en-US"/>
        </w:rPr>
        <w:t xml:space="preserve">. Those are: </w:t>
      </w:r>
    </w:p>
    <w:p w14:paraId="27124DE1" w14:textId="39AFE16A" w:rsidR="00B50EF4" w:rsidRDefault="00B50EF4" w:rsidP="00B50EF4">
      <w:pPr>
        <w:pStyle w:val="a5"/>
        <w:numPr>
          <w:ilvl w:val="0"/>
          <w:numId w:val="6"/>
        </w:numPr>
        <w:spacing w:line="360" w:lineRule="auto"/>
        <w:jc w:val="both"/>
        <w:rPr>
          <w:rFonts w:ascii="Times New Roman" w:hAnsi="Times New Roman" w:cs="Times New Roman"/>
          <w:sz w:val="28"/>
          <w:szCs w:val="28"/>
          <w:lang w:val="en-US"/>
        </w:rPr>
      </w:pPr>
      <w:r w:rsidRPr="006D69DF">
        <w:rPr>
          <w:rFonts w:ascii="Times New Roman" w:hAnsi="Times New Roman" w:cs="Times New Roman"/>
          <w:sz w:val="28"/>
          <w:szCs w:val="28"/>
          <w:u w:val="single"/>
          <w:lang w:val="en-US"/>
        </w:rPr>
        <w:t>Item cold start</w:t>
      </w:r>
      <w:r>
        <w:rPr>
          <w:rFonts w:ascii="Times New Roman" w:hAnsi="Times New Roman" w:cs="Times New Roman"/>
          <w:sz w:val="28"/>
          <w:szCs w:val="28"/>
          <w:lang w:val="en-US"/>
        </w:rPr>
        <w:t xml:space="preserve">. That case is related with the </w:t>
      </w:r>
      <w:r w:rsidR="000A3A0B">
        <w:rPr>
          <w:rFonts w:ascii="Times New Roman" w:hAnsi="Times New Roman" w:cs="Times New Roman"/>
          <w:sz w:val="28"/>
          <w:szCs w:val="28"/>
          <w:lang w:val="en-US"/>
        </w:rPr>
        <w:t>lack of information about the new product, which may be the features of the item themselves or any kinds of ratings assigned to them. In that case the content-based approach</w:t>
      </w:r>
      <w:r w:rsidR="00955426">
        <w:rPr>
          <w:rFonts w:ascii="Times New Roman" w:hAnsi="Times New Roman" w:cs="Times New Roman"/>
          <w:sz w:val="28"/>
          <w:szCs w:val="28"/>
          <w:lang w:val="en-US"/>
        </w:rPr>
        <w:t>es</w:t>
      </w:r>
      <w:r w:rsidR="000A3A0B">
        <w:rPr>
          <w:rFonts w:ascii="Times New Roman" w:hAnsi="Times New Roman" w:cs="Times New Roman"/>
          <w:sz w:val="28"/>
          <w:szCs w:val="28"/>
          <w:lang w:val="en-US"/>
        </w:rPr>
        <w:t xml:space="preserve"> </w:t>
      </w:r>
      <w:r w:rsidR="00955426">
        <w:rPr>
          <w:rFonts w:ascii="Times New Roman" w:hAnsi="Times New Roman" w:cs="Times New Roman"/>
          <w:sz w:val="28"/>
          <w:szCs w:val="28"/>
          <w:lang w:val="en-US"/>
        </w:rPr>
        <w:t>are</w:t>
      </w:r>
      <w:r w:rsidR="000A3A0B">
        <w:rPr>
          <w:rFonts w:ascii="Times New Roman" w:hAnsi="Times New Roman" w:cs="Times New Roman"/>
          <w:sz w:val="28"/>
          <w:szCs w:val="28"/>
          <w:lang w:val="en-US"/>
        </w:rPr>
        <w:t xml:space="preserve"> performing poorly.</w:t>
      </w:r>
    </w:p>
    <w:p w14:paraId="5569D2C0" w14:textId="4AD4333C" w:rsidR="00B50EF4" w:rsidRDefault="00B50EF4" w:rsidP="00B50EF4">
      <w:pPr>
        <w:pStyle w:val="a5"/>
        <w:numPr>
          <w:ilvl w:val="0"/>
          <w:numId w:val="6"/>
        </w:numPr>
        <w:spacing w:line="360" w:lineRule="auto"/>
        <w:jc w:val="both"/>
        <w:rPr>
          <w:rFonts w:ascii="Times New Roman" w:hAnsi="Times New Roman" w:cs="Times New Roman"/>
          <w:sz w:val="28"/>
          <w:szCs w:val="28"/>
          <w:lang w:val="en-US"/>
        </w:rPr>
      </w:pPr>
      <w:r w:rsidRPr="006D69DF">
        <w:rPr>
          <w:rFonts w:ascii="Times New Roman" w:hAnsi="Times New Roman" w:cs="Times New Roman"/>
          <w:sz w:val="28"/>
          <w:szCs w:val="28"/>
          <w:u w:val="single"/>
          <w:lang w:val="en-US"/>
        </w:rPr>
        <w:t>User cold start</w:t>
      </w:r>
      <w:r w:rsidR="000A3A0B">
        <w:rPr>
          <w:rFonts w:ascii="Times New Roman" w:hAnsi="Times New Roman" w:cs="Times New Roman"/>
          <w:sz w:val="28"/>
          <w:szCs w:val="28"/>
          <w:lang w:val="en-US"/>
        </w:rPr>
        <w:t xml:space="preserve">. That case is related to the lack of information about the new user, which may be the features of user themselves or any kinds of interactions with </w:t>
      </w:r>
      <w:r w:rsidR="00955426">
        <w:rPr>
          <w:rFonts w:ascii="Times New Roman" w:hAnsi="Times New Roman" w:cs="Times New Roman"/>
          <w:sz w:val="28"/>
          <w:szCs w:val="28"/>
          <w:lang w:val="en-US"/>
        </w:rPr>
        <w:t>items. In that case the collaborative filtering approaches are performing poorly</w:t>
      </w:r>
    </w:p>
    <w:p w14:paraId="42B06428" w14:textId="3DEA1143" w:rsidR="00955426" w:rsidRDefault="00955426" w:rsidP="00B50EF4">
      <w:pPr>
        <w:pStyle w:val="a5"/>
        <w:numPr>
          <w:ilvl w:val="0"/>
          <w:numId w:val="6"/>
        </w:numPr>
        <w:spacing w:line="360" w:lineRule="auto"/>
        <w:jc w:val="both"/>
        <w:rPr>
          <w:rFonts w:ascii="Times New Roman" w:hAnsi="Times New Roman" w:cs="Times New Roman"/>
          <w:sz w:val="28"/>
          <w:szCs w:val="28"/>
          <w:lang w:val="en-US"/>
        </w:rPr>
      </w:pPr>
      <w:r w:rsidRPr="006D69DF">
        <w:rPr>
          <w:rFonts w:ascii="Times New Roman" w:hAnsi="Times New Roman" w:cs="Times New Roman"/>
          <w:sz w:val="28"/>
          <w:szCs w:val="28"/>
          <w:u w:val="single"/>
          <w:lang w:val="en-US"/>
        </w:rPr>
        <w:t>Systematic Bootstrapping</w:t>
      </w:r>
      <w:r>
        <w:rPr>
          <w:rFonts w:ascii="Times New Roman" w:hAnsi="Times New Roman" w:cs="Times New Roman"/>
          <w:sz w:val="28"/>
          <w:szCs w:val="28"/>
          <w:lang w:val="en-US"/>
        </w:rPr>
        <w:t>. The case of the fresh start of the recommendation system</w:t>
      </w:r>
      <w:r w:rsidR="00F215FC">
        <w:rPr>
          <w:rFonts w:ascii="Times New Roman" w:hAnsi="Times New Roman" w:cs="Times New Roman"/>
          <w:sz w:val="28"/>
          <w:szCs w:val="28"/>
          <w:lang w:val="en-US"/>
        </w:rPr>
        <w:t xml:space="preserve"> with mostly the absence of the information on which the algorithms may rely. </w:t>
      </w:r>
    </w:p>
    <w:p w14:paraId="57A4FEBF" w14:textId="75F2086D" w:rsidR="006D69DF" w:rsidRPr="006D69DF" w:rsidRDefault="006D69DF" w:rsidP="00AB013B">
      <w:pPr>
        <w:pStyle w:val="a5"/>
        <w:spacing w:line="360" w:lineRule="auto"/>
        <w:ind w:left="1440"/>
        <w:jc w:val="both"/>
        <w:rPr>
          <w:rFonts w:ascii="Times New Roman" w:hAnsi="Times New Roman" w:cs="Times New Roman"/>
          <w:b/>
          <w:bCs/>
          <w:sz w:val="28"/>
          <w:szCs w:val="28"/>
          <w:lang w:val="en-US"/>
        </w:rPr>
      </w:pPr>
      <w:proofErr w:type="spellStart"/>
      <w:r w:rsidRPr="006D69DF">
        <w:rPr>
          <w:rFonts w:ascii="Times New Roman" w:hAnsi="Times New Roman" w:cs="Times New Roman"/>
          <w:b/>
          <w:bCs/>
          <w:sz w:val="28"/>
          <w:szCs w:val="28"/>
          <w:lang w:val="en-US"/>
        </w:rPr>
        <w:t>LightFM</w:t>
      </w:r>
      <w:proofErr w:type="spellEnd"/>
      <w:r w:rsidR="00E65EE5">
        <w:rPr>
          <w:rFonts w:ascii="Times New Roman" w:hAnsi="Times New Roman" w:cs="Times New Roman"/>
          <w:b/>
          <w:bCs/>
          <w:sz w:val="28"/>
          <w:szCs w:val="28"/>
          <w:lang w:val="en-US"/>
        </w:rPr>
        <w:t xml:space="preserve"> [23]</w:t>
      </w:r>
    </w:p>
    <w:p w14:paraId="200C4A31" w14:textId="72687100" w:rsidR="00F215FC" w:rsidRPr="00B50EF4" w:rsidRDefault="007309B0" w:rsidP="006D69DF">
      <w:pPr>
        <w:pStyle w:val="a5"/>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One of the common </w:t>
      </w:r>
      <w:r w:rsidR="006D69DF">
        <w:rPr>
          <w:rFonts w:ascii="Times New Roman" w:hAnsi="Times New Roman" w:cs="Times New Roman"/>
          <w:sz w:val="28"/>
          <w:szCs w:val="28"/>
          <w:lang w:val="en-US"/>
        </w:rPr>
        <w:t>approaches</w:t>
      </w:r>
      <w:r>
        <w:rPr>
          <w:rFonts w:ascii="Times New Roman" w:hAnsi="Times New Roman" w:cs="Times New Roman"/>
          <w:sz w:val="28"/>
          <w:szCs w:val="28"/>
          <w:lang w:val="en-US"/>
        </w:rPr>
        <w:t xml:space="preserve"> to that problem is hybrid method </w:t>
      </w:r>
      <w:r w:rsidR="006D69DF">
        <w:rPr>
          <w:rFonts w:ascii="Times New Roman" w:hAnsi="Times New Roman" w:cs="Times New Roman"/>
          <w:sz w:val="28"/>
          <w:szCs w:val="28"/>
          <w:lang w:val="en-US"/>
        </w:rPr>
        <w:t xml:space="preserve">implemented in </w:t>
      </w:r>
      <w:proofErr w:type="spellStart"/>
      <w:r w:rsidR="006D69DF">
        <w:rPr>
          <w:rFonts w:ascii="Times New Roman" w:hAnsi="Times New Roman" w:cs="Times New Roman"/>
          <w:sz w:val="28"/>
          <w:szCs w:val="28"/>
          <w:lang w:val="en-US"/>
        </w:rPr>
        <w:t>LightFM</w:t>
      </w:r>
      <w:proofErr w:type="spellEnd"/>
      <w:r w:rsidR="006D69DF">
        <w:rPr>
          <w:rFonts w:ascii="Times New Roman" w:hAnsi="Times New Roman" w:cs="Times New Roman"/>
          <w:sz w:val="28"/>
          <w:szCs w:val="28"/>
          <w:lang w:val="en-US"/>
        </w:rPr>
        <w:t xml:space="preserve"> library which is based on the matrix factorization approach [24]. </w:t>
      </w:r>
      <w:r w:rsidR="00E65EE5">
        <w:rPr>
          <w:rFonts w:ascii="Times New Roman" w:hAnsi="Times New Roman" w:cs="Times New Roman"/>
          <w:sz w:val="28"/>
          <w:szCs w:val="28"/>
          <w:lang w:val="en-US"/>
        </w:rPr>
        <w:t xml:space="preserve">Both the elements of the user </w:t>
      </w:r>
      <w:proofErr w:type="gramStart"/>
      <w:r w:rsidR="00E65EE5">
        <w:rPr>
          <w:rFonts w:ascii="Times New Roman" w:hAnsi="Times New Roman" w:cs="Times New Roman"/>
          <w:sz w:val="28"/>
          <w:szCs w:val="28"/>
          <w:lang w:val="en-US"/>
        </w:rPr>
        <w:t>set</w:t>
      </w:r>
      <w:proofErr w:type="gramEnd"/>
      <w:r w:rsidR="00E65EE5">
        <w:rPr>
          <w:rFonts w:ascii="Times New Roman" w:hAnsi="Times New Roman" w:cs="Times New Roman"/>
          <w:sz w:val="28"/>
          <w:szCs w:val="28"/>
          <w:lang w:val="en-US"/>
        </w:rPr>
        <w:t xml:space="preserve"> and item set are vectorized in form of embeddings with bias terms. The probability of interactions between the item and the user is then estimated as the </w:t>
      </w:r>
      <w:r w:rsidR="00687085">
        <w:rPr>
          <w:rFonts w:ascii="Times New Roman" w:hAnsi="Times New Roman" w:cs="Times New Roman"/>
          <w:sz w:val="28"/>
          <w:szCs w:val="28"/>
          <w:lang w:val="en-US"/>
        </w:rPr>
        <w:t xml:space="preserve">sigmoid of the dot product of two vectors with their bias terms. The method is also implemented with the use of the WARP and </w:t>
      </w:r>
      <w:r w:rsidR="00687085" w:rsidRPr="00687085">
        <w:rPr>
          <w:rFonts w:ascii="Times New Roman" w:hAnsi="Times New Roman" w:cs="Times New Roman"/>
          <w:sz w:val="28"/>
          <w:szCs w:val="28"/>
          <w:lang w:val="en-US"/>
        </w:rPr>
        <w:t xml:space="preserve">Bayesian </w:t>
      </w:r>
      <w:proofErr w:type="spellStart"/>
      <w:r w:rsidR="00687085" w:rsidRPr="00687085">
        <w:rPr>
          <w:rFonts w:ascii="Times New Roman" w:hAnsi="Times New Roman" w:cs="Times New Roman"/>
          <w:sz w:val="28"/>
          <w:szCs w:val="28"/>
          <w:lang w:val="en-US"/>
        </w:rPr>
        <w:t>Personalised</w:t>
      </w:r>
      <w:proofErr w:type="spellEnd"/>
      <w:r w:rsidR="00687085" w:rsidRPr="00687085">
        <w:rPr>
          <w:rFonts w:ascii="Times New Roman" w:hAnsi="Times New Roman" w:cs="Times New Roman"/>
          <w:sz w:val="28"/>
          <w:szCs w:val="28"/>
          <w:lang w:val="en-US"/>
        </w:rPr>
        <w:t xml:space="preserve"> Ranking</w:t>
      </w:r>
      <w:r w:rsidR="00687085">
        <w:rPr>
          <w:rFonts w:ascii="Times New Roman" w:hAnsi="Times New Roman" w:cs="Times New Roman"/>
          <w:sz w:val="28"/>
          <w:szCs w:val="28"/>
          <w:lang w:val="en-US"/>
        </w:rPr>
        <w:t xml:space="preserve"> losses, which tend to provide better results. </w:t>
      </w:r>
      <w:r w:rsidR="001527F7">
        <w:rPr>
          <w:rFonts w:ascii="Times New Roman" w:hAnsi="Times New Roman" w:cs="Times New Roman"/>
          <w:sz w:val="28"/>
          <w:szCs w:val="28"/>
          <w:lang w:val="en-US"/>
        </w:rPr>
        <w:t xml:space="preserve">The embeddings in </w:t>
      </w:r>
      <w:proofErr w:type="spellStart"/>
      <w:r w:rsidR="001527F7">
        <w:rPr>
          <w:rFonts w:ascii="Times New Roman" w:hAnsi="Times New Roman" w:cs="Times New Roman"/>
          <w:sz w:val="28"/>
          <w:szCs w:val="28"/>
          <w:lang w:val="en-US"/>
        </w:rPr>
        <w:t>LightFM</w:t>
      </w:r>
      <w:proofErr w:type="spellEnd"/>
      <w:r w:rsidR="001527F7">
        <w:rPr>
          <w:rFonts w:ascii="Times New Roman" w:hAnsi="Times New Roman" w:cs="Times New Roman"/>
          <w:sz w:val="28"/>
          <w:szCs w:val="28"/>
          <w:lang w:val="en-US"/>
        </w:rPr>
        <w:t xml:space="preserve"> are generated similarly to the Glove and word2vec</w:t>
      </w:r>
      <w:r w:rsidR="007F79B8" w:rsidRPr="007F79B8">
        <w:rPr>
          <w:rFonts w:ascii="Times New Roman" w:hAnsi="Times New Roman" w:cs="Times New Roman"/>
          <w:sz w:val="28"/>
          <w:szCs w:val="28"/>
          <w:lang w:val="en-US"/>
        </w:rPr>
        <w:t xml:space="preserve"> </w:t>
      </w:r>
      <w:r w:rsidR="007F79B8">
        <w:rPr>
          <w:rFonts w:ascii="Times New Roman" w:hAnsi="Times New Roman" w:cs="Times New Roman"/>
          <w:sz w:val="28"/>
          <w:szCs w:val="28"/>
          <w:lang w:val="en-US"/>
        </w:rPr>
        <w:t>[</w:t>
      </w:r>
      <w:r w:rsidR="007F79B8" w:rsidRPr="007F79B8">
        <w:rPr>
          <w:rFonts w:ascii="Times New Roman" w:hAnsi="Times New Roman" w:cs="Times New Roman"/>
          <w:sz w:val="28"/>
          <w:szCs w:val="28"/>
          <w:lang w:val="en-US"/>
        </w:rPr>
        <w:t>34</w:t>
      </w:r>
      <w:r w:rsidR="007F79B8">
        <w:rPr>
          <w:rFonts w:ascii="Times New Roman" w:hAnsi="Times New Roman" w:cs="Times New Roman"/>
          <w:sz w:val="28"/>
          <w:szCs w:val="28"/>
          <w:lang w:val="en-US"/>
        </w:rPr>
        <w:t>]</w:t>
      </w:r>
      <w:r w:rsidR="001527F7">
        <w:rPr>
          <w:rFonts w:ascii="Times New Roman" w:hAnsi="Times New Roman" w:cs="Times New Roman"/>
          <w:sz w:val="28"/>
          <w:szCs w:val="28"/>
          <w:lang w:val="en-US"/>
        </w:rPr>
        <w:t xml:space="preserve"> models, yet it </w:t>
      </w:r>
      <w:r w:rsidR="001527F7">
        <w:rPr>
          <w:rFonts w:ascii="Times New Roman" w:hAnsi="Times New Roman" w:cs="Times New Roman"/>
          <w:sz w:val="28"/>
          <w:szCs w:val="28"/>
          <w:lang w:val="en-US"/>
        </w:rPr>
        <w:lastRenderedPageBreak/>
        <w:t>does not operate the statistic of words appearance together, but rather is based on the user interaction data.</w:t>
      </w:r>
    </w:p>
    <w:p w14:paraId="52365FC6" w14:textId="3A6ED947" w:rsidR="00F215FC" w:rsidRDefault="000B1962" w:rsidP="00E07DC9">
      <w:pPr>
        <w:pStyle w:val="a5"/>
        <w:numPr>
          <w:ilvl w:val="1"/>
          <w:numId w:val="3"/>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Link prediction techniques</w:t>
      </w:r>
    </w:p>
    <w:p w14:paraId="249285A3" w14:textId="77777777" w:rsidR="008523DB" w:rsidRDefault="006A5F44" w:rsidP="008523DB">
      <w:pPr>
        <w:spacing w:line="360" w:lineRule="auto"/>
        <w:ind w:firstLine="709"/>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In the theory of link prediction, the recommendation systems are formalized to the </w:t>
      </w:r>
      <w:r w:rsidRPr="006A5F44">
        <w:rPr>
          <w:rFonts w:ascii="Times New Roman" w:hAnsi="Times New Roman" w:cs="Times New Roman"/>
          <w:sz w:val="28"/>
          <w:szCs w:val="28"/>
          <w:u w:val="single"/>
          <w:lang w:val="en-US"/>
        </w:rPr>
        <w:t>bipartite graphs</w:t>
      </w:r>
      <w:r w:rsidR="00696768" w:rsidRPr="00696768">
        <w:rPr>
          <w:rFonts w:ascii="Times New Roman" w:hAnsi="Times New Roman" w:cs="Times New Roman"/>
          <w:sz w:val="28"/>
          <w:szCs w:val="28"/>
          <w:lang w:val="en-US"/>
        </w:rPr>
        <w:t xml:space="preserve"> [</w:t>
      </w:r>
      <w:r w:rsidR="00696768">
        <w:rPr>
          <w:rFonts w:ascii="Times New Roman" w:hAnsi="Times New Roman" w:cs="Times New Roman"/>
          <w:sz w:val="28"/>
          <w:szCs w:val="28"/>
          <w:lang w:val="en-US"/>
        </w:rPr>
        <w:t>28</w:t>
      </w:r>
      <w:r w:rsidR="00696768" w:rsidRPr="00696768">
        <w:rPr>
          <w:rFonts w:ascii="Times New Roman" w:hAnsi="Times New Roman" w:cs="Times New Roman"/>
          <w:sz w:val="28"/>
          <w:szCs w:val="28"/>
          <w:lang w:val="en-US"/>
        </w:rPr>
        <w:t>]</w:t>
      </w:r>
      <w:r w:rsidRPr="006A5F44">
        <w:rPr>
          <w:rFonts w:ascii="Times New Roman" w:hAnsi="Times New Roman" w:cs="Times New Roman"/>
          <w:sz w:val="28"/>
          <w:szCs w:val="28"/>
          <w:lang w:val="en-US"/>
        </w:rPr>
        <w:t>. Those are the graphs</w:t>
      </w:r>
      <w:r>
        <w:rPr>
          <w:rFonts w:ascii="Times New Roman" w:hAnsi="Times New Roman" w:cs="Times New Roman"/>
          <w:sz w:val="28"/>
          <w:szCs w:val="28"/>
          <w:lang w:val="en-US"/>
        </w:rPr>
        <w:t xml:space="preserve"> denoted as </w:t>
      </w:r>
      <m:oMath>
        <m:r>
          <w:rPr>
            <w:rFonts w:ascii="Cambria Math" w:hAnsi="Cambria Math" w:cs="Times New Roman"/>
            <w:sz w:val="28"/>
            <w:szCs w:val="28"/>
            <w:lang w:val="en-US"/>
          </w:rPr>
          <m:t>G=(</m:t>
        </m:r>
        <m:r>
          <m:rPr>
            <m:sty m:val="p"/>
          </m:rP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1</m:t>
            </m:r>
          </m:sub>
        </m:sSub>
        <m:r>
          <w:rPr>
            <w:rFonts w:ascii="Cambria Math" w:hAnsi="Cambria Math" w:cs="Times New Roman"/>
            <w:sz w:val="28"/>
            <w:szCs w:val="28"/>
            <w:lang w:val="en-US"/>
          </w:rPr>
          <m:t>∪</m:t>
        </m:r>
        <m:r>
          <m:rPr>
            <m:sty m:val="p"/>
          </m:rP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2</m:t>
            </m:r>
          </m:sub>
        </m:sSub>
        <m:r>
          <w:rPr>
            <w:rFonts w:ascii="Cambria Math" w:hAnsi="Cambria Math" w:cs="Times New Roman"/>
            <w:sz w:val="28"/>
            <w:szCs w:val="28"/>
            <w:lang w:val="en-US"/>
          </w:rPr>
          <m:t>,  E)</m:t>
        </m:r>
      </m:oMath>
      <w:r w:rsidRPr="006A5F4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where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1</m:t>
            </m:r>
          </m:sub>
        </m:sSub>
      </m:oMath>
      <w:r>
        <w:rPr>
          <w:rFonts w:ascii="Times New Roman" w:eastAsiaTheme="minorEastAsia" w:hAnsi="Times New Roman" w:cs="Times New Roman"/>
          <w:sz w:val="28"/>
          <w:szCs w:val="28"/>
          <w:lang w:val="en-US"/>
        </w:rPr>
        <w:t xml:space="preserve"> and </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2</m:t>
            </m:r>
          </m:sub>
        </m:sSub>
      </m:oMath>
      <w:r>
        <w:rPr>
          <w:rFonts w:ascii="Times New Roman" w:eastAsiaTheme="minorEastAsia" w:hAnsi="Times New Roman" w:cs="Times New Roman"/>
          <w:sz w:val="28"/>
          <w:szCs w:val="28"/>
          <w:lang w:val="en-US"/>
        </w:rPr>
        <w:t xml:space="preserve"> are two different </w:t>
      </w:r>
      <w:r w:rsidR="00696768">
        <w:rPr>
          <w:rFonts w:ascii="Times New Roman" w:eastAsiaTheme="minorEastAsia" w:hAnsi="Times New Roman" w:cs="Times New Roman"/>
          <w:sz w:val="28"/>
          <w:szCs w:val="28"/>
          <w:lang w:val="en-US"/>
        </w:rPr>
        <w:t xml:space="preserve">sets of nodes, </w:t>
      </w:r>
      <m:oMath>
        <m:r>
          <w:rPr>
            <w:rFonts w:ascii="Cambria Math" w:eastAsiaTheme="minorEastAsia" w:hAnsi="Cambria Math" w:cs="Times New Roman"/>
            <w:sz w:val="28"/>
            <w:szCs w:val="28"/>
            <w:lang w:val="en-US"/>
          </w:rPr>
          <m:t>E</m:t>
        </m:r>
      </m:oMath>
      <w:r w:rsidR="00696768">
        <w:rPr>
          <w:rFonts w:ascii="Times New Roman" w:eastAsiaTheme="minorEastAsia" w:hAnsi="Times New Roman" w:cs="Times New Roman"/>
          <w:sz w:val="28"/>
          <w:szCs w:val="28"/>
          <w:lang w:val="en-US"/>
        </w:rPr>
        <w:t xml:space="preserve"> stands for the set of edges that connect vertices from </w:t>
      </w:r>
      <m:oMath>
        <m:r>
          <m:rPr>
            <m:sty m:val="p"/>
          </m:rP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1</m:t>
            </m:r>
          </m:sub>
        </m:sSub>
      </m:oMath>
      <w:r w:rsidR="00696768">
        <w:rPr>
          <w:rFonts w:ascii="Times New Roman" w:eastAsiaTheme="minorEastAsia" w:hAnsi="Times New Roman" w:cs="Times New Roman"/>
          <w:sz w:val="28"/>
          <w:szCs w:val="28"/>
          <w:lang w:val="en-US"/>
        </w:rPr>
        <w:t xml:space="preserve"> with </w:t>
      </w:r>
      <w:r w:rsidR="00696768">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2</m:t>
            </m:r>
          </m:sub>
        </m:sSub>
      </m:oMath>
      <w:r w:rsidR="00696768">
        <w:rPr>
          <w:rFonts w:ascii="Times New Roman" w:eastAsiaTheme="minorEastAsia" w:hAnsi="Times New Roman" w:cs="Times New Roman"/>
          <w:sz w:val="28"/>
          <w:szCs w:val="28"/>
          <w:lang w:val="en-US"/>
        </w:rPr>
        <w:t xml:space="preserve">, having no within sets’ connections. Here </w:t>
      </w:r>
      <m:oMath>
        <m:r>
          <m:rPr>
            <m:sty m:val="p"/>
          </m:rP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1</m:t>
            </m:r>
          </m:sub>
        </m:sSub>
      </m:oMath>
      <w:r w:rsidR="00696768">
        <w:rPr>
          <w:rFonts w:ascii="Times New Roman" w:eastAsiaTheme="minorEastAsia" w:hAnsi="Times New Roman" w:cs="Times New Roman"/>
          <w:sz w:val="28"/>
          <w:szCs w:val="28"/>
          <w:lang w:val="en-US"/>
        </w:rPr>
        <w:t xml:space="preserve"> is the set of users and </w:t>
      </w:r>
      <w:r w:rsidR="00696768">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2</m:t>
            </m:r>
          </m:sub>
        </m:sSub>
      </m:oMath>
      <w:r w:rsidR="00696768">
        <w:rPr>
          <w:rFonts w:ascii="Times New Roman" w:eastAsiaTheme="minorEastAsia" w:hAnsi="Times New Roman" w:cs="Times New Roman"/>
          <w:sz w:val="28"/>
          <w:szCs w:val="28"/>
          <w:lang w:val="en-US"/>
        </w:rPr>
        <w:t xml:space="preserve"> is the set of items. The connection between them can be any investigated action, which in our case is a purchase.</w:t>
      </w:r>
    </w:p>
    <w:p w14:paraId="2556506A" w14:textId="48D2B7DF" w:rsidR="007445A6" w:rsidRPr="007445A6" w:rsidRDefault="007445A6" w:rsidP="007445A6">
      <w:pPr>
        <w:spacing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The notation taken from [29] of the further measures in link prediction approaches is as follows:</w:t>
      </w:r>
    </w:p>
    <w:p w14:paraId="7B57B6D7" w14:textId="44D7D5A0" w:rsidR="007445A6" w:rsidRPr="007445A6" w:rsidRDefault="007445A6" w:rsidP="007445A6">
      <w:pPr>
        <w:spacing w:line="360" w:lineRule="auto"/>
        <w:ind w:firstLine="709"/>
        <w:jc w:val="both"/>
        <w:rPr>
          <w:rFonts w:ascii="Times New Roman" w:eastAsiaTheme="minorEastAsia" w:hAnsi="Times New Roman" w:cs="Times New Roman"/>
          <w:sz w:val="28"/>
          <w:szCs w:val="28"/>
          <w:lang w:val="en-US"/>
        </w:rPr>
      </w:pPr>
      <w:r w:rsidRPr="007445A6">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(u,p)</m:t>
        </m:r>
      </m:oMath>
      <w:r w:rsidRPr="007445A6">
        <w:rPr>
          <w:rFonts w:ascii="Times New Roman" w:eastAsiaTheme="minorEastAsia" w:hAnsi="Times New Roman" w:cs="Times New Roman"/>
          <w:sz w:val="28"/>
          <w:szCs w:val="28"/>
          <w:lang w:val="en-US"/>
        </w:rPr>
        <w:t>is a pair of user and product nodes without an edge between them.</w:t>
      </w:r>
    </w:p>
    <w:p w14:paraId="6F0E491E" w14:textId="5FE1A1F3" w:rsidR="007445A6" w:rsidRPr="007445A6" w:rsidRDefault="007445A6" w:rsidP="007445A6">
      <w:pPr>
        <w:spacing w:line="360" w:lineRule="auto"/>
        <w:ind w:firstLine="709"/>
        <w:jc w:val="both"/>
        <w:rPr>
          <w:rFonts w:ascii="Times New Roman" w:eastAsiaTheme="minorEastAsia" w:hAnsi="Times New Roman" w:cs="Times New Roman"/>
          <w:sz w:val="28"/>
          <w:szCs w:val="28"/>
          <w:lang w:val="en-US"/>
        </w:rPr>
      </w:pPr>
      <w:r w:rsidRPr="007445A6">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k</m:t>
        </m:r>
      </m:oMath>
      <w:r w:rsidRPr="007445A6">
        <w:rPr>
          <w:rFonts w:ascii="Times New Roman" w:eastAsiaTheme="minorEastAsia" w:hAnsi="Times New Roman" w:cs="Times New Roman"/>
          <w:sz w:val="28"/>
          <w:szCs w:val="28"/>
          <w:lang w:val="en-US"/>
        </w:rPr>
        <w:t xml:space="preserve"> represents distance between two nodes.</w:t>
      </w:r>
    </w:p>
    <w:p w14:paraId="3D59B717" w14:textId="4F64D0D5" w:rsidR="007445A6" w:rsidRPr="007445A6" w:rsidRDefault="007445A6" w:rsidP="006F6C2A">
      <w:pPr>
        <w:spacing w:line="360" w:lineRule="auto"/>
        <w:ind w:firstLine="709"/>
        <w:jc w:val="both"/>
        <w:rPr>
          <w:rFonts w:ascii="Times New Roman" w:eastAsiaTheme="minorEastAsia" w:hAnsi="Times New Roman" w:cs="Times New Roman"/>
          <w:sz w:val="28"/>
          <w:szCs w:val="28"/>
          <w:lang w:val="en-US"/>
        </w:rPr>
      </w:pPr>
      <w:r w:rsidRPr="007445A6">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(x)</m:t>
        </m:r>
      </m:oMath>
      <w:r w:rsidRPr="007445A6">
        <w:rPr>
          <w:rFonts w:ascii="Times New Roman" w:eastAsiaTheme="minorEastAsia" w:hAnsi="Times New Roman" w:cs="Times New Roman"/>
          <w:sz w:val="28"/>
          <w:szCs w:val="28"/>
          <w:lang w:val="en-US"/>
        </w:rPr>
        <w:t xml:space="preserve"> is the set of </w:t>
      </w:r>
      <m:oMath>
        <m:r>
          <w:rPr>
            <w:rFonts w:ascii="Cambria Math" w:eastAsiaTheme="minorEastAsia" w:hAnsi="Cambria Math" w:cs="Times New Roman"/>
            <w:sz w:val="28"/>
            <w:szCs w:val="28"/>
            <w:lang w:val="en-US"/>
          </w:rPr>
          <m:t>k</m:t>
        </m:r>
      </m:oMath>
      <w:r w:rsidRPr="007445A6">
        <w:rPr>
          <w:rFonts w:ascii="Times New Roman" w:eastAsiaTheme="minorEastAsia" w:hAnsi="Times New Roman" w:cs="Times New Roman"/>
          <w:sz w:val="28"/>
          <w:szCs w:val="28"/>
          <w:lang w:val="en-US"/>
        </w:rPr>
        <w:t xml:space="preserve"> neighbors of node </w:t>
      </w:r>
      <m:oMath>
        <m:r>
          <w:rPr>
            <w:rFonts w:ascii="Cambria Math" w:eastAsiaTheme="minorEastAsia" w:hAnsi="Cambria Math" w:cs="Times New Roman"/>
            <w:sz w:val="28"/>
            <w:szCs w:val="28"/>
            <w:lang w:val="en-US"/>
          </w:rPr>
          <m:t>x</m:t>
        </m:r>
      </m:oMath>
      <w:r w:rsidRPr="007445A6">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(x)</m:t>
        </m:r>
      </m:oMath>
      <w:r w:rsidR="006F6C2A" w:rsidRPr="007445A6">
        <w:rPr>
          <w:rFonts w:ascii="Times New Roman" w:eastAsiaTheme="minorEastAsia" w:hAnsi="Times New Roman" w:cs="Times New Roman"/>
          <w:sz w:val="28"/>
          <w:szCs w:val="28"/>
          <w:lang w:val="en-US"/>
        </w:rPr>
        <w:t xml:space="preserve"> </w:t>
      </w:r>
      <w:r w:rsidRPr="007445A6">
        <w:rPr>
          <w:rFonts w:ascii="Times New Roman" w:eastAsiaTheme="minorEastAsia" w:hAnsi="Times New Roman" w:cs="Times New Roman"/>
          <w:sz w:val="28"/>
          <w:szCs w:val="28"/>
          <w:lang w:val="en-US"/>
        </w:rPr>
        <w:t>refers to the set of all nodes</w:t>
      </w:r>
      <w:r w:rsidR="006F6C2A">
        <w:rPr>
          <w:rFonts w:ascii="Times New Roman" w:eastAsiaTheme="minorEastAsia" w:hAnsi="Times New Roman" w:cs="Times New Roman"/>
          <w:sz w:val="28"/>
          <w:szCs w:val="28"/>
          <w:lang w:val="en-US"/>
        </w:rPr>
        <w:t xml:space="preserve"> </w:t>
      </w:r>
      <w:r w:rsidRPr="007445A6">
        <w:rPr>
          <w:rFonts w:ascii="Times New Roman" w:eastAsiaTheme="minorEastAsia" w:hAnsi="Times New Roman" w:cs="Times New Roman"/>
          <w:sz w:val="28"/>
          <w:szCs w:val="28"/>
          <w:lang w:val="en-US"/>
        </w:rPr>
        <w:t>connected by an edge of any type to x generally written as Γ (x)</w:t>
      </w:r>
      <w:r w:rsidR="00A47869">
        <w:rPr>
          <w:rFonts w:ascii="Times New Roman" w:eastAsiaTheme="minorEastAsia" w:hAnsi="Times New Roman" w:cs="Times New Roman"/>
          <w:sz w:val="28"/>
          <w:szCs w:val="28"/>
          <w:lang w:val="en-US"/>
        </w:rPr>
        <w:t xml:space="preserve"> and used to represent the degree of a node</w:t>
      </w:r>
      <w:r w:rsidRPr="007445A6">
        <w:rPr>
          <w:rFonts w:ascii="Times New Roman" w:eastAsiaTheme="minorEastAsia" w:hAnsi="Times New Roman" w:cs="Times New Roman"/>
          <w:sz w:val="28"/>
          <w:szCs w:val="28"/>
          <w:lang w:val="en-US"/>
        </w:rPr>
        <w:t>.</w:t>
      </w:r>
    </w:p>
    <w:p w14:paraId="4C213758" w14:textId="7A883A7E" w:rsidR="007445A6" w:rsidRPr="007445A6" w:rsidRDefault="007445A6" w:rsidP="0041647E">
      <w:pPr>
        <w:spacing w:line="360" w:lineRule="auto"/>
        <w:ind w:firstLine="709"/>
        <w:jc w:val="both"/>
        <w:rPr>
          <w:rFonts w:ascii="Times New Roman" w:eastAsiaTheme="minorEastAsia" w:hAnsi="Times New Roman" w:cs="Times New Roman"/>
          <w:sz w:val="28"/>
          <w:szCs w:val="28"/>
          <w:lang w:val="en-US"/>
        </w:rPr>
      </w:pPr>
      <w:r w:rsidRPr="007445A6">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sSub>
        <m:r>
          <w:rPr>
            <w:rFonts w:ascii="Cambria Math" w:eastAsiaTheme="minorEastAsia" w:hAnsi="Cambria Math" w:cs="Times New Roman"/>
            <w:sz w:val="28"/>
            <w:szCs w:val="28"/>
            <w:lang w:val="en-US"/>
          </w:rPr>
          <m:t>(u)</m:t>
        </m:r>
      </m:oMath>
      <w:r w:rsidR="006F6C2A" w:rsidRPr="007445A6">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sSub>
        <m:r>
          <w:rPr>
            <w:rFonts w:ascii="Cambria Math" w:eastAsiaTheme="minorEastAsia" w:hAnsi="Cambria Math" w:cs="Times New Roman"/>
            <w:sz w:val="28"/>
            <w:szCs w:val="28"/>
            <w:lang w:val="en-US"/>
          </w:rPr>
          <m:t>(p)</m:t>
        </m:r>
      </m:oMath>
      <w:r w:rsidR="006F6C2A" w:rsidRPr="007445A6">
        <w:rPr>
          <w:rFonts w:ascii="Times New Roman" w:eastAsiaTheme="minorEastAsia" w:hAnsi="Times New Roman" w:cs="Times New Roman"/>
          <w:sz w:val="28"/>
          <w:szCs w:val="28"/>
          <w:lang w:val="en-US"/>
        </w:rPr>
        <w:t xml:space="preserve"> </w:t>
      </w:r>
      <w:r w:rsidRPr="007445A6">
        <w:rPr>
          <w:rFonts w:ascii="Times New Roman" w:eastAsiaTheme="minorEastAsia" w:hAnsi="Times New Roman" w:cs="Times New Roman"/>
          <w:sz w:val="28"/>
          <w:szCs w:val="28"/>
          <w:lang w:val="en-US"/>
        </w:rPr>
        <w:t xml:space="preserve">denotes the set of common neighbors between node </w:t>
      </w:r>
      <m:oMath>
        <m:r>
          <w:rPr>
            <w:rFonts w:ascii="Cambria Math" w:eastAsiaTheme="minorEastAsia" w:hAnsi="Cambria Math" w:cs="Times New Roman"/>
            <w:sz w:val="28"/>
            <w:szCs w:val="28"/>
            <w:lang w:val="en-US"/>
          </w:rPr>
          <m:t>u</m:t>
        </m:r>
      </m:oMath>
      <w:r w:rsidRPr="007445A6">
        <w:rPr>
          <w:rFonts w:ascii="Times New Roman" w:eastAsiaTheme="minorEastAsia" w:hAnsi="Times New Roman" w:cs="Times New Roman"/>
          <w:sz w:val="28"/>
          <w:szCs w:val="28"/>
          <w:lang w:val="en-US"/>
        </w:rPr>
        <w:t xml:space="preserve"> and </w:t>
      </w:r>
      <m:oMath>
        <m:r>
          <w:rPr>
            <w:rFonts w:ascii="Cambria Math" w:eastAsiaTheme="minorEastAsia" w:hAnsi="Cambria Math" w:cs="Times New Roman"/>
            <w:sz w:val="28"/>
            <w:szCs w:val="28"/>
            <w:lang w:val="en-US"/>
          </w:rPr>
          <m:t>p</m:t>
        </m:r>
      </m:oMath>
      <w:r w:rsidRPr="007445A6">
        <w:rPr>
          <w:rFonts w:ascii="Times New Roman" w:eastAsiaTheme="minorEastAsia" w:hAnsi="Times New Roman" w:cs="Times New Roman"/>
          <w:sz w:val="28"/>
          <w:szCs w:val="28"/>
          <w:lang w:val="en-US"/>
        </w:rPr>
        <w:t>. In</w:t>
      </w:r>
      <w:r w:rsidR="0041647E">
        <w:rPr>
          <w:rFonts w:ascii="Times New Roman" w:eastAsiaTheme="minorEastAsia" w:hAnsi="Times New Roman" w:cs="Times New Roman"/>
          <w:sz w:val="28"/>
          <w:szCs w:val="28"/>
          <w:lang w:val="en-US"/>
        </w:rPr>
        <w:t xml:space="preserve"> </w:t>
      </w:r>
      <w:r w:rsidRPr="007445A6">
        <w:rPr>
          <w:rFonts w:ascii="Times New Roman" w:eastAsiaTheme="minorEastAsia" w:hAnsi="Times New Roman" w:cs="Times New Roman"/>
          <w:sz w:val="28"/>
          <w:szCs w:val="28"/>
          <w:lang w:val="en-US"/>
        </w:rPr>
        <w:t>bipartite graph, this set is empty.</w:t>
      </w:r>
    </w:p>
    <w:p w14:paraId="2F52604D" w14:textId="45E63EE2" w:rsidR="007445A6" w:rsidRPr="007445A6" w:rsidRDefault="0041647E" w:rsidP="0041647E">
      <w:pPr>
        <w:spacing w:line="360" w:lineRule="auto"/>
        <w:ind w:firstLine="709"/>
        <w:jc w:val="both"/>
        <w:rPr>
          <w:rFonts w:ascii="Times New Roman" w:eastAsiaTheme="minorEastAsia" w:hAnsi="Times New Roman" w:cs="Times New Roman"/>
          <w:sz w:val="28"/>
          <w:szCs w:val="28"/>
          <w:lang w:val="en-US"/>
        </w:rPr>
      </w:pPr>
      <w:r w:rsidRPr="007445A6">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(u)</m:t>
        </m:r>
      </m:oMath>
      <w:r w:rsidRPr="007445A6">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(p)</m:t>
        </m:r>
      </m:oMath>
      <w:r w:rsidRPr="007445A6">
        <w:rPr>
          <w:rFonts w:ascii="Times New Roman" w:eastAsiaTheme="minorEastAsia" w:hAnsi="Times New Roman" w:cs="Times New Roman"/>
          <w:sz w:val="28"/>
          <w:szCs w:val="28"/>
          <w:lang w:val="en-US"/>
        </w:rPr>
        <w:t xml:space="preserve"> </w:t>
      </w:r>
      <w:r w:rsidR="007445A6" w:rsidRPr="007445A6">
        <w:rPr>
          <w:rFonts w:ascii="Times New Roman" w:eastAsiaTheme="minorEastAsia" w:hAnsi="Times New Roman" w:cs="Times New Roman"/>
          <w:sz w:val="28"/>
          <w:szCs w:val="28"/>
          <w:lang w:val="en-US"/>
        </w:rPr>
        <w:t xml:space="preserve">contains all the common neighbors within </w:t>
      </w:r>
      <m:oMath>
        <m:r>
          <w:rPr>
            <w:rFonts w:ascii="Cambria Math" w:eastAsiaTheme="minorEastAsia" w:hAnsi="Cambria Math" w:cs="Times New Roman"/>
            <w:sz w:val="28"/>
            <w:szCs w:val="28"/>
            <w:lang w:val="en-US"/>
          </w:rPr>
          <m:t>k</m:t>
        </m:r>
      </m:oMath>
      <w:r w:rsidR="007445A6" w:rsidRPr="007445A6">
        <w:rPr>
          <w:rFonts w:ascii="Times New Roman" w:eastAsiaTheme="minorEastAsia" w:hAnsi="Times New Roman" w:cs="Times New Roman"/>
          <w:sz w:val="28"/>
          <w:szCs w:val="28"/>
          <w:lang w:val="en-US"/>
        </w:rPr>
        <w:t>-hop distance between</w:t>
      </w:r>
      <w:r>
        <w:rPr>
          <w:rFonts w:ascii="Times New Roman" w:eastAsiaTheme="minorEastAsia" w:hAnsi="Times New Roman" w:cs="Times New Roman"/>
          <w:sz w:val="28"/>
          <w:szCs w:val="28"/>
          <w:lang w:val="en-US"/>
        </w:rPr>
        <w:t xml:space="preserve"> </w:t>
      </w:r>
      <w:r w:rsidR="007445A6" w:rsidRPr="007445A6">
        <w:rPr>
          <w:rFonts w:ascii="Times New Roman" w:eastAsiaTheme="minorEastAsia" w:hAnsi="Times New Roman" w:cs="Times New Roman"/>
          <w:sz w:val="28"/>
          <w:szCs w:val="28"/>
          <w:lang w:val="en-US"/>
        </w:rPr>
        <w:t xml:space="preserve">nodes </w:t>
      </w:r>
      <m:oMath>
        <m:r>
          <w:rPr>
            <w:rFonts w:ascii="Cambria Math" w:eastAsiaTheme="minorEastAsia" w:hAnsi="Cambria Math" w:cs="Times New Roman"/>
            <w:sz w:val="28"/>
            <w:szCs w:val="28"/>
            <w:lang w:val="en-US"/>
          </w:rPr>
          <m:t>u</m:t>
        </m:r>
      </m:oMath>
      <w:r w:rsidR="007445A6" w:rsidRPr="007445A6">
        <w:rPr>
          <w:rFonts w:ascii="Times New Roman" w:eastAsiaTheme="minorEastAsia" w:hAnsi="Times New Roman" w:cs="Times New Roman"/>
          <w:sz w:val="28"/>
          <w:szCs w:val="28"/>
          <w:lang w:val="en-US"/>
        </w:rPr>
        <w:t xml:space="preserve"> and </w:t>
      </w:r>
      <m:oMath>
        <m:r>
          <w:rPr>
            <w:rFonts w:ascii="Cambria Math" w:eastAsiaTheme="minorEastAsia" w:hAnsi="Cambria Math" w:cs="Times New Roman"/>
            <w:sz w:val="28"/>
            <w:szCs w:val="28"/>
            <w:lang w:val="en-US"/>
          </w:rPr>
          <m:t>p</m:t>
        </m:r>
      </m:oMath>
      <w:r w:rsidR="007445A6" w:rsidRPr="007445A6">
        <w:rPr>
          <w:rFonts w:ascii="Times New Roman" w:eastAsiaTheme="minorEastAsia" w:hAnsi="Times New Roman" w:cs="Times New Roman"/>
          <w:sz w:val="28"/>
          <w:szCs w:val="28"/>
          <w:lang w:val="en-US"/>
        </w:rPr>
        <w:t xml:space="preserve">. In bipartite graph, </w:t>
      </w:r>
      <m:oMath>
        <m:r>
          <w:rPr>
            <w:rFonts w:ascii="Cambria Math" w:eastAsiaTheme="minorEastAsia" w:hAnsi="Cambria Math" w:cs="Times New Roman"/>
            <w:sz w:val="28"/>
            <w:szCs w:val="28"/>
            <w:lang w:val="en-US"/>
          </w:rPr>
          <m:t>k</m:t>
        </m:r>
      </m:oMath>
      <w:r w:rsidR="007445A6" w:rsidRPr="007445A6">
        <w:rPr>
          <w:rFonts w:ascii="Times New Roman" w:eastAsiaTheme="minorEastAsia" w:hAnsi="Times New Roman" w:cs="Times New Roman"/>
          <w:sz w:val="28"/>
          <w:szCs w:val="28"/>
          <w:lang w:val="en-US"/>
        </w:rPr>
        <w:t xml:space="preserve"> needs to be even to start and end path between</w:t>
      </w:r>
      <w:r>
        <w:rPr>
          <w:rFonts w:ascii="Times New Roman" w:eastAsiaTheme="minorEastAsia" w:hAnsi="Times New Roman" w:cs="Times New Roman"/>
          <w:sz w:val="28"/>
          <w:szCs w:val="28"/>
          <w:lang w:val="en-US"/>
        </w:rPr>
        <w:t xml:space="preserve"> </w:t>
      </w:r>
      <w:r w:rsidR="007445A6" w:rsidRPr="007445A6">
        <w:rPr>
          <w:rFonts w:ascii="Times New Roman" w:eastAsiaTheme="minorEastAsia" w:hAnsi="Times New Roman" w:cs="Times New Roman"/>
          <w:sz w:val="28"/>
          <w:szCs w:val="28"/>
          <w:lang w:val="en-US"/>
        </w:rPr>
        <w:t>same type of nodes and odd if path starts and ends between nodes of different</w:t>
      </w:r>
      <w:r>
        <w:rPr>
          <w:rFonts w:ascii="Times New Roman" w:eastAsiaTheme="minorEastAsia" w:hAnsi="Times New Roman" w:cs="Times New Roman"/>
          <w:sz w:val="28"/>
          <w:szCs w:val="28"/>
          <w:lang w:val="en-US"/>
        </w:rPr>
        <w:t xml:space="preserve"> </w:t>
      </w:r>
      <w:r w:rsidR="007445A6" w:rsidRPr="007445A6">
        <w:rPr>
          <w:rFonts w:ascii="Times New Roman" w:eastAsiaTheme="minorEastAsia" w:hAnsi="Times New Roman" w:cs="Times New Roman"/>
          <w:sz w:val="28"/>
          <w:szCs w:val="28"/>
          <w:lang w:val="en-US"/>
        </w:rPr>
        <w:t>types. As recommender system tries to recommend items to users, the odd length</w:t>
      </w:r>
      <w:r>
        <w:rPr>
          <w:rFonts w:ascii="Times New Roman" w:eastAsiaTheme="minorEastAsia" w:hAnsi="Times New Roman" w:cs="Times New Roman"/>
          <w:sz w:val="28"/>
          <w:szCs w:val="28"/>
          <w:lang w:val="en-US"/>
        </w:rPr>
        <w:t xml:space="preserve"> </w:t>
      </w:r>
      <w:r w:rsidR="007445A6" w:rsidRPr="007445A6">
        <w:rPr>
          <w:rFonts w:ascii="Times New Roman" w:eastAsiaTheme="minorEastAsia" w:hAnsi="Times New Roman" w:cs="Times New Roman"/>
          <w:sz w:val="28"/>
          <w:szCs w:val="28"/>
          <w:lang w:val="en-US"/>
        </w:rPr>
        <w:t>paths are meaningful.</w:t>
      </w:r>
    </w:p>
    <w:p w14:paraId="263EF914" w14:textId="77777777" w:rsidR="0041647E" w:rsidRDefault="007445A6" w:rsidP="007445A6">
      <w:pPr>
        <w:spacing w:line="360" w:lineRule="auto"/>
        <w:ind w:firstLine="709"/>
        <w:jc w:val="both"/>
        <w:rPr>
          <w:rFonts w:ascii="Times New Roman" w:eastAsiaTheme="minorEastAsia" w:hAnsi="Times New Roman" w:cs="Times New Roman"/>
          <w:sz w:val="28"/>
          <w:szCs w:val="28"/>
          <w:lang w:val="en-US"/>
        </w:rPr>
      </w:pPr>
      <w:r w:rsidRPr="007445A6">
        <w:rPr>
          <w:rFonts w:ascii="Times New Roman" w:eastAsiaTheme="minorEastAsia" w:hAnsi="Times New Roman" w:cs="Times New Roman"/>
          <w:sz w:val="28"/>
          <w:szCs w:val="28"/>
          <w:lang w:val="en-US"/>
        </w:rPr>
        <w:t xml:space="preserve">– </w:t>
      </w:r>
      <w:r w:rsidR="0041647E">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(u,p)</m:t>
        </m:r>
      </m:oMath>
      <w:r w:rsidRPr="007445A6">
        <w:rPr>
          <w:rFonts w:ascii="Times New Roman" w:eastAsiaTheme="minorEastAsia" w:hAnsi="Times New Roman" w:cs="Times New Roman"/>
          <w:sz w:val="28"/>
          <w:szCs w:val="28"/>
          <w:lang w:val="en-US"/>
        </w:rPr>
        <w:t xml:space="preserve"> denotes the set of paths connecting </w:t>
      </w:r>
      <m:oMath>
        <m:r>
          <w:rPr>
            <w:rFonts w:ascii="Cambria Math" w:eastAsiaTheme="minorEastAsia" w:hAnsi="Cambria Math" w:cs="Times New Roman"/>
            <w:sz w:val="28"/>
            <w:szCs w:val="28"/>
            <w:lang w:val="en-US"/>
          </w:rPr>
          <m:t>u</m:t>
        </m:r>
      </m:oMath>
      <w:r w:rsidRPr="007445A6">
        <w:rPr>
          <w:rFonts w:ascii="Times New Roman" w:eastAsiaTheme="minorEastAsia" w:hAnsi="Times New Roman" w:cs="Times New Roman"/>
          <w:sz w:val="28"/>
          <w:szCs w:val="28"/>
          <w:lang w:val="en-US"/>
        </w:rPr>
        <w:t xml:space="preserve"> and </w:t>
      </w:r>
      <m:oMath>
        <m:r>
          <w:rPr>
            <w:rFonts w:ascii="Cambria Math" w:eastAsiaTheme="minorEastAsia" w:hAnsi="Cambria Math" w:cs="Times New Roman"/>
            <w:sz w:val="28"/>
            <w:szCs w:val="28"/>
            <w:lang w:val="en-US"/>
          </w:rPr>
          <m:t>p</m:t>
        </m:r>
      </m:oMath>
      <w:r w:rsidRPr="007445A6">
        <w:rPr>
          <w:rFonts w:ascii="Times New Roman" w:eastAsiaTheme="minorEastAsia" w:hAnsi="Times New Roman" w:cs="Times New Roman"/>
          <w:sz w:val="28"/>
          <w:szCs w:val="28"/>
          <w:lang w:val="en-US"/>
        </w:rPr>
        <w:t xml:space="preserve"> by at most </w:t>
      </w:r>
      <m:oMath>
        <m:r>
          <w:rPr>
            <w:rFonts w:ascii="Cambria Math" w:eastAsiaTheme="minorEastAsia" w:hAnsi="Cambria Math" w:cs="Times New Roman"/>
            <w:sz w:val="28"/>
            <w:szCs w:val="28"/>
            <w:lang w:val="en-US"/>
          </w:rPr>
          <m:t>k</m:t>
        </m:r>
      </m:oMath>
      <w:r w:rsidRPr="007445A6">
        <w:rPr>
          <w:rFonts w:ascii="Times New Roman" w:eastAsiaTheme="minorEastAsia" w:hAnsi="Times New Roman" w:cs="Times New Roman"/>
          <w:sz w:val="28"/>
          <w:szCs w:val="28"/>
          <w:lang w:val="en-US"/>
        </w:rPr>
        <w:t xml:space="preserve"> edges.</w:t>
      </w:r>
      <w:r w:rsidRPr="007445A6">
        <w:rPr>
          <w:rFonts w:ascii="Times New Roman" w:eastAsiaTheme="minorEastAsia" w:hAnsi="Times New Roman" w:cs="Times New Roman"/>
          <w:sz w:val="28"/>
          <w:szCs w:val="28"/>
          <w:lang w:val="en-US"/>
        </w:rPr>
        <w:cr/>
      </w:r>
    </w:p>
    <w:p w14:paraId="22F2149A" w14:textId="77777777" w:rsidR="00E03C8F" w:rsidRDefault="00E03C8F" w:rsidP="007445A6">
      <w:pPr>
        <w:spacing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The measures aimed to investigate the nature of the graph that were chosen for the research are those from [28].</w:t>
      </w:r>
    </w:p>
    <w:p w14:paraId="58AC6CEA" w14:textId="2E2D3A43" w:rsidR="00E03C8F" w:rsidRPr="00E03C8F" w:rsidRDefault="00E03C8F" w:rsidP="00630F10">
      <w:pPr>
        <w:spacing w:line="360" w:lineRule="auto"/>
        <w:ind w:firstLine="709"/>
        <w:jc w:val="both"/>
        <w:rPr>
          <w:rFonts w:ascii="Times New Roman" w:eastAsiaTheme="minorEastAsia" w:hAnsi="Times New Roman" w:cs="Times New Roman"/>
          <w:sz w:val="28"/>
          <w:szCs w:val="28"/>
          <w:lang w:val="en-US"/>
        </w:rPr>
      </w:pPr>
      <w:r w:rsidRPr="00E03C8F">
        <w:rPr>
          <w:rFonts w:ascii="Times New Roman" w:eastAsiaTheme="minorEastAsia" w:hAnsi="Times New Roman" w:cs="Times New Roman"/>
          <w:sz w:val="28"/>
          <w:szCs w:val="28"/>
          <w:lang w:val="en-US"/>
        </w:rPr>
        <w:lastRenderedPageBreak/>
        <w:t xml:space="preserve">– </w:t>
      </w:r>
      <w:r w:rsidRPr="00E03C8F">
        <w:rPr>
          <w:rFonts w:ascii="Times New Roman" w:eastAsiaTheme="minorEastAsia" w:hAnsi="Times New Roman" w:cs="Times New Roman"/>
          <w:b/>
          <w:bCs/>
          <w:sz w:val="28"/>
          <w:szCs w:val="28"/>
          <w:lang w:val="en-US"/>
        </w:rPr>
        <w:t>Common Neighbors (CN)</w:t>
      </w:r>
      <w:r w:rsidRPr="00E03C8F">
        <w:rPr>
          <w:rFonts w:ascii="Times New Roman" w:eastAsiaTheme="minorEastAsia" w:hAnsi="Times New Roman" w:cs="Times New Roman"/>
          <w:sz w:val="28"/>
          <w:szCs w:val="28"/>
          <w:lang w:val="en-US"/>
        </w:rPr>
        <w:t>: The common neighbor measure in bipartite graph is</w:t>
      </w:r>
      <w:r w:rsidR="00630F10">
        <w:rPr>
          <w:rFonts w:ascii="Times New Roman" w:eastAsiaTheme="minorEastAsia" w:hAnsi="Times New Roman" w:cs="Times New Roman"/>
          <w:sz w:val="28"/>
          <w:szCs w:val="28"/>
          <w:lang w:val="en-US"/>
        </w:rPr>
        <w:t xml:space="preserve"> </w:t>
      </w:r>
      <w:r w:rsidRPr="00E03C8F">
        <w:rPr>
          <w:rFonts w:ascii="Times New Roman" w:eastAsiaTheme="minorEastAsia" w:hAnsi="Times New Roman" w:cs="Times New Roman"/>
          <w:sz w:val="28"/>
          <w:szCs w:val="28"/>
          <w:lang w:val="en-US"/>
        </w:rPr>
        <w:t>given as follows:</w:t>
      </w:r>
    </w:p>
    <w:p w14:paraId="69DB36A8" w14:textId="2D60DCA4" w:rsidR="00E03C8F" w:rsidRDefault="00630F10" w:rsidP="00630F10">
      <w:pPr>
        <w:spacing w:line="360" w:lineRule="auto"/>
        <w:ind w:firstLine="709"/>
        <w:jc w:val="center"/>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CN</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u,p</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(u)∩</m:t>
        </m:r>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(p)|</m:t>
        </m:r>
      </m:oMath>
      <w:r>
        <w:rPr>
          <w:rFonts w:ascii="Times New Roman" w:eastAsiaTheme="minorEastAsia" w:hAnsi="Times New Roman" w:cs="Times New Roman"/>
          <w:sz w:val="28"/>
          <w:szCs w:val="28"/>
          <w:lang w:val="en-US"/>
        </w:rPr>
        <w:tab/>
      </w:r>
    </w:p>
    <w:p w14:paraId="5B84892E" w14:textId="5D51EEFD" w:rsidR="00E03C8F" w:rsidRPr="00E03C8F" w:rsidRDefault="005A2C47" w:rsidP="005837F3">
      <w:pPr>
        <w:spacing w:line="360" w:lineRule="auto"/>
        <w:ind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This measure captures the idea of node being close to another node through high number of common </w:t>
      </w:r>
      <w:r w:rsidR="005837F3">
        <w:rPr>
          <w:rFonts w:ascii="Times New Roman" w:eastAsiaTheme="minorEastAsia" w:hAnsi="Times New Roman" w:cs="Times New Roman"/>
          <w:sz w:val="28"/>
          <w:szCs w:val="28"/>
          <w:lang w:val="en-US"/>
        </w:rPr>
        <w:t xml:space="preserve">nodes at hop distance 3. </w:t>
      </w:r>
      <w:r w:rsidR="00E03C8F" w:rsidRPr="00E03C8F">
        <w:rPr>
          <w:rFonts w:ascii="Times New Roman" w:eastAsiaTheme="minorEastAsia" w:hAnsi="Times New Roman" w:cs="Times New Roman"/>
          <w:sz w:val="28"/>
          <w:szCs w:val="28"/>
          <w:lang w:val="en-US"/>
        </w:rPr>
        <w:t>Jaccard Coefficient, Adamic</w:t>
      </w:r>
      <w:r w:rsidR="00630F10">
        <w:rPr>
          <w:rFonts w:ascii="Times New Roman" w:eastAsiaTheme="minorEastAsia" w:hAnsi="Times New Roman" w:cs="Times New Roman"/>
          <w:sz w:val="28"/>
          <w:szCs w:val="28"/>
          <w:lang w:val="en-US"/>
        </w:rPr>
        <w:t xml:space="preserve"> </w:t>
      </w:r>
      <w:r w:rsidR="00E03C8F" w:rsidRPr="00E03C8F">
        <w:rPr>
          <w:rFonts w:ascii="Times New Roman" w:eastAsiaTheme="minorEastAsia" w:hAnsi="Times New Roman" w:cs="Times New Roman"/>
          <w:sz w:val="28"/>
          <w:szCs w:val="28"/>
          <w:lang w:val="en-US"/>
        </w:rPr>
        <w:t>Adar and Preferential Attachment measures are also</w:t>
      </w:r>
      <w:r w:rsidR="00E03C8F">
        <w:rPr>
          <w:rFonts w:ascii="Times New Roman" w:eastAsiaTheme="minorEastAsia" w:hAnsi="Times New Roman" w:cs="Times New Roman"/>
          <w:sz w:val="28"/>
          <w:szCs w:val="28"/>
          <w:lang w:val="en-US"/>
        </w:rPr>
        <w:t xml:space="preserve"> </w:t>
      </w:r>
      <w:r w:rsidR="00E03C8F" w:rsidRPr="00E03C8F">
        <w:rPr>
          <w:rFonts w:ascii="Times New Roman" w:eastAsiaTheme="minorEastAsia" w:hAnsi="Times New Roman" w:cs="Times New Roman"/>
          <w:sz w:val="28"/>
          <w:szCs w:val="28"/>
          <w:lang w:val="en-US"/>
        </w:rPr>
        <w:t>neighborhood-based defined in a similar way as follows.</w:t>
      </w:r>
    </w:p>
    <w:p w14:paraId="068FA0A0" w14:textId="06DE2ECC" w:rsidR="00E03C8F" w:rsidRDefault="00E03C8F" w:rsidP="00E03C8F">
      <w:pPr>
        <w:spacing w:line="360" w:lineRule="auto"/>
        <w:ind w:firstLine="709"/>
        <w:jc w:val="both"/>
        <w:rPr>
          <w:rFonts w:ascii="Times New Roman" w:eastAsiaTheme="minorEastAsia" w:hAnsi="Times New Roman" w:cs="Times New Roman"/>
          <w:sz w:val="28"/>
          <w:szCs w:val="28"/>
          <w:lang w:val="en-US"/>
        </w:rPr>
      </w:pPr>
      <w:r w:rsidRPr="00E03C8F">
        <w:rPr>
          <w:rFonts w:ascii="Times New Roman" w:eastAsiaTheme="minorEastAsia" w:hAnsi="Times New Roman" w:cs="Times New Roman"/>
          <w:sz w:val="28"/>
          <w:szCs w:val="28"/>
          <w:lang w:val="en-US"/>
        </w:rPr>
        <w:t xml:space="preserve">– </w:t>
      </w:r>
      <w:r w:rsidRPr="00E03C8F">
        <w:rPr>
          <w:rFonts w:ascii="Times New Roman" w:eastAsiaTheme="minorEastAsia" w:hAnsi="Times New Roman" w:cs="Times New Roman"/>
          <w:b/>
          <w:bCs/>
          <w:sz w:val="28"/>
          <w:szCs w:val="28"/>
          <w:lang w:val="en-US"/>
        </w:rPr>
        <w:t>Jaccard Coefficient (JC)</w:t>
      </w:r>
      <w:r w:rsidRPr="00E03C8F">
        <w:rPr>
          <w:rFonts w:ascii="Times New Roman" w:eastAsiaTheme="minorEastAsia" w:hAnsi="Times New Roman" w:cs="Times New Roman"/>
          <w:sz w:val="28"/>
          <w:szCs w:val="28"/>
          <w:lang w:val="en-US"/>
        </w:rPr>
        <w:t>: Jaccard Coefficient is the normalized CN measure</w:t>
      </w:r>
    </w:p>
    <w:p w14:paraId="1EA18408" w14:textId="3C7DF6EA" w:rsidR="00E03C8F" w:rsidRPr="00E03C8F" w:rsidRDefault="00630F10" w:rsidP="00630F10">
      <w:pPr>
        <w:spacing w:line="360" w:lineRule="auto"/>
        <w:ind w:firstLine="709"/>
        <w:jc w:val="center"/>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JC</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u,p</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(u)∩</m:t>
            </m:r>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(p)|</m:t>
            </m:r>
          </m:num>
          <m:den>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(u)∪</m:t>
            </m:r>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(p)|</m:t>
            </m:r>
          </m:den>
        </m:f>
      </m:oMath>
      <w:r w:rsidR="00E03C8F">
        <w:rPr>
          <w:rFonts w:ascii="Times New Roman" w:eastAsiaTheme="minorEastAsia" w:hAnsi="Times New Roman" w:cs="Times New Roman"/>
          <w:sz w:val="28"/>
          <w:szCs w:val="28"/>
          <w:lang w:val="en-US"/>
        </w:rPr>
        <w:tab/>
      </w:r>
      <w:r w:rsidR="00E03C8F">
        <w:rPr>
          <w:rFonts w:ascii="Times New Roman" w:eastAsiaTheme="minorEastAsia" w:hAnsi="Times New Roman" w:cs="Times New Roman"/>
          <w:sz w:val="28"/>
          <w:szCs w:val="28"/>
          <w:lang w:val="en-US"/>
        </w:rPr>
        <w:tab/>
      </w:r>
    </w:p>
    <w:p w14:paraId="4C909123" w14:textId="626AA22B" w:rsidR="00E03C8F" w:rsidRPr="00CB5EAF" w:rsidRDefault="00E03C8F" w:rsidP="00244BDB">
      <w:pPr>
        <w:spacing w:line="360" w:lineRule="auto"/>
        <w:ind w:firstLine="709"/>
        <w:jc w:val="both"/>
        <w:rPr>
          <w:rFonts w:ascii="Times New Roman" w:eastAsiaTheme="minorEastAsia" w:hAnsi="Times New Roman" w:cs="Times New Roman"/>
          <w:sz w:val="28"/>
          <w:szCs w:val="28"/>
          <w:lang w:val="en-US"/>
        </w:rPr>
      </w:pPr>
      <w:r w:rsidRPr="00E03C8F">
        <w:rPr>
          <w:rFonts w:ascii="Times New Roman" w:eastAsiaTheme="minorEastAsia" w:hAnsi="Times New Roman" w:cs="Times New Roman"/>
          <w:sz w:val="28"/>
          <w:szCs w:val="28"/>
          <w:lang w:val="en-US"/>
        </w:rPr>
        <w:t xml:space="preserve">– </w:t>
      </w:r>
      <w:r w:rsidRPr="00E03C8F">
        <w:rPr>
          <w:rFonts w:ascii="Times New Roman" w:eastAsiaTheme="minorEastAsia" w:hAnsi="Times New Roman" w:cs="Times New Roman"/>
          <w:b/>
          <w:bCs/>
          <w:sz w:val="28"/>
          <w:szCs w:val="28"/>
          <w:lang w:val="en-US"/>
        </w:rPr>
        <w:t>Adamic Adar (AA)</w:t>
      </w:r>
      <w:r w:rsidRPr="00E03C8F">
        <w:rPr>
          <w:rFonts w:ascii="Times New Roman" w:eastAsiaTheme="minorEastAsia" w:hAnsi="Times New Roman" w:cs="Times New Roman"/>
          <w:sz w:val="28"/>
          <w:szCs w:val="28"/>
          <w:lang w:val="en-US"/>
        </w:rPr>
        <w:t>: This measure gives importance to the common neighbors</w:t>
      </w:r>
      <w:r w:rsidR="00630F10">
        <w:rPr>
          <w:rFonts w:ascii="Times New Roman" w:eastAsiaTheme="minorEastAsia" w:hAnsi="Times New Roman" w:cs="Times New Roman"/>
          <w:sz w:val="28"/>
          <w:szCs w:val="28"/>
          <w:lang w:val="en-US"/>
        </w:rPr>
        <w:t xml:space="preserve"> </w:t>
      </w:r>
      <w:r w:rsidRPr="00E03C8F">
        <w:rPr>
          <w:rFonts w:ascii="Times New Roman" w:eastAsiaTheme="minorEastAsia" w:hAnsi="Times New Roman" w:cs="Times New Roman"/>
          <w:sz w:val="28"/>
          <w:szCs w:val="28"/>
          <w:lang w:val="en-US"/>
        </w:rPr>
        <w:t>with low degree.</w:t>
      </w:r>
      <w:r w:rsidR="00CB5EAF" w:rsidRPr="00CB5EAF">
        <w:rPr>
          <w:rFonts w:ascii="Times New Roman" w:eastAsiaTheme="minorEastAsia" w:hAnsi="Times New Roman" w:cs="Times New Roman"/>
          <w:sz w:val="28"/>
          <w:szCs w:val="28"/>
          <w:lang w:val="en-US"/>
        </w:rPr>
        <w:t xml:space="preserve"> </w:t>
      </w:r>
      <w:r w:rsidR="00CB5EAF">
        <w:rPr>
          <w:rFonts w:ascii="Times New Roman" w:eastAsiaTheme="minorEastAsia" w:hAnsi="Times New Roman" w:cs="Times New Roman"/>
          <w:sz w:val="28"/>
          <w:szCs w:val="28"/>
          <w:lang w:val="en-US"/>
        </w:rPr>
        <w:t xml:space="preserve">This measure attempts to linearize resource allocation measure, by taking the logarithm from the denominator. </w:t>
      </w:r>
    </w:p>
    <w:p w14:paraId="6C61FA70" w14:textId="353D8887" w:rsidR="00E03C8F" w:rsidRPr="00CB5EAF" w:rsidRDefault="00244BDB" w:rsidP="00244BDB">
      <w:pPr>
        <w:spacing w:line="360" w:lineRule="auto"/>
        <w:ind w:firstLine="709"/>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AA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 p</m:t>
            </m:r>
          </m:e>
        </m:d>
        <m:r>
          <w:rPr>
            <w:rFonts w:ascii="Cambria Math" w:eastAsiaTheme="minorEastAsia" w:hAnsi="Cambria Math" w:cs="Times New Roman"/>
            <w:sz w:val="28"/>
            <w:szCs w:val="28"/>
            <w:lang w:val="en-US"/>
          </w:rPr>
          <m:t xml:space="preserve">= </m:t>
        </m:r>
        <m:nary>
          <m:naryPr>
            <m:chr m:val="∑"/>
            <m:limLoc m:val="undOvr"/>
            <m:supHide m:val="1"/>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z∈</m:t>
            </m:r>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(u)∩</m:t>
            </m:r>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(p)</m:t>
            </m:r>
          </m:sub>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m:rPr>
                    <m:sty m:val="p"/>
                  </m:rPr>
                  <w:rPr>
                    <w:rFonts w:ascii="Cambria Math" w:eastAsiaTheme="minorEastAsia" w:hAnsi="Cambria Math" w:cs="Times New Roman"/>
                    <w:sz w:val="28"/>
                    <w:szCs w:val="28"/>
                    <w:lang w:val="en-US"/>
                  </w:rPr>
                  <m:t>log⁡</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(z)|)</m:t>
                </m:r>
              </m:den>
            </m:f>
          </m:e>
        </m:nary>
      </m:oMath>
      <w:r>
        <w:rPr>
          <w:rFonts w:ascii="Times New Roman" w:eastAsiaTheme="minorEastAsia" w:hAnsi="Times New Roman" w:cs="Times New Roman"/>
          <w:sz w:val="28"/>
          <w:szCs w:val="28"/>
          <w:lang w:val="en-US"/>
        </w:rPr>
        <w:tab/>
      </w:r>
    </w:p>
    <w:p w14:paraId="52B4AB3B" w14:textId="6D0D4F2F" w:rsidR="00E03C8F" w:rsidRDefault="00E03C8F" w:rsidP="00244BDB">
      <w:pPr>
        <w:spacing w:line="360" w:lineRule="auto"/>
        <w:ind w:firstLine="709"/>
        <w:jc w:val="both"/>
        <w:rPr>
          <w:rFonts w:ascii="Times New Roman" w:eastAsiaTheme="minorEastAsia" w:hAnsi="Times New Roman" w:cs="Times New Roman"/>
          <w:sz w:val="28"/>
          <w:szCs w:val="28"/>
          <w:lang w:val="en-US"/>
        </w:rPr>
      </w:pPr>
      <w:r w:rsidRPr="00E03C8F">
        <w:rPr>
          <w:rFonts w:ascii="Times New Roman" w:eastAsiaTheme="minorEastAsia" w:hAnsi="Times New Roman" w:cs="Times New Roman"/>
          <w:sz w:val="28"/>
          <w:szCs w:val="28"/>
          <w:lang w:val="en-US"/>
        </w:rPr>
        <w:t xml:space="preserve">– </w:t>
      </w:r>
      <w:r w:rsidRPr="00E03C8F">
        <w:rPr>
          <w:rFonts w:ascii="Times New Roman" w:eastAsiaTheme="minorEastAsia" w:hAnsi="Times New Roman" w:cs="Times New Roman"/>
          <w:b/>
          <w:bCs/>
          <w:sz w:val="28"/>
          <w:szCs w:val="28"/>
          <w:lang w:val="en-US"/>
        </w:rPr>
        <w:t>Preferential Attachment (PA</w:t>
      </w:r>
      <w:proofErr w:type="gramStart"/>
      <w:r w:rsidRPr="00E03C8F">
        <w:rPr>
          <w:rFonts w:ascii="Times New Roman" w:eastAsiaTheme="minorEastAsia" w:hAnsi="Times New Roman" w:cs="Times New Roman"/>
          <w:b/>
          <w:bCs/>
          <w:sz w:val="28"/>
          <w:szCs w:val="28"/>
          <w:lang w:val="en-US"/>
        </w:rPr>
        <w:t>)</w:t>
      </w:r>
      <w:r w:rsidRPr="00E03C8F">
        <w:rPr>
          <w:rFonts w:ascii="Times New Roman" w:eastAsiaTheme="minorEastAsia" w:hAnsi="Times New Roman" w:cs="Times New Roman"/>
          <w:sz w:val="28"/>
          <w:szCs w:val="28"/>
          <w:lang w:val="en-US"/>
        </w:rPr>
        <w:t xml:space="preserve"> :</w:t>
      </w:r>
      <w:proofErr w:type="gramEnd"/>
      <w:r w:rsidRPr="00E03C8F">
        <w:rPr>
          <w:rFonts w:ascii="Times New Roman" w:eastAsiaTheme="minorEastAsia" w:hAnsi="Times New Roman" w:cs="Times New Roman"/>
          <w:sz w:val="28"/>
          <w:szCs w:val="28"/>
          <w:lang w:val="en-US"/>
        </w:rPr>
        <w:t xml:space="preserve"> </w:t>
      </w:r>
      <w:r w:rsidR="00CB5EAF">
        <w:rPr>
          <w:rFonts w:ascii="Times New Roman" w:eastAsiaTheme="minorEastAsia" w:hAnsi="Times New Roman" w:cs="Times New Roman"/>
          <w:sz w:val="28"/>
          <w:szCs w:val="28"/>
          <w:lang w:val="en-US"/>
        </w:rPr>
        <w:t xml:space="preserve">This measure </w:t>
      </w:r>
      <w:r w:rsidR="00CB5EAF" w:rsidRPr="00CB5EAF">
        <w:rPr>
          <w:rFonts w:ascii="Times New Roman" w:eastAsiaTheme="minorEastAsia" w:hAnsi="Times New Roman" w:cs="Times New Roman"/>
          <w:sz w:val="28"/>
          <w:szCs w:val="28"/>
          <w:lang w:val="en-US"/>
        </w:rPr>
        <w:t>means that the more connected a node is, the more likely it is to receive new links.</w:t>
      </w:r>
    </w:p>
    <w:p w14:paraId="100B50FC" w14:textId="23EA72FA" w:rsidR="00244BDB" w:rsidRPr="00E03C8F" w:rsidRDefault="005A2C47" w:rsidP="00E03C8F">
      <w:pPr>
        <w:spacing w:line="36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u,p</m:t>
              </m:r>
            </m:e>
          </m:d>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(u)|*</m:t>
          </m:r>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(p)|</m:t>
          </m:r>
        </m:oMath>
      </m:oMathPara>
    </w:p>
    <w:p w14:paraId="41BC68A2" w14:textId="68B5519A" w:rsidR="00F134A8" w:rsidRDefault="008523DB" w:rsidP="00E03C8F">
      <w:pPr>
        <w:spacing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The proposed bipartite graph </w:t>
      </w:r>
      <w:r w:rsidR="00E03C8F">
        <w:rPr>
          <w:rFonts w:ascii="Times New Roman" w:eastAsiaTheme="minorEastAsia" w:hAnsi="Times New Roman" w:cs="Times New Roman"/>
          <w:sz w:val="28"/>
          <w:szCs w:val="28"/>
          <w:lang w:val="en-US"/>
        </w:rPr>
        <w:t>measures</w:t>
      </w:r>
      <w:r>
        <w:rPr>
          <w:rFonts w:ascii="Times New Roman" w:eastAsiaTheme="minorEastAsia" w:hAnsi="Times New Roman" w:cs="Times New Roman"/>
          <w:sz w:val="28"/>
          <w:szCs w:val="28"/>
          <w:lang w:val="en-US"/>
        </w:rPr>
        <w:t xml:space="preserve"> </w:t>
      </w:r>
      <w:r w:rsidR="00E03C8F">
        <w:rPr>
          <w:rFonts w:ascii="Times New Roman" w:eastAsiaTheme="minorEastAsia" w:hAnsi="Times New Roman" w:cs="Times New Roman"/>
          <w:sz w:val="28"/>
          <w:szCs w:val="28"/>
          <w:lang w:val="en-US"/>
        </w:rPr>
        <w:t>are</w:t>
      </w:r>
      <w:r>
        <w:rPr>
          <w:rFonts w:ascii="Times New Roman" w:eastAsiaTheme="minorEastAsia" w:hAnsi="Times New Roman" w:cs="Times New Roman"/>
          <w:sz w:val="28"/>
          <w:szCs w:val="28"/>
          <w:lang w:val="en-US"/>
        </w:rPr>
        <w:t xml:space="preserve"> of low benefit in the case of cold start.</w:t>
      </w:r>
      <w:r w:rsidR="00E03C8F">
        <w:rPr>
          <w:rFonts w:ascii="Times New Roman" w:eastAsiaTheme="minorEastAsia" w:hAnsi="Times New Roman" w:cs="Times New Roman"/>
          <w:sz w:val="28"/>
          <w:szCs w:val="28"/>
          <w:lang w:val="en-US"/>
        </w:rPr>
        <w:t xml:space="preserve"> The reason for that is sparsity of connections in those problems. </w:t>
      </w:r>
      <w:r w:rsidR="00E432FE">
        <w:rPr>
          <w:rFonts w:ascii="Times New Roman" w:eastAsiaTheme="minorEastAsia" w:hAnsi="Times New Roman" w:cs="Times New Roman"/>
          <w:sz w:val="28"/>
          <w:szCs w:val="28"/>
          <w:lang w:val="en-US"/>
        </w:rPr>
        <w:t xml:space="preserve">Therefore, there is a need in increasing the number of entities in the information graph which are connected. Those may be the features of users or items. In that case the graph becomes </w:t>
      </w:r>
      <w:r w:rsidR="00E432FE" w:rsidRPr="00371479">
        <w:rPr>
          <w:rFonts w:ascii="Times New Roman" w:eastAsiaTheme="minorEastAsia" w:hAnsi="Times New Roman" w:cs="Times New Roman"/>
          <w:b/>
          <w:bCs/>
          <w:sz w:val="28"/>
          <w:szCs w:val="28"/>
          <w:lang w:val="en-US"/>
        </w:rPr>
        <w:t>Heterogeneous Information Network</w:t>
      </w:r>
      <w:r w:rsidR="00E432FE">
        <w:rPr>
          <w:rFonts w:ascii="Times New Roman" w:eastAsiaTheme="minorEastAsia" w:hAnsi="Times New Roman" w:cs="Times New Roman"/>
          <w:sz w:val="28"/>
          <w:szCs w:val="28"/>
          <w:lang w:val="en-US"/>
        </w:rPr>
        <w:t xml:space="preserve"> (HIN) [30]</w:t>
      </w:r>
      <w:r w:rsidR="00386EF7">
        <w:rPr>
          <w:rFonts w:ascii="Times New Roman" w:eastAsiaTheme="minorEastAsia" w:hAnsi="Times New Roman" w:cs="Times New Roman"/>
          <w:sz w:val="28"/>
          <w:szCs w:val="28"/>
          <w:lang w:val="en-US"/>
        </w:rPr>
        <w:t xml:space="preserve">. </w:t>
      </w:r>
    </w:p>
    <w:p w14:paraId="7CC347D4" w14:textId="251CEA60" w:rsidR="00386EF7" w:rsidRDefault="00386EF7" w:rsidP="00386EF7">
      <w:pPr>
        <w:spacing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[31] </w:t>
      </w:r>
      <w:r w:rsidRPr="00386EF7">
        <w:rPr>
          <w:rFonts w:ascii="Times New Roman" w:eastAsiaTheme="minorEastAsia" w:hAnsi="Times New Roman" w:cs="Times New Roman"/>
          <w:sz w:val="28"/>
          <w:szCs w:val="28"/>
          <w:lang w:val="en-US"/>
        </w:rPr>
        <w:t xml:space="preserve">The HIN is denoted as </w:t>
      </w:r>
      <w:r w:rsidR="00BE4290">
        <w:rPr>
          <w:rFonts w:ascii="Cambria Math" w:eastAsiaTheme="minorEastAsia" w:hAnsi="Cambria Math" w:cs="Cambria Math"/>
          <w:sz w:val="28"/>
          <w:szCs w:val="28"/>
          <w:lang w:val="en-US"/>
        </w:rPr>
        <w:t xml:space="preserve"> </w:t>
      </w:r>
      <m:oMath>
        <m:sSub>
          <m:sSubPr>
            <m:ctrlPr>
              <w:rPr>
                <w:rFonts w:ascii="Cambria Math" w:eastAsiaTheme="minorEastAsia" w:hAnsi="Cambria Math" w:cs="Cambria Math"/>
                <w:i/>
                <w:sz w:val="28"/>
                <w:szCs w:val="28"/>
                <w:lang w:val="en-US"/>
              </w:rPr>
            </m:ctrlPr>
          </m:sSubPr>
          <m:e>
            <m:r>
              <m:rPr>
                <m:scr m:val="script"/>
              </m:rPr>
              <w:rPr>
                <w:rFonts w:ascii="Cambria Math" w:eastAsiaTheme="minorEastAsia" w:hAnsi="Cambria Math" w:cs="Cambria Math"/>
                <w:sz w:val="28"/>
                <w:szCs w:val="28"/>
                <w:lang w:val="en-US"/>
              </w:rPr>
              <m:t>G</m:t>
            </m:r>
          </m:e>
          <m:sub>
            <m:r>
              <m:rPr>
                <m:sty m:val="p"/>
              </m:rPr>
              <w:rPr>
                <w:rFonts w:ascii="Cambria Math" w:eastAsiaTheme="minorEastAsia" w:hAnsi="Cambria Math" w:cs="Times New Roman"/>
                <w:sz w:val="28"/>
                <w:szCs w:val="28"/>
                <w:lang w:val="en-US"/>
              </w:rPr>
              <m:t>HINs</m:t>
            </m:r>
          </m:sub>
        </m:sSub>
        <m:r>
          <m:rPr>
            <m:scr m:val="script"/>
          </m:rPr>
          <w:rPr>
            <w:rFonts w:ascii="Cambria Math" w:eastAsiaTheme="minorEastAsia" w:hAnsi="Cambria Math" w:cs="Cambria Math"/>
            <w:sz w:val="28"/>
            <w:szCs w:val="28"/>
            <w:lang w:val="en-US"/>
          </w:rPr>
          <m:t>=(V,E)</m:t>
        </m:r>
      </m:oMath>
      <w:r w:rsidRPr="00386EF7">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 xml:space="preserve"> </w:t>
      </w:r>
      <w:r w:rsidRPr="00386EF7">
        <w:rPr>
          <w:rFonts w:ascii="Times New Roman" w:eastAsiaTheme="minorEastAsia" w:hAnsi="Times New Roman" w:cs="Times New Roman"/>
          <w:sz w:val="28"/>
          <w:szCs w:val="28"/>
          <w:lang w:val="en-US"/>
        </w:rPr>
        <w:t xml:space="preserve">which consists of an object set </w:t>
      </w:r>
      <w:r w:rsidRPr="00386EF7">
        <w:rPr>
          <w:rFonts w:ascii="Cambria Math" w:eastAsiaTheme="minorEastAsia" w:hAnsi="Cambria Math" w:cs="Cambria Math"/>
          <w:sz w:val="28"/>
          <w:szCs w:val="28"/>
          <w:lang w:val="en-US"/>
        </w:rPr>
        <w:t>𝒱</w:t>
      </w:r>
      <w:r w:rsidRPr="00386EF7">
        <w:rPr>
          <w:rFonts w:ascii="Times New Roman" w:eastAsiaTheme="minorEastAsia" w:hAnsi="Times New Roman" w:cs="Times New Roman"/>
          <w:sz w:val="28"/>
          <w:szCs w:val="28"/>
          <w:lang w:val="en-US"/>
        </w:rPr>
        <w:t xml:space="preserve"> and an edge set </w:t>
      </w:r>
      <m:oMath>
        <m:r>
          <m:rPr>
            <m:scr m:val="script"/>
          </m:rPr>
          <w:rPr>
            <w:rFonts w:ascii="Cambria Math" w:eastAsiaTheme="minorEastAsia" w:hAnsi="Cambria Math" w:cs="Times New Roman"/>
            <w:sz w:val="28"/>
            <w:szCs w:val="28"/>
            <w:lang w:val="en-US"/>
          </w:rPr>
          <m:t>E</m:t>
        </m:r>
      </m:oMath>
      <w:r w:rsidRPr="00386EF7">
        <w:rPr>
          <w:rFonts w:ascii="Times New Roman" w:eastAsiaTheme="minorEastAsia" w:hAnsi="Times New Roman" w:cs="Times New Roman"/>
          <w:sz w:val="28"/>
          <w:szCs w:val="28"/>
          <w:lang w:val="en-US"/>
        </w:rPr>
        <w:t>. A HIN is also</w:t>
      </w:r>
      <w:r>
        <w:rPr>
          <w:rFonts w:ascii="Times New Roman" w:eastAsiaTheme="minorEastAsia" w:hAnsi="Times New Roman" w:cs="Times New Roman"/>
          <w:sz w:val="28"/>
          <w:szCs w:val="28"/>
          <w:lang w:val="en-US"/>
        </w:rPr>
        <w:t xml:space="preserve"> </w:t>
      </w:r>
      <w:r w:rsidRPr="00386EF7">
        <w:rPr>
          <w:rFonts w:ascii="Times New Roman" w:eastAsiaTheme="minorEastAsia" w:hAnsi="Times New Roman" w:cs="Times New Roman"/>
          <w:sz w:val="28"/>
          <w:szCs w:val="28"/>
          <w:lang w:val="en-US"/>
        </w:rPr>
        <w:t xml:space="preserve">associated with an object type mapping function </w:t>
      </w:r>
      <w:r w:rsidRPr="00386EF7">
        <w:rPr>
          <w:rFonts w:ascii="Cambria Math" w:eastAsiaTheme="minorEastAsia" w:hAnsi="Cambria Math" w:cs="Cambria Math"/>
          <w:sz w:val="28"/>
          <w:szCs w:val="28"/>
          <w:lang w:val="en-US"/>
        </w:rPr>
        <w:t>∅</w:t>
      </w:r>
      <w:r w:rsidRPr="00386EF7">
        <w:rPr>
          <w:rFonts w:ascii="Times New Roman" w:eastAsiaTheme="minorEastAsia" w:hAnsi="Times New Roman" w:cs="Times New Roman"/>
          <w:sz w:val="28"/>
          <w:szCs w:val="28"/>
          <w:lang w:val="en-US"/>
        </w:rPr>
        <w:t xml:space="preserve"> </w:t>
      </w:r>
      <w:r w:rsidRPr="00386EF7">
        <w:rPr>
          <w:rFonts w:ascii="Cambria Math" w:eastAsiaTheme="minorEastAsia" w:hAnsi="Cambria Math" w:cs="Cambria Math"/>
          <w:sz w:val="28"/>
          <w:szCs w:val="28"/>
          <w:lang w:val="en-US"/>
        </w:rPr>
        <w:t>∶</w:t>
      </w:r>
      <w:r w:rsidRPr="00386EF7">
        <w:rPr>
          <w:rFonts w:ascii="Times New Roman" w:eastAsiaTheme="minorEastAsia" w:hAnsi="Times New Roman" w:cs="Times New Roman"/>
          <w:sz w:val="28"/>
          <w:szCs w:val="28"/>
          <w:lang w:val="en-US"/>
        </w:rPr>
        <w:t xml:space="preserve"> </w:t>
      </w:r>
      <w:r w:rsidRPr="00386EF7">
        <w:rPr>
          <w:rFonts w:ascii="Cambria Math" w:eastAsiaTheme="minorEastAsia" w:hAnsi="Cambria Math" w:cs="Cambria Math"/>
          <w:sz w:val="28"/>
          <w:szCs w:val="28"/>
          <w:lang w:val="en-US"/>
        </w:rPr>
        <w:t>𝒱</w:t>
      </w:r>
      <w:r w:rsidRPr="00386EF7">
        <w:rPr>
          <w:rFonts w:ascii="Times New Roman" w:eastAsiaTheme="minorEastAsia" w:hAnsi="Times New Roman" w:cs="Times New Roman"/>
          <w:sz w:val="28"/>
          <w:szCs w:val="28"/>
          <w:lang w:val="en-US"/>
        </w:rPr>
        <w:t xml:space="preserve"> → </w:t>
      </w:r>
      <w:r w:rsidRPr="00386EF7">
        <w:rPr>
          <w:rFonts w:ascii="Cambria Math" w:eastAsiaTheme="minorEastAsia" w:hAnsi="Cambria Math" w:cs="Cambria Math"/>
          <w:sz w:val="28"/>
          <w:szCs w:val="28"/>
          <w:lang w:val="en-US"/>
        </w:rPr>
        <w:t>𝒜</w:t>
      </w:r>
      <w:r w:rsidRPr="00386EF7">
        <w:rPr>
          <w:rFonts w:ascii="Times New Roman" w:eastAsiaTheme="minorEastAsia" w:hAnsi="Times New Roman" w:cs="Times New Roman"/>
          <w:sz w:val="28"/>
          <w:szCs w:val="28"/>
          <w:lang w:val="en-US"/>
        </w:rPr>
        <w:t xml:space="preserve"> and a</w:t>
      </w:r>
      <w:r>
        <w:rPr>
          <w:rFonts w:ascii="Times New Roman" w:eastAsiaTheme="minorEastAsia" w:hAnsi="Times New Roman" w:cs="Times New Roman"/>
          <w:sz w:val="28"/>
          <w:szCs w:val="28"/>
          <w:lang w:val="en-US"/>
        </w:rPr>
        <w:t xml:space="preserve"> </w:t>
      </w:r>
      <w:r w:rsidRPr="00386EF7">
        <w:rPr>
          <w:rFonts w:ascii="Times New Roman" w:eastAsiaTheme="minorEastAsia" w:hAnsi="Times New Roman" w:cs="Times New Roman"/>
          <w:sz w:val="28"/>
          <w:szCs w:val="28"/>
          <w:lang w:val="en-US"/>
        </w:rPr>
        <w:t xml:space="preserve">link type mapping function </w:t>
      </w:r>
      <w:r w:rsidRPr="00386EF7">
        <w:rPr>
          <w:rFonts w:ascii="Cambria Math" w:eastAsiaTheme="minorEastAsia" w:hAnsi="Cambria Math" w:cs="Cambria Math"/>
          <w:sz w:val="28"/>
          <w:szCs w:val="28"/>
          <w:lang w:val="en-US"/>
        </w:rPr>
        <w:t>𝜓</w:t>
      </w:r>
      <w:r w:rsidRPr="00386EF7">
        <w:rPr>
          <w:rFonts w:ascii="Times New Roman" w:eastAsiaTheme="minorEastAsia" w:hAnsi="Times New Roman" w:cs="Times New Roman"/>
          <w:sz w:val="28"/>
          <w:szCs w:val="28"/>
          <w:lang w:val="en-US"/>
        </w:rPr>
        <w:t xml:space="preserve"> </w:t>
      </w:r>
      <w:r w:rsidRPr="00386EF7">
        <w:rPr>
          <w:rFonts w:ascii="Cambria Math" w:eastAsiaTheme="minorEastAsia" w:hAnsi="Cambria Math" w:cs="Cambria Math"/>
          <w:sz w:val="28"/>
          <w:szCs w:val="28"/>
          <w:lang w:val="en-US"/>
        </w:rPr>
        <w:t>∶</w:t>
      </w:r>
      <w:r w:rsidRPr="00386EF7">
        <w:rPr>
          <w:rFonts w:ascii="Times New Roman" w:eastAsiaTheme="minorEastAsia" w:hAnsi="Times New Roman" w:cs="Times New Roman"/>
          <w:sz w:val="28"/>
          <w:szCs w:val="28"/>
          <w:lang w:val="en-US"/>
        </w:rPr>
        <w:t xml:space="preserve"> </w:t>
      </w:r>
      <m:oMath>
        <m:r>
          <m:rPr>
            <m:scr m:val="script"/>
          </m:rPr>
          <w:rPr>
            <w:rFonts w:ascii="Cambria Math" w:eastAsiaTheme="minorEastAsia" w:hAnsi="Cambria Math" w:cs="Times New Roman"/>
            <w:sz w:val="28"/>
            <w:szCs w:val="28"/>
            <w:lang w:val="en-US"/>
          </w:rPr>
          <m:t>E</m:t>
        </m:r>
      </m:oMath>
      <w:r w:rsidRPr="00386EF7">
        <w:rPr>
          <w:rFonts w:ascii="Times New Roman" w:eastAsiaTheme="minorEastAsia" w:hAnsi="Times New Roman" w:cs="Times New Roman"/>
          <w:sz w:val="28"/>
          <w:szCs w:val="28"/>
          <w:lang w:val="en-US"/>
        </w:rPr>
        <w:t xml:space="preserve"> → </w:t>
      </w:r>
      <m:oMath>
        <m:r>
          <m:rPr>
            <m:scr m:val="script"/>
          </m:rPr>
          <w:rPr>
            <w:rFonts w:ascii="Cambria Math" w:eastAsiaTheme="minorEastAsia" w:hAnsi="Cambria Math" w:cs="Times New Roman"/>
            <w:sz w:val="28"/>
            <w:szCs w:val="28"/>
            <w:lang w:val="en-US"/>
          </w:rPr>
          <m:t>R</m:t>
        </m:r>
      </m:oMath>
      <w:r w:rsidRPr="00386EF7">
        <w:rPr>
          <w:rFonts w:ascii="Times New Roman" w:eastAsiaTheme="minorEastAsia" w:hAnsi="Times New Roman" w:cs="Times New Roman"/>
          <w:sz w:val="28"/>
          <w:szCs w:val="28"/>
          <w:lang w:val="en-US"/>
        </w:rPr>
        <w:t xml:space="preserve">. </w:t>
      </w:r>
      <m:oMath>
        <m:r>
          <m:rPr>
            <m:scr m:val="script"/>
          </m:rPr>
          <w:rPr>
            <w:rFonts w:ascii="Cambria Math" w:eastAsiaTheme="minorEastAsia" w:hAnsi="Cambria Math" w:cs="Times New Roman"/>
            <w:sz w:val="28"/>
            <w:szCs w:val="28"/>
            <w:lang w:val="en-US"/>
          </w:rPr>
          <m:t>A</m:t>
        </m:r>
      </m:oMath>
      <w:r w:rsidRPr="00386EF7">
        <w:rPr>
          <w:rFonts w:ascii="Times New Roman" w:eastAsiaTheme="minorEastAsia" w:hAnsi="Times New Roman" w:cs="Times New Roman"/>
          <w:sz w:val="28"/>
          <w:szCs w:val="28"/>
          <w:lang w:val="en-US"/>
        </w:rPr>
        <w:t xml:space="preserve"> and </w:t>
      </w:r>
      <m:oMath>
        <m:r>
          <m:rPr>
            <m:scr m:val="script"/>
          </m:rPr>
          <w:rPr>
            <w:rFonts w:ascii="Cambria Math" w:eastAsiaTheme="minorEastAsia" w:hAnsi="Cambria Math" w:cs="Times New Roman"/>
            <w:sz w:val="28"/>
            <w:szCs w:val="28"/>
            <w:lang w:val="en-US"/>
          </w:rPr>
          <m:t>R</m:t>
        </m:r>
      </m:oMath>
      <w:r w:rsidRPr="00386EF7">
        <w:rPr>
          <w:rFonts w:ascii="Times New Roman" w:eastAsiaTheme="minorEastAsia" w:hAnsi="Times New Roman" w:cs="Times New Roman"/>
          <w:sz w:val="28"/>
          <w:szCs w:val="28"/>
          <w:lang w:val="en-US"/>
        </w:rPr>
        <w:t xml:space="preserve"> denote the sets of</w:t>
      </w:r>
      <w:r>
        <w:rPr>
          <w:rFonts w:ascii="Times New Roman" w:eastAsiaTheme="minorEastAsia" w:hAnsi="Times New Roman" w:cs="Times New Roman"/>
          <w:sz w:val="28"/>
          <w:szCs w:val="28"/>
          <w:lang w:val="en-US"/>
        </w:rPr>
        <w:t xml:space="preserve"> </w:t>
      </w:r>
      <w:r w:rsidRPr="00386EF7">
        <w:rPr>
          <w:rFonts w:ascii="Times New Roman" w:eastAsiaTheme="minorEastAsia" w:hAnsi="Times New Roman" w:cs="Times New Roman"/>
          <w:sz w:val="28"/>
          <w:szCs w:val="28"/>
          <w:lang w:val="en-US"/>
        </w:rPr>
        <w:t>predefined object and link types, where |</w:t>
      </w:r>
      <w:r w:rsidRPr="00386EF7">
        <w:rPr>
          <w:rFonts w:ascii="Cambria Math" w:eastAsiaTheme="minorEastAsia" w:hAnsi="Cambria Math" w:cs="Cambria Math"/>
          <w:sz w:val="28"/>
          <w:szCs w:val="28"/>
          <w:lang w:val="en-US"/>
        </w:rPr>
        <w:t>𝒜</w:t>
      </w:r>
      <w:r w:rsidRPr="00386EF7">
        <w:rPr>
          <w:rFonts w:ascii="Times New Roman" w:eastAsiaTheme="minorEastAsia" w:hAnsi="Times New Roman" w:cs="Times New Roman"/>
          <w:sz w:val="28"/>
          <w:szCs w:val="28"/>
          <w:lang w:val="en-US"/>
        </w:rPr>
        <w:t>| + |</w:t>
      </w:r>
      <m:oMath>
        <m:r>
          <m:rPr>
            <m:scr m:val="script"/>
          </m:rPr>
          <w:rPr>
            <w:rFonts w:ascii="Cambria Math" w:eastAsiaTheme="minorEastAsia" w:hAnsi="Cambria Math" w:cs="Times New Roman"/>
            <w:sz w:val="28"/>
            <w:szCs w:val="28"/>
            <w:lang w:val="en-US"/>
          </w:rPr>
          <m:t>R</m:t>
        </m:r>
      </m:oMath>
      <w:r w:rsidRPr="00386EF7">
        <w:rPr>
          <w:rFonts w:ascii="Times New Roman" w:eastAsiaTheme="minorEastAsia" w:hAnsi="Times New Roman" w:cs="Times New Roman"/>
          <w:sz w:val="28"/>
          <w:szCs w:val="28"/>
          <w:lang w:val="en-US"/>
        </w:rPr>
        <w:t>| &gt; 2.</w:t>
      </w:r>
    </w:p>
    <w:p w14:paraId="76C3D944" w14:textId="2000E655" w:rsidR="00386EF7" w:rsidRDefault="00386EF7" w:rsidP="00371479">
      <w:pPr>
        <w:spacing w:line="360" w:lineRule="auto"/>
        <w:ind w:firstLine="709"/>
        <w:jc w:val="both"/>
        <w:rPr>
          <w:rFonts w:ascii="Times New Roman" w:eastAsiaTheme="minorEastAsia" w:hAnsi="Times New Roman" w:cs="Times New Roman"/>
          <w:sz w:val="28"/>
          <w:szCs w:val="28"/>
          <w:lang w:val="en-US"/>
        </w:rPr>
      </w:pPr>
      <w:r w:rsidRPr="00386EF7">
        <w:rPr>
          <w:rFonts w:ascii="Times New Roman" w:eastAsiaTheme="minorEastAsia" w:hAnsi="Times New Roman" w:cs="Times New Roman"/>
          <w:sz w:val="28"/>
          <w:szCs w:val="28"/>
          <w:lang w:val="en-US"/>
        </w:rPr>
        <w:lastRenderedPageBreak/>
        <w:t>[</w:t>
      </w:r>
      <w:r>
        <w:rPr>
          <w:rFonts w:ascii="Times New Roman" w:eastAsiaTheme="minorEastAsia" w:hAnsi="Times New Roman" w:cs="Times New Roman"/>
          <w:sz w:val="28"/>
          <w:szCs w:val="28"/>
          <w:lang w:val="en-US"/>
        </w:rPr>
        <w:t>32</w:t>
      </w:r>
      <w:r w:rsidRPr="00386EF7">
        <w:rPr>
          <w:rFonts w:ascii="Times New Roman" w:eastAsiaTheme="minorEastAsia" w:hAnsi="Times New Roman" w:cs="Times New Roman"/>
          <w:sz w:val="28"/>
          <w:szCs w:val="28"/>
          <w:lang w:val="en-US"/>
        </w:rPr>
        <w:t xml:space="preserve">] </w:t>
      </w:r>
      <w:r w:rsidRPr="00371479">
        <w:rPr>
          <w:rFonts w:ascii="Times New Roman" w:eastAsiaTheme="minorEastAsia" w:hAnsi="Times New Roman" w:cs="Times New Roman"/>
          <w:b/>
          <w:bCs/>
          <w:sz w:val="28"/>
          <w:szCs w:val="28"/>
          <w:lang w:val="en-US"/>
        </w:rPr>
        <w:t>Metapath</w:t>
      </w:r>
      <w:r w:rsidRPr="00386EF7">
        <w:rPr>
          <w:rFonts w:ascii="Times New Roman" w:eastAsiaTheme="minorEastAsia" w:hAnsi="Times New Roman" w:cs="Times New Roman"/>
          <w:sz w:val="28"/>
          <w:szCs w:val="28"/>
          <w:lang w:val="en-US"/>
        </w:rPr>
        <w:t xml:space="preserve"> </w:t>
      </w:r>
      <w:r w:rsidRPr="00386EF7">
        <w:rPr>
          <w:rFonts w:ascii="Cambria Math" w:eastAsiaTheme="minorEastAsia" w:hAnsi="Cambria Math" w:cs="Cambria Math"/>
          <w:sz w:val="28"/>
          <w:szCs w:val="28"/>
          <w:lang w:val="en-US"/>
        </w:rPr>
        <w:t>𝜌</w:t>
      </w:r>
      <w:r w:rsidRPr="00386EF7">
        <w:rPr>
          <w:rFonts w:ascii="Times New Roman" w:eastAsiaTheme="minorEastAsia" w:hAnsi="Times New Roman" w:cs="Times New Roman"/>
          <w:sz w:val="28"/>
          <w:szCs w:val="28"/>
          <w:lang w:val="en-US"/>
        </w:rPr>
        <w:t xml:space="preserve"> is defined on the network</w:t>
      </w:r>
      <w:r>
        <w:rPr>
          <w:rFonts w:ascii="Times New Roman" w:eastAsiaTheme="minorEastAsia" w:hAnsi="Times New Roman" w:cs="Times New Roman"/>
          <w:sz w:val="28"/>
          <w:szCs w:val="28"/>
          <w:lang w:val="en-US"/>
        </w:rPr>
        <w:t xml:space="preserve"> </w:t>
      </w:r>
      <w:r w:rsidRPr="00386EF7">
        <w:rPr>
          <w:rFonts w:ascii="Times New Roman" w:eastAsiaTheme="minorEastAsia" w:hAnsi="Times New Roman" w:cs="Times New Roman"/>
          <w:sz w:val="28"/>
          <w:szCs w:val="28"/>
          <w:lang w:val="en-US"/>
        </w:rPr>
        <w:t xml:space="preserve">schema </w:t>
      </w:r>
      <m:oMath>
        <m:r>
          <m:rPr>
            <m:scr m:val="script"/>
          </m:rPr>
          <w:rPr>
            <w:rFonts w:ascii="Cambria Math" w:eastAsiaTheme="minorEastAsia" w:hAnsi="Cambria Math" w:cs="Times New Roman"/>
            <w:sz w:val="28"/>
            <w:szCs w:val="28"/>
            <w:lang w:val="en-US"/>
          </w:rPr>
          <m:t>S</m:t>
        </m:r>
      </m:oMath>
      <w:r w:rsidRPr="00386EF7">
        <w:rPr>
          <w:rFonts w:ascii="Times New Roman" w:eastAsiaTheme="minorEastAsia" w:hAnsi="Times New Roman" w:cs="Times New Roman"/>
          <w:sz w:val="28"/>
          <w:szCs w:val="28"/>
          <w:lang w:val="en-US"/>
        </w:rPr>
        <w:t xml:space="preserve"> = (</w:t>
      </w:r>
      <w:r w:rsidRPr="00386EF7">
        <w:rPr>
          <w:rFonts w:ascii="Cambria Math" w:eastAsiaTheme="minorEastAsia" w:hAnsi="Cambria Math" w:cs="Cambria Math"/>
          <w:sz w:val="28"/>
          <w:szCs w:val="28"/>
          <w:lang w:val="en-US"/>
        </w:rPr>
        <w:t>𝒜</w:t>
      </w:r>
      <w:r w:rsidRPr="00386EF7">
        <w:rPr>
          <w:rFonts w:ascii="Times New Roman" w:eastAsiaTheme="minorEastAsia" w:hAnsi="Times New Roman" w:cs="Times New Roman"/>
          <w:sz w:val="28"/>
          <w:szCs w:val="28"/>
          <w:lang w:val="en-US"/>
        </w:rPr>
        <w:t xml:space="preserve">, </w:t>
      </w:r>
      <m:oMath>
        <m:r>
          <m:rPr>
            <m:scr m:val="script"/>
          </m:rPr>
          <w:rPr>
            <w:rFonts w:ascii="Cambria Math" w:eastAsiaTheme="minorEastAsia" w:hAnsi="Cambria Math" w:cs="Times New Roman"/>
            <w:sz w:val="28"/>
            <w:szCs w:val="28"/>
            <w:lang w:val="en-US"/>
          </w:rPr>
          <m:t>R</m:t>
        </m:r>
      </m:oMath>
      <w:r w:rsidRPr="00386EF7">
        <w:rPr>
          <w:rFonts w:ascii="Times New Roman" w:eastAsiaTheme="minorEastAsia" w:hAnsi="Times New Roman" w:cs="Times New Roman"/>
          <w:sz w:val="28"/>
          <w:szCs w:val="28"/>
          <w:lang w:val="en-US"/>
        </w:rPr>
        <w:t xml:space="preserve">) and is denoted as a path in the form of a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А</m:t>
            </m:r>
          </m:e>
          <m:sub>
            <m:r>
              <w:rPr>
                <w:rFonts w:ascii="Cambria Math" w:eastAsiaTheme="minorEastAsia" w:hAnsi="Cambria Math" w:cs="Times New Roman"/>
                <w:sz w:val="28"/>
                <w:szCs w:val="28"/>
                <w:lang w:val="en-US"/>
              </w:rPr>
              <m:t>1</m:t>
            </m:r>
          </m:sub>
        </m:sSub>
        <m:box>
          <m:boxPr>
            <m:opEmu m:val="1"/>
            <m:ctrlPr>
              <w:rPr>
                <w:rFonts w:ascii="Cambria Math" w:eastAsiaTheme="minorEastAsia" w:hAnsi="Cambria Math" w:cs="Times New Roman"/>
                <w:i/>
                <w:sz w:val="28"/>
                <w:szCs w:val="28"/>
                <w:lang w:val="en-US"/>
              </w:rPr>
            </m:ctrlPr>
          </m:boxPr>
          <m:e>
            <m:groupChr>
              <m:groupChrPr>
                <m:chr m:val="→"/>
                <m:vertJc m:val="bot"/>
                <m:ctrlPr>
                  <w:rPr>
                    <w:rFonts w:ascii="Cambria Math" w:eastAsiaTheme="minorEastAsia" w:hAnsi="Cambria Math" w:cs="Times New Roman"/>
                    <w:i/>
                    <w:sz w:val="28"/>
                    <w:szCs w:val="28"/>
                    <w:lang w:val="en-US"/>
                  </w:rPr>
                </m:ctrlPr>
              </m:groupCh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1</m:t>
                    </m:r>
                  </m:sub>
                </m:sSub>
              </m:e>
            </m:groupCh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А</m:t>
                </m:r>
              </m:e>
              <m:sub>
                <m:r>
                  <w:rPr>
                    <w:rFonts w:ascii="Cambria Math" w:eastAsiaTheme="minorEastAsia" w:hAnsi="Cambria Math" w:cs="Times New Roman"/>
                    <w:sz w:val="28"/>
                    <w:szCs w:val="28"/>
                    <w:lang w:val="en-US"/>
                  </w:rPr>
                  <m:t>2</m:t>
                </m:r>
              </m:sub>
            </m:sSub>
            <m:box>
              <m:boxPr>
                <m:opEmu m:val="1"/>
                <m:ctrlPr>
                  <w:rPr>
                    <w:rFonts w:ascii="Cambria Math" w:eastAsiaTheme="minorEastAsia" w:hAnsi="Cambria Math" w:cs="Times New Roman"/>
                    <w:i/>
                    <w:sz w:val="28"/>
                    <w:szCs w:val="28"/>
                    <w:lang w:val="en-US"/>
                  </w:rPr>
                </m:ctrlPr>
              </m:boxPr>
              <m:e>
                <m:groupChr>
                  <m:groupChrPr>
                    <m:chr m:val="→"/>
                    <m:vertJc m:val="bot"/>
                    <m:ctrlPr>
                      <w:rPr>
                        <w:rFonts w:ascii="Cambria Math" w:eastAsiaTheme="minorEastAsia" w:hAnsi="Cambria Math" w:cs="Times New Roman"/>
                        <w:i/>
                        <w:sz w:val="28"/>
                        <w:szCs w:val="28"/>
                        <w:lang w:val="en-US"/>
                      </w:rPr>
                    </m:ctrlPr>
                  </m:groupCh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e>
                </m:groupChr>
              </m:e>
            </m:box>
            <m:r>
              <w:rPr>
                <w:rFonts w:ascii="Cambria Math" w:eastAsiaTheme="minorEastAsia" w:hAnsi="Cambria Math" w:cs="Times New Roman"/>
                <w:sz w:val="28"/>
                <w:szCs w:val="28"/>
                <w:lang w:val="en-US"/>
              </w:rPr>
              <m:t>⋅⋅⋅</m:t>
            </m:r>
            <m:box>
              <m:boxPr>
                <m:opEmu m:val="1"/>
                <m:ctrlPr>
                  <w:rPr>
                    <w:rFonts w:ascii="Cambria Math" w:eastAsiaTheme="minorEastAsia" w:hAnsi="Cambria Math" w:cs="Times New Roman"/>
                    <w:i/>
                    <w:sz w:val="28"/>
                    <w:szCs w:val="28"/>
                    <w:lang w:val="en-US"/>
                  </w:rPr>
                </m:ctrlPr>
              </m:boxPr>
              <m:e>
                <m:groupChr>
                  <m:groupChrPr>
                    <m:chr m:val="→"/>
                    <m:vertJc m:val="bot"/>
                    <m:ctrlPr>
                      <w:rPr>
                        <w:rFonts w:ascii="Cambria Math" w:eastAsiaTheme="minorEastAsia" w:hAnsi="Cambria Math" w:cs="Times New Roman"/>
                        <w:i/>
                        <w:sz w:val="28"/>
                        <w:szCs w:val="28"/>
                        <w:lang w:val="en-US"/>
                      </w:rPr>
                    </m:ctrlPr>
                  </m:groupCh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l</m:t>
                        </m:r>
                      </m:sub>
                    </m:sSub>
                  </m:e>
                </m:groupChr>
              </m:e>
            </m:box>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А</m:t>
                </m:r>
              </m:e>
              <m:sub>
                <m:r>
                  <w:rPr>
                    <w:rFonts w:ascii="Cambria Math" w:eastAsiaTheme="minorEastAsia" w:hAnsi="Cambria Math" w:cs="Times New Roman"/>
                    <w:sz w:val="28"/>
                    <w:szCs w:val="28"/>
                    <w:lang w:val="en-US"/>
                  </w:rPr>
                  <m:t>l+1</m:t>
                </m:r>
              </m:sub>
            </m:sSub>
          </m:e>
        </m:box>
      </m:oMath>
      <w:r w:rsidR="00880433">
        <w:rPr>
          <w:rFonts w:ascii="Times New Roman" w:eastAsiaTheme="minorEastAsia" w:hAnsi="Times New Roman" w:cs="Times New Roman"/>
          <w:sz w:val="28"/>
          <w:szCs w:val="28"/>
          <w:lang w:val="en-US"/>
        </w:rPr>
        <w:t xml:space="preserve"> </w:t>
      </w:r>
      <w:r w:rsidRPr="00386EF7">
        <w:rPr>
          <w:rFonts w:ascii="Times New Roman" w:eastAsiaTheme="minorEastAsia" w:hAnsi="Times New Roman" w:cs="Times New Roman"/>
          <w:sz w:val="28"/>
          <w:szCs w:val="28"/>
          <w:lang w:val="en-US"/>
        </w:rPr>
        <w:t xml:space="preserve">path. Among them,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А</m:t>
            </m:r>
          </m:e>
          <m:sub>
            <m:r>
              <w:rPr>
                <w:rFonts w:ascii="Cambria Math" w:eastAsiaTheme="minorEastAsia" w:hAnsi="Cambria Math" w:cs="Times New Roman"/>
                <w:sz w:val="28"/>
                <w:szCs w:val="28"/>
                <w:lang w:val="en-US"/>
              </w:rPr>
              <m:t>1</m:t>
            </m:r>
          </m:sub>
        </m:sSub>
        <m:box>
          <m:boxPr>
            <m:opEmu m:val="1"/>
            <m:ctrlPr>
              <w:rPr>
                <w:rFonts w:ascii="Cambria Math" w:eastAsiaTheme="minorEastAsia" w:hAnsi="Cambria Math" w:cs="Times New Roman"/>
                <w:i/>
                <w:sz w:val="28"/>
                <w:szCs w:val="28"/>
                <w:lang w:val="en-US"/>
              </w:rPr>
            </m:ctrlPr>
          </m:boxPr>
          <m:e>
            <m:groupChr>
              <m:groupChrPr>
                <m:chr m:val="→"/>
                <m:vertJc m:val="bot"/>
                <m:ctrlPr>
                  <w:rPr>
                    <w:rFonts w:ascii="Cambria Math" w:eastAsiaTheme="minorEastAsia" w:hAnsi="Cambria Math" w:cs="Times New Roman"/>
                    <w:i/>
                    <w:sz w:val="28"/>
                    <w:szCs w:val="28"/>
                    <w:lang w:val="en-US"/>
                  </w:rPr>
                </m:ctrlPr>
              </m:groupCh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1</m:t>
                    </m:r>
                  </m:sub>
                </m:sSub>
              </m:e>
            </m:groupCh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А</m:t>
                </m:r>
              </m:e>
              <m:sub>
                <m:r>
                  <w:rPr>
                    <w:rFonts w:ascii="Cambria Math" w:eastAsiaTheme="minorEastAsia" w:hAnsi="Cambria Math" w:cs="Times New Roman"/>
                    <w:sz w:val="28"/>
                    <w:szCs w:val="28"/>
                    <w:lang w:val="en-US"/>
                  </w:rPr>
                  <m:t>2</m:t>
                </m:r>
              </m:sub>
            </m:sSub>
            <m:box>
              <m:boxPr>
                <m:opEmu m:val="1"/>
                <m:ctrlPr>
                  <w:rPr>
                    <w:rFonts w:ascii="Cambria Math" w:eastAsiaTheme="minorEastAsia" w:hAnsi="Cambria Math" w:cs="Times New Roman"/>
                    <w:i/>
                    <w:sz w:val="28"/>
                    <w:szCs w:val="28"/>
                    <w:lang w:val="en-US"/>
                  </w:rPr>
                </m:ctrlPr>
              </m:boxPr>
              <m:e>
                <m:groupChr>
                  <m:groupChrPr>
                    <m:chr m:val="→"/>
                    <m:vertJc m:val="bot"/>
                    <m:ctrlPr>
                      <w:rPr>
                        <w:rFonts w:ascii="Cambria Math" w:eastAsiaTheme="minorEastAsia" w:hAnsi="Cambria Math" w:cs="Times New Roman"/>
                        <w:i/>
                        <w:sz w:val="28"/>
                        <w:szCs w:val="28"/>
                        <w:lang w:val="en-US"/>
                      </w:rPr>
                    </m:ctrlPr>
                  </m:groupCh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e>
                </m:groupChr>
              </m:e>
            </m:box>
            <m:r>
              <w:rPr>
                <w:rFonts w:ascii="Cambria Math" w:eastAsiaTheme="minorEastAsia" w:hAnsi="Cambria Math" w:cs="Times New Roman"/>
                <w:sz w:val="28"/>
                <w:szCs w:val="28"/>
                <w:lang w:val="en-US"/>
              </w:rPr>
              <m:t>⋅⋅⋅</m:t>
            </m:r>
            <m:box>
              <m:boxPr>
                <m:opEmu m:val="1"/>
                <m:ctrlPr>
                  <w:rPr>
                    <w:rFonts w:ascii="Cambria Math" w:eastAsiaTheme="minorEastAsia" w:hAnsi="Cambria Math" w:cs="Times New Roman"/>
                    <w:i/>
                    <w:sz w:val="28"/>
                    <w:szCs w:val="28"/>
                    <w:lang w:val="en-US"/>
                  </w:rPr>
                </m:ctrlPr>
              </m:boxPr>
              <m:e>
                <m:groupChr>
                  <m:groupChrPr>
                    <m:chr m:val="→"/>
                    <m:vertJc m:val="bot"/>
                    <m:ctrlPr>
                      <w:rPr>
                        <w:rFonts w:ascii="Cambria Math" w:eastAsiaTheme="minorEastAsia" w:hAnsi="Cambria Math" w:cs="Times New Roman"/>
                        <w:i/>
                        <w:sz w:val="28"/>
                        <w:szCs w:val="28"/>
                        <w:lang w:val="en-US"/>
                      </w:rPr>
                    </m:ctrlPr>
                  </m:groupCh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l</m:t>
                        </m:r>
                      </m:sub>
                    </m:sSub>
                  </m:e>
                </m:groupChr>
              </m:e>
            </m:box>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А</m:t>
                </m:r>
              </m:e>
              <m:sub>
                <m:r>
                  <w:rPr>
                    <w:rFonts w:ascii="Cambria Math" w:eastAsiaTheme="minorEastAsia" w:hAnsi="Cambria Math" w:cs="Times New Roman"/>
                    <w:sz w:val="28"/>
                    <w:szCs w:val="28"/>
                    <w:lang w:val="en-US"/>
                  </w:rPr>
                  <m:t>l+1</m:t>
                </m:r>
              </m:sub>
            </m:sSub>
          </m:e>
        </m:box>
        <m:r>
          <w:rPr>
            <w:rFonts w:ascii="Cambria Math" w:eastAsiaTheme="minorEastAsia" w:hAnsi="Cambria Math" w:cs="Times New Roman"/>
            <w:sz w:val="28"/>
            <w:szCs w:val="28"/>
            <w:lang w:val="en-US"/>
          </w:rPr>
          <m:t xml:space="preserve"> </m:t>
        </m:r>
      </m:oMath>
      <w:r w:rsidRPr="00386EF7">
        <w:rPr>
          <w:rFonts w:ascii="Times New Roman" w:eastAsiaTheme="minorEastAsia" w:hAnsi="Times New Roman" w:cs="Times New Roman"/>
          <w:sz w:val="28"/>
          <w:szCs w:val="28"/>
          <w:lang w:val="en-US"/>
        </w:rPr>
        <w:t xml:space="preserve">describes a composite relationship </w:t>
      </w:r>
      <m:oMath>
        <m:r>
          <w:rPr>
            <w:rFonts w:ascii="Cambria Math" w:eastAsiaTheme="minorEastAsia" w:hAnsi="Cambria Math" w:cs="Times New Roman"/>
            <w:sz w:val="28"/>
            <w:szCs w:val="28"/>
            <w:lang w:val="en-US"/>
          </w:rPr>
          <m:t>R=</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l</m:t>
            </m:r>
          </m:sub>
        </m:sSub>
      </m:oMath>
      <w:r w:rsidR="00880433">
        <w:rPr>
          <w:rFonts w:ascii="Times New Roman" w:eastAsiaTheme="minorEastAsia" w:hAnsi="Times New Roman" w:cs="Times New Roman"/>
          <w:sz w:val="28"/>
          <w:szCs w:val="28"/>
          <w:lang w:val="en-US"/>
        </w:rPr>
        <w:t xml:space="preserve"> from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oMath>
      <w:r w:rsidR="00880433">
        <w:rPr>
          <w:rFonts w:ascii="Times New Roman" w:eastAsiaTheme="minorEastAsia" w:hAnsi="Times New Roman" w:cs="Times New Roman"/>
          <w:sz w:val="28"/>
          <w:szCs w:val="28"/>
          <w:lang w:val="en-US"/>
        </w:rPr>
        <w:t xml:space="preserve">to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l+1</m:t>
            </m:r>
          </m:sub>
        </m:sSub>
      </m:oMath>
      <w:r w:rsidRPr="00386EF7">
        <w:rPr>
          <w:rFonts w:ascii="Times New Roman" w:eastAsiaTheme="minorEastAsia" w:hAnsi="Times New Roman" w:cs="Times New Roman"/>
          <w:sz w:val="28"/>
          <w:szCs w:val="28"/>
          <w:lang w:val="en-US"/>
        </w:rPr>
        <w:t xml:space="preserve">, where </w:t>
      </w:r>
      <m:oMath>
        <m:r>
          <w:rPr>
            <w:rFonts w:ascii="Cambria Math" w:eastAsiaTheme="minorEastAsia" w:hAnsi="Cambria Math" w:cs="Times New Roman"/>
            <w:sz w:val="28"/>
            <w:szCs w:val="28"/>
            <w:lang w:val="en-US"/>
          </w:rPr>
          <m:t>∘</m:t>
        </m:r>
      </m:oMath>
      <w:r w:rsidRPr="00386EF7">
        <w:rPr>
          <w:rFonts w:ascii="Times New Roman" w:eastAsiaTheme="minorEastAsia" w:hAnsi="Times New Roman" w:cs="Times New Roman"/>
          <w:sz w:val="28"/>
          <w:szCs w:val="28"/>
          <w:lang w:val="en-US"/>
        </w:rPr>
        <w:t xml:space="preserve"> represents the combination operator on the relation.</w:t>
      </w:r>
    </w:p>
    <w:p w14:paraId="01335338" w14:textId="5E2ACC44" w:rsidR="00F134A8" w:rsidRDefault="00371479" w:rsidP="00AB013B">
      <w:pPr>
        <w:spacing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sz w:val="28"/>
          <w:szCs w:val="28"/>
          <w:lang w:val="en-US"/>
        </w:rPr>
        <w:t>In this sense, considering some of the node’s features as different type of nodes in HIN, one may connect the objects of one type through the metapaths</w:t>
      </w:r>
      <w:r w:rsidR="00097E52">
        <w:rPr>
          <w:rFonts w:ascii="Times New Roman" w:eastAsiaTheme="minorEastAsia" w:hAnsi="Times New Roman" w:cs="Times New Roman"/>
          <w:sz w:val="28"/>
          <w:szCs w:val="28"/>
          <w:lang w:val="en-US"/>
        </w:rPr>
        <w:t xml:space="preserve">. For example, having an age or location of the user as a distinct type of nodes, it is possible to connect users through </w:t>
      </w:r>
      <w:r w:rsidR="00AB0397">
        <w:rPr>
          <w:rFonts w:ascii="Times New Roman" w:eastAsiaTheme="minorEastAsia" w:hAnsi="Times New Roman" w:cs="Times New Roman"/>
          <w:sz w:val="28"/>
          <w:szCs w:val="28"/>
          <w:lang w:val="en-US"/>
        </w:rPr>
        <w:t xml:space="preserve">those new </w:t>
      </w:r>
      <w:proofErr w:type="gramStart"/>
      <w:r w:rsidR="00AB0397">
        <w:rPr>
          <w:rFonts w:ascii="Times New Roman" w:eastAsiaTheme="minorEastAsia" w:hAnsi="Times New Roman" w:cs="Times New Roman"/>
          <w:sz w:val="28"/>
          <w:szCs w:val="28"/>
          <w:lang w:val="en-US"/>
        </w:rPr>
        <w:t>nodes’</w:t>
      </w:r>
      <w:proofErr w:type="gramEnd"/>
      <w:r w:rsidR="00AB0397">
        <w:rPr>
          <w:rFonts w:ascii="Times New Roman" w:eastAsiaTheme="minorEastAsia" w:hAnsi="Times New Roman" w:cs="Times New Roman"/>
          <w:sz w:val="28"/>
          <w:szCs w:val="28"/>
          <w:lang w:val="en-US"/>
        </w:rPr>
        <w:t xml:space="preserve"> types.</w:t>
      </w:r>
      <w:r w:rsidR="00F134A8" w:rsidRPr="00AB013B">
        <w:rPr>
          <w:rFonts w:ascii="Times New Roman" w:eastAsiaTheme="minorEastAsia" w:hAnsi="Times New Roman" w:cs="Times New Roman"/>
          <w:b/>
          <w:bCs/>
          <w:sz w:val="28"/>
          <w:szCs w:val="28"/>
          <w:lang w:val="en-US"/>
        </w:rPr>
        <w:t xml:space="preserve"> </w:t>
      </w:r>
    </w:p>
    <w:p w14:paraId="2AEB3681" w14:textId="518C652A" w:rsidR="00C54245" w:rsidRDefault="00C54245" w:rsidP="00AB013B">
      <w:pPr>
        <w:spacing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Deep Walk </w:t>
      </w:r>
    </w:p>
    <w:p w14:paraId="75A41252" w14:textId="50B9D57A" w:rsidR="00C54245" w:rsidRPr="00C54245" w:rsidRDefault="00C54245" w:rsidP="00AB013B">
      <w:pPr>
        <w:spacing w:line="360" w:lineRule="auto"/>
        <w:ind w:firstLine="709"/>
        <w:jc w:val="both"/>
        <w:rPr>
          <w:rFonts w:ascii="Times New Roman" w:eastAsiaTheme="minorEastAsia" w:hAnsi="Times New Roman" w:cs="Times New Roman"/>
          <w:sz w:val="28"/>
          <w:szCs w:val="28"/>
          <w:lang w:val="en-US"/>
        </w:rPr>
      </w:pPr>
      <w:r w:rsidRPr="00C54245">
        <w:rPr>
          <w:rFonts w:ascii="Times New Roman" w:eastAsiaTheme="minorEastAsia" w:hAnsi="Times New Roman" w:cs="Times New Roman"/>
          <w:sz w:val="28"/>
          <w:szCs w:val="28"/>
          <w:lang w:val="en-US"/>
        </w:rPr>
        <w:t>Deep Walk</w:t>
      </w:r>
      <w:r w:rsidR="00552E02" w:rsidRPr="00552E02">
        <w:rPr>
          <w:rFonts w:ascii="Times New Roman" w:eastAsiaTheme="minorEastAsia" w:hAnsi="Times New Roman" w:cs="Times New Roman"/>
          <w:sz w:val="28"/>
          <w:szCs w:val="28"/>
          <w:lang w:val="en-US"/>
        </w:rPr>
        <w:t xml:space="preserve"> [33]</w:t>
      </w:r>
      <w:r w:rsidRPr="00C54245">
        <w:rPr>
          <w:rFonts w:ascii="Times New Roman" w:eastAsiaTheme="minorEastAsia" w:hAnsi="Times New Roman" w:cs="Times New Roman"/>
          <w:sz w:val="28"/>
          <w:szCs w:val="28"/>
          <w:lang w:val="en-US"/>
        </w:rPr>
        <w:t xml:space="preserve"> is </w:t>
      </w:r>
      <w:r>
        <w:rPr>
          <w:rFonts w:ascii="Times New Roman" w:eastAsiaTheme="minorEastAsia" w:hAnsi="Times New Roman" w:cs="Times New Roman"/>
          <w:sz w:val="28"/>
          <w:szCs w:val="28"/>
          <w:lang w:val="en-US"/>
        </w:rPr>
        <w:t xml:space="preserve">one of the first algorithms that used </w:t>
      </w:r>
      <w:r w:rsidR="009D0433">
        <w:rPr>
          <w:rFonts w:ascii="Times New Roman" w:eastAsiaTheme="minorEastAsia" w:hAnsi="Times New Roman" w:cs="Times New Roman"/>
          <w:sz w:val="28"/>
          <w:szCs w:val="28"/>
          <w:lang w:val="en-US"/>
        </w:rPr>
        <w:t>word2vec</w:t>
      </w:r>
      <w:r w:rsidR="007671FA">
        <w:rPr>
          <w:rFonts w:ascii="Times New Roman" w:eastAsiaTheme="minorEastAsia" w:hAnsi="Times New Roman" w:cs="Times New Roman"/>
          <w:sz w:val="28"/>
          <w:szCs w:val="28"/>
          <w:lang w:val="en-US"/>
        </w:rPr>
        <w:t xml:space="preserve"> </w:t>
      </w:r>
      <w:r w:rsidR="00626A1C">
        <w:rPr>
          <w:rFonts w:ascii="Times New Roman" w:eastAsiaTheme="minorEastAsia" w:hAnsi="Times New Roman" w:cs="Times New Roman"/>
          <w:sz w:val="28"/>
          <w:szCs w:val="28"/>
          <w:lang w:val="en-US"/>
        </w:rPr>
        <w:t>[34]</w:t>
      </w:r>
      <w:r w:rsidR="009D0433">
        <w:rPr>
          <w:rFonts w:ascii="Times New Roman" w:eastAsiaTheme="minorEastAsia" w:hAnsi="Times New Roman" w:cs="Times New Roman"/>
          <w:sz w:val="28"/>
          <w:szCs w:val="28"/>
          <w:lang w:val="en-US"/>
        </w:rPr>
        <w:t xml:space="preserve"> technique of vectorization in graph representation of data.</w:t>
      </w:r>
      <w:r w:rsidR="004F6703">
        <w:rPr>
          <w:rFonts w:ascii="Times New Roman" w:eastAsiaTheme="minorEastAsia" w:hAnsi="Times New Roman" w:cs="Times New Roman"/>
          <w:sz w:val="28"/>
          <w:szCs w:val="28"/>
          <w:lang w:val="en-US"/>
        </w:rPr>
        <w:t xml:space="preserve"> It define</w:t>
      </w:r>
      <w:r w:rsidR="00626A1C">
        <w:rPr>
          <w:rFonts w:ascii="Times New Roman" w:eastAsiaTheme="minorEastAsia" w:hAnsi="Times New Roman" w:cs="Times New Roman"/>
          <w:sz w:val="28"/>
          <w:szCs w:val="28"/>
          <w:lang w:val="en-US"/>
        </w:rPr>
        <w:t>s one or several</w:t>
      </w:r>
      <w:r w:rsidR="004F6703">
        <w:rPr>
          <w:rFonts w:ascii="Times New Roman" w:eastAsiaTheme="minorEastAsia" w:hAnsi="Times New Roman" w:cs="Times New Roman"/>
          <w:sz w:val="28"/>
          <w:szCs w:val="28"/>
          <w:lang w:val="en-US"/>
        </w:rPr>
        <w:t xml:space="preserve"> sequence of nodes</w:t>
      </w:r>
      <w:r w:rsidR="00626A1C">
        <w:rPr>
          <w:rFonts w:ascii="Times New Roman" w:eastAsiaTheme="minorEastAsia" w:hAnsi="Times New Roman" w:cs="Times New Roman"/>
          <w:sz w:val="28"/>
          <w:szCs w:val="28"/>
          <w:lang w:val="en-US"/>
        </w:rPr>
        <w:t>, which are constructed by random walks with some parameters, as a sentence in word2vec algorithm and then uses skip-gram approach to get vectorized representation of nodes</w:t>
      </w:r>
      <w:r w:rsidR="007671FA">
        <w:rPr>
          <w:rFonts w:ascii="Times New Roman" w:eastAsiaTheme="minorEastAsia" w:hAnsi="Times New Roman" w:cs="Times New Roman"/>
          <w:sz w:val="28"/>
          <w:szCs w:val="28"/>
          <w:lang w:val="en-US"/>
        </w:rPr>
        <w:t xml:space="preserve">. </w:t>
      </w:r>
      <w:r w:rsidR="007671FA">
        <w:rPr>
          <w:rFonts w:ascii="Times New Roman" w:hAnsi="Times New Roman" w:cs="Times New Roman"/>
          <w:sz w:val="28"/>
          <w:szCs w:val="28"/>
          <w:lang w:val="en-US"/>
        </w:rPr>
        <w:t>Basically, every node is found by the unique representation in vector space of the dimensionality much lower than the number of nodes in the graph. Moreover, the connectivity of the vertices between each other is also represented in numbers of vectors, having close vertices vectors like each other. That is usually the requirements for the input in supervised machine learning tasks based on the network data.</w:t>
      </w:r>
    </w:p>
    <w:p w14:paraId="5F2EC4DD" w14:textId="6225176B" w:rsidR="00AB013B" w:rsidRDefault="00996705" w:rsidP="00AB013B">
      <w:pPr>
        <w:pStyle w:val="a5"/>
        <w:rPr>
          <w:rFonts w:ascii="Times New Roman" w:hAnsi="Times New Roman" w:cs="Times New Roman"/>
          <w:b/>
          <w:bCs/>
          <w:sz w:val="28"/>
          <w:szCs w:val="28"/>
          <w:lang w:val="en-US"/>
        </w:rPr>
      </w:pPr>
      <w:r>
        <w:rPr>
          <w:rFonts w:ascii="Times New Roman" w:hAnsi="Times New Roman" w:cs="Times New Roman"/>
          <w:b/>
          <w:bCs/>
          <w:sz w:val="28"/>
          <w:szCs w:val="28"/>
          <w:lang w:val="en-US"/>
        </w:rPr>
        <w:t>Node2vec</w:t>
      </w:r>
      <w:r w:rsidR="0009764C">
        <w:rPr>
          <w:rFonts w:ascii="Times New Roman" w:hAnsi="Times New Roman" w:cs="Times New Roman"/>
          <w:b/>
          <w:bCs/>
          <w:sz w:val="28"/>
          <w:szCs w:val="28"/>
          <w:lang w:val="en-US"/>
        </w:rPr>
        <w:t xml:space="preserve"> </w:t>
      </w:r>
    </w:p>
    <w:p w14:paraId="0ABFF86E" w14:textId="5B180096" w:rsidR="00222791" w:rsidRDefault="00514E7D" w:rsidP="00265DEE">
      <w:pPr>
        <w:spacing w:line="360" w:lineRule="auto"/>
        <w:ind w:firstLine="709"/>
        <w:rPr>
          <w:rFonts w:ascii="Times New Roman" w:hAnsi="Times New Roman" w:cs="Times New Roman"/>
          <w:sz w:val="28"/>
          <w:szCs w:val="28"/>
          <w:lang w:val="en-US"/>
        </w:rPr>
      </w:pPr>
      <w:r w:rsidRPr="00514E7D">
        <w:rPr>
          <w:rFonts w:ascii="Times New Roman" w:hAnsi="Times New Roman" w:cs="Times New Roman"/>
          <w:sz w:val="28"/>
          <w:szCs w:val="28"/>
          <w:lang w:val="en-US"/>
        </w:rPr>
        <w:t>Node2vec</w:t>
      </w:r>
      <w:r w:rsidR="00552E02" w:rsidRPr="00552E02">
        <w:rPr>
          <w:rFonts w:ascii="Times New Roman" w:hAnsi="Times New Roman" w:cs="Times New Roman"/>
          <w:sz w:val="28"/>
          <w:szCs w:val="28"/>
          <w:lang w:val="en-US"/>
        </w:rPr>
        <w:t xml:space="preserve"> [35]</w:t>
      </w:r>
      <w:r w:rsidRPr="00514E7D">
        <w:rPr>
          <w:rFonts w:ascii="Times New Roman" w:hAnsi="Times New Roman" w:cs="Times New Roman"/>
          <w:sz w:val="28"/>
          <w:szCs w:val="28"/>
          <w:lang w:val="en-US"/>
        </w:rPr>
        <w:t xml:space="preserve"> is </w:t>
      </w:r>
      <w:r>
        <w:rPr>
          <w:rFonts w:ascii="Times New Roman" w:hAnsi="Times New Roman" w:cs="Times New Roman"/>
          <w:sz w:val="28"/>
          <w:szCs w:val="28"/>
          <w:lang w:val="en-US"/>
        </w:rPr>
        <w:t>an algorithm of mapping the nodes of the graph to the embedding space.</w:t>
      </w:r>
      <w:r w:rsidR="0006037E">
        <w:rPr>
          <w:rFonts w:ascii="Times New Roman" w:hAnsi="Times New Roman" w:cs="Times New Roman"/>
          <w:sz w:val="28"/>
          <w:szCs w:val="28"/>
          <w:lang w:val="en-US"/>
        </w:rPr>
        <w:t xml:space="preserve"> </w:t>
      </w:r>
      <w:r w:rsidR="00265DEE">
        <w:rPr>
          <w:rFonts w:ascii="Times New Roman" w:hAnsi="Times New Roman" w:cs="Times New Roman"/>
          <w:sz w:val="28"/>
          <w:szCs w:val="28"/>
          <w:lang w:val="en-US"/>
        </w:rPr>
        <w:t xml:space="preserve">It is very similar to the Deep </w:t>
      </w:r>
      <w:proofErr w:type="gramStart"/>
      <w:r w:rsidR="00265DEE">
        <w:rPr>
          <w:rFonts w:ascii="Times New Roman" w:hAnsi="Times New Roman" w:cs="Times New Roman"/>
          <w:sz w:val="28"/>
          <w:szCs w:val="28"/>
          <w:lang w:val="en-US"/>
        </w:rPr>
        <w:t>Walk, yet</w:t>
      </w:r>
      <w:proofErr w:type="gramEnd"/>
      <w:r w:rsidR="00265DEE">
        <w:rPr>
          <w:rFonts w:ascii="Times New Roman" w:hAnsi="Times New Roman" w:cs="Times New Roman"/>
          <w:sz w:val="28"/>
          <w:szCs w:val="28"/>
          <w:lang w:val="en-US"/>
        </w:rPr>
        <w:t xml:space="preserve"> has prime differences. </w:t>
      </w:r>
      <w:r w:rsidR="00222791">
        <w:rPr>
          <w:rFonts w:ascii="Times New Roman" w:hAnsi="Times New Roman" w:cs="Times New Roman"/>
          <w:sz w:val="28"/>
          <w:szCs w:val="28"/>
          <w:lang w:val="en-US"/>
        </w:rPr>
        <w:t xml:space="preserve">The algorithm summarizes the random walks and skip gram theory from word2vec. It firstly generates the </w:t>
      </w:r>
      <w:r w:rsidR="00C122D5">
        <w:rPr>
          <w:rFonts w:ascii="Times New Roman" w:hAnsi="Times New Roman" w:cs="Times New Roman"/>
          <w:sz w:val="28"/>
          <w:szCs w:val="28"/>
          <w:lang w:val="en-US"/>
        </w:rPr>
        <w:t xml:space="preserve">sequences of nodes through the random </w:t>
      </w:r>
      <w:r w:rsidR="00A81094">
        <w:rPr>
          <w:rFonts w:ascii="Times New Roman" w:hAnsi="Times New Roman" w:cs="Times New Roman"/>
          <w:sz w:val="28"/>
          <w:szCs w:val="28"/>
          <w:lang w:val="en-US"/>
        </w:rPr>
        <w:t>walks’</w:t>
      </w:r>
      <w:r w:rsidR="00C122D5">
        <w:rPr>
          <w:rFonts w:ascii="Times New Roman" w:hAnsi="Times New Roman" w:cs="Times New Roman"/>
          <w:sz w:val="28"/>
          <w:szCs w:val="28"/>
          <w:lang w:val="en-US"/>
        </w:rPr>
        <w:t xml:space="preserve"> method. Those sentences are then used to make n-grams and processed by one </w:t>
      </w:r>
      <w:r w:rsidR="00557BE5">
        <w:rPr>
          <w:rFonts w:ascii="Times New Roman" w:hAnsi="Times New Roman" w:cs="Times New Roman"/>
          <w:sz w:val="28"/>
          <w:szCs w:val="28"/>
          <w:lang w:val="en-US"/>
        </w:rPr>
        <w:t xml:space="preserve">hidden </w:t>
      </w:r>
      <w:r w:rsidR="00C122D5">
        <w:rPr>
          <w:rFonts w:ascii="Times New Roman" w:hAnsi="Times New Roman" w:cs="Times New Roman"/>
          <w:sz w:val="28"/>
          <w:szCs w:val="28"/>
          <w:lang w:val="en-US"/>
        </w:rPr>
        <w:t xml:space="preserve">layer network </w:t>
      </w:r>
      <w:r w:rsidR="00557BE5">
        <w:rPr>
          <w:rFonts w:ascii="Times New Roman" w:hAnsi="Times New Roman" w:cs="Times New Roman"/>
          <w:sz w:val="28"/>
          <w:szCs w:val="28"/>
          <w:lang w:val="en-US"/>
        </w:rPr>
        <w:t xml:space="preserve">which outputs the embeddings of the required size. This method shows improvement </w:t>
      </w:r>
      <w:r w:rsidR="00FE7B4C">
        <w:rPr>
          <w:rFonts w:ascii="Times New Roman" w:hAnsi="Times New Roman" w:cs="Times New Roman"/>
          <w:sz w:val="28"/>
          <w:szCs w:val="28"/>
          <w:lang w:val="en-US"/>
        </w:rPr>
        <w:t xml:space="preserve">comparing to the classical heuristics listed above and </w:t>
      </w:r>
      <w:r w:rsidR="00265DEE">
        <w:rPr>
          <w:rFonts w:ascii="Times New Roman" w:hAnsi="Times New Roman" w:cs="Times New Roman"/>
          <w:sz w:val="28"/>
          <w:szCs w:val="28"/>
          <w:lang w:val="en-US"/>
        </w:rPr>
        <w:t>Deep Walk</w:t>
      </w:r>
      <w:r w:rsidR="00FE7B4C">
        <w:rPr>
          <w:rFonts w:ascii="Times New Roman" w:hAnsi="Times New Roman" w:cs="Times New Roman"/>
          <w:sz w:val="28"/>
          <w:szCs w:val="28"/>
          <w:lang w:val="en-US"/>
        </w:rPr>
        <w:t xml:space="preserve"> vectorization</w:t>
      </w:r>
      <w:r w:rsidR="00265DEE">
        <w:rPr>
          <w:rFonts w:ascii="Times New Roman" w:hAnsi="Times New Roman" w:cs="Times New Roman"/>
          <w:sz w:val="28"/>
          <w:szCs w:val="28"/>
          <w:lang w:val="en-US"/>
        </w:rPr>
        <w:t xml:space="preserve"> because it combined the use of Breadth</w:t>
      </w:r>
      <w:r w:rsidR="00A81094">
        <w:rPr>
          <w:rFonts w:ascii="Times New Roman" w:hAnsi="Times New Roman" w:cs="Times New Roman"/>
          <w:sz w:val="28"/>
          <w:szCs w:val="28"/>
          <w:lang w:val="en-US"/>
        </w:rPr>
        <w:t>-</w:t>
      </w:r>
      <w:proofErr w:type="gramStart"/>
      <w:r w:rsidR="00A81094">
        <w:rPr>
          <w:rFonts w:ascii="Times New Roman" w:hAnsi="Times New Roman" w:cs="Times New Roman"/>
          <w:sz w:val="28"/>
          <w:szCs w:val="28"/>
          <w:lang w:val="en-US"/>
        </w:rPr>
        <w:t>first-</w:t>
      </w:r>
      <w:r w:rsidR="00265DEE">
        <w:rPr>
          <w:rFonts w:ascii="Times New Roman" w:hAnsi="Times New Roman" w:cs="Times New Roman"/>
          <w:sz w:val="28"/>
          <w:szCs w:val="28"/>
          <w:lang w:val="en-US"/>
        </w:rPr>
        <w:t>S</w:t>
      </w:r>
      <w:r w:rsidR="00A81094">
        <w:rPr>
          <w:rFonts w:ascii="Times New Roman" w:hAnsi="Times New Roman" w:cs="Times New Roman"/>
          <w:sz w:val="28"/>
          <w:szCs w:val="28"/>
          <w:lang w:val="en-US"/>
        </w:rPr>
        <w:t>ampling</w:t>
      </w:r>
      <w:proofErr w:type="gramEnd"/>
      <w:r w:rsidR="00A81094">
        <w:rPr>
          <w:rFonts w:ascii="Times New Roman" w:hAnsi="Times New Roman" w:cs="Times New Roman"/>
          <w:sz w:val="28"/>
          <w:szCs w:val="28"/>
          <w:lang w:val="en-US"/>
        </w:rPr>
        <w:t xml:space="preserve"> </w:t>
      </w:r>
      <w:r w:rsidR="00A81094">
        <w:rPr>
          <w:rFonts w:ascii="Times New Roman" w:hAnsi="Times New Roman" w:cs="Times New Roman"/>
          <w:sz w:val="28"/>
          <w:szCs w:val="28"/>
          <w:lang w:val="en-US"/>
        </w:rPr>
        <w:lastRenderedPageBreak/>
        <w:t>and Depth-first-Sampling [35], which basically stimuli the random walk to go to the new parts of the graph or to stay in close distance from the starting point.</w:t>
      </w:r>
    </w:p>
    <w:p w14:paraId="12A2FE89" w14:textId="77777777" w:rsidR="00463D50" w:rsidRDefault="00377650" w:rsidP="00463D50">
      <w:pPr>
        <w:keepNext/>
        <w:spacing w:line="360" w:lineRule="auto"/>
        <w:ind w:firstLine="709"/>
      </w:pPr>
      <w:r>
        <w:rPr>
          <w:noProof/>
        </w:rPr>
        <w:drawing>
          <wp:inline distT="0" distB="0" distL="0" distR="0" wp14:anchorId="472D74A9" wp14:editId="3CDDA957">
            <wp:extent cx="4804012" cy="1511300"/>
            <wp:effectExtent l="0" t="0" r="0" b="0"/>
            <wp:docPr id="2" name="Рисунок 2" descr="node2vec: вложения для данных граф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2vec: вложения для данных график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8202" cy="1515764"/>
                    </a:xfrm>
                    <a:prstGeom prst="rect">
                      <a:avLst/>
                    </a:prstGeom>
                    <a:noFill/>
                    <a:ln>
                      <a:noFill/>
                    </a:ln>
                  </pic:spPr>
                </pic:pic>
              </a:graphicData>
            </a:graphic>
          </wp:inline>
        </w:drawing>
      </w:r>
    </w:p>
    <w:p w14:paraId="7494C1FB" w14:textId="6C830ED7" w:rsidR="00377650" w:rsidRPr="00463D50" w:rsidRDefault="00463D50" w:rsidP="00463D50">
      <w:pPr>
        <w:pStyle w:val="a9"/>
        <w:jc w:val="center"/>
        <w:rPr>
          <w:rFonts w:cs="Times New Roman"/>
          <w:i/>
          <w:iCs/>
          <w:sz w:val="32"/>
          <w:szCs w:val="32"/>
          <w:lang w:val="en-US"/>
        </w:rPr>
      </w:pPr>
      <w:r w:rsidRPr="00463D50">
        <w:rPr>
          <w:i/>
          <w:iCs/>
          <w:sz w:val="24"/>
          <w:szCs w:val="20"/>
          <w:lang w:val="en-US"/>
        </w:rPr>
        <w:t xml:space="preserve">Figure </w:t>
      </w:r>
      <w:r w:rsidRPr="00463D50">
        <w:rPr>
          <w:i/>
          <w:iCs/>
          <w:sz w:val="24"/>
          <w:szCs w:val="20"/>
        </w:rPr>
        <w:fldChar w:fldCharType="begin"/>
      </w:r>
      <w:r w:rsidRPr="00463D50">
        <w:rPr>
          <w:i/>
          <w:iCs/>
          <w:sz w:val="24"/>
          <w:szCs w:val="20"/>
          <w:lang w:val="en-US"/>
        </w:rPr>
        <w:instrText xml:space="preserve"> SEQ Figure \* ARABIC </w:instrText>
      </w:r>
      <w:r w:rsidRPr="00463D50">
        <w:rPr>
          <w:i/>
          <w:iCs/>
          <w:sz w:val="24"/>
          <w:szCs w:val="20"/>
        </w:rPr>
        <w:fldChar w:fldCharType="separate"/>
      </w:r>
      <w:r w:rsidR="000B3468">
        <w:rPr>
          <w:i/>
          <w:iCs/>
          <w:noProof/>
          <w:sz w:val="24"/>
          <w:szCs w:val="20"/>
          <w:lang w:val="en-US"/>
        </w:rPr>
        <w:t>2</w:t>
      </w:r>
      <w:r w:rsidRPr="00463D50">
        <w:rPr>
          <w:i/>
          <w:iCs/>
          <w:sz w:val="24"/>
          <w:szCs w:val="20"/>
        </w:rPr>
        <w:fldChar w:fldCharType="end"/>
      </w:r>
      <w:r w:rsidRPr="00463D50">
        <w:rPr>
          <w:i/>
          <w:iCs/>
          <w:sz w:val="24"/>
          <w:szCs w:val="20"/>
          <w:lang w:val="en-US"/>
        </w:rPr>
        <w:t xml:space="preserve"> </w:t>
      </w:r>
      <w:r w:rsidR="007671FA">
        <w:rPr>
          <w:i/>
          <w:iCs/>
          <w:sz w:val="24"/>
          <w:szCs w:val="20"/>
          <w:lang w:val="en-US"/>
        </w:rPr>
        <w:t>Random walk based algorithms for node embeddings</w:t>
      </w:r>
      <w:r w:rsidRPr="00463D50">
        <w:rPr>
          <w:i/>
          <w:iCs/>
          <w:sz w:val="24"/>
          <w:szCs w:val="20"/>
          <w:lang w:val="en-US"/>
        </w:rPr>
        <w:t xml:space="preserve"> procedure (</w:t>
      </w:r>
      <w:hyperlink r:id="rId9" w:history="1">
        <w:r w:rsidRPr="00752869">
          <w:rPr>
            <w:rStyle w:val="a3"/>
            <w:i/>
            <w:iCs/>
            <w:sz w:val="24"/>
            <w:szCs w:val="20"/>
            <w:lang w:val="en-US"/>
          </w:rPr>
          <w:t>https://www.google.com/url?sa=i&amp;url=https%3A%2F%2Fwww.machinelearningmastery.ru%2Fnode2vec-embeddings-for-graph-data-32a866340fef%2F&amp;psig=AOvVaw30ND3iLqtiMHiXe2zgcCLV&amp;ust=1652705032624000&amp;source=images&amp;cd=vfe&amp;ved=0CA0QjhxqF</w:t>
        </w:r>
      </w:hyperlink>
      <w:r>
        <w:rPr>
          <w:i/>
          <w:iCs/>
          <w:sz w:val="24"/>
          <w:szCs w:val="20"/>
          <w:lang w:val="en-US"/>
        </w:rPr>
        <w:t xml:space="preserve"> )</w:t>
      </w:r>
    </w:p>
    <w:p w14:paraId="0CC74D42" w14:textId="7323D716" w:rsidR="000B1962" w:rsidRDefault="000B1962" w:rsidP="00D909F1">
      <w:pPr>
        <w:pStyle w:val="a5"/>
        <w:numPr>
          <w:ilvl w:val="1"/>
          <w:numId w:val="3"/>
        </w:numPr>
        <w:spacing w:line="360" w:lineRule="auto"/>
        <w:rPr>
          <w:rFonts w:ascii="Times New Roman" w:hAnsi="Times New Roman" w:cs="Times New Roman"/>
          <w:b/>
          <w:bCs/>
          <w:sz w:val="28"/>
          <w:szCs w:val="28"/>
          <w:lang w:val="en-US"/>
        </w:rPr>
      </w:pPr>
      <w:r w:rsidRPr="00D909F1">
        <w:rPr>
          <w:rFonts w:ascii="Times New Roman" w:hAnsi="Times New Roman" w:cs="Times New Roman"/>
          <w:b/>
          <w:bCs/>
          <w:sz w:val="28"/>
          <w:szCs w:val="28"/>
          <w:lang w:val="en-US"/>
        </w:rPr>
        <w:t>Used technologies</w:t>
      </w:r>
    </w:p>
    <w:p w14:paraId="40FF4986" w14:textId="0F1B500D" w:rsidR="00D909F1" w:rsidRPr="00EB4E99" w:rsidRDefault="004406AF" w:rsidP="00D909F1">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All the experiments were conducted using programming interpretation language python 3.6. </w:t>
      </w:r>
      <w:r w:rsidR="00F72543">
        <w:rPr>
          <w:rFonts w:ascii="Times New Roman" w:hAnsi="Times New Roman" w:cs="Times New Roman"/>
          <w:sz w:val="28"/>
          <w:szCs w:val="28"/>
          <w:lang w:val="en-US"/>
        </w:rPr>
        <w:t xml:space="preserve">The following </w:t>
      </w:r>
      <w:r w:rsidR="00445511">
        <w:rPr>
          <w:rFonts w:ascii="Times New Roman" w:hAnsi="Times New Roman" w:cs="Times New Roman"/>
          <w:sz w:val="28"/>
          <w:szCs w:val="28"/>
          <w:lang w:val="en-US"/>
        </w:rPr>
        <w:t>open-source</w:t>
      </w:r>
      <w:r w:rsidR="00F72543">
        <w:rPr>
          <w:rFonts w:ascii="Times New Roman" w:hAnsi="Times New Roman" w:cs="Times New Roman"/>
          <w:sz w:val="28"/>
          <w:szCs w:val="28"/>
          <w:lang w:val="en-US"/>
        </w:rPr>
        <w:t xml:space="preserve"> packages were installed and used to perform the experiments.</w:t>
      </w:r>
    </w:p>
    <w:p w14:paraId="3BDE4F12" w14:textId="0A218E36" w:rsidR="003A7441" w:rsidRPr="009B1E51" w:rsidRDefault="00602D56" w:rsidP="009B1E51">
      <w:pPr>
        <w:pStyle w:val="a5"/>
        <w:numPr>
          <w:ilvl w:val="0"/>
          <w:numId w:val="26"/>
        </w:numPr>
        <w:spacing w:line="360" w:lineRule="auto"/>
        <w:jc w:val="both"/>
        <w:rPr>
          <w:rFonts w:ascii="Times New Roman" w:hAnsi="Times New Roman" w:cs="Times New Roman"/>
          <w:sz w:val="28"/>
          <w:szCs w:val="28"/>
          <w:lang w:val="en-US"/>
        </w:rPr>
      </w:pPr>
      <w:proofErr w:type="spellStart"/>
      <w:r w:rsidRPr="00F72543">
        <w:rPr>
          <w:rFonts w:ascii="Times New Roman" w:hAnsi="Times New Roman" w:cs="Times New Roman"/>
          <w:sz w:val="28"/>
          <w:szCs w:val="28"/>
          <w:lang w:val="en-US"/>
        </w:rPr>
        <w:t>Network</w:t>
      </w:r>
      <w:r w:rsidR="003A7441">
        <w:rPr>
          <w:rFonts w:ascii="Times New Roman" w:hAnsi="Times New Roman" w:cs="Times New Roman"/>
          <w:sz w:val="28"/>
          <w:szCs w:val="28"/>
          <w:lang w:val="en-US"/>
        </w:rPr>
        <w:t>X</w:t>
      </w:r>
      <w:proofErr w:type="spellEnd"/>
      <w:r w:rsidR="00F72543" w:rsidRPr="009B1E51">
        <w:rPr>
          <w:rFonts w:ascii="Times New Roman" w:hAnsi="Times New Roman" w:cs="Times New Roman"/>
          <w:sz w:val="28"/>
          <w:szCs w:val="28"/>
          <w:lang w:val="en-US"/>
        </w:rPr>
        <w:t xml:space="preserve"> </w:t>
      </w:r>
      <w:r w:rsidR="00F72543">
        <w:rPr>
          <w:rFonts w:ascii="Times New Roman" w:hAnsi="Times New Roman" w:cs="Times New Roman"/>
          <w:sz w:val="28"/>
          <w:szCs w:val="28"/>
          <w:lang w:val="en-US"/>
        </w:rPr>
        <w:t>[36</w:t>
      </w:r>
      <w:r w:rsidR="000C2BCC">
        <w:rPr>
          <w:rFonts w:ascii="Times New Roman" w:hAnsi="Times New Roman" w:cs="Times New Roman"/>
          <w:sz w:val="28"/>
          <w:szCs w:val="28"/>
          <w:lang w:val="en-US"/>
        </w:rPr>
        <w:t xml:space="preserve">, </w:t>
      </w:r>
      <w:r w:rsidR="00F72543">
        <w:rPr>
          <w:rFonts w:ascii="Times New Roman" w:hAnsi="Times New Roman" w:cs="Times New Roman"/>
          <w:sz w:val="28"/>
          <w:szCs w:val="28"/>
          <w:lang w:val="en-US"/>
        </w:rPr>
        <w:t>37]</w:t>
      </w:r>
      <w:r w:rsidR="009B1E51">
        <w:rPr>
          <w:rFonts w:ascii="Times New Roman" w:hAnsi="Times New Roman" w:cs="Times New Roman"/>
          <w:sz w:val="28"/>
          <w:szCs w:val="28"/>
          <w:lang w:val="en-US"/>
        </w:rPr>
        <w:t xml:space="preserve"> is the</w:t>
      </w:r>
      <w:r w:rsidR="003A7441" w:rsidRPr="009B1E51">
        <w:rPr>
          <w:rFonts w:ascii="Times New Roman" w:hAnsi="Times New Roman" w:cs="Times New Roman"/>
          <w:sz w:val="28"/>
          <w:szCs w:val="28"/>
          <w:lang w:val="en-US"/>
        </w:rPr>
        <w:t xml:space="preserve"> library with the open-source code provides many solutions to the operations with graph like data structures as well as access to the basic algorithm for simple analysis of those structures.</w:t>
      </w:r>
    </w:p>
    <w:p w14:paraId="15BCBB81" w14:textId="7558C6D7" w:rsidR="003A7441" w:rsidRPr="009B1E51" w:rsidRDefault="000C2BCC" w:rsidP="009B1E51">
      <w:pPr>
        <w:pStyle w:val="a5"/>
        <w:numPr>
          <w:ilvl w:val="0"/>
          <w:numId w:val="2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GENSIM [38, 39]</w:t>
      </w:r>
      <w:r w:rsidR="009B1E51">
        <w:rPr>
          <w:rFonts w:ascii="Times New Roman" w:hAnsi="Times New Roman" w:cs="Times New Roman"/>
          <w:sz w:val="28"/>
          <w:szCs w:val="28"/>
          <w:lang w:val="en-US"/>
        </w:rPr>
        <w:t xml:space="preserve"> is t</w:t>
      </w:r>
      <w:r w:rsidRPr="009B1E51">
        <w:rPr>
          <w:rFonts w:ascii="Times New Roman" w:hAnsi="Times New Roman" w:cs="Times New Roman"/>
          <w:sz w:val="28"/>
          <w:szCs w:val="28"/>
          <w:lang w:val="en-US"/>
        </w:rPr>
        <w:t xml:space="preserve">he library </w:t>
      </w:r>
      <w:r w:rsidR="00574B7C" w:rsidRPr="009B1E51">
        <w:rPr>
          <w:rFonts w:ascii="Times New Roman" w:hAnsi="Times New Roman" w:cs="Times New Roman"/>
          <w:sz w:val="28"/>
          <w:szCs w:val="28"/>
          <w:lang w:val="en-US"/>
        </w:rPr>
        <w:t xml:space="preserve">with the </w:t>
      </w:r>
      <w:r w:rsidR="00445511" w:rsidRPr="009B1E51">
        <w:rPr>
          <w:rFonts w:ascii="Times New Roman" w:hAnsi="Times New Roman" w:cs="Times New Roman"/>
          <w:sz w:val="28"/>
          <w:szCs w:val="28"/>
          <w:lang w:val="en-US"/>
        </w:rPr>
        <w:t>open-source</w:t>
      </w:r>
      <w:r w:rsidR="00574B7C" w:rsidRPr="009B1E51">
        <w:rPr>
          <w:rFonts w:ascii="Times New Roman" w:hAnsi="Times New Roman" w:cs="Times New Roman"/>
          <w:sz w:val="28"/>
          <w:szCs w:val="28"/>
          <w:lang w:val="en-US"/>
        </w:rPr>
        <w:t xml:space="preserve"> code provides many solutions to the Natural Language Processing tasks. It also contains pretrained on large corpuses models. The library was used to access the Word2Vec</w:t>
      </w:r>
      <w:r w:rsidR="00445511" w:rsidRPr="009B1E51">
        <w:rPr>
          <w:rFonts w:ascii="Times New Roman" w:hAnsi="Times New Roman" w:cs="Times New Roman"/>
          <w:sz w:val="28"/>
          <w:szCs w:val="28"/>
          <w:lang w:val="en-US"/>
        </w:rPr>
        <w:t xml:space="preserve"> </w:t>
      </w:r>
      <w:r w:rsidR="00574B7C" w:rsidRPr="009B1E51">
        <w:rPr>
          <w:rFonts w:ascii="Times New Roman" w:hAnsi="Times New Roman" w:cs="Times New Roman"/>
          <w:sz w:val="28"/>
          <w:szCs w:val="28"/>
          <w:lang w:val="en-US"/>
        </w:rPr>
        <w:t>[34] algorithm for word vectorization.</w:t>
      </w:r>
      <w:r w:rsidRPr="009B1E51">
        <w:rPr>
          <w:rFonts w:ascii="Times New Roman" w:hAnsi="Times New Roman" w:cs="Times New Roman"/>
          <w:sz w:val="28"/>
          <w:szCs w:val="28"/>
          <w:lang w:val="en-US"/>
        </w:rPr>
        <w:t xml:space="preserve"> </w:t>
      </w:r>
    </w:p>
    <w:p w14:paraId="78ACED96" w14:textId="546E759A" w:rsidR="00445511" w:rsidRPr="009B1E51" w:rsidRDefault="00602D56" w:rsidP="009B1E51">
      <w:pPr>
        <w:pStyle w:val="a5"/>
        <w:numPr>
          <w:ilvl w:val="0"/>
          <w:numId w:val="26"/>
        </w:numPr>
        <w:spacing w:line="360" w:lineRule="auto"/>
        <w:jc w:val="both"/>
        <w:rPr>
          <w:rFonts w:ascii="Times New Roman" w:hAnsi="Times New Roman" w:cs="Times New Roman"/>
          <w:sz w:val="28"/>
          <w:szCs w:val="28"/>
          <w:lang w:val="en-US"/>
        </w:rPr>
      </w:pPr>
      <w:r w:rsidRPr="00F72543">
        <w:rPr>
          <w:rFonts w:ascii="Times New Roman" w:hAnsi="Times New Roman" w:cs="Times New Roman"/>
          <w:sz w:val="28"/>
          <w:szCs w:val="28"/>
          <w:lang w:val="en-US"/>
        </w:rPr>
        <w:t>Node2vec</w:t>
      </w:r>
      <w:r w:rsidR="00574B7C">
        <w:rPr>
          <w:rFonts w:ascii="Times New Roman" w:hAnsi="Times New Roman" w:cs="Times New Roman"/>
          <w:sz w:val="28"/>
          <w:szCs w:val="28"/>
          <w:lang w:val="en-US"/>
        </w:rPr>
        <w:t xml:space="preserve"> [35, 40]</w:t>
      </w:r>
      <w:r w:rsidR="009B1E51">
        <w:rPr>
          <w:rFonts w:ascii="Times New Roman" w:hAnsi="Times New Roman" w:cs="Times New Roman"/>
          <w:sz w:val="28"/>
          <w:szCs w:val="28"/>
          <w:lang w:val="en-US"/>
        </w:rPr>
        <w:t xml:space="preserve"> is t</w:t>
      </w:r>
      <w:r w:rsidR="00445511" w:rsidRPr="009B1E51">
        <w:rPr>
          <w:rFonts w:ascii="Times New Roman" w:hAnsi="Times New Roman" w:cs="Times New Roman"/>
          <w:sz w:val="28"/>
          <w:szCs w:val="28"/>
          <w:lang w:val="en-US"/>
        </w:rPr>
        <w:t xml:space="preserve">he library with the open-source code provides the </w:t>
      </w:r>
      <w:r w:rsidR="00852AF1" w:rsidRPr="009B1E51">
        <w:rPr>
          <w:rFonts w:ascii="Times New Roman" w:hAnsi="Times New Roman" w:cs="Times New Roman"/>
          <w:sz w:val="28"/>
          <w:szCs w:val="28"/>
          <w:lang w:val="en-US"/>
        </w:rPr>
        <w:t>implementation of the Node2Vec algorithm.</w:t>
      </w:r>
    </w:p>
    <w:p w14:paraId="3892A148" w14:textId="3BCCC184" w:rsidR="001C7F11" w:rsidRPr="009B1E51" w:rsidRDefault="00F72543" w:rsidP="009B1E51">
      <w:pPr>
        <w:pStyle w:val="a5"/>
        <w:numPr>
          <w:ilvl w:val="0"/>
          <w:numId w:val="26"/>
        </w:numPr>
        <w:spacing w:line="360" w:lineRule="auto"/>
        <w:jc w:val="both"/>
        <w:rPr>
          <w:rFonts w:ascii="Times New Roman" w:hAnsi="Times New Roman" w:cs="Times New Roman"/>
          <w:sz w:val="28"/>
          <w:szCs w:val="28"/>
          <w:lang w:val="en-US"/>
        </w:rPr>
      </w:pPr>
      <w:proofErr w:type="spellStart"/>
      <w:r w:rsidRPr="00F72543">
        <w:rPr>
          <w:rFonts w:ascii="Times New Roman" w:hAnsi="Times New Roman" w:cs="Times New Roman"/>
          <w:sz w:val="28"/>
          <w:szCs w:val="28"/>
          <w:lang w:val="en-US"/>
        </w:rPr>
        <w:t>LightFM</w:t>
      </w:r>
      <w:proofErr w:type="spellEnd"/>
      <w:r w:rsidR="00852AF1">
        <w:rPr>
          <w:rFonts w:ascii="Times New Roman" w:hAnsi="Times New Roman" w:cs="Times New Roman"/>
          <w:sz w:val="28"/>
          <w:szCs w:val="28"/>
          <w:lang w:val="en-US"/>
        </w:rPr>
        <w:t xml:space="preserve"> [23, </w:t>
      </w:r>
      <w:r w:rsidR="0074398F">
        <w:rPr>
          <w:rFonts w:ascii="Times New Roman" w:hAnsi="Times New Roman" w:cs="Times New Roman"/>
          <w:sz w:val="28"/>
          <w:szCs w:val="28"/>
          <w:lang w:val="en-US"/>
        </w:rPr>
        <w:t>41</w:t>
      </w:r>
      <w:r w:rsidR="00852AF1">
        <w:rPr>
          <w:rFonts w:ascii="Times New Roman" w:hAnsi="Times New Roman" w:cs="Times New Roman"/>
          <w:sz w:val="28"/>
          <w:szCs w:val="28"/>
          <w:lang w:val="en-US"/>
        </w:rPr>
        <w:t>]</w:t>
      </w:r>
      <w:r w:rsidR="009B1E51" w:rsidRPr="009B1E51">
        <w:rPr>
          <w:rFonts w:ascii="Times New Roman" w:hAnsi="Times New Roman" w:cs="Times New Roman"/>
          <w:sz w:val="28"/>
          <w:szCs w:val="28"/>
          <w:lang w:val="en-US"/>
        </w:rPr>
        <w:t xml:space="preserve"> </w:t>
      </w:r>
      <w:r w:rsidR="009B1E51">
        <w:rPr>
          <w:rFonts w:ascii="Times New Roman" w:hAnsi="Times New Roman" w:cs="Times New Roman"/>
          <w:sz w:val="28"/>
          <w:szCs w:val="28"/>
          <w:lang w:val="en-US"/>
        </w:rPr>
        <w:t>is t</w:t>
      </w:r>
      <w:r w:rsidR="0074398F" w:rsidRPr="009B1E51">
        <w:rPr>
          <w:rFonts w:ascii="Times New Roman" w:hAnsi="Times New Roman" w:cs="Times New Roman"/>
          <w:sz w:val="28"/>
          <w:szCs w:val="28"/>
          <w:lang w:val="en-US"/>
        </w:rPr>
        <w:t xml:space="preserve">he library with the open-source code provides the implementation of the </w:t>
      </w:r>
      <w:proofErr w:type="spellStart"/>
      <w:r w:rsidR="0074398F" w:rsidRPr="009B1E51">
        <w:rPr>
          <w:rFonts w:ascii="Times New Roman" w:hAnsi="Times New Roman" w:cs="Times New Roman"/>
          <w:sz w:val="28"/>
          <w:szCs w:val="28"/>
          <w:lang w:val="en-US"/>
        </w:rPr>
        <w:t>LightFM</w:t>
      </w:r>
      <w:proofErr w:type="spellEnd"/>
      <w:r w:rsidR="0074398F" w:rsidRPr="009B1E51">
        <w:rPr>
          <w:rFonts w:ascii="Times New Roman" w:hAnsi="Times New Roman" w:cs="Times New Roman"/>
          <w:sz w:val="28"/>
          <w:szCs w:val="28"/>
          <w:lang w:val="en-US"/>
        </w:rPr>
        <w:t xml:space="preserve"> algorithm.</w:t>
      </w:r>
    </w:p>
    <w:p w14:paraId="11816F5F" w14:textId="717FD80C" w:rsidR="008630EE" w:rsidRDefault="008630EE" w:rsidP="005D7C29">
      <w:pPr>
        <w:pStyle w:val="1"/>
      </w:pPr>
      <w:bookmarkStart w:id="5" w:name="_Toc104556998"/>
      <w:r w:rsidRPr="008630EE">
        <w:t>Problem standing</w:t>
      </w:r>
      <w:bookmarkEnd w:id="5"/>
    </w:p>
    <w:p w14:paraId="4FC1D1C0" w14:textId="4F426943" w:rsidR="00FF3942" w:rsidRDefault="007212C2" w:rsidP="00FF3942">
      <w:pPr>
        <w:pStyle w:val="a5"/>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given problem of product recommendation does not consider recommendation of new products not presented on the stage of learning, the data </w:t>
      </w:r>
      <w:r>
        <w:rPr>
          <w:rFonts w:ascii="Times New Roman" w:hAnsi="Times New Roman" w:cs="Times New Roman"/>
          <w:sz w:val="28"/>
          <w:szCs w:val="28"/>
          <w:lang w:val="en-US"/>
        </w:rPr>
        <w:lastRenderedPageBreak/>
        <w:t xml:space="preserve">summarizes miserable history of clients’ </w:t>
      </w:r>
      <w:r w:rsidR="00FF3942">
        <w:rPr>
          <w:rFonts w:ascii="Times New Roman" w:hAnsi="Times New Roman" w:cs="Times New Roman"/>
          <w:sz w:val="28"/>
          <w:szCs w:val="28"/>
          <w:lang w:val="en-US"/>
        </w:rPr>
        <w:t>purchases,</w:t>
      </w:r>
      <w:r>
        <w:rPr>
          <w:rFonts w:ascii="Times New Roman" w:hAnsi="Times New Roman" w:cs="Times New Roman"/>
          <w:sz w:val="28"/>
          <w:szCs w:val="28"/>
          <w:lang w:val="en-US"/>
        </w:rPr>
        <w:t xml:space="preserve"> and it does not contain the information of clients’ feedback or preferences </w:t>
      </w:r>
      <w:r w:rsidR="00AC5FA4">
        <w:rPr>
          <w:rFonts w:ascii="Times New Roman" w:hAnsi="Times New Roman" w:cs="Times New Roman"/>
          <w:sz w:val="28"/>
          <w:szCs w:val="28"/>
          <w:lang w:val="en-US"/>
        </w:rPr>
        <w:t>related to</w:t>
      </w:r>
      <w:r>
        <w:rPr>
          <w:rFonts w:ascii="Times New Roman" w:hAnsi="Times New Roman" w:cs="Times New Roman"/>
          <w:sz w:val="28"/>
          <w:szCs w:val="28"/>
          <w:lang w:val="en-US"/>
        </w:rPr>
        <w:t xml:space="preserve"> the </w:t>
      </w:r>
      <w:r w:rsidR="00AC5FA4">
        <w:rPr>
          <w:rFonts w:ascii="Times New Roman" w:hAnsi="Times New Roman" w:cs="Times New Roman"/>
          <w:sz w:val="28"/>
          <w:szCs w:val="28"/>
          <w:lang w:val="en-US"/>
        </w:rPr>
        <w:t>products</w:t>
      </w:r>
      <w:r w:rsidR="006E5ADB" w:rsidRPr="006E5ADB">
        <w:rPr>
          <w:rFonts w:ascii="Times New Roman" w:hAnsi="Times New Roman" w:cs="Times New Roman"/>
          <w:sz w:val="28"/>
          <w:szCs w:val="28"/>
          <w:lang w:val="en-US"/>
        </w:rPr>
        <w:t xml:space="preserve"> </w:t>
      </w:r>
      <w:r w:rsidR="006E5ADB">
        <w:rPr>
          <w:rFonts w:ascii="Times New Roman" w:hAnsi="Times New Roman" w:cs="Times New Roman"/>
          <w:sz w:val="28"/>
          <w:szCs w:val="28"/>
          <w:lang w:val="en-US"/>
        </w:rPr>
        <w:t>in explicit format</w:t>
      </w:r>
      <w:r w:rsidR="00AC5FA4">
        <w:rPr>
          <w:rFonts w:ascii="Times New Roman" w:hAnsi="Times New Roman" w:cs="Times New Roman"/>
          <w:sz w:val="28"/>
          <w:szCs w:val="28"/>
          <w:lang w:val="en-US"/>
        </w:rPr>
        <w:t>. Therefore</w:t>
      </w:r>
      <w:r w:rsidR="00FF3942">
        <w:rPr>
          <w:rFonts w:ascii="Times New Roman" w:hAnsi="Times New Roman" w:cs="Times New Roman"/>
          <w:sz w:val="28"/>
          <w:szCs w:val="28"/>
          <w:lang w:val="en-US"/>
        </w:rPr>
        <w:t>,</w:t>
      </w:r>
      <w:r w:rsidR="00AC5FA4">
        <w:rPr>
          <w:rFonts w:ascii="Times New Roman" w:hAnsi="Times New Roman" w:cs="Times New Roman"/>
          <w:sz w:val="28"/>
          <w:szCs w:val="28"/>
          <w:lang w:val="en-US"/>
        </w:rPr>
        <w:t xml:space="preserve"> among other recommendation system problems, the problem can be formalized as ranking problem.</w:t>
      </w:r>
    </w:p>
    <w:p w14:paraId="4D28B8B7" w14:textId="248D2E34" w:rsidR="0018129E" w:rsidRDefault="00252420" w:rsidP="00B35A67">
      <w:pPr>
        <w:pStyle w:val="a5"/>
        <w:spacing w:line="360" w:lineRule="auto"/>
        <w:ind w:left="0" w:firstLine="709"/>
        <w:jc w:val="both"/>
        <w:rPr>
          <w:rFonts w:ascii="Times New Roman" w:eastAsiaTheme="minorEastAsia" w:hAnsi="Times New Roman" w:cs="Times New Roman"/>
          <w:iCs/>
          <w:sz w:val="28"/>
          <w:szCs w:val="28"/>
          <w:lang w:val="en-US"/>
        </w:rPr>
      </w:pPr>
      <w:r>
        <w:rPr>
          <w:rFonts w:ascii="Times New Roman" w:hAnsi="Times New Roman" w:cs="Times New Roman"/>
          <w:sz w:val="28"/>
          <w:szCs w:val="28"/>
          <w:lang w:val="en-US"/>
        </w:rPr>
        <w:t>Let’s start with describing the notational framework.</w:t>
      </w:r>
      <w:r w:rsidR="00AC5FA4">
        <w:rPr>
          <w:rFonts w:ascii="Times New Roman" w:hAnsi="Times New Roman" w:cs="Times New Roman"/>
          <w:sz w:val="28"/>
          <w:szCs w:val="28"/>
          <w:lang w:val="en-US"/>
        </w:rPr>
        <w:t xml:space="preserve"> </w:t>
      </w:r>
      <m:oMath>
        <m:r>
          <w:rPr>
            <w:rFonts w:ascii="Cambria Math" w:hAnsi="Cambria Math" w:cs="Times New Roman"/>
            <w:sz w:val="28"/>
            <w:szCs w:val="28"/>
          </w:rPr>
          <m:t>U</m:t>
        </m:r>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m</m:t>
            </m:r>
          </m:sub>
        </m:sSub>
        <m:r>
          <w:rPr>
            <w:rFonts w:ascii="Cambria Math" w:hAnsi="Cambria Math" w:cs="Times New Roman"/>
            <w:sz w:val="28"/>
            <w:szCs w:val="28"/>
            <w:lang w:val="en-US"/>
          </w:rPr>
          <m:t>}</m:t>
        </m:r>
      </m:oMath>
      <w:r w:rsidR="00FF3942" w:rsidRPr="00252420">
        <w:rPr>
          <w:rFonts w:ascii="Times New Roman" w:hAnsi="Times New Roman" w:cs="Times New Roman"/>
          <w:i/>
          <w:sz w:val="28"/>
          <w:szCs w:val="28"/>
          <w:lang w:val="en-US"/>
        </w:rPr>
        <w:t xml:space="preserve"> </w:t>
      </w:r>
      <w:r>
        <w:rPr>
          <w:rFonts w:ascii="Times New Roman" w:hAnsi="Times New Roman" w:cs="Times New Roman"/>
          <w:iCs/>
          <w:sz w:val="28"/>
          <w:szCs w:val="28"/>
          <w:lang w:val="en-US"/>
        </w:rPr>
        <w:t xml:space="preserve">denote the set of all users and </w:t>
      </w:r>
      <m:oMath>
        <m:r>
          <w:rPr>
            <w:rFonts w:ascii="Cambria Math" w:hAnsi="Cambria Math" w:cs="Times New Roman"/>
            <w:sz w:val="28"/>
            <w:szCs w:val="28"/>
            <w:lang w:val="en-US"/>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n</m:t>
            </m:r>
          </m:sub>
        </m:sSub>
        <m:r>
          <w:rPr>
            <w:rFonts w:ascii="Cambria Math" w:hAnsi="Cambria Math" w:cs="Times New Roman"/>
            <w:sz w:val="28"/>
            <w:szCs w:val="28"/>
            <w:lang w:val="en-US"/>
          </w:rPr>
          <m:t xml:space="preserve"> }</m:t>
        </m:r>
      </m:oMath>
      <w:r>
        <w:rPr>
          <w:rFonts w:ascii="Times New Roman" w:eastAsiaTheme="minorEastAsia" w:hAnsi="Times New Roman" w:cs="Times New Roman"/>
          <w:iCs/>
          <w:sz w:val="28"/>
          <w:szCs w:val="28"/>
          <w:lang w:val="en-US"/>
        </w:rPr>
        <w:t xml:space="preserve"> the set of all item groups. The ratings of </w:t>
      </w:r>
      <m:oMath>
        <m:r>
          <w:rPr>
            <w:rFonts w:ascii="Cambria Math" w:eastAsiaTheme="minorEastAsia" w:hAnsi="Cambria Math" w:cs="Times New Roman"/>
            <w:sz w:val="28"/>
            <w:szCs w:val="28"/>
            <w:lang w:val="en-US"/>
          </w:rPr>
          <m:t>U</m:t>
        </m:r>
      </m:oMath>
      <w:r>
        <w:rPr>
          <w:rFonts w:ascii="Times New Roman" w:eastAsiaTheme="minorEastAsia" w:hAnsi="Times New Roman" w:cs="Times New Roman"/>
          <w:iCs/>
          <w:sz w:val="28"/>
          <w:szCs w:val="28"/>
          <w:lang w:val="en-US"/>
        </w:rPr>
        <w:t xml:space="preserve"> on </w:t>
      </w:r>
      <m:oMath>
        <m:r>
          <w:rPr>
            <w:rFonts w:ascii="Cambria Math" w:eastAsiaTheme="minorEastAsia" w:hAnsi="Cambria Math" w:cs="Times New Roman"/>
            <w:sz w:val="28"/>
            <w:szCs w:val="28"/>
            <w:lang w:val="en-US"/>
          </w:rPr>
          <m:t xml:space="preserve">I </m:t>
        </m:r>
      </m:oMath>
      <w:r>
        <w:rPr>
          <w:rFonts w:ascii="Times New Roman" w:eastAsiaTheme="minorEastAsia" w:hAnsi="Times New Roman" w:cs="Times New Roman"/>
          <w:iCs/>
          <w:sz w:val="28"/>
          <w:szCs w:val="28"/>
          <w:lang w:val="en-US"/>
        </w:rPr>
        <w:t xml:space="preserve">are collected in the matrix </w:t>
      </w:r>
      <m:oMath>
        <m:r>
          <w:rPr>
            <w:rFonts w:ascii="Cambria Math" w:eastAsiaTheme="minorEastAsia" w:hAnsi="Cambria Math" w:cs="Times New Roman"/>
            <w:sz w:val="28"/>
            <w:szCs w:val="28"/>
            <w:lang w:val="en-US"/>
          </w:rPr>
          <m:t>R(m×n)</m:t>
        </m:r>
      </m:oMath>
      <w:r>
        <w:rPr>
          <w:rFonts w:ascii="Times New Roman" w:eastAsiaTheme="minorEastAsia" w:hAnsi="Times New Roman" w:cs="Times New Roman"/>
          <w:iCs/>
          <w:sz w:val="28"/>
          <w:szCs w:val="28"/>
          <w:lang w:val="en-US"/>
        </w:rPr>
        <w:t xml:space="preserve">, where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ui</m:t>
            </m:r>
          </m:sub>
        </m:sSub>
      </m:oMath>
      <w:r>
        <w:rPr>
          <w:rFonts w:ascii="Times New Roman" w:eastAsiaTheme="minorEastAsia" w:hAnsi="Times New Roman" w:cs="Times New Roman"/>
          <w:iCs/>
          <w:sz w:val="28"/>
          <w:szCs w:val="28"/>
          <w:lang w:val="en-US"/>
        </w:rPr>
        <w:t xml:space="preserve"> represents the rating of </w:t>
      </w:r>
      <w:r w:rsidR="00D779B0">
        <w:rPr>
          <w:rFonts w:ascii="Times New Roman" w:eastAsiaTheme="minorEastAsia" w:hAnsi="Times New Roman" w:cs="Times New Roman"/>
          <w:iCs/>
          <w:sz w:val="28"/>
          <w:szCs w:val="28"/>
          <w:lang w:val="en-US"/>
        </w:rPr>
        <w:t xml:space="preserve">user </w:t>
      </w:r>
      <m:oMath>
        <m:r>
          <w:rPr>
            <w:rFonts w:ascii="Cambria Math" w:eastAsiaTheme="minorEastAsia" w:hAnsi="Cambria Math" w:cs="Times New Roman"/>
            <w:sz w:val="28"/>
            <w:szCs w:val="28"/>
            <w:lang w:val="en-US"/>
          </w:rPr>
          <m:t xml:space="preserve">u </m:t>
        </m:r>
      </m:oMath>
      <w:r w:rsidR="00D779B0">
        <w:rPr>
          <w:rFonts w:ascii="Times New Roman" w:eastAsiaTheme="minorEastAsia" w:hAnsi="Times New Roman" w:cs="Times New Roman"/>
          <w:iCs/>
          <w:sz w:val="28"/>
          <w:szCs w:val="28"/>
          <w:lang w:val="en-US"/>
        </w:rPr>
        <w:t xml:space="preserve">assigned to item </w:t>
      </w:r>
      <m:oMath>
        <m:r>
          <w:rPr>
            <w:rFonts w:ascii="Cambria Math" w:eastAsiaTheme="minorEastAsia" w:hAnsi="Cambria Math" w:cs="Times New Roman"/>
            <w:sz w:val="28"/>
            <w:szCs w:val="28"/>
            <w:lang w:val="en-US"/>
          </w:rPr>
          <m:t>i</m:t>
        </m:r>
      </m:oMath>
      <w:r w:rsidR="00D779B0">
        <w:rPr>
          <w:rFonts w:ascii="Times New Roman" w:eastAsiaTheme="minorEastAsia" w:hAnsi="Times New Roman" w:cs="Times New Roman"/>
          <w:iCs/>
          <w:sz w:val="28"/>
          <w:szCs w:val="28"/>
          <w:lang w:val="en-US"/>
        </w:rPr>
        <w:t xml:space="preserve">. Here products with interactions such as </w:t>
      </w:r>
      <w:r w:rsidR="00F07DE7">
        <w:rPr>
          <w:rFonts w:ascii="Times New Roman" w:eastAsiaTheme="minorEastAsia" w:hAnsi="Times New Roman" w:cs="Times New Roman"/>
          <w:iCs/>
          <w:sz w:val="28"/>
          <w:szCs w:val="28"/>
          <w:lang w:val="en-US"/>
        </w:rPr>
        <w:t>purchases,</w:t>
      </w:r>
      <w:r w:rsidR="00D779B0">
        <w:rPr>
          <w:rFonts w:ascii="Times New Roman" w:eastAsiaTheme="minorEastAsia" w:hAnsi="Times New Roman" w:cs="Times New Roman"/>
          <w:iCs/>
          <w:sz w:val="28"/>
          <w:szCs w:val="28"/>
          <w:lang w:val="en-US"/>
        </w:rPr>
        <w:t xml:space="preserve"> or ordering take higher ratings according to the total spendings of the client on that category. </w:t>
      </w:r>
      <w:r w:rsidR="00F07DE7">
        <w:rPr>
          <w:rFonts w:ascii="Times New Roman" w:eastAsiaTheme="minorEastAsia" w:hAnsi="Times New Roman" w:cs="Times New Roman"/>
          <w:iCs/>
          <w:sz w:val="28"/>
          <w:szCs w:val="28"/>
          <w:lang w:val="en-US"/>
        </w:rPr>
        <w:t xml:space="preserve">The classical result of ranking algorithm for object </w:t>
      </w:r>
      <m:oMath>
        <m:r>
          <w:rPr>
            <w:rFonts w:ascii="Cambria Math" w:eastAsiaTheme="minorEastAsia" w:hAnsi="Cambria Math" w:cs="Times New Roman"/>
            <w:sz w:val="28"/>
            <w:szCs w:val="28"/>
            <w:lang w:val="en-US"/>
          </w:rPr>
          <m:t>u∈U</m:t>
        </m:r>
      </m:oMath>
      <w:r w:rsidR="00F07DE7">
        <w:rPr>
          <w:rFonts w:ascii="Times New Roman" w:eastAsiaTheme="minorEastAsia" w:hAnsi="Times New Roman" w:cs="Times New Roman"/>
          <w:iCs/>
          <w:sz w:val="28"/>
          <w:szCs w:val="28"/>
          <w:lang w:val="en-US"/>
        </w:rPr>
        <w:t xml:space="preserve"> is a map             </w:t>
      </w:r>
      <m:oMath>
        <m:r>
          <w:rPr>
            <w:rFonts w:ascii="Cambria Math" w:eastAsiaTheme="minorEastAsia" w:hAnsi="Cambria Math" w:cs="Times New Roman"/>
            <w:sz w:val="28"/>
            <w:szCs w:val="28"/>
            <w:lang w:val="en-US"/>
          </w:rPr>
          <m:t>r  :I</m:t>
        </m:r>
        <m:r>
          <m:rPr>
            <m:scr m:val="double-struck"/>
          </m:rPr>
          <w:rPr>
            <w:rFonts w:ascii="Cambria Math" w:eastAsiaTheme="minorEastAsia" w:hAnsi="Cambria Math" w:cs="Times New Roman"/>
            <w:sz w:val="28"/>
            <w:szCs w:val="28"/>
            <w:lang w:val="en-US"/>
          </w:rPr>
          <m:t>→R</m:t>
        </m:r>
      </m:oMath>
      <w:r w:rsidR="00F07DE7">
        <w:rPr>
          <w:rFonts w:ascii="Times New Roman" w:eastAsiaTheme="minorEastAsia" w:hAnsi="Times New Roman" w:cs="Times New Roman"/>
          <w:iCs/>
          <w:sz w:val="28"/>
          <w:szCs w:val="28"/>
          <w:lang w:val="en-US"/>
        </w:rPr>
        <w:t xml:space="preserve"> that allocates each </w:t>
      </w:r>
      <m:oMath>
        <m:r>
          <w:rPr>
            <w:rFonts w:ascii="Cambria Math" w:eastAsiaTheme="minorEastAsia" w:hAnsi="Cambria Math" w:cs="Times New Roman"/>
            <w:sz w:val="28"/>
            <w:szCs w:val="28"/>
            <w:lang w:val="en-US"/>
          </w:rPr>
          <m:t>i∈I</m:t>
        </m:r>
      </m:oMath>
      <w:r w:rsidR="00F07DE7">
        <w:rPr>
          <w:rFonts w:ascii="Times New Roman" w:eastAsiaTheme="minorEastAsia" w:hAnsi="Times New Roman" w:cs="Times New Roman"/>
          <w:iCs/>
          <w:sz w:val="28"/>
          <w:szCs w:val="28"/>
          <w:lang w:val="en-US"/>
        </w:rPr>
        <w:t xml:space="preserve"> with the weight </w:t>
      </w:r>
      <m:oMath>
        <m:r>
          <w:rPr>
            <w:rFonts w:ascii="Cambria Math" w:eastAsiaTheme="minorEastAsia" w:hAnsi="Cambria Math" w:cs="Times New Roman"/>
            <w:sz w:val="28"/>
            <w:szCs w:val="28"/>
            <w:lang w:val="en-US"/>
          </w:rPr>
          <m:t>r(e)</m:t>
        </m:r>
      </m:oMath>
      <w:r w:rsidR="00F07DE7">
        <w:rPr>
          <w:rFonts w:ascii="Times New Roman" w:eastAsiaTheme="minorEastAsia" w:hAnsi="Times New Roman" w:cs="Times New Roman"/>
          <w:iCs/>
          <w:sz w:val="28"/>
          <w:szCs w:val="28"/>
          <w:lang w:val="en-US"/>
        </w:rPr>
        <w:t xml:space="preserve">.  </w:t>
      </w:r>
    </w:p>
    <w:p w14:paraId="57324227" w14:textId="7C32DA37" w:rsidR="00B35A67" w:rsidRDefault="00B35A67" w:rsidP="00B35A67">
      <w:pPr>
        <w:pStyle w:val="a5"/>
        <w:spacing w:line="360" w:lineRule="auto"/>
        <w:ind w:left="0" w:firstLine="709"/>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 xml:space="preserve">The goal of the work </w:t>
      </w:r>
      <w:r w:rsidR="003D3F2D">
        <w:rPr>
          <w:rFonts w:ascii="Times New Roman" w:eastAsiaTheme="minorEastAsia" w:hAnsi="Times New Roman" w:cs="Times New Roman"/>
          <w:iCs/>
          <w:sz w:val="28"/>
          <w:szCs w:val="28"/>
          <w:lang w:val="en-US"/>
        </w:rPr>
        <w:t xml:space="preserve">is the </w:t>
      </w:r>
      <w:r>
        <w:rPr>
          <w:rFonts w:ascii="Times New Roman" w:eastAsiaTheme="minorEastAsia" w:hAnsi="Times New Roman" w:cs="Times New Roman"/>
          <w:iCs/>
          <w:sz w:val="28"/>
          <w:szCs w:val="28"/>
          <w:lang w:val="en-US"/>
        </w:rPr>
        <w:t>solution of the product groups ranking problem</w:t>
      </w:r>
      <w:r w:rsidR="003D3F2D">
        <w:rPr>
          <w:rFonts w:ascii="Times New Roman" w:eastAsiaTheme="minorEastAsia" w:hAnsi="Times New Roman" w:cs="Times New Roman"/>
          <w:iCs/>
          <w:sz w:val="28"/>
          <w:szCs w:val="28"/>
          <w:lang w:val="en-US"/>
        </w:rPr>
        <w:t xml:space="preserve">. In other words, it is required to build an algorithm that would provide ratings for each pair user item reflecting the interest of the former in the latter relative to other items. The relative </w:t>
      </w:r>
      <w:r w:rsidR="003A30B4">
        <w:rPr>
          <w:rFonts w:ascii="Times New Roman" w:eastAsiaTheme="minorEastAsia" w:hAnsi="Times New Roman" w:cs="Times New Roman"/>
          <w:iCs/>
          <w:sz w:val="28"/>
          <w:szCs w:val="28"/>
          <w:lang w:val="en-US"/>
        </w:rPr>
        <w:t>dependency interest aspect will be considered in the description of metrics.</w:t>
      </w:r>
      <w:r w:rsidR="003D3F2D">
        <w:rPr>
          <w:rFonts w:ascii="Times New Roman" w:eastAsiaTheme="minorEastAsia" w:hAnsi="Times New Roman" w:cs="Times New Roman"/>
          <w:iCs/>
          <w:sz w:val="28"/>
          <w:szCs w:val="28"/>
          <w:lang w:val="en-US"/>
        </w:rPr>
        <w:t xml:space="preserve">  </w:t>
      </w:r>
    </w:p>
    <w:p w14:paraId="5EC8357E" w14:textId="77777777" w:rsidR="00463D50" w:rsidRDefault="0018129E" w:rsidP="00463D50">
      <w:pPr>
        <w:pStyle w:val="a5"/>
        <w:keepNext/>
        <w:spacing w:line="360" w:lineRule="auto"/>
        <w:jc w:val="both"/>
      </w:pPr>
      <w:r>
        <w:rPr>
          <w:noProof/>
        </w:rPr>
        <w:drawing>
          <wp:inline distT="0" distB="0" distL="0" distR="0" wp14:anchorId="11B94A04" wp14:editId="6562AE11">
            <wp:extent cx="4611479" cy="32346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0534" cy="3241042"/>
                    </a:xfrm>
                    <a:prstGeom prst="rect">
                      <a:avLst/>
                    </a:prstGeom>
                    <a:noFill/>
                    <a:ln>
                      <a:noFill/>
                    </a:ln>
                  </pic:spPr>
                </pic:pic>
              </a:graphicData>
            </a:graphic>
          </wp:inline>
        </w:drawing>
      </w:r>
    </w:p>
    <w:p w14:paraId="49A48BC6" w14:textId="02C39100" w:rsidR="00B35A67" w:rsidRPr="00463D50" w:rsidRDefault="00463D50" w:rsidP="00463D50">
      <w:pPr>
        <w:pStyle w:val="af3"/>
        <w:jc w:val="both"/>
        <w:rPr>
          <w:rFonts w:ascii="Times New Roman" w:hAnsi="Times New Roman" w:cs="Times New Roman"/>
          <w:b/>
          <w:bCs/>
          <w:i w:val="0"/>
          <w:iCs w:val="0"/>
          <w:sz w:val="40"/>
          <w:szCs w:val="40"/>
          <w:lang w:val="en-US"/>
        </w:rPr>
      </w:pPr>
      <w:r w:rsidRPr="00463D50">
        <w:rPr>
          <w:rFonts w:ascii="Times New Roman" w:hAnsi="Times New Roman" w:cs="Times New Roman"/>
          <w:sz w:val="24"/>
          <w:szCs w:val="24"/>
          <w:lang w:val="en-US"/>
        </w:rPr>
        <w:t xml:space="preserve">Figure </w:t>
      </w:r>
      <w:r w:rsidRPr="00463D50">
        <w:rPr>
          <w:rFonts w:ascii="Times New Roman" w:hAnsi="Times New Roman" w:cs="Times New Roman"/>
          <w:sz w:val="24"/>
          <w:szCs w:val="24"/>
        </w:rPr>
        <w:fldChar w:fldCharType="begin"/>
      </w:r>
      <w:r w:rsidRPr="00463D50">
        <w:rPr>
          <w:rFonts w:ascii="Times New Roman" w:hAnsi="Times New Roman" w:cs="Times New Roman"/>
          <w:sz w:val="24"/>
          <w:szCs w:val="24"/>
          <w:lang w:val="en-US"/>
        </w:rPr>
        <w:instrText xml:space="preserve"> SEQ Figure \* ARABIC </w:instrText>
      </w:r>
      <w:r w:rsidRPr="00463D50">
        <w:rPr>
          <w:rFonts w:ascii="Times New Roman" w:hAnsi="Times New Roman" w:cs="Times New Roman"/>
          <w:sz w:val="24"/>
          <w:szCs w:val="24"/>
        </w:rPr>
        <w:fldChar w:fldCharType="separate"/>
      </w:r>
      <w:r w:rsidR="000B3468">
        <w:rPr>
          <w:rFonts w:ascii="Times New Roman" w:hAnsi="Times New Roman" w:cs="Times New Roman"/>
          <w:noProof/>
          <w:sz w:val="24"/>
          <w:szCs w:val="24"/>
          <w:lang w:val="en-US"/>
        </w:rPr>
        <w:t>3</w:t>
      </w:r>
      <w:r w:rsidRPr="00463D50">
        <w:rPr>
          <w:rFonts w:ascii="Times New Roman" w:hAnsi="Times New Roman" w:cs="Times New Roman"/>
          <w:sz w:val="24"/>
          <w:szCs w:val="24"/>
        </w:rPr>
        <w:fldChar w:fldCharType="end"/>
      </w:r>
      <w:r w:rsidRPr="00463D50">
        <w:rPr>
          <w:rFonts w:ascii="Times New Roman" w:hAnsi="Times New Roman" w:cs="Times New Roman"/>
          <w:sz w:val="24"/>
          <w:szCs w:val="24"/>
          <w:lang w:val="en-US"/>
        </w:rPr>
        <w:t xml:space="preserve"> Ranking Problem (</w:t>
      </w:r>
      <w:hyperlink r:id="rId11" w:anchor=":~:text=Learning%20to%20Rank%20(LTR)%20is,single%20instance%20at%20a%20time" w:history="1">
        <w:r w:rsidRPr="00752869">
          <w:rPr>
            <w:rStyle w:val="a3"/>
            <w:rFonts w:ascii="Times New Roman" w:hAnsi="Times New Roman" w:cs="Times New Roman"/>
            <w:sz w:val="24"/>
            <w:szCs w:val="24"/>
            <w:lang w:val="en-US"/>
          </w:rPr>
          <w:t>https://medium.com/@nikhilbd/intuitive-explanation-of-learning-to-rank-and-ranknet-lambdarank-and-lambdamart-fe1e17fac418#:~:text=Learning%20to%20Rank%20(LTR)%20is,single%20instance%20at%20a%20time</w:t>
        </w:r>
      </w:hyperlink>
      <w:r w:rsidRPr="00463D5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63D50">
        <w:rPr>
          <w:rFonts w:ascii="Times New Roman" w:hAnsi="Times New Roman" w:cs="Times New Roman"/>
          <w:sz w:val="24"/>
          <w:szCs w:val="24"/>
          <w:lang w:val="en-US"/>
        </w:rPr>
        <w:t>)</w:t>
      </w:r>
    </w:p>
    <w:p w14:paraId="73858F2E" w14:textId="15BC3DD3" w:rsidR="009B1E51" w:rsidRPr="009B1E51" w:rsidRDefault="009B1E51" w:rsidP="003A30B4">
      <w:pPr>
        <w:pStyle w:val="a5"/>
        <w:spacing w:line="360" w:lineRule="auto"/>
        <w:ind w:left="0" w:firstLine="709"/>
        <w:jc w:val="both"/>
        <w:rPr>
          <w:rFonts w:ascii="Times New Roman" w:eastAsiaTheme="minorEastAsia" w:hAnsi="Times New Roman" w:cs="Times New Roman"/>
          <w:b/>
          <w:bCs/>
          <w:iCs/>
          <w:sz w:val="28"/>
          <w:szCs w:val="28"/>
          <w:lang w:val="en-US"/>
        </w:rPr>
      </w:pPr>
      <w:r>
        <w:rPr>
          <w:rFonts w:ascii="Times New Roman" w:eastAsiaTheme="minorEastAsia" w:hAnsi="Times New Roman" w:cs="Times New Roman"/>
          <w:b/>
          <w:bCs/>
          <w:iCs/>
          <w:sz w:val="28"/>
          <w:szCs w:val="28"/>
          <w:lang w:val="en-US"/>
        </w:rPr>
        <w:lastRenderedPageBreak/>
        <w:t>Data description</w:t>
      </w:r>
    </w:p>
    <w:p w14:paraId="6C7023ED" w14:textId="70AAFA44" w:rsidR="003A30B4" w:rsidRDefault="000B3468" w:rsidP="003A30B4">
      <w:pPr>
        <w:pStyle w:val="a5"/>
        <w:spacing w:line="360" w:lineRule="auto"/>
        <w:ind w:left="0" w:firstLine="709"/>
        <w:jc w:val="both"/>
        <w:rPr>
          <w:rFonts w:ascii="Times New Roman" w:eastAsiaTheme="minorEastAsia" w:hAnsi="Times New Roman" w:cs="Times New Roman"/>
          <w:iCs/>
          <w:sz w:val="28"/>
          <w:szCs w:val="28"/>
          <w:lang w:val="en-US"/>
        </w:rPr>
      </w:pPr>
      <w:r>
        <w:rPr>
          <w:noProof/>
        </w:rPr>
        <mc:AlternateContent>
          <mc:Choice Requires="wps">
            <w:drawing>
              <wp:anchor distT="0" distB="0" distL="114300" distR="114300" simplePos="0" relativeHeight="251669504" behindDoc="0" locked="0" layoutInCell="1" allowOverlap="1" wp14:anchorId="47A577C3" wp14:editId="27FA3F5B">
                <wp:simplePos x="0" y="0"/>
                <wp:positionH relativeFrom="column">
                  <wp:posOffset>-192405</wp:posOffset>
                </wp:positionH>
                <wp:positionV relativeFrom="paragraph">
                  <wp:posOffset>4912360</wp:posOffset>
                </wp:positionV>
                <wp:extent cx="5940425" cy="635"/>
                <wp:effectExtent l="0" t="0" r="0" b="0"/>
                <wp:wrapTopAndBottom/>
                <wp:docPr id="7" name="Надпись 7"/>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7A508A50" w14:textId="3F0289EE" w:rsidR="000B3468" w:rsidRPr="000B3468" w:rsidRDefault="000B3468" w:rsidP="000B3468">
                            <w:pPr>
                              <w:pStyle w:val="af3"/>
                              <w:jc w:val="center"/>
                              <w:rPr>
                                <w:rFonts w:ascii="Times New Roman" w:hAnsi="Times New Roman" w:cs="Times New Roman"/>
                                <w:color w:val="auto"/>
                                <w:sz w:val="24"/>
                                <w:szCs w:val="24"/>
                                <w:lang w:val="en-US"/>
                              </w:rPr>
                            </w:pPr>
                            <w:proofErr w:type="spellStart"/>
                            <w:r w:rsidRPr="000B3468">
                              <w:rPr>
                                <w:rFonts w:ascii="Times New Roman" w:hAnsi="Times New Roman" w:cs="Times New Roman"/>
                                <w:color w:val="auto"/>
                                <w:sz w:val="24"/>
                                <w:szCs w:val="24"/>
                              </w:rPr>
                              <w:t>Figure</w:t>
                            </w:r>
                            <w:proofErr w:type="spellEnd"/>
                            <w:r w:rsidRPr="000B3468">
                              <w:rPr>
                                <w:rFonts w:ascii="Times New Roman" w:hAnsi="Times New Roman" w:cs="Times New Roman"/>
                                <w:color w:val="auto"/>
                                <w:sz w:val="24"/>
                                <w:szCs w:val="24"/>
                              </w:rPr>
                              <w:t xml:space="preserve"> </w:t>
                            </w:r>
                            <w:r w:rsidRPr="000B3468">
                              <w:rPr>
                                <w:rFonts w:ascii="Times New Roman" w:hAnsi="Times New Roman" w:cs="Times New Roman"/>
                                <w:color w:val="auto"/>
                                <w:sz w:val="24"/>
                                <w:szCs w:val="24"/>
                              </w:rPr>
                              <w:fldChar w:fldCharType="begin"/>
                            </w:r>
                            <w:r w:rsidRPr="000B3468">
                              <w:rPr>
                                <w:rFonts w:ascii="Times New Roman" w:hAnsi="Times New Roman" w:cs="Times New Roman"/>
                                <w:color w:val="auto"/>
                                <w:sz w:val="24"/>
                                <w:szCs w:val="24"/>
                              </w:rPr>
                              <w:instrText xml:space="preserve"> SEQ Figure \* ARABIC </w:instrText>
                            </w:r>
                            <w:r w:rsidRPr="000B3468">
                              <w:rPr>
                                <w:rFonts w:ascii="Times New Roman" w:hAnsi="Times New Roman" w:cs="Times New Roman"/>
                                <w:color w:val="auto"/>
                                <w:sz w:val="24"/>
                                <w:szCs w:val="24"/>
                              </w:rPr>
                              <w:fldChar w:fldCharType="separate"/>
                            </w:r>
                            <w:r w:rsidRPr="000B3468">
                              <w:rPr>
                                <w:rFonts w:ascii="Times New Roman" w:hAnsi="Times New Roman" w:cs="Times New Roman"/>
                                <w:noProof/>
                                <w:color w:val="auto"/>
                                <w:sz w:val="24"/>
                                <w:szCs w:val="24"/>
                              </w:rPr>
                              <w:t>4</w:t>
                            </w:r>
                            <w:r w:rsidRPr="000B3468">
                              <w:rPr>
                                <w:rFonts w:ascii="Times New Roman" w:hAnsi="Times New Roman" w:cs="Times New Roman"/>
                                <w:color w:val="auto"/>
                                <w:sz w:val="24"/>
                                <w:szCs w:val="24"/>
                              </w:rPr>
                              <w:fldChar w:fldCharType="end"/>
                            </w:r>
                            <w:r w:rsidRPr="000B3468">
                              <w:rPr>
                                <w:rFonts w:ascii="Times New Roman" w:hAnsi="Times New Roman" w:cs="Times New Roman"/>
                                <w:color w:val="auto"/>
                                <w:sz w:val="24"/>
                                <w:szCs w:val="24"/>
                              </w:rPr>
                              <w:t xml:space="preserve"> </w:t>
                            </w:r>
                            <w:r w:rsidRPr="000B3468">
                              <w:rPr>
                                <w:rFonts w:ascii="Times New Roman" w:hAnsi="Times New Roman" w:cs="Times New Roman"/>
                                <w:color w:val="auto"/>
                                <w:sz w:val="24"/>
                                <w:szCs w:val="24"/>
                                <w:lang w:val="en-US"/>
                              </w:rPr>
                              <w:t>Example of initial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A577C3" id="_x0000_t202" coordsize="21600,21600" o:spt="202" path="m,l,21600r21600,l21600,xe">
                <v:stroke joinstyle="miter"/>
                <v:path gradientshapeok="t" o:connecttype="rect"/>
              </v:shapetype>
              <v:shape id="Надпись 7" o:spid="_x0000_s1026" type="#_x0000_t202" style="position:absolute;left:0;text-align:left;margin-left:-15.15pt;margin-top:386.8pt;width:46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" stroked="f">
                <v:textbox style="mso-fit-shape-to-text:t" inset="0,0,0,0">
                  <w:txbxContent>
                    <w:p w14:paraId="7A508A50" w14:textId="3F0289EE" w:rsidR="000B3468" w:rsidRPr="000B3468" w:rsidRDefault="000B3468" w:rsidP="000B3468">
                      <w:pPr>
                        <w:pStyle w:val="af3"/>
                        <w:jc w:val="center"/>
                        <w:rPr>
                          <w:rFonts w:ascii="Times New Roman" w:hAnsi="Times New Roman" w:cs="Times New Roman"/>
                          <w:color w:val="auto"/>
                          <w:sz w:val="24"/>
                          <w:szCs w:val="24"/>
                          <w:lang w:val="en-US"/>
                        </w:rPr>
                      </w:pPr>
                      <w:proofErr w:type="spellStart"/>
                      <w:r w:rsidRPr="000B3468">
                        <w:rPr>
                          <w:rFonts w:ascii="Times New Roman" w:hAnsi="Times New Roman" w:cs="Times New Roman"/>
                          <w:color w:val="auto"/>
                          <w:sz w:val="24"/>
                          <w:szCs w:val="24"/>
                        </w:rPr>
                        <w:t>Figure</w:t>
                      </w:r>
                      <w:proofErr w:type="spellEnd"/>
                      <w:r w:rsidRPr="000B3468">
                        <w:rPr>
                          <w:rFonts w:ascii="Times New Roman" w:hAnsi="Times New Roman" w:cs="Times New Roman"/>
                          <w:color w:val="auto"/>
                          <w:sz w:val="24"/>
                          <w:szCs w:val="24"/>
                        </w:rPr>
                        <w:t xml:space="preserve"> </w:t>
                      </w:r>
                      <w:r w:rsidRPr="000B3468">
                        <w:rPr>
                          <w:rFonts w:ascii="Times New Roman" w:hAnsi="Times New Roman" w:cs="Times New Roman"/>
                          <w:color w:val="auto"/>
                          <w:sz w:val="24"/>
                          <w:szCs w:val="24"/>
                        </w:rPr>
                        <w:fldChar w:fldCharType="begin"/>
                      </w:r>
                      <w:r w:rsidRPr="000B3468">
                        <w:rPr>
                          <w:rFonts w:ascii="Times New Roman" w:hAnsi="Times New Roman" w:cs="Times New Roman"/>
                          <w:color w:val="auto"/>
                          <w:sz w:val="24"/>
                          <w:szCs w:val="24"/>
                        </w:rPr>
                        <w:instrText xml:space="preserve"> SEQ Figure \* ARABIC </w:instrText>
                      </w:r>
                      <w:r w:rsidRPr="000B3468">
                        <w:rPr>
                          <w:rFonts w:ascii="Times New Roman" w:hAnsi="Times New Roman" w:cs="Times New Roman"/>
                          <w:color w:val="auto"/>
                          <w:sz w:val="24"/>
                          <w:szCs w:val="24"/>
                        </w:rPr>
                        <w:fldChar w:fldCharType="separate"/>
                      </w:r>
                      <w:r w:rsidRPr="000B3468">
                        <w:rPr>
                          <w:rFonts w:ascii="Times New Roman" w:hAnsi="Times New Roman" w:cs="Times New Roman"/>
                          <w:noProof/>
                          <w:color w:val="auto"/>
                          <w:sz w:val="24"/>
                          <w:szCs w:val="24"/>
                        </w:rPr>
                        <w:t>4</w:t>
                      </w:r>
                      <w:r w:rsidRPr="000B3468">
                        <w:rPr>
                          <w:rFonts w:ascii="Times New Roman" w:hAnsi="Times New Roman" w:cs="Times New Roman"/>
                          <w:color w:val="auto"/>
                          <w:sz w:val="24"/>
                          <w:szCs w:val="24"/>
                        </w:rPr>
                        <w:fldChar w:fldCharType="end"/>
                      </w:r>
                      <w:r w:rsidRPr="000B3468">
                        <w:rPr>
                          <w:rFonts w:ascii="Times New Roman" w:hAnsi="Times New Roman" w:cs="Times New Roman"/>
                          <w:color w:val="auto"/>
                          <w:sz w:val="24"/>
                          <w:szCs w:val="24"/>
                        </w:rPr>
                        <w:t xml:space="preserve"> </w:t>
                      </w:r>
                      <w:r w:rsidRPr="000B3468">
                        <w:rPr>
                          <w:rFonts w:ascii="Times New Roman" w:hAnsi="Times New Roman" w:cs="Times New Roman"/>
                          <w:color w:val="auto"/>
                          <w:sz w:val="24"/>
                          <w:szCs w:val="24"/>
                          <w:lang w:val="en-US"/>
                        </w:rPr>
                        <w:t>Example of initial data</w:t>
                      </w:r>
                    </w:p>
                  </w:txbxContent>
                </v:textbox>
                <w10:wrap type="topAndBottom"/>
              </v:shape>
            </w:pict>
          </mc:Fallback>
        </mc:AlternateContent>
      </w:r>
      <w:r w:rsidRPr="000B3468">
        <w:rPr>
          <w:rFonts w:ascii="Times New Roman" w:eastAsiaTheme="minorEastAsia" w:hAnsi="Times New Roman" w:cs="Times New Roman"/>
          <w:iCs/>
          <w:sz w:val="28"/>
          <w:szCs w:val="28"/>
          <w:lang w:val="en-US"/>
        </w:rPr>
        <w:drawing>
          <wp:anchor distT="0" distB="0" distL="114300" distR="114300" simplePos="0" relativeHeight="251667456" behindDoc="0" locked="0" layoutInCell="1" allowOverlap="1" wp14:anchorId="36638006" wp14:editId="1B2A1F7D">
            <wp:simplePos x="0" y="0"/>
            <wp:positionH relativeFrom="column">
              <wp:posOffset>-192405</wp:posOffset>
            </wp:positionH>
            <wp:positionV relativeFrom="paragraph">
              <wp:posOffset>2867025</wp:posOffset>
            </wp:positionV>
            <wp:extent cx="5940425" cy="1988185"/>
            <wp:effectExtent l="0" t="0" r="3175" b="0"/>
            <wp:wrapTopAndBottom/>
            <wp:docPr id="5" name="Рисунок 5" descr="Изображение выглядит как текст, черный, монитор,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черный, монитор, снимок экрана&#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1988185"/>
                    </a:xfrm>
                    <a:prstGeom prst="rect">
                      <a:avLst/>
                    </a:prstGeom>
                  </pic:spPr>
                </pic:pic>
              </a:graphicData>
            </a:graphic>
          </wp:anchor>
        </w:drawing>
      </w:r>
      <w:r w:rsidR="003A30B4">
        <w:rPr>
          <w:rFonts w:ascii="Times New Roman" w:eastAsiaTheme="minorEastAsia" w:hAnsi="Times New Roman" w:cs="Times New Roman"/>
          <w:iCs/>
          <w:sz w:val="28"/>
          <w:szCs w:val="28"/>
          <w:lang w:val="en-US"/>
        </w:rPr>
        <w:t xml:space="preserve">Designed method </w:t>
      </w:r>
      <w:r w:rsidR="006E5ADB">
        <w:rPr>
          <w:rFonts w:ascii="Times New Roman" w:eastAsiaTheme="minorEastAsia" w:hAnsi="Times New Roman" w:cs="Times New Roman"/>
          <w:iCs/>
          <w:sz w:val="28"/>
          <w:szCs w:val="28"/>
          <w:lang w:val="en-US"/>
        </w:rPr>
        <w:t>is</w:t>
      </w:r>
      <w:r w:rsidR="003A30B4">
        <w:rPr>
          <w:rFonts w:ascii="Times New Roman" w:eastAsiaTheme="minorEastAsia" w:hAnsi="Times New Roman" w:cs="Times New Roman"/>
          <w:iCs/>
          <w:sz w:val="28"/>
          <w:szCs w:val="28"/>
          <w:lang w:val="en-US"/>
        </w:rPr>
        <w:t xml:space="preserve"> tested on the</w:t>
      </w:r>
      <w:r w:rsidR="00A866C0">
        <w:rPr>
          <w:rFonts w:ascii="Times New Roman" w:eastAsiaTheme="minorEastAsia" w:hAnsi="Times New Roman" w:cs="Times New Roman"/>
          <w:iCs/>
          <w:sz w:val="28"/>
          <w:szCs w:val="28"/>
          <w:lang w:val="en-US"/>
        </w:rPr>
        <w:t xml:space="preserve"> real</w:t>
      </w:r>
      <w:r w:rsidR="003A30B4">
        <w:rPr>
          <w:rFonts w:ascii="Times New Roman" w:eastAsiaTheme="minorEastAsia" w:hAnsi="Times New Roman" w:cs="Times New Roman"/>
          <w:iCs/>
          <w:sz w:val="28"/>
          <w:szCs w:val="28"/>
          <w:lang w:val="en-US"/>
        </w:rPr>
        <w:t xml:space="preserve"> transactional dataset of online retail shop </w:t>
      </w:r>
      <w:r w:rsidR="004F5C56">
        <w:rPr>
          <w:rFonts w:ascii="Times New Roman" w:eastAsiaTheme="minorEastAsia" w:hAnsi="Times New Roman" w:cs="Times New Roman"/>
          <w:iCs/>
          <w:sz w:val="28"/>
          <w:szCs w:val="28"/>
          <w:lang w:val="en-US"/>
        </w:rPr>
        <w:t>amounted in more than</w:t>
      </w:r>
      <w:r w:rsidR="006E5ADB">
        <w:rPr>
          <w:rFonts w:ascii="Times New Roman" w:eastAsiaTheme="minorEastAsia" w:hAnsi="Times New Roman" w:cs="Times New Roman"/>
          <w:iCs/>
          <w:sz w:val="28"/>
          <w:szCs w:val="28"/>
          <w:lang w:val="en-US"/>
        </w:rPr>
        <w:t xml:space="preserve"> raw</w:t>
      </w:r>
      <w:r w:rsidR="004F5C56">
        <w:rPr>
          <w:rFonts w:ascii="Times New Roman" w:eastAsiaTheme="minorEastAsia" w:hAnsi="Times New Roman" w:cs="Times New Roman"/>
          <w:iCs/>
          <w:sz w:val="28"/>
          <w:szCs w:val="28"/>
          <w:lang w:val="en-US"/>
        </w:rPr>
        <w:t xml:space="preserve"> 530 000 lines (transactions), </w:t>
      </w:r>
      <w:r w:rsidR="004F5C56" w:rsidRPr="00F83A37">
        <w:rPr>
          <w:rFonts w:ascii="Times New Roman" w:eastAsiaTheme="minorEastAsia" w:hAnsi="Times New Roman" w:cs="Times New Roman"/>
          <w:iCs/>
          <w:sz w:val="28"/>
          <w:szCs w:val="28"/>
          <w:lang w:val="en-US"/>
        </w:rPr>
        <w:t>130</w:t>
      </w:r>
      <w:r w:rsidR="004F5C56">
        <w:rPr>
          <w:rFonts w:ascii="Times New Roman" w:eastAsiaTheme="minorEastAsia" w:hAnsi="Times New Roman" w:cs="Times New Roman"/>
          <w:iCs/>
          <w:sz w:val="28"/>
          <w:szCs w:val="28"/>
          <w:lang w:val="en-US"/>
        </w:rPr>
        <w:t> 000 of applicable users</w:t>
      </w:r>
      <w:r w:rsidR="00A866C0">
        <w:rPr>
          <w:rFonts w:ascii="Times New Roman" w:eastAsiaTheme="minorEastAsia" w:hAnsi="Times New Roman" w:cs="Times New Roman"/>
          <w:iCs/>
          <w:sz w:val="28"/>
          <w:szCs w:val="28"/>
          <w:lang w:val="en-US"/>
        </w:rPr>
        <w:t xml:space="preserve"> and 32 000 of products or 14 product groups that should be ranked.</w:t>
      </w:r>
      <w:r w:rsidR="00CD3882" w:rsidRPr="00CD3882">
        <w:rPr>
          <w:rFonts w:ascii="Times New Roman" w:eastAsiaTheme="minorEastAsia" w:hAnsi="Times New Roman" w:cs="Times New Roman"/>
          <w:iCs/>
          <w:sz w:val="28"/>
          <w:szCs w:val="28"/>
          <w:lang w:val="en-US"/>
        </w:rPr>
        <w:t xml:space="preserve"> </w:t>
      </w:r>
      <w:r w:rsidR="00CD3882">
        <w:rPr>
          <w:rFonts w:ascii="Times New Roman" w:eastAsiaTheme="minorEastAsia" w:hAnsi="Times New Roman" w:cs="Times New Roman"/>
          <w:iCs/>
          <w:sz w:val="28"/>
          <w:szCs w:val="28"/>
          <w:lang w:val="en-US"/>
        </w:rPr>
        <w:t xml:space="preserve">Applicable users are the users that have conducted at least 1 purchase for the train data set and at least 2 for the test data set because it is unfair to use transactional data of the </w:t>
      </w:r>
      <w:r w:rsidR="006E5ADB">
        <w:rPr>
          <w:rFonts w:ascii="Times New Roman" w:eastAsiaTheme="minorEastAsia" w:hAnsi="Times New Roman" w:cs="Times New Roman"/>
          <w:iCs/>
          <w:sz w:val="28"/>
          <w:szCs w:val="28"/>
          <w:lang w:val="en-US"/>
        </w:rPr>
        <w:t>user product purchase</w:t>
      </w:r>
      <w:r w:rsidR="00CD3882">
        <w:rPr>
          <w:rFonts w:ascii="Times New Roman" w:eastAsiaTheme="minorEastAsia" w:hAnsi="Times New Roman" w:cs="Times New Roman"/>
          <w:iCs/>
          <w:sz w:val="28"/>
          <w:szCs w:val="28"/>
          <w:lang w:val="en-US"/>
        </w:rPr>
        <w:t xml:space="preserve"> that is not yet conducted. Moreover, in the case when there </w:t>
      </w:r>
      <w:proofErr w:type="gramStart"/>
      <w:r w:rsidR="00CD3882">
        <w:rPr>
          <w:rFonts w:ascii="Times New Roman" w:eastAsiaTheme="minorEastAsia" w:hAnsi="Times New Roman" w:cs="Times New Roman"/>
          <w:iCs/>
          <w:sz w:val="28"/>
          <w:szCs w:val="28"/>
          <w:lang w:val="en-US"/>
        </w:rPr>
        <w:t>is</w:t>
      </w:r>
      <w:proofErr w:type="gramEnd"/>
      <w:r w:rsidR="00CD3882">
        <w:rPr>
          <w:rFonts w:ascii="Times New Roman" w:eastAsiaTheme="minorEastAsia" w:hAnsi="Times New Roman" w:cs="Times New Roman"/>
          <w:iCs/>
          <w:sz w:val="28"/>
          <w:szCs w:val="28"/>
          <w:lang w:val="en-US"/>
        </w:rPr>
        <w:t xml:space="preserve"> no previous purchases there are no information about</w:t>
      </w:r>
      <w:r w:rsidR="006E5ADB" w:rsidRPr="006E5ADB">
        <w:rPr>
          <w:rFonts w:ascii="Times New Roman" w:eastAsiaTheme="minorEastAsia" w:hAnsi="Times New Roman" w:cs="Times New Roman"/>
          <w:iCs/>
          <w:sz w:val="28"/>
          <w:szCs w:val="28"/>
          <w:lang w:val="en-US"/>
        </w:rPr>
        <w:t xml:space="preserve"> </w:t>
      </w:r>
      <w:r w:rsidR="006E5ADB">
        <w:rPr>
          <w:rFonts w:ascii="Times New Roman" w:eastAsiaTheme="minorEastAsia" w:hAnsi="Times New Roman" w:cs="Times New Roman"/>
          <w:iCs/>
          <w:sz w:val="28"/>
          <w:szCs w:val="28"/>
          <w:lang w:val="en-US"/>
        </w:rPr>
        <w:t>client</w:t>
      </w:r>
      <w:r w:rsidR="00CD3882">
        <w:rPr>
          <w:rFonts w:ascii="Times New Roman" w:eastAsiaTheme="minorEastAsia" w:hAnsi="Times New Roman" w:cs="Times New Roman"/>
          <w:iCs/>
          <w:sz w:val="28"/>
          <w:szCs w:val="28"/>
          <w:lang w:val="en-US"/>
        </w:rPr>
        <w:t xml:space="preserve"> at all and the problem is converged to top-N prediction</w:t>
      </w:r>
      <w:r w:rsidR="00271257">
        <w:rPr>
          <w:rFonts w:ascii="Times New Roman" w:eastAsiaTheme="minorEastAsia" w:hAnsi="Times New Roman" w:cs="Times New Roman"/>
          <w:iCs/>
          <w:sz w:val="28"/>
          <w:szCs w:val="28"/>
          <w:lang w:val="en-US"/>
        </w:rPr>
        <w:t xml:space="preserve">. </w:t>
      </w:r>
      <w:r w:rsidR="00A866C0">
        <w:rPr>
          <w:rFonts w:ascii="Times New Roman" w:eastAsiaTheme="minorEastAsia" w:hAnsi="Times New Roman" w:cs="Times New Roman"/>
          <w:iCs/>
          <w:sz w:val="28"/>
          <w:szCs w:val="28"/>
          <w:lang w:val="en-US"/>
        </w:rPr>
        <w:t xml:space="preserve">All the purchases were conducted during the 3 months of spring 2016. </w:t>
      </w:r>
    </w:p>
    <w:p w14:paraId="496B893B" w14:textId="65EAFA7A" w:rsidR="000B3468" w:rsidRPr="00ED2B0A" w:rsidRDefault="00ED2B0A" w:rsidP="00ED2B0A">
      <w:pPr>
        <w:pStyle w:val="a5"/>
        <w:spacing w:line="360" w:lineRule="auto"/>
        <w:ind w:left="0" w:firstLine="709"/>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Under the term transaction in the scope of the work is understanded the purchase or one line in the dataset that defines the client which did the purchase and the product which was purchased as well as the features of the former.</w:t>
      </w:r>
    </w:p>
    <w:p w14:paraId="4A0E5F5E" w14:textId="37B44B4A" w:rsidR="000B1D58" w:rsidRDefault="000B1D58" w:rsidP="000B1D58">
      <w:pPr>
        <w:pStyle w:val="a5"/>
        <w:spacing w:line="360" w:lineRule="auto"/>
        <w:ind w:left="0" w:firstLine="709"/>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The sample of 1</w:t>
      </w:r>
      <w:r w:rsidR="00CD3882">
        <w:rPr>
          <w:rFonts w:ascii="Times New Roman" w:eastAsiaTheme="minorEastAsia" w:hAnsi="Times New Roman" w:cs="Times New Roman"/>
          <w:iCs/>
          <w:sz w:val="28"/>
          <w:szCs w:val="28"/>
          <w:lang w:val="en-US"/>
        </w:rPr>
        <w:t>71</w:t>
      </w:r>
      <w:r>
        <w:rPr>
          <w:rFonts w:ascii="Times New Roman" w:eastAsiaTheme="minorEastAsia" w:hAnsi="Times New Roman" w:cs="Times New Roman"/>
          <w:iCs/>
          <w:sz w:val="28"/>
          <w:szCs w:val="28"/>
          <w:lang w:val="en-US"/>
        </w:rPr>
        <w:t> </w:t>
      </w:r>
      <w:r w:rsidR="00CD3882">
        <w:rPr>
          <w:rFonts w:ascii="Times New Roman" w:eastAsiaTheme="minorEastAsia" w:hAnsi="Times New Roman" w:cs="Times New Roman"/>
          <w:iCs/>
          <w:sz w:val="28"/>
          <w:szCs w:val="28"/>
          <w:lang w:val="en-US"/>
        </w:rPr>
        <w:t>967</w:t>
      </w:r>
      <w:r>
        <w:rPr>
          <w:rFonts w:ascii="Times New Roman" w:eastAsiaTheme="minorEastAsia" w:hAnsi="Times New Roman" w:cs="Times New Roman"/>
          <w:iCs/>
          <w:sz w:val="28"/>
          <w:szCs w:val="28"/>
          <w:lang w:val="en-US"/>
        </w:rPr>
        <w:t xml:space="preserve"> transactions with the information about users and product group in online retail store is divided in traditionally applied proportion of (80:20):</w:t>
      </w:r>
    </w:p>
    <w:p w14:paraId="0648FA08" w14:textId="3B15302A" w:rsidR="000B1D58" w:rsidRDefault="00510275" w:rsidP="000B1D58">
      <w:pPr>
        <w:pStyle w:val="a5"/>
        <w:numPr>
          <w:ilvl w:val="0"/>
          <w:numId w:val="5"/>
        </w:num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137</w:t>
      </w:r>
      <w:r w:rsidR="00CD3882">
        <w:rPr>
          <w:rFonts w:ascii="Times New Roman" w:eastAsiaTheme="minorEastAsia" w:hAnsi="Times New Roman" w:cs="Times New Roman"/>
          <w:iCs/>
          <w:sz w:val="28"/>
          <w:szCs w:val="28"/>
          <w:lang w:val="en-US"/>
        </w:rPr>
        <w:t> </w:t>
      </w:r>
      <w:r>
        <w:rPr>
          <w:rFonts w:ascii="Times New Roman" w:eastAsiaTheme="minorEastAsia" w:hAnsi="Times New Roman" w:cs="Times New Roman"/>
          <w:iCs/>
          <w:sz w:val="28"/>
          <w:szCs w:val="28"/>
          <w:lang w:val="en-US"/>
        </w:rPr>
        <w:t>573</w:t>
      </w:r>
      <w:r w:rsidR="00CD3882">
        <w:rPr>
          <w:rFonts w:ascii="Times New Roman" w:eastAsiaTheme="minorEastAsia" w:hAnsi="Times New Roman" w:cs="Times New Roman"/>
          <w:iCs/>
          <w:sz w:val="28"/>
          <w:szCs w:val="28"/>
          <w:lang w:val="en-US"/>
        </w:rPr>
        <w:t xml:space="preserve"> transactions – training set</w:t>
      </w:r>
    </w:p>
    <w:p w14:paraId="02285691" w14:textId="463893C2" w:rsidR="00AE76D3" w:rsidRDefault="00AE76D3" w:rsidP="000B1D58">
      <w:pPr>
        <w:pStyle w:val="a5"/>
        <w:numPr>
          <w:ilvl w:val="0"/>
          <w:numId w:val="5"/>
        </w:num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3</w:t>
      </w:r>
      <w:r w:rsidR="00CD3882">
        <w:rPr>
          <w:rFonts w:ascii="Times New Roman" w:eastAsiaTheme="minorEastAsia" w:hAnsi="Times New Roman" w:cs="Times New Roman"/>
          <w:iCs/>
          <w:sz w:val="28"/>
          <w:szCs w:val="28"/>
          <w:lang w:val="en-US"/>
        </w:rPr>
        <w:t>4 394 transactions – test set</w:t>
      </w:r>
    </w:p>
    <w:p w14:paraId="16D2F201" w14:textId="70A3CBA0" w:rsidR="005D0696" w:rsidRDefault="00CD3882" w:rsidP="005D0696">
      <w:pPr>
        <w:pStyle w:val="a5"/>
        <w:spacing w:line="360" w:lineRule="auto"/>
        <w:ind w:left="0" w:firstLine="709"/>
        <w:jc w:val="both"/>
        <w:rPr>
          <w:rFonts w:ascii="Times New Roman" w:eastAsiaTheme="minorEastAsia" w:hAnsi="Times New Roman" w:cs="Times New Roman"/>
          <w:iCs/>
          <w:sz w:val="28"/>
          <w:szCs w:val="28"/>
          <w:lang w:val="en-US"/>
        </w:rPr>
      </w:pPr>
      <w:r>
        <w:rPr>
          <w:rFonts w:ascii="Times New Roman" w:hAnsi="Times New Roman" w:cs="Times New Roman"/>
          <w:iCs/>
          <w:sz w:val="28"/>
          <w:szCs w:val="28"/>
          <w:lang w:val="en-US"/>
        </w:rPr>
        <w:t>The distribution in 2 sets undergoes the process of selection users with 2 and more transactions in test set</w:t>
      </w:r>
      <w:r w:rsidR="00403959">
        <w:rPr>
          <w:rFonts w:ascii="Times New Roman" w:hAnsi="Times New Roman" w:cs="Times New Roman"/>
          <w:iCs/>
          <w:sz w:val="28"/>
          <w:szCs w:val="28"/>
          <w:lang w:val="en-US"/>
        </w:rPr>
        <w:t xml:space="preserve">. </w:t>
      </w:r>
      <w:r w:rsidR="005D0696">
        <w:rPr>
          <w:rFonts w:ascii="Times New Roman" w:hAnsi="Times New Roman" w:cs="Times New Roman"/>
          <w:iCs/>
          <w:sz w:val="28"/>
          <w:szCs w:val="28"/>
          <w:lang w:val="en-US"/>
        </w:rPr>
        <w:t>The following method is used because</w:t>
      </w:r>
      <w:r>
        <w:rPr>
          <w:rFonts w:ascii="Times New Roman" w:hAnsi="Times New Roman" w:cs="Times New Roman"/>
          <w:iCs/>
          <w:sz w:val="28"/>
          <w:szCs w:val="28"/>
          <w:lang w:val="en-US"/>
        </w:rPr>
        <w:t xml:space="preserve"> there are practically no data </w:t>
      </w:r>
      <w:r w:rsidR="00403959">
        <w:rPr>
          <w:rFonts w:ascii="Times New Roman" w:hAnsi="Times New Roman" w:cs="Times New Roman"/>
          <w:iCs/>
          <w:sz w:val="28"/>
          <w:szCs w:val="28"/>
          <w:lang w:val="en-US"/>
        </w:rPr>
        <w:t>for the input</w:t>
      </w:r>
      <w:r w:rsidR="005D0696">
        <w:rPr>
          <w:rFonts w:ascii="Times New Roman" w:hAnsi="Times New Roman" w:cs="Times New Roman"/>
          <w:iCs/>
          <w:sz w:val="28"/>
          <w:szCs w:val="28"/>
          <w:lang w:val="en-US"/>
        </w:rPr>
        <w:t xml:space="preserve"> in those cases.</w:t>
      </w:r>
      <w:r w:rsidR="00403959">
        <w:rPr>
          <w:rFonts w:ascii="Times New Roman" w:hAnsi="Times New Roman" w:cs="Times New Roman"/>
          <w:iCs/>
          <w:sz w:val="28"/>
          <w:szCs w:val="28"/>
          <w:lang w:val="en-US"/>
        </w:rPr>
        <w:t xml:space="preserve"> </w:t>
      </w:r>
      <w:r w:rsidR="005D0696">
        <w:rPr>
          <w:rFonts w:ascii="Times New Roman" w:hAnsi="Times New Roman" w:cs="Times New Roman"/>
          <w:iCs/>
          <w:sz w:val="28"/>
          <w:szCs w:val="28"/>
          <w:lang w:val="en-US"/>
        </w:rPr>
        <w:t>T</w:t>
      </w:r>
      <w:r w:rsidR="00403959">
        <w:rPr>
          <w:rFonts w:ascii="Times New Roman" w:hAnsi="Times New Roman" w:cs="Times New Roman"/>
          <w:iCs/>
          <w:sz w:val="28"/>
          <w:szCs w:val="28"/>
          <w:lang w:val="en-US"/>
        </w:rPr>
        <w:t>he only algorithm that can work in that case is top-N algorithm, which will be taken as baseline prediction</w:t>
      </w:r>
      <w:r w:rsidR="005D0696">
        <w:rPr>
          <w:rFonts w:ascii="Times New Roman" w:hAnsi="Times New Roman" w:cs="Times New Roman"/>
          <w:iCs/>
          <w:sz w:val="28"/>
          <w:szCs w:val="28"/>
          <w:lang w:val="en-US"/>
        </w:rPr>
        <w:t xml:space="preserve">. The use of </w:t>
      </w:r>
      <w:r w:rsidR="005D0696">
        <w:rPr>
          <w:rFonts w:ascii="Times New Roman" w:hAnsi="Times New Roman" w:cs="Times New Roman"/>
          <w:iCs/>
          <w:sz w:val="28"/>
          <w:szCs w:val="28"/>
          <w:lang w:val="en-US"/>
        </w:rPr>
        <w:lastRenderedPageBreak/>
        <w:t xml:space="preserve">it in more than </w:t>
      </w:r>
      <w:r w:rsidR="00234F2F">
        <w:rPr>
          <w:rFonts w:ascii="Times New Roman" w:hAnsi="Times New Roman" w:cs="Times New Roman"/>
          <w:iCs/>
          <w:sz w:val="28"/>
          <w:szCs w:val="28"/>
          <w:lang w:val="en-US"/>
        </w:rPr>
        <w:t>7</w:t>
      </w:r>
      <w:r w:rsidR="005D0696">
        <w:rPr>
          <w:rFonts w:ascii="Times New Roman" w:hAnsi="Times New Roman" w:cs="Times New Roman"/>
          <w:iCs/>
          <w:sz w:val="28"/>
          <w:szCs w:val="28"/>
          <w:lang w:val="en-US"/>
        </w:rPr>
        <w:t>0% cases (proportion of clients with one order only)</w:t>
      </w:r>
      <w:r w:rsidR="00403959">
        <w:rPr>
          <w:rFonts w:ascii="Times New Roman" w:hAnsi="Times New Roman" w:cs="Times New Roman"/>
          <w:iCs/>
          <w:sz w:val="28"/>
          <w:szCs w:val="28"/>
          <w:lang w:val="en-US"/>
        </w:rPr>
        <w:t xml:space="preserve"> will complicate the comparison of the result</w:t>
      </w:r>
      <w:r w:rsidR="005D0696">
        <w:rPr>
          <w:rFonts w:ascii="Times New Roman" w:hAnsi="Times New Roman" w:cs="Times New Roman"/>
          <w:iCs/>
          <w:sz w:val="28"/>
          <w:szCs w:val="28"/>
          <w:lang w:val="en-US"/>
        </w:rPr>
        <w:t>.</w:t>
      </w:r>
      <w:r w:rsidR="005D0696" w:rsidRPr="005D0696">
        <w:rPr>
          <w:rFonts w:ascii="Times New Roman" w:eastAsiaTheme="minorEastAsia" w:hAnsi="Times New Roman" w:cs="Times New Roman"/>
          <w:iCs/>
          <w:sz w:val="28"/>
          <w:szCs w:val="28"/>
          <w:lang w:val="en-US"/>
        </w:rPr>
        <w:t xml:space="preserve"> </w:t>
      </w:r>
      <w:r w:rsidR="005D0696">
        <w:rPr>
          <w:rFonts w:ascii="Times New Roman" w:eastAsiaTheme="minorEastAsia" w:hAnsi="Times New Roman" w:cs="Times New Roman"/>
          <w:iCs/>
          <w:sz w:val="28"/>
          <w:szCs w:val="28"/>
          <w:lang w:val="en-US"/>
        </w:rPr>
        <w:t>The predictions are made in a consistent timeline manner meaning that the transaction made in May was not used to predict rank of products in March. Therefore, transactions in the test set are also the latest among the sample.</w:t>
      </w:r>
    </w:p>
    <w:p w14:paraId="12A6738B" w14:textId="60DE9705" w:rsidR="005D0696" w:rsidRDefault="004A5613" w:rsidP="005D0696">
      <w:pPr>
        <w:pStyle w:val="a5"/>
        <w:spacing w:line="360" w:lineRule="auto"/>
        <w:ind w:left="0" w:firstLine="709"/>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Analyzed data can be allocated to two types:</w:t>
      </w:r>
    </w:p>
    <w:p w14:paraId="565492B3" w14:textId="66D8F592" w:rsidR="004A5613" w:rsidRDefault="004A5613" w:rsidP="004A5613">
      <w:pPr>
        <w:pStyle w:val="a5"/>
        <w:numPr>
          <w:ilvl w:val="0"/>
          <w:numId w:val="5"/>
        </w:num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Transactional table like data</w:t>
      </w:r>
    </w:p>
    <w:p w14:paraId="2C51D8F8" w14:textId="69845219" w:rsidR="004A5613" w:rsidRDefault="004A5613" w:rsidP="004A5613">
      <w:pPr>
        <w:pStyle w:val="a5"/>
        <w:numPr>
          <w:ilvl w:val="0"/>
          <w:numId w:val="5"/>
        </w:num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Description of product groups in text format</w:t>
      </w:r>
    </w:p>
    <w:p w14:paraId="144E864A" w14:textId="5B986E43" w:rsidR="004A5613" w:rsidRDefault="004A5613" w:rsidP="00D757E8">
      <w:pPr>
        <w:spacing w:line="360" w:lineRule="auto"/>
        <w:ind w:firstLine="709"/>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The latter is collected additionally through manual search of stacked product descriptions that fall into 14 broader groups, which are car accessories</w:t>
      </w:r>
      <w:r w:rsidRPr="004A5613">
        <w:rPr>
          <w:rFonts w:ascii="Times New Roman" w:eastAsiaTheme="minorEastAsia" w:hAnsi="Times New Roman" w:cs="Times New Roman"/>
          <w:iCs/>
          <w:sz w:val="28"/>
          <w:szCs w:val="28"/>
          <w:lang w:val="en-US"/>
        </w:rPr>
        <w:t xml:space="preserve">, </w:t>
      </w:r>
      <w:r w:rsidR="00D757E8">
        <w:rPr>
          <w:rFonts w:ascii="Times New Roman" w:eastAsiaTheme="minorEastAsia" w:hAnsi="Times New Roman" w:cs="Times New Roman"/>
          <w:iCs/>
          <w:sz w:val="28"/>
          <w:szCs w:val="28"/>
          <w:lang w:val="en-US"/>
        </w:rPr>
        <w:t>kids’ products</w:t>
      </w:r>
      <w:r w:rsidRPr="004A5613">
        <w:rPr>
          <w:rFonts w:ascii="Times New Roman" w:eastAsiaTheme="minorEastAsia" w:hAnsi="Times New Roman" w:cs="Times New Roman"/>
          <w:iCs/>
          <w:sz w:val="28"/>
          <w:szCs w:val="28"/>
          <w:lang w:val="en-US"/>
        </w:rPr>
        <w:t xml:space="preserve">, </w:t>
      </w:r>
      <w:r w:rsidR="00D757E8">
        <w:rPr>
          <w:rFonts w:ascii="Times New Roman" w:eastAsiaTheme="minorEastAsia" w:hAnsi="Times New Roman" w:cs="Times New Roman"/>
          <w:iCs/>
          <w:sz w:val="28"/>
          <w:szCs w:val="28"/>
          <w:lang w:val="en-US"/>
        </w:rPr>
        <w:t>games soft and entertainment</w:t>
      </w:r>
      <w:r w:rsidRPr="004A5613">
        <w:rPr>
          <w:rFonts w:ascii="Times New Roman" w:eastAsiaTheme="minorEastAsia" w:hAnsi="Times New Roman" w:cs="Times New Roman"/>
          <w:iCs/>
          <w:sz w:val="28"/>
          <w:szCs w:val="28"/>
          <w:lang w:val="en-US"/>
        </w:rPr>
        <w:t xml:space="preserve">, </w:t>
      </w:r>
      <w:r w:rsidR="00D757E8">
        <w:rPr>
          <w:rFonts w:ascii="Times New Roman" w:eastAsiaTheme="minorEastAsia" w:hAnsi="Times New Roman" w:cs="Times New Roman"/>
          <w:iCs/>
          <w:sz w:val="28"/>
          <w:szCs w:val="28"/>
          <w:lang w:val="en-US"/>
        </w:rPr>
        <w:t>climate</w:t>
      </w:r>
      <w:r w:rsidRPr="004A5613">
        <w:rPr>
          <w:rFonts w:ascii="Times New Roman" w:eastAsiaTheme="minorEastAsia" w:hAnsi="Times New Roman" w:cs="Times New Roman"/>
          <w:iCs/>
          <w:sz w:val="28"/>
          <w:szCs w:val="28"/>
          <w:lang w:val="en-US"/>
        </w:rPr>
        <w:t xml:space="preserve">, </w:t>
      </w:r>
      <w:r w:rsidR="00D757E8">
        <w:rPr>
          <w:rFonts w:ascii="Times New Roman" w:eastAsiaTheme="minorEastAsia" w:hAnsi="Times New Roman" w:cs="Times New Roman"/>
          <w:iCs/>
          <w:sz w:val="28"/>
          <w:szCs w:val="28"/>
          <w:lang w:val="en-US"/>
        </w:rPr>
        <w:t>l</w:t>
      </w:r>
      <w:r w:rsidR="00D757E8" w:rsidRPr="00D757E8">
        <w:rPr>
          <w:rFonts w:ascii="Times New Roman" w:eastAsiaTheme="minorEastAsia" w:hAnsi="Times New Roman" w:cs="Times New Roman"/>
          <w:iCs/>
          <w:sz w:val="28"/>
          <w:szCs w:val="28"/>
          <w:lang w:val="en-US"/>
        </w:rPr>
        <w:t>arge home appliances</w:t>
      </w:r>
      <w:r w:rsidRPr="004A5613">
        <w:rPr>
          <w:rFonts w:ascii="Times New Roman" w:eastAsiaTheme="minorEastAsia" w:hAnsi="Times New Roman" w:cs="Times New Roman"/>
          <w:iCs/>
          <w:sz w:val="28"/>
          <w:szCs w:val="28"/>
          <w:lang w:val="en-US"/>
        </w:rPr>
        <w:t xml:space="preserve">, </w:t>
      </w:r>
      <w:r w:rsidR="00D757E8">
        <w:rPr>
          <w:rFonts w:ascii="Times New Roman" w:eastAsiaTheme="minorEastAsia" w:hAnsi="Times New Roman" w:cs="Times New Roman"/>
          <w:iCs/>
          <w:sz w:val="28"/>
          <w:szCs w:val="28"/>
          <w:lang w:val="en-US"/>
        </w:rPr>
        <w:t>furniture</w:t>
      </w:r>
      <w:r w:rsidRPr="004A5613">
        <w:rPr>
          <w:rFonts w:ascii="Times New Roman" w:eastAsiaTheme="minorEastAsia" w:hAnsi="Times New Roman" w:cs="Times New Roman"/>
          <w:iCs/>
          <w:sz w:val="28"/>
          <w:szCs w:val="28"/>
          <w:lang w:val="en-US"/>
        </w:rPr>
        <w:t xml:space="preserve">, </w:t>
      </w:r>
      <w:r w:rsidR="00D757E8">
        <w:rPr>
          <w:rFonts w:ascii="Times New Roman" w:eastAsiaTheme="minorEastAsia" w:hAnsi="Times New Roman" w:cs="Times New Roman"/>
          <w:iCs/>
          <w:sz w:val="28"/>
          <w:szCs w:val="28"/>
          <w:lang w:val="en-US"/>
        </w:rPr>
        <w:t>small home appliances</w:t>
      </w:r>
      <w:r w:rsidRPr="004A5613">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 xml:space="preserve"> </w:t>
      </w:r>
      <w:r w:rsidR="00D757E8">
        <w:rPr>
          <w:rFonts w:ascii="Times New Roman" w:eastAsiaTheme="minorEastAsia" w:hAnsi="Times New Roman" w:cs="Times New Roman"/>
          <w:iCs/>
          <w:sz w:val="28"/>
          <w:szCs w:val="28"/>
          <w:lang w:val="en-US"/>
        </w:rPr>
        <w:t>handmade products</w:t>
      </w:r>
      <w:r w:rsidRPr="004A5613">
        <w:rPr>
          <w:rFonts w:ascii="Times New Roman" w:eastAsiaTheme="minorEastAsia" w:hAnsi="Times New Roman" w:cs="Times New Roman"/>
          <w:iCs/>
          <w:sz w:val="28"/>
          <w:szCs w:val="28"/>
          <w:lang w:val="en-US"/>
        </w:rPr>
        <w:t xml:space="preserve">, </w:t>
      </w:r>
      <w:r w:rsidR="00D757E8">
        <w:rPr>
          <w:rFonts w:ascii="Times New Roman" w:eastAsiaTheme="minorEastAsia" w:hAnsi="Times New Roman" w:cs="Times New Roman"/>
          <w:iCs/>
          <w:sz w:val="28"/>
          <w:szCs w:val="28"/>
          <w:lang w:val="en-US"/>
        </w:rPr>
        <w:t>sport and activities</w:t>
      </w:r>
      <w:r w:rsidRPr="004A5613">
        <w:rPr>
          <w:rFonts w:ascii="Times New Roman" w:eastAsiaTheme="minorEastAsia" w:hAnsi="Times New Roman" w:cs="Times New Roman"/>
          <w:iCs/>
          <w:sz w:val="28"/>
          <w:szCs w:val="28"/>
          <w:lang w:val="en-US"/>
        </w:rPr>
        <w:t xml:space="preserve">, </w:t>
      </w:r>
      <w:r w:rsidR="00D757E8">
        <w:rPr>
          <w:rFonts w:ascii="Times New Roman" w:eastAsiaTheme="minorEastAsia" w:hAnsi="Times New Roman" w:cs="Times New Roman"/>
          <w:iCs/>
          <w:sz w:val="28"/>
          <w:szCs w:val="28"/>
          <w:lang w:val="en-US"/>
        </w:rPr>
        <w:t>TV and audio</w:t>
      </w:r>
      <w:r w:rsidRPr="004A5613">
        <w:rPr>
          <w:rFonts w:ascii="Times New Roman" w:eastAsiaTheme="minorEastAsia" w:hAnsi="Times New Roman" w:cs="Times New Roman"/>
          <w:iCs/>
          <w:sz w:val="28"/>
          <w:szCs w:val="28"/>
          <w:lang w:val="en-US"/>
        </w:rPr>
        <w:t xml:space="preserve">, </w:t>
      </w:r>
      <w:r w:rsidR="00D757E8">
        <w:rPr>
          <w:rFonts w:ascii="Times New Roman" w:eastAsiaTheme="minorEastAsia" w:hAnsi="Times New Roman" w:cs="Times New Roman"/>
          <w:iCs/>
          <w:sz w:val="28"/>
          <w:szCs w:val="28"/>
          <w:lang w:val="en-US"/>
        </w:rPr>
        <w:t>products for home</w:t>
      </w:r>
      <w:r w:rsidRPr="004A5613">
        <w:rPr>
          <w:rFonts w:ascii="Times New Roman" w:eastAsiaTheme="minorEastAsia" w:hAnsi="Times New Roman" w:cs="Times New Roman"/>
          <w:iCs/>
          <w:sz w:val="28"/>
          <w:szCs w:val="28"/>
          <w:lang w:val="en-US"/>
        </w:rPr>
        <w:t xml:space="preserve">, </w:t>
      </w:r>
      <w:r w:rsidR="00D757E8">
        <w:rPr>
          <w:rFonts w:ascii="Times New Roman" w:eastAsiaTheme="minorEastAsia" w:hAnsi="Times New Roman" w:cs="Times New Roman"/>
          <w:iCs/>
          <w:sz w:val="28"/>
          <w:szCs w:val="28"/>
          <w:lang w:val="en-US"/>
        </w:rPr>
        <w:t>services</w:t>
      </w:r>
      <w:r w:rsidRPr="004A5613">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 xml:space="preserve"> </w:t>
      </w:r>
      <w:r w:rsidR="00D757E8">
        <w:rPr>
          <w:rFonts w:ascii="Times New Roman" w:eastAsiaTheme="minorEastAsia" w:hAnsi="Times New Roman" w:cs="Times New Roman"/>
          <w:iCs/>
          <w:sz w:val="28"/>
          <w:szCs w:val="28"/>
          <w:lang w:val="en-US"/>
        </w:rPr>
        <w:t>digital technology, accessories, others.</w:t>
      </w:r>
    </w:p>
    <w:p w14:paraId="01CAFA07" w14:textId="44596284" w:rsidR="00D757E8" w:rsidRDefault="00234F2F" w:rsidP="00234F2F">
      <w:pPr>
        <w:spacing w:line="360" w:lineRule="auto"/>
        <w:ind w:firstLine="567"/>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The quality control of the algorithm is conducted on the separated test set, which is not used in the process of the model training.</w:t>
      </w:r>
    </w:p>
    <w:p w14:paraId="342544EF" w14:textId="4C6A22AD" w:rsidR="009B1E51" w:rsidRPr="009B1E51" w:rsidRDefault="009B1E51" w:rsidP="00234F2F">
      <w:pPr>
        <w:spacing w:line="360" w:lineRule="auto"/>
        <w:ind w:firstLine="567"/>
        <w:jc w:val="both"/>
        <w:rPr>
          <w:rFonts w:ascii="Times New Roman" w:eastAsiaTheme="minorEastAsia" w:hAnsi="Times New Roman" w:cs="Times New Roman"/>
          <w:b/>
          <w:bCs/>
          <w:iCs/>
          <w:sz w:val="28"/>
          <w:szCs w:val="28"/>
          <w:lang w:val="en-US"/>
        </w:rPr>
      </w:pPr>
      <w:r>
        <w:rPr>
          <w:rFonts w:ascii="Times New Roman" w:eastAsiaTheme="minorEastAsia" w:hAnsi="Times New Roman" w:cs="Times New Roman"/>
          <w:b/>
          <w:bCs/>
          <w:iCs/>
          <w:sz w:val="28"/>
          <w:szCs w:val="28"/>
          <w:lang w:val="en-US"/>
        </w:rPr>
        <w:t>Metrics</w:t>
      </w:r>
    </w:p>
    <w:p w14:paraId="22A5BECB" w14:textId="5D2532ED" w:rsidR="00234F2F" w:rsidRDefault="00234F2F" w:rsidP="00234F2F">
      <w:pPr>
        <w:spacing w:line="360" w:lineRule="auto"/>
        <w:ind w:firstLine="567"/>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 xml:space="preserve">Criterions of quality prediction are: </w:t>
      </w:r>
      <w:r w:rsidRPr="00234F2F">
        <w:rPr>
          <w:rFonts w:ascii="Times New Roman" w:eastAsiaTheme="minorEastAsia" w:hAnsi="Times New Roman" w:cs="Times New Roman"/>
          <w:iCs/>
          <w:sz w:val="28"/>
          <w:szCs w:val="28"/>
          <w:lang w:val="en-US"/>
        </w:rPr>
        <w:t>Mean average precision at K (</w:t>
      </w:r>
      <w:proofErr w:type="spellStart"/>
      <w:r w:rsidRPr="00234F2F">
        <w:rPr>
          <w:rFonts w:ascii="Times New Roman" w:eastAsiaTheme="minorEastAsia" w:hAnsi="Times New Roman" w:cs="Times New Roman"/>
          <w:iCs/>
          <w:sz w:val="28"/>
          <w:szCs w:val="28"/>
          <w:lang w:val="en-US"/>
        </w:rPr>
        <w:t>map@K</w:t>
      </w:r>
      <w:proofErr w:type="spellEnd"/>
      <w:r w:rsidRPr="00234F2F">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 xml:space="preserve">, </w:t>
      </w:r>
      <w:r w:rsidRPr="00234F2F">
        <w:rPr>
          <w:rFonts w:ascii="Times New Roman" w:eastAsiaTheme="minorEastAsia" w:hAnsi="Times New Roman" w:cs="Times New Roman"/>
          <w:iCs/>
          <w:sz w:val="28"/>
          <w:szCs w:val="28"/>
          <w:lang w:val="en-US"/>
        </w:rPr>
        <w:t>Normalized Discounted Cumulative Gain</w:t>
      </w:r>
      <w:r>
        <w:rPr>
          <w:rFonts w:ascii="Times New Roman" w:eastAsiaTheme="minorEastAsia" w:hAnsi="Times New Roman" w:cs="Times New Roman"/>
          <w:iCs/>
          <w:sz w:val="28"/>
          <w:szCs w:val="28"/>
          <w:lang w:val="en-US"/>
        </w:rPr>
        <w:t>.</w:t>
      </w:r>
    </w:p>
    <w:p w14:paraId="771FA66E" w14:textId="2E99A58D" w:rsidR="00101514" w:rsidRDefault="00101514" w:rsidP="00234F2F">
      <w:pPr>
        <w:spacing w:line="360" w:lineRule="auto"/>
        <w:ind w:firstLine="567"/>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 xml:space="preserve">Metric of quality </w:t>
      </w:r>
      <w:r w:rsidR="00FE4597">
        <w:rPr>
          <w:rFonts w:ascii="Times New Roman" w:eastAsiaTheme="minorEastAsia" w:hAnsi="Times New Roman" w:cs="Times New Roman"/>
          <w:iCs/>
          <w:sz w:val="28"/>
          <w:szCs w:val="28"/>
          <w:lang w:val="en-US"/>
        </w:rPr>
        <w:t>M</w:t>
      </w:r>
      <w:r>
        <w:rPr>
          <w:rFonts w:ascii="Times New Roman" w:eastAsiaTheme="minorEastAsia" w:hAnsi="Times New Roman" w:cs="Times New Roman"/>
          <w:iCs/>
          <w:sz w:val="28"/>
          <w:szCs w:val="28"/>
          <w:lang w:val="en-US"/>
        </w:rPr>
        <w:t xml:space="preserve">ean </w:t>
      </w:r>
      <w:r w:rsidR="00FE4597">
        <w:rPr>
          <w:rFonts w:ascii="Times New Roman" w:eastAsiaTheme="minorEastAsia" w:hAnsi="Times New Roman" w:cs="Times New Roman"/>
          <w:iCs/>
          <w:sz w:val="28"/>
          <w:szCs w:val="28"/>
          <w:lang w:val="en-US"/>
        </w:rPr>
        <w:t>A</w:t>
      </w:r>
      <w:r>
        <w:rPr>
          <w:rFonts w:ascii="Times New Roman" w:eastAsiaTheme="minorEastAsia" w:hAnsi="Times New Roman" w:cs="Times New Roman"/>
          <w:iCs/>
          <w:sz w:val="28"/>
          <w:szCs w:val="28"/>
          <w:lang w:val="en-US"/>
        </w:rPr>
        <w:t xml:space="preserve">verage </w:t>
      </w:r>
      <w:r w:rsidR="00FE4597">
        <w:rPr>
          <w:rFonts w:ascii="Times New Roman" w:eastAsiaTheme="minorEastAsia" w:hAnsi="Times New Roman" w:cs="Times New Roman"/>
          <w:iCs/>
          <w:sz w:val="28"/>
          <w:szCs w:val="28"/>
          <w:lang w:val="en-US"/>
        </w:rPr>
        <w:t>P</w:t>
      </w:r>
      <w:r>
        <w:rPr>
          <w:rFonts w:ascii="Times New Roman" w:eastAsiaTheme="minorEastAsia" w:hAnsi="Times New Roman" w:cs="Times New Roman"/>
          <w:iCs/>
          <w:sz w:val="28"/>
          <w:szCs w:val="28"/>
          <w:lang w:val="en-US"/>
        </w:rPr>
        <w:t>recision at K (</w:t>
      </w:r>
      <w:proofErr w:type="spellStart"/>
      <w:r>
        <w:rPr>
          <w:rFonts w:ascii="Times New Roman" w:eastAsiaTheme="minorEastAsia" w:hAnsi="Times New Roman" w:cs="Times New Roman"/>
          <w:iCs/>
          <w:sz w:val="28"/>
          <w:szCs w:val="28"/>
          <w:lang w:val="en-US"/>
        </w:rPr>
        <w:t>map@K</w:t>
      </w:r>
      <w:proofErr w:type="spellEnd"/>
      <w:r>
        <w:rPr>
          <w:rFonts w:ascii="Times New Roman" w:eastAsiaTheme="minorEastAsia" w:hAnsi="Times New Roman" w:cs="Times New Roman"/>
          <w:iCs/>
          <w:sz w:val="28"/>
          <w:szCs w:val="28"/>
          <w:lang w:val="en-US"/>
        </w:rPr>
        <w:t>)</w:t>
      </w:r>
      <w:r w:rsidR="00967055">
        <w:rPr>
          <w:rFonts w:ascii="Times New Roman" w:eastAsiaTheme="minorEastAsia" w:hAnsi="Times New Roman" w:cs="Times New Roman"/>
          <w:iCs/>
          <w:sz w:val="28"/>
          <w:szCs w:val="28"/>
          <w:lang w:val="en-US"/>
        </w:rPr>
        <w:t xml:space="preserve"> [9]</w:t>
      </w:r>
      <w:r>
        <w:rPr>
          <w:rFonts w:ascii="Times New Roman" w:eastAsiaTheme="minorEastAsia" w:hAnsi="Times New Roman" w:cs="Times New Roman"/>
          <w:iCs/>
          <w:sz w:val="28"/>
          <w:szCs w:val="28"/>
          <w:lang w:val="en-US"/>
        </w:rPr>
        <w:t xml:space="preserve"> </w:t>
      </w:r>
      <w:r w:rsidR="005C6F66">
        <w:rPr>
          <w:rFonts w:ascii="Times New Roman" w:eastAsiaTheme="minorEastAsia" w:hAnsi="Times New Roman" w:cs="Times New Roman"/>
          <w:iCs/>
          <w:sz w:val="28"/>
          <w:szCs w:val="28"/>
          <w:lang w:val="en-US"/>
        </w:rPr>
        <w:t xml:space="preserve">is the metrics that is used </w:t>
      </w:r>
      <w:r w:rsidR="00FD5034">
        <w:rPr>
          <w:rFonts w:ascii="Times New Roman" w:eastAsiaTheme="minorEastAsia" w:hAnsi="Times New Roman" w:cs="Times New Roman"/>
          <w:iCs/>
          <w:sz w:val="28"/>
          <w:szCs w:val="28"/>
          <w:lang w:val="en-US"/>
        </w:rPr>
        <w:t xml:space="preserve">to </w:t>
      </w:r>
      <w:r w:rsidR="00FD5034" w:rsidRPr="00FD5034">
        <w:rPr>
          <w:rFonts w:ascii="Times New Roman" w:eastAsiaTheme="minorEastAsia" w:hAnsi="Times New Roman" w:cs="Times New Roman"/>
          <w:iCs/>
          <w:sz w:val="28"/>
          <w:szCs w:val="28"/>
          <w:lang w:val="en-US"/>
        </w:rPr>
        <w:t xml:space="preserve">measures the average </w:t>
      </w:r>
      <w:proofErr w:type="spellStart"/>
      <w:r w:rsidR="00FD5034" w:rsidRPr="00FD5034">
        <w:rPr>
          <w:rFonts w:ascii="Times New Roman" w:eastAsiaTheme="minorEastAsia" w:hAnsi="Times New Roman" w:cs="Times New Roman"/>
          <w:iCs/>
          <w:sz w:val="28"/>
          <w:szCs w:val="28"/>
          <w:lang w:val="en-US"/>
        </w:rPr>
        <w:t>precision@K</w:t>
      </w:r>
      <w:proofErr w:type="spellEnd"/>
      <w:r w:rsidR="00FD5034" w:rsidRPr="00FD5034">
        <w:rPr>
          <w:rFonts w:ascii="Times New Roman" w:eastAsiaTheme="minorEastAsia" w:hAnsi="Times New Roman" w:cs="Times New Roman"/>
          <w:iCs/>
          <w:sz w:val="28"/>
          <w:szCs w:val="28"/>
          <w:lang w:val="en-US"/>
        </w:rPr>
        <w:t xml:space="preserve"> averaged over all queries</w:t>
      </w:r>
      <w:r w:rsidR="00FD5034">
        <w:rPr>
          <w:rFonts w:ascii="Times New Roman" w:eastAsiaTheme="minorEastAsia" w:hAnsi="Times New Roman" w:cs="Times New Roman"/>
          <w:iCs/>
          <w:sz w:val="28"/>
          <w:szCs w:val="28"/>
          <w:lang w:val="en-US"/>
        </w:rPr>
        <w:t xml:space="preserve">, where one query is a sequence of </w:t>
      </w:r>
      <w:r w:rsidR="00D94272">
        <w:rPr>
          <w:rFonts w:ascii="Times New Roman" w:eastAsiaTheme="minorEastAsia" w:hAnsi="Times New Roman" w:cs="Times New Roman"/>
          <w:iCs/>
          <w:sz w:val="28"/>
          <w:szCs w:val="28"/>
          <w:lang w:val="en-US"/>
        </w:rPr>
        <w:t xml:space="preserve">items’ </w:t>
      </w:r>
      <w:r w:rsidR="00FD5034">
        <w:rPr>
          <w:rFonts w:ascii="Times New Roman" w:eastAsiaTheme="minorEastAsia" w:hAnsi="Times New Roman" w:cs="Times New Roman"/>
          <w:iCs/>
          <w:sz w:val="28"/>
          <w:szCs w:val="28"/>
          <w:lang w:val="en-US"/>
        </w:rPr>
        <w:t>indexes</w:t>
      </w:r>
      <w:r w:rsidR="00D94272">
        <w:rPr>
          <w:rFonts w:ascii="Times New Roman" w:eastAsiaTheme="minorEastAsia" w:hAnsi="Times New Roman" w:cs="Times New Roman"/>
          <w:iCs/>
          <w:sz w:val="28"/>
          <w:szCs w:val="28"/>
          <w:lang w:val="en-US"/>
        </w:rPr>
        <w:t xml:space="preserve">. The metric does value not only the relevance of the </w:t>
      </w:r>
      <w:proofErr w:type="gramStart"/>
      <w:r w:rsidR="00D94272">
        <w:rPr>
          <w:rFonts w:ascii="Times New Roman" w:eastAsiaTheme="minorEastAsia" w:hAnsi="Times New Roman" w:cs="Times New Roman"/>
          <w:iCs/>
          <w:sz w:val="28"/>
          <w:szCs w:val="28"/>
          <w:lang w:val="en-US"/>
        </w:rPr>
        <w:t>particular item</w:t>
      </w:r>
      <w:proofErr w:type="gramEnd"/>
      <w:r w:rsidR="00D94272">
        <w:rPr>
          <w:rFonts w:ascii="Times New Roman" w:eastAsiaTheme="minorEastAsia" w:hAnsi="Times New Roman" w:cs="Times New Roman"/>
          <w:iCs/>
          <w:sz w:val="28"/>
          <w:szCs w:val="28"/>
          <w:lang w:val="en-US"/>
        </w:rPr>
        <w:t xml:space="preserve"> for the user, but also the position in </w:t>
      </w:r>
      <w:r w:rsidR="00C27011">
        <w:rPr>
          <w:rFonts w:ascii="Times New Roman" w:eastAsiaTheme="minorEastAsia" w:hAnsi="Times New Roman" w:cs="Times New Roman"/>
          <w:iCs/>
          <w:sz w:val="28"/>
          <w:szCs w:val="28"/>
          <w:lang w:val="en-US"/>
        </w:rPr>
        <w:t xml:space="preserve">the query of recommended items. The closer an item is to its position the higher is the </w:t>
      </w:r>
      <w:r w:rsidR="00DD7185">
        <w:rPr>
          <w:rFonts w:ascii="Times New Roman" w:eastAsiaTheme="minorEastAsia" w:hAnsi="Times New Roman" w:cs="Times New Roman"/>
          <w:iCs/>
          <w:sz w:val="28"/>
          <w:szCs w:val="28"/>
          <w:lang w:val="en-US"/>
        </w:rPr>
        <w:t>value of the metric.</w:t>
      </w:r>
    </w:p>
    <w:p w14:paraId="05852DA2" w14:textId="01119372" w:rsidR="00B35A67" w:rsidRPr="00360B9A" w:rsidRDefault="00DD7185" w:rsidP="00360B9A">
      <w:pPr>
        <w:spacing w:line="360" w:lineRule="auto"/>
        <w:ind w:firstLine="567"/>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Normalized Discounted Cumulative gain</w:t>
      </w:r>
      <w:r w:rsidR="000B6177">
        <w:rPr>
          <w:rFonts w:ascii="Times New Roman" w:eastAsiaTheme="minorEastAsia" w:hAnsi="Times New Roman" w:cs="Times New Roman"/>
          <w:iCs/>
          <w:sz w:val="28"/>
          <w:szCs w:val="28"/>
          <w:lang w:val="en-US"/>
        </w:rPr>
        <w:t xml:space="preserve"> [</w:t>
      </w:r>
      <w:r w:rsidR="00967055">
        <w:rPr>
          <w:rFonts w:ascii="Times New Roman" w:eastAsiaTheme="minorEastAsia" w:hAnsi="Times New Roman" w:cs="Times New Roman"/>
          <w:iCs/>
          <w:sz w:val="28"/>
          <w:szCs w:val="28"/>
          <w:lang w:val="en-US"/>
        </w:rPr>
        <w:t>10</w:t>
      </w:r>
      <w:r w:rsidR="000B6177">
        <w:rPr>
          <w:rFonts w:ascii="Times New Roman" w:eastAsiaTheme="minorEastAsia" w:hAnsi="Times New Roman" w:cs="Times New Roman"/>
          <w:iCs/>
          <w:sz w:val="28"/>
          <w:szCs w:val="28"/>
          <w:lang w:val="en-US"/>
        </w:rPr>
        <w:t xml:space="preserve">] is another metric that measures the relevance of the recommended items based on their position in the suggested query for each user. However, it </w:t>
      </w:r>
      <w:r w:rsidR="00FE4597">
        <w:rPr>
          <w:rFonts w:ascii="Times New Roman" w:eastAsiaTheme="minorEastAsia" w:hAnsi="Times New Roman" w:cs="Times New Roman"/>
          <w:iCs/>
          <w:sz w:val="28"/>
          <w:szCs w:val="28"/>
          <w:lang w:val="en-US"/>
        </w:rPr>
        <w:t xml:space="preserve">does not consider extra items or missed ones in the query on the last positions. </w:t>
      </w:r>
      <w:r w:rsidR="001172E1">
        <w:rPr>
          <w:rFonts w:ascii="Times New Roman" w:eastAsiaTheme="minorEastAsia" w:hAnsi="Times New Roman" w:cs="Times New Roman"/>
          <w:iCs/>
          <w:sz w:val="28"/>
          <w:szCs w:val="28"/>
          <w:lang w:val="en-US"/>
        </w:rPr>
        <w:t xml:space="preserve">The latter is the reasons why this metric used only as a </w:t>
      </w:r>
      <w:r w:rsidR="001172E1">
        <w:rPr>
          <w:rFonts w:ascii="Times New Roman" w:eastAsiaTheme="minorEastAsia" w:hAnsi="Times New Roman" w:cs="Times New Roman"/>
          <w:iCs/>
          <w:sz w:val="28"/>
          <w:szCs w:val="28"/>
          <w:lang w:val="en-US"/>
        </w:rPr>
        <w:lastRenderedPageBreak/>
        <w:t>supportive about the order of those n items. In this paper the main role is playing the</w:t>
      </w:r>
      <w:r w:rsidR="001172E1" w:rsidRPr="001172E1">
        <w:rPr>
          <w:rFonts w:ascii="Times New Roman" w:eastAsiaTheme="minorEastAsia" w:hAnsi="Times New Roman" w:cs="Times New Roman"/>
          <w:iCs/>
          <w:sz w:val="28"/>
          <w:szCs w:val="28"/>
          <w:lang w:val="en-US"/>
        </w:rPr>
        <w:t xml:space="preserve"> </w:t>
      </w:r>
      <w:proofErr w:type="spellStart"/>
      <w:r w:rsidR="001172E1">
        <w:rPr>
          <w:rFonts w:ascii="Times New Roman" w:eastAsiaTheme="minorEastAsia" w:hAnsi="Times New Roman" w:cs="Times New Roman"/>
          <w:iCs/>
          <w:sz w:val="28"/>
          <w:szCs w:val="28"/>
          <w:lang w:val="en-US"/>
        </w:rPr>
        <w:t>map@K</w:t>
      </w:r>
      <w:proofErr w:type="spellEnd"/>
      <w:r w:rsidR="00FE4597">
        <w:rPr>
          <w:rFonts w:ascii="Times New Roman" w:eastAsiaTheme="minorEastAsia" w:hAnsi="Times New Roman" w:cs="Times New Roman"/>
          <w:iCs/>
          <w:sz w:val="28"/>
          <w:szCs w:val="28"/>
          <w:lang w:val="en-US"/>
        </w:rPr>
        <w:t>.</w:t>
      </w:r>
    </w:p>
    <w:p w14:paraId="1A9C3730" w14:textId="4004887A" w:rsidR="008630EE" w:rsidRDefault="008630EE" w:rsidP="005D7C29">
      <w:pPr>
        <w:pStyle w:val="1"/>
      </w:pPr>
      <w:bookmarkStart w:id="6" w:name="_Toc104556999"/>
      <w:r>
        <w:t>Data collection</w:t>
      </w:r>
      <w:bookmarkEnd w:id="6"/>
      <w:r>
        <w:t xml:space="preserve"> </w:t>
      </w:r>
    </w:p>
    <w:p w14:paraId="08F47E8D" w14:textId="35FC6B28" w:rsidR="00110F12" w:rsidRPr="00C336FD" w:rsidRDefault="00AD70DC" w:rsidP="00C336FD">
      <w:pPr>
        <w:pStyle w:val="a9"/>
        <w:ind w:firstLine="709"/>
        <w:rPr>
          <w:lang w:val="en-US"/>
        </w:rPr>
      </w:pPr>
      <w:r w:rsidRPr="00C336FD">
        <w:rPr>
          <w:lang w:val="en-US"/>
        </w:rPr>
        <w:t xml:space="preserve">The data collection process was conducted in two steps. </w:t>
      </w:r>
    </w:p>
    <w:p w14:paraId="2FA7BCFE" w14:textId="72BB7A15" w:rsidR="00AD70DC" w:rsidRPr="00BE39DB" w:rsidRDefault="00AD70DC" w:rsidP="00BE39DB">
      <w:pPr>
        <w:pStyle w:val="a9"/>
        <w:numPr>
          <w:ilvl w:val="0"/>
          <w:numId w:val="20"/>
        </w:numPr>
        <w:ind w:left="0" w:firstLine="709"/>
        <w:rPr>
          <w:lang w:val="en-US"/>
        </w:rPr>
      </w:pPr>
      <w:r w:rsidRPr="00BE39DB">
        <w:rPr>
          <w:lang w:val="en-US"/>
        </w:rPr>
        <w:t xml:space="preserve">Transactional data collection </w:t>
      </w:r>
    </w:p>
    <w:p w14:paraId="30BFA3E5" w14:textId="6C74C97D" w:rsidR="00771F25" w:rsidRPr="00BE39DB" w:rsidRDefault="00AD70DC" w:rsidP="00771F25">
      <w:pPr>
        <w:spacing w:line="360" w:lineRule="auto"/>
        <w:ind w:firstLine="709"/>
        <w:rPr>
          <w:rFonts w:ascii="Times New Roman" w:hAnsi="Times New Roman" w:cs="Times New Roman"/>
          <w:sz w:val="28"/>
          <w:szCs w:val="28"/>
          <w:lang w:val="en-US"/>
        </w:rPr>
      </w:pPr>
      <w:r w:rsidRPr="00BE39DB">
        <w:rPr>
          <w:rFonts w:ascii="Times New Roman" w:hAnsi="Times New Roman" w:cs="Times New Roman"/>
          <w:sz w:val="28"/>
          <w:szCs w:val="28"/>
          <w:lang w:val="en-US"/>
        </w:rPr>
        <w:t xml:space="preserve">The main source of data was the online shop with multiple goods supply. That data was gained directly from the </w:t>
      </w:r>
      <w:r w:rsidR="008103DA" w:rsidRPr="00BE39DB">
        <w:rPr>
          <w:rFonts w:ascii="Times New Roman" w:hAnsi="Times New Roman" w:cs="Times New Roman"/>
          <w:sz w:val="28"/>
          <w:szCs w:val="28"/>
          <w:lang w:val="en-US"/>
        </w:rPr>
        <w:t>qu</w:t>
      </w:r>
      <w:r w:rsidRPr="00BE39DB">
        <w:rPr>
          <w:rFonts w:ascii="Times New Roman" w:hAnsi="Times New Roman" w:cs="Times New Roman"/>
          <w:sz w:val="28"/>
          <w:szCs w:val="28"/>
          <w:lang w:val="en-US"/>
        </w:rPr>
        <w:t>alification work supervisor in the raw format</w:t>
      </w:r>
      <w:r w:rsidR="008103DA" w:rsidRPr="00BE39DB">
        <w:rPr>
          <w:rFonts w:ascii="Times New Roman" w:hAnsi="Times New Roman" w:cs="Times New Roman"/>
          <w:sz w:val="28"/>
          <w:szCs w:val="28"/>
          <w:lang w:val="en-US"/>
        </w:rPr>
        <w:t xml:space="preserve">. It may be accessed through the </w:t>
      </w:r>
      <w:hyperlink r:id="rId13" w:history="1">
        <w:r w:rsidR="008103DA" w:rsidRPr="00BE39DB">
          <w:rPr>
            <w:rStyle w:val="a3"/>
            <w:rFonts w:ascii="Times New Roman" w:hAnsi="Times New Roman" w:cs="Times New Roman"/>
            <w:sz w:val="28"/>
            <w:szCs w:val="28"/>
            <w:lang w:val="en-US"/>
          </w:rPr>
          <w:t>link</w:t>
        </w:r>
      </w:hyperlink>
      <w:r w:rsidR="0071122A">
        <w:rPr>
          <w:rStyle w:val="a3"/>
          <w:rFonts w:ascii="Times New Roman" w:hAnsi="Times New Roman" w:cs="Times New Roman"/>
          <w:sz w:val="28"/>
          <w:szCs w:val="28"/>
          <w:lang w:val="en-US"/>
        </w:rPr>
        <w:t>,</w:t>
      </w:r>
      <w:r w:rsidR="0071122A">
        <w:rPr>
          <w:rStyle w:val="a3"/>
          <w:rFonts w:ascii="Times New Roman" w:hAnsi="Times New Roman" w:cs="Times New Roman"/>
          <w:sz w:val="28"/>
          <w:szCs w:val="28"/>
          <w:u w:val="none"/>
          <w:lang w:val="en-US"/>
        </w:rPr>
        <w:t xml:space="preserve"> </w:t>
      </w:r>
      <w:r w:rsidR="0071122A" w:rsidRPr="0071122A">
        <w:rPr>
          <w:rStyle w:val="a3"/>
          <w:rFonts w:ascii="Times New Roman" w:hAnsi="Times New Roman" w:cs="Times New Roman"/>
          <w:color w:val="auto"/>
          <w:sz w:val="28"/>
          <w:szCs w:val="28"/>
          <w:u w:val="none"/>
          <w:lang w:val="en-US"/>
        </w:rPr>
        <w:t>it</w:t>
      </w:r>
      <w:r w:rsidR="0071122A">
        <w:rPr>
          <w:rStyle w:val="a3"/>
          <w:rFonts w:ascii="Times New Roman" w:hAnsi="Times New Roman" w:cs="Times New Roman"/>
          <w:color w:val="auto"/>
          <w:sz w:val="28"/>
          <w:szCs w:val="28"/>
          <w:u w:val="none"/>
          <w:lang w:val="en-US"/>
        </w:rPr>
        <w:t xml:space="preserve"> is also similar to the one presented on the figure 4, but is in the CSV format</w:t>
      </w:r>
      <w:r w:rsidR="008103DA" w:rsidRPr="00BE39DB">
        <w:rPr>
          <w:rFonts w:ascii="Times New Roman" w:hAnsi="Times New Roman" w:cs="Times New Roman"/>
          <w:sz w:val="28"/>
          <w:szCs w:val="28"/>
          <w:lang w:val="en-US"/>
        </w:rPr>
        <w:t xml:space="preserve">. The raw data consist of the 530 000 lines of transactions where every line summarizes the information about the purchase action in spring 2016. The sparsity of the data involves the assumption that every retail store </w:t>
      </w:r>
      <w:proofErr w:type="gramStart"/>
      <w:r w:rsidR="008103DA" w:rsidRPr="00BE39DB">
        <w:rPr>
          <w:rFonts w:ascii="Times New Roman" w:hAnsi="Times New Roman" w:cs="Times New Roman"/>
          <w:sz w:val="28"/>
          <w:szCs w:val="28"/>
          <w:lang w:val="en-US"/>
        </w:rPr>
        <w:t>is able to</w:t>
      </w:r>
      <w:proofErr w:type="gramEnd"/>
      <w:r w:rsidR="008103DA" w:rsidRPr="00BE39DB">
        <w:rPr>
          <w:rFonts w:ascii="Times New Roman" w:hAnsi="Times New Roman" w:cs="Times New Roman"/>
          <w:sz w:val="28"/>
          <w:szCs w:val="28"/>
          <w:lang w:val="en-US"/>
        </w:rPr>
        <w:t xml:space="preserve"> collect and provide information of the similar type.</w:t>
      </w:r>
    </w:p>
    <w:p w14:paraId="34EF4E7E" w14:textId="77777777" w:rsidR="00771F25" w:rsidRPr="00BE39DB" w:rsidRDefault="00AD70DC" w:rsidP="00BE39DB">
      <w:pPr>
        <w:pStyle w:val="a9"/>
        <w:numPr>
          <w:ilvl w:val="0"/>
          <w:numId w:val="20"/>
        </w:numPr>
        <w:ind w:left="0" w:firstLine="709"/>
        <w:rPr>
          <w:lang w:val="en-US"/>
        </w:rPr>
      </w:pPr>
      <w:r w:rsidRPr="00BE39DB">
        <w:rPr>
          <w:lang w:val="en-US"/>
        </w:rPr>
        <w:t xml:space="preserve">Group description texts collection </w:t>
      </w:r>
    </w:p>
    <w:p w14:paraId="1BAB96E5" w14:textId="673F1708" w:rsidR="00771F25" w:rsidRPr="00BE39DB" w:rsidRDefault="00E82564" w:rsidP="00771F25">
      <w:pPr>
        <w:spacing w:line="360" w:lineRule="auto"/>
        <w:ind w:firstLine="709"/>
        <w:rPr>
          <w:rFonts w:ascii="Times New Roman" w:hAnsi="Times New Roman" w:cs="Times New Roman"/>
          <w:sz w:val="28"/>
          <w:szCs w:val="28"/>
          <w:lang w:val="en-US"/>
        </w:rPr>
      </w:pPr>
      <w:r w:rsidRPr="00BE39DB">
        <w:rPr>
          <w:rFonts w:ascii="Times New Roman" w:hAnsi="Times New Roman" w:cs="Times New Roman"/>
          <w:sz w:val="28"/>
          <w:szCs w:val="28"/>
          <w:lang w:val="en-US"/>
        </w:rPr>
        <w:t xml:space="preserve">The data that represents 14 product groups through the text description format was collected manually. The need in that data can be justified by the lack of the </w:t>
      </w:r>
      <w:r w:rsidR="00126F7A" w:rsidRPr="00BE39DB">
        <w:rPr>
          <w:rFonts w:ascii="Times New Roman" w:hAnsi="Times New Roman" w:cs="Times New Roman"/>
          <w:sz w:val="28"/>
          <w:szCs w:val="28"/>
          <w:lang w:val="en-US"/>
        </w:rPr>
        <w:t>item’s</w:t>
      </w:r>
      <w:r w:rsidRPr="00BE39DB">
        <w:rPr>
          <w:rFonts w:ascii="Times New Roman" w:hAnsi="Times New Roman" w:cs="Times New Roman"/>
          <w:sz w:val="28"/>
          <w:szCs w:val="28"/>
          <w:lang w:val="en-US"/>
        </w:rPr>
        <w:t xml:space="preserve"> features, which are required for the </w:t>
      </w:r>
      <w:proofErr w:type="gramStart"/>
      <w:r w:rsidRPr="00BE39DB">
        <w:rPr>
          <w:rFonts w:ascii="Times New Roman" w:hAnsi="Times New Roman" w:cs="Times New Roman"/>
          <w:sz w:val="28"/>
          <w:szCs w:val="28"/>
          <w:lang w:val="en-US"/>
        </w:rPr>
        <w:t>content based</w:t>
      </w:r>
      <w:proofErr w:type="gramEnd"/>
      <w:r w:rsidRPr="00BE39DB">
        <w:rPr>
          <w:rFonts w:ascii="Times New Roman" w:hAnsi="Times New Roman" w:cs="Times New Roman"/>
          <w:sz w:val="28"/>
          <w:szCs w:val="28"/>
          <w:lang w:val="en-US"/>
        </w:rPr>
        <w:t xml:space="preserve"> recommendations. The information was collected through the internet search on the </w:t>
      </w:r>
      <w:r w:rsidR="00126F7A" w:rsidRPr="00BE39DB">
        <w:rPr>
          <w:rFonts w:ascii="Times New Roman" w:hAnsi="Times New Roman" w:cs="Times New Roman"/>
          <w:sz w:val="28"/>
          <w:szCs w:val="28"/>
          <w:lang w:val="en-US"/>
        </w:rPr>
        <w:t>webpages</w:t>
      </w:r>
      <w:r w:rsidRPr="00BE39DB">
        <w:rPr>
          <w:rFonts w:ascii="Times New Roman" w:hAnsi="Times New Roman" w:cs="Times New Roman"/>
          <w:sz w:val="28"/>
          <w:szCs w:val="28"/>
          <w:lang w:val="en-US"/>
        </w:rPr>
        <w:t xml:space="preserve"> of retail shops </w:t>
      </w:r>
      <w:r w:rsidR="00126F7A">
        <w:rPr>
          <w:rFonts w:ascii="Times New Roman" w:hAnsi="Times New Roman" w:cs="Times New Roman"/>
          <w:sz w:val="28"/>
          <w:szCs w:val="28"/>
          <w:lang w:val="en-US"/>
        </w:rPr>
        <w:t>characteristics</w:t>
      </w:r>
      <w:r w:rsidRPr="00BE39DB">
        <w:rPr>
          <w:rFonts w:ascii="Times New Roman" w:hAnsi="Times New Roman" w:cs="Times New Roman"/>
          <w:sz w:val="28"/>
          <w:szCs w:val="28"/>
          <w:lang w:val="en-US"/>
        </w:rPr>
        <w:t xml:space="preserve"> and Wikipedia definitions as an exception. The assumption taken here is that the sellers describe the target product groups in the best possible way</w:t>
      </w:r>
      <w:r w:rsidR="00DC756F" w:rsidRPr="00BE39DB">
        <w:rPr>
          <w:rFonts w:ascii="Times New Roman" w:hAnsi="Times New Roman" w:cs="Times New Roman"/>
          <w:sz w:val="28"/>
          <w:szCs w:val="28"/>
          <w:lang w:val="en-US"/>
        </w:rPr>
        <w:t xml:space="preserve">. The shortest and the longest description consists of 269 and 2411 words respectively. The raw file may be accessed by the </w:t>
      </w:r>
      <w:hyperlink r:id="rId14" w:history="1">
        <w:r w:rsidR="00DC756F" w:rsidRPr="00BE39DB">
          <w:rPr>
            <w:rStyle w:val="a3"/>
            <w:rFonts w:ascii="Times New Roman" w:hAnsi="Times New Roman" w:cs="Times New Roman"/>
            <w:sz w:val="28"/>
            <w:szCs w:val="28"/>
            <w:lang w:val="en-US"/>
          </w:rPr>
          <w:t>lin</w:t>
        </w:r>
        <w:r w:rsidR="00DC756F" w:rsidRPr="00BE39DB">
          <w:rPr>
            <w:rStyle w:val="a3"/>
            <w:rFonts w:ascii="Times New Roman" w:hAnsi="Times New Roman" w:cs="Times New Roman"/>
            <w:sz w:val="28"/>
            <w:szCs w:val="28"/>
            <w:lang w:val="en-US"/>
          </w:rPr>
          <w:t>k</w:t>
        </w:r>
      </w:hyperlink>
      <w:r w:rsidR="00DC756F" w:rsidRPr="00BE39DB">
        <w:rPr>
          <w:rFonts w:ascii="Times New Roman" w:hAnsi="Times New Roman" w:cs="Times New Roman"/>
          <w:sz w:val="28"/>
          <w:szCs w:val="28"/>
          <w:lang w:val="en-US"/>
        </w:rPr>
        <w:t>.</w:t>
      </w:r>
    </w:p>
    <w:p w14:paraId="5FA3332E" w14:textId="6E485FE2" w:rsidR="00334824" w:rsidRPr="00F80465" w:rsidRDefault="00F33C93" w:rsidP="00AF2814">
      <w:pPr>
        <w:pStyle w:val="1"/>
        <w:spacing w:line="360" w:lineRule="auto"/>
      </w:pPr>
      <w:bookmarkStart w:id="7" w:name="_Toc104557000"/>
      <w:r w:rsidRPr="00F80465">
        <w:t xml:space="preserve">Design and </w:t>
      </w:r>
      <w:r w:rsidR="006A7E20">
        <w:t>results</w:t>
      </w:r>
      <w:bookmarkEnd w:id="7"/>
    </w:p>
    <w:p w14:paraId="63CA6654" w14:textId="34BAF71C" w:rsidR="00334824" w:rsidRPr="006A7E20" w:rsidRDefault="00334824" w:rsidP="00AF2814">
      <w:pPr>
        <w:pStyle w:val="2"/>
        <w:spacing w:line="360" w:lineRule="auto"/>
        <w:rPr>
          <w:color w:val="auto"/>
        </w:rPr>
      </w:pPr>
      <w:r w:rsidRPr="006A7E20">
        <w:rPr>
          <w:color w:val="auto"/>
        </w:rPr>
        <w:t xml:space="preserve"> Data </w:t>
      </w:r>
      <w:proofErr w:type="spellStart"/>
      <w:r w:rsidR="00AE6290" w:rsidRPr="006A7E20">
        <w:rPr>
          <w:color w:val="auto"/>
        </w:rPr>
        <w:t>preprocessing</w:t>
      </w:r>
      <w:proofErr w:type="spellEnd"/>
    </w:p>
    <w:p w14:paraId="77911E8F" w14:textId="4969A6FE" w:rsidR="00CF03B8" w:rsidRPr="00BE39DB" w:rsidRDefault="00CF03B8" w:rsidP="00BE39DB">
      <w:pPr>
        <w:pStyle w:val="a9"/>
        <w:spacing w:line="360" w:lineRule="auto"/>
        <w:ind w:firstLine="709"/>
        <w:rPr>
          <w:lang w:val="en-US"/>
        </w:rPr>
      </w:pPr>
      <w:r w:rsidRPr="00BE39DB">
        <w:rPr>
          <w:lang w:val="en-US"/>
        </w:rPr>
        <w:t xml:space="preserve">The processing of the data </w:t>
      </w:r>
      <w:r w:rsidR="00AE6290" w:rsidRPr="00BE39DB">
        <w:rPr>
          <w:lang w:val="en-US"/>
        </w:rPr>
        <w:t>pre</w:t>
      </w:r>
      <w:r w:rsidRPr="00BE39DB">
        <w:rPr>
          <w:lang w:val="en-US"/>
        </w:rPr>
        <w:t xml:space="preserve">process included dealing with missing values, restructuring, visualization, deleting outliers, extracting features, defining uncorrelated features, building clusters of users. </w:t>
      </w:r>
    </w:p>
    <w:p w14:paraId="7B9E4E64" w14:textId="2FE89731" w:rsidR="00CF03B8" w:rsidRPr="00BE39DB" w:rsidRDefault="00AE6290" w:rsidP="00BE39DB">
      <w:pPr>
        <w:pStyle w:val="a9"/>
        <w:spacing w:line="360" w:lineRule="auto"/>
        <w:ind w:firstLine="709"/>
        <w:rPr>
          <w:lang w:val="en-US"/>
        </w:rPr>
      </w:pPr>
      <w:r w:rsidRPr="00BE39DB">
        <w:rPr>
          <w:lang w:val="en-US"/>
        </w:rPr>
        <w:lastRenderedPageBreak/>
        <w:t>Some key steps will be outlines in this section defining the process of data preprocessing. All the data with missing key information was eliminated</w:t>
      </w:r>
      <w:r w:rsidR="0086126C" w:rsidRPr="00BE39DB">
        <w:rPr>
          <w:lang w:val="en-US"/>
        </w:rPr>
        <w:t xml:space="preserve">. Under the term key here stands the information about the purchase date, price, order number, location, category of the item, payment type and shipment. The values of product type </w:t>
      </w:r>
      <w:r w:rsidR="003B4303" w:rsidRPr="00BE39DB">
        <w:rPr>
          <w:lang w:val="en-US"/>
        </w:rPr>
        <w:t>were</w:t>
      </w:r>
      <w:r w:rsidR="0086126C" w:rsidRPr="00BE39DB">
        <w:rPr>
          <w:lang w:val="en-US"/>
        </w:rPr>
        <w:t xml:space="preserve"> mostly recovered based on the </w:t>
      </w:r>
      <w:proofErr w:type="gramStart"/>
      <w:r w:rsidR="0086126C" w:rsidRPr="00BE39DB">
        <w:rPr>
          <w:lang w:val="en-US"/>
        </w:rPr>
        <w:t>higher level</w:t>
      </w:r>
      <w:proofErr w:type="gramEnd"/>
      <w:r w:rsidR="0086126C" w:rsidRPr="00BE39DB">
        <w:rPr>
          <w:lang w:val="en-US"/>
        </w:rPr>
        <w:t xml:space="preserve"> groups description. The identification of the user was worked around through coded phone number to save the anonymous information of </w:t>
      </w:r>
      <w:r w:rsidR="00771F25" w:rsidRPr="00BE39DB">
        <w:rPr>
          <w:lang w:val="en-US"/>
        </w:rPr>
        <w:t xml:space="preserve">customers. </w:t>
      </w:r>
      <w:r w:rsidR="0086126C" w:rsidRPr="00BE39DB">
        <w:rPr>
          <w:lang w:val="en-US"/>
        </w:rPr>
        <w:t>The data was then restructured according to the user item relation, having several lines with the same user number</w:t>
      </w:r>
      <w:r w:rsidR="00771F25" w:rsidRPr="00BE39DB">
        <w:rPr>
          <w:lang w:val="en-US"/>
        </w:rPr>
        <w:t xml:space="preserve"> corresponding to several purchases of the user. The outliers were deleted on the rule of 0.99 and 0.01 percentile along all the features. Visualization of the categorical as well as numerical features helped to </w:t>
      </w:r>
      <w:r w:rsidR="003B4303">
        <w:rPr>
          <w:lang w:val="en-US"/>
        </w:rPr>
        <w:t>highlight meaningless</w:t>
      </w:r>
      <w:r w:rsidR="00771F25" w:rsidRPr="00BE39DB">
        <w:rPr>
          <w:lang w:val="en-US"/>
        </w:rPr>
        <w:t xml:space="preserve"> features straightforwardly by visual analysis. After c</w:t>
      </w:r>
      <w:r w:rsidR="00A84483" w:rsidRPr="00BE39DB">
        <w:rPr>
          <w:lang w:val="en-US"/>
        </w:rPr>
        <w:t>onstructing most</w:t>
      </w:r>
      <w:r w:rsidR="00771F25" w:rsidRPr="00BE39DB">
        <w:rPr>
          <w:lang w:val="en-US"/>
        </w:rPr>
        <w:t xml:space="preserve"> of the important </w:t>
      </w:r>
      <w:r w:rsidR="00A84483" w:rsidRPr="00BE39DB">
        <w:rPr>
          <w:lang w:val="en-US"/>
        </w:rPr>
        <w:t xml:space="preserve">features their number was 42. By the following correlation analysis only 10 of them were left </w:t>
      </w:r>
      <w:proofErr w:type="gramStart"/>
      <w:r w:rsidR="00A84483" w:rsidRPr="00BE39DB">
        <w:rPr>
          <w:lang w:val="en-US"/>
        </w:rPr>
        <w:t>on the basis of</w:t>
      </w:r>
      <w:proofErr w:type="gramEnd"/>
      <w:r w:rsidR="003B4303">
        <w:rPr>
          <w:lang w:val="en-US"/>
        </w:rPr>
        <w:t xml:space="preserve"> exceeding</w:t>
      </w:r>
      <w:r w:rsidR="00A84483" w:rsidRPr="00BE39DB">
        <w:rPr>
          <w:lang w:val="en-US"/>
        </w:rPr>
        <w:t xml:space="preserve"> 0.4 Pearson correlation threshold.</w:t>
      </w:r>
      <w:r w:rsidR="0071122A">
        <w:rPr>
          <w:lang w:val="en-US"/>
        </w:rPr>
        <w:t xml:space="preserve"> The list of the initial features can be accessed through the </w:t>
      </w:r>
      <w:hyperlink r:id="rId15" w:history="1">
        <w:r w:rsidR="0071122A" w:rsidRPr="0071122A">
          <w:rPr>
            <w:rStyle w:val="a3"/>
            <w:lang w:val="en-US"/>
          </w:rPr>
          <w:t>link</w:t>
        </w:r>
      </w:hyperlink>
      <w:r w:rsidR="0071122A">
        <w:rPr>
          <w:lang w:val="en-US"/>
        </w:rPr>
        <w:t xml:space="preserve"> to the project’s </w:t>
      </w:r>
      <w:proofErr w:type="spellStart"/>
      <w:r w:rsidR="0071122A">
        <w:rPr>
          <w:lang w:val="en-US"/>
        </w:rPr>
        <w:t>github</w:t>
      </w:r>
      <w:proofErr w:type="spellEnd"/>
      <w:r w:rsidR="0071122A">
        <w:rPr>
          <w:lang w:val="en-US"/>
        </w:rPr>
        <w:t>. The 10 left features are listed in the next section of this paper.</w:t>
      </w:r>
    </w:p>
    <w:p w14:paraId="4CC75F96" w14:textId="392C43BB" w:rsidR="00F80465" w:rsidRPr="00334824" w:rsidRDefault="00F80465" w:rsidP="00C336FD">
      <w:pPr>
        <w:pStyle w:val="2"/>
      </w:pPr>
      <w:r>
        <w:t xml:space="preserve">Plan </w:t>
      </w:r>
      <w:proofErr w:type="spellStart"/>
      <w:r>
        <w:t>of</w:t>
      </w:r>
      <w:proofErr w:type="spellEnd"/>
      <w:r>
        <w:t xml:space="preserve"> </w:t>
      </w:r>
      <w:proofErr w:type="spellStart"/>
      <w:r>
        <w:t>the</w:t>
      </w:r>
      <w:proofErr w:type="spellEnd"/>
      <w:r>
        <w:t xml:space="preserve"> </w:t>
      </w:r>
      <w:proofErr w:type="spellStart"/>
      <w:r w:rsidR="008C787C">
        <w:t>work</w:t>
      </w:r>
      <w:proofErr w:type="spellEnd"/>
    </w:p>
    <w:p w14:paraId="403616E9" w14:textId="6B96DC5E" w:rsidR="002C6DC8" w:rsidRDefault="003B4303" w:rsidP="002C6DC8">
      <w:pPr>
        <w:pStyle w:val="a9"/>
        <w:spacing w:line="360" w:lineRule="auto"/>
        <w:ind w:firstLine="709"/>
        <w:rPr>
          <w:lang w:val="en-US"/>
        </w:rPr>
      </w:pPr>
      <w:r>
        <w:rPr>
          <w:lang w:val="en-US"/>
        </w:rPr>
        <w:t xml:space="preserve">The following methods were used in the process </w:t>
      </w:r>
      <w:r w:rsidR="002C6DC8">
        <w:rPr>
          <w:lang w:val="en-US"/>
        </w:rPr>
        <w:t>of building the recommendation system:</w:t>
      </w:r>
    </w:p>
    <w:p w14:paraId="6B6DC257" w14:textId="0BBEFC19" w:rsidR="002C6DC8" w:rsidRDefault="002C6DC8" w:rsidP="002C6DC8">
      <w:pPr>
        <w:pStyle w:val="a9"/>
        <w:numPr>
          <w:ilvl w:val="0"/>
          <w:numId w:val="14"/>
        </w:numPr>
        <w:spacing w:line="360" w:lineRule="auto"/>
        <w:rPr>
          <w:lang w:val="en-US"/>
        </w:rPr>
      </w:pPr>
      <w:r>
        <w:rPr>
          <w:lang w:val="en-US"/>
        </w:rPr>
        <w:t>Straightforward approaches</w:t>
      </w:r>
    </w:p>
    <w:p w14:paraId="11F96782" w14:textId="3FDA451C" w:rsidR="008C787C" w:rsidRDefault="00841089" w:rsidP="00E96839">
      <w:pPr>
        <w:pStyle w:val="a9"/>
        <w:spacing w:line="360" w:lineRule="auto"/>
        <w:ind w:firstLine="709"/>
        <w:rPr>
          <w:lang w:val="en-US"/>
        </w:rPr>
      </w:pPr>
      <w:r>
        <w:rPr>
          <w:lang w:val="en-US"/>
        </w:rPr>
        <w:t xml:space="preserve">In this section the justified and </w:t>
      </w:r>
      <w:r w:rsidR="0074014E">
        <w:rPr>
          <w:lang w:val="en-US"/>
        </w:rPr>
        <w:t xml:space="preserve">reasonable baselines were produced, having </w:t>
      </w:r>
      <w:r w:rsidR="00365BF6">
        <w:rPr>
          <w:lang w:val="en-US"/>
        </w:rPr>
        <w:t>all</w:t>
      </w:r>
      <w:r w:rsidR="0074014E">
        <w:rPr>
          <w:lang w:val="en-US"/>
        </w:rPr>
        <w:t xml:space="preserve"> the methods easily repeated and fast in realization. Those would be considered as the first attempts to the problem.</w:t>
      </w:r>
      <w:r w:rsidR="00E96839" w:rsidRPr="00E96839">
        <w:rPr>
          <w:lang w:val="en-US"/>
        </w:rPr>
        <w:t xml:space="preserve"> </w:t>
      </w:r>
      <w:r w:rsidR="00E96839">
        <w:rPr>
          <w:lang w:val="en-US"/>
        </w:rPr>
        <w:t xml:space="preserve">Those are: </w:t>
      </w:r>
      <w:r w:rsidR="00334824">
        <w:rPr>
          <w:lang w:val="en-US"/>
        </w:rPr>
        <w:t>Top-</w:t>
      </w:r>
      <w:r w:rsidR="0074014E">
        <w:rPr>
          <w:lang w:val="en-US"/>
        </w:rPr>
        <w:t>N</w:t>
      </w:r>
      <w:r w:rsidR="00E96839">
        <w:rPr>
          <w:lang w:val="en-US"/>
        </w:rPr>
        <w:t xml:space="preserve">, </w:t>
      </w:r>
      <w:proofErr w:type="spellStart"/>
      <w:r w:rsidR="008C787C">
        <w:rPr>
          <w:lang w:val="en-US"/>
        </w:rPr>
        <w:t>kNN</w:t>
      </w:r>
      <w:proofErr w:type="spellEnd"/>
      <w:r w:rsidR="008C787C">
        <w:rPr>
          <w:lang w:val="en-US"/>
        </w:rPr>
        <w:t xml:space="preserve"> on user data</w:t>
      </w:r>
      <w:r w:rsidR="00E96839">
        <w:rPr>
          <w:lang w:val="en-US"/>
        </w:rPr>
        <w:t xml:space="preserve">, </w:t>
      </w:r>
      <w:r w:rsidR="008C787C">
        <w:rPr>
          <w:lang w:val="en-US"/>
        </w:rPr>
        <w:t>Lo</w:t>
      </w:r>
      <w:r w:rsidR="003B4303">
        <w:rPr>
          <w:lang w:val="en-US"/>
        </w:rPr>
        <w:t>gistic regression</w:t>
      </w:r>
      <w:r w:rsidR="00E96839">
        <w:rPr>
          <w:lang w:val="en-US"/>
        </w:rPr>
        <w:t xml:space="preserve">, </w:t>
      </w:r>
      <w:r w:rsidR="008C787C">
        <w:rPr>
          <w:lang w:val="en-US"/>
        </w:rPr>
        <w:t>SGD</w:t>
      </w:r>
      <w:r w:rsidR="00E96839">
        <w:rPr>
          <w:lang w:val="en-US"/>
        </w:rPr>
        <w:t xml:space="preserve">, </w:t>
      </w:r>
      <w:r w:rsidR="006637EF">
        <w:rPr>
          <w:lang w:val="en-US"/>
        </w:rPr>
        <w:t>Random Forest</w:t>
      </w:r>
      <w:r w:rsidR="00E96839">
        <w:rPr>
          <w:lang w:val="en-US"/>
        </w:rPr>
        <w:t>.</w:t>
      </w:r>
    </w:p>
    <w:p w14:paraId="42E6D100" w14:textId="292AD1E3" w:rsidR="00463D50" w:rsidRPr="00463D50" w:rsidRDefault="00365BF6" w:rsidP="00463D50">
      <w:pPr>
        <w:pStyle w:val="a9"/>
        <w:spacing w:line="360" w:lineRule="auto"/>
        <w:ind w:firstLine="709"/>
        <w:rPr>
          <w:lang w:val="en-US"/>
        </w:rPr>
      </w:pPr>
      <w:r>
        <w:rPr>
          <w:lang w:val="en-US"/>
        </w:rPr>
        <w:t>All</w:t>
      </w:r>
      <w:r w:rsidR="00E96839">
        <w:rPr>
          <w:lang w:val="en-US"/>
        </w:rPr>
        <w:t xml:space="preserve"> those algorithms provide the probabilities of existing connection between </w:t>
      </w:r>
      <w:r w:rsidR="003B4303">
        <w:rPr>
          <w:lang w:val="en-US"/>
        </w:rPr>
        <w:t>a particular user</w:t>
      </w:r>
      <w:r w:rsidR="00E96839">
        <w:rPr>
          <w:lang w:val="en-US"/>
        </w:rPr>
        <w:t xml:space="preserve"> and one of the 14 item groups. </w:t>
      </w:r>
      <w:r w:rsidR="00CF03B8">
        <w:rPr>
          <w:lang w:val="en-US"/>
        </w:rPr>
        <w:t>Practically speaking, at this stage the problem of multiclass classification is solved. The</w:t>
      </w:r>
      <w:r w:rsidR="00E96839">
        <w:rPr>
          <w:lang w:val="en-US"/>
        </w:rPr>
        <w:t xml:space="preserve"> probabilities are summed for every user along </w:t>
      </w:r>
      <w:r w:rsidR="00CF03B8">
        <w:rPr>
          <w:lang w:val="en-US"/>
        </w:rPr>
        <w:t>its</w:t>
      </w:r>
      <w:r w:rsidR="00E96839">
        <w:rPr>
          <w:lang w:val="en-US"/>
        </w:rPr>
        <w:t xml:space="preserve"> purchases. The features that are used for the </w:t>
      </w:r>
      <w:r w:rsidR="00E96839">
        <w:rPr>
          <w:lang w:val="en-US"/>
        </w:rPr>
        <w:lastRenderedPageBreak/>
        <w:t xml:space="preserve">predictions are as follows: Number of bills for the user, Mean number of bills </w:t>
      </w:r>
      <w:r w:rsidR="00604F9C">
        <w:rPr>
          <w:lang w:val="en-US"/>
        </w:rPr>
        <w:t xml:space="preserve">for the user, Mean number of items in bill for the user, Number of shipments to user, Percentage of bills paid by cash, </w:t>
      </w:r>
      <w:r w:rsidR="003B4303">
        <w:rPr>
          <w:lang w:val="en-US"/>
        </w:rPr>
        <w:t xml:space="preserve">destination region (a categorical feature coded by </w:t>
      </w:r>
      <w:r w:rsidR="001B2D29">
        <w:rPr>
          <w:lang w:val="en-US"/>
        </w:rPr>
        <w:t>one-hot encoded</w:t>
      </w:r>
      <w:r w:rsidR="00604F9C">
        <w:rPr>
          <w:lang w:val="en-US"/>
        </w:rPr>
        <w:t xml:space="preserve"> central, </w:t>
      </w:r>
      <w:proofErr w:type="spellStart"/>
      <w:r w:rsidR="00604F9C">
        <w:rPr>
          <w:lang w:val="en-US"/>
        </w:rPr>
        <w:t>privolzie</w:t>
      </w:r>
      <w:proofErr w:type="spellEnd"/>
      <w:r w:rsidR="00604F9C">
        <w:rPr>
          <w:lang w:val="en-US"/>
        </w:rPr>
        <w:t xml:space="preserve">, </w:t>
      </w:r>
      <w:proofErr w:type="spellStart"/>
      <w:r w:rsidR="00604F9C">
        <w:rPr>
          <w:lang w:val="en-US"/>
        </w:rPr>
        <w:t>siberia</w:t>
      </w:r>
      <w:proofErr w:type="spellEnd"/>
      <w:r w:rsidR="00604F9C">
        <w:rPr>
          <w:lang w:val="en-US"/>
        </w:rPr>
        <w:t xml:space="preserve">, southern, </w:t>
      </w:r>
      <w:proofErr w:type="spellStart"/>
      <w:r w:rsidR="00604F9C">
        <w:rPr>
          <w:lang w:val="en-US"/>
        </w:rPr>
        <w:t>ural</w:t>
      </w:r>
      <w:proofErr w:type="spellEnd"/>
      <w:r w:rsidR="00604F9C">
        <w:rPr>
          <w:lang w:val="en-US"/>
        </w:rPr>
        <w:t xml:space="preserve"> region</w:t>
      </w:r>
      <w:r w:rsidR="001B2D29">
        <w:rPr>
          <w:lang w:val="en-US"/>
        </w:rPr>
        <w:t>s</w:t>
      </w:r>
      <w:r w:rsidR="00604F9C">
        <w:rPr>
          <w:lang w:val="en-US"/>
        </w:rPr>
        <w:t xml:space="preserve"> of Russia</w:t>
      </w:r>
      <w:r w:rsidR="001B2D29">
        <w:rPr>
          <w:lang w:val="en-US"/>
        </w:rPr>
        <w:t>)</w:t>
      </w:r>
      <w:r w:rsidR="00604F9C">
        <w:rPr>
          <w:lang w:val="en-US"/>
        </w:rPr>
        <w:t>.</w:t>
      </w:r>
      <w:r w:rsidR="00CF03B8">
        <w:rPr>
          <w:lang w:val="en-US"/>
        </w:rPr>
        <w:t xml:space="preserve"> </w:t>
      </w:r>
    </w:p>
    <w:p w14:paraId="3B1EC907" w14:textId="41BBA99F" w:rsidR="0036756E" w:rsidRPr="0036756E" w:rsidRDefault="0036756E" w:rsidP="0036756E">
      <w:pPr>
        <w:pStyle w:val="af3"/>
        <w:keepNext/>
        <w:jc w:val="center"/>
        <w:rPr>
          <w:rFonts w:ascii="Times New Roman" w:hAnsi="Times New Roman" w:cs="Times New Roman"/>
          <w:color w:val="auto"/>
          <w:sz w:val="24"/>
          <w:szCs w:val="24"/>
          <w:lang w:val="en-US"/>
        </w:rPr>
      </w:pPr>
      <w:r w:rsidRPr="0036756E">
        <w:rPr>
          <w:rFonts w:ascii="Times New Roman" w:hAnsi="Times New Roman" w:cs="Times New Roman"/>
          <w:color w:val="auto"/>
          <w:sz w:val="24"/>
          <w:szCs w:val="24"/>
          <w:lang w:val="en-US"/>
        </w:rPr>
        <w:t xml:space="preserve">Table </w:t>
      </w:r>
      <w:r w:rsidRPr="0036756E">
        <w:rPr>
          <w:rFonts w:ascii="Times New Roman" w:hAnsi="Times New Roman" w:cs="Times New Roman"/>
          <w:color w:val="auto"/>
          <w:sz w:val="24"/>
          <w:szCs w:val="24"/>
        </w:rPr>
        <w:fldChar w:fldCharType="begin"/>
      </w:r>
      <w:r w:rsidRPr="0036756E">
        <w:rPr>
          <w:rFonts w:ascii="Times New Roman" w:hAnsi="Times New Roman" w:cs="Times New Roman"/>
          <w:color w:val="auto"/>
          <w:sz w:val="24"/>
          <w:szCs w:val="24"/>
          <w:lang w:val="en-US"/>
        </w:rPr>
        <w:instrText xml:space="preserve"> SEQ Table \* ARABIC </w:instrText>
      </w:r>
      <w:r w:rsidRPr="0036756E">
        <w:rPr>
          <w:rFonts w:ascii="Times New Roman" w:hAnsi="Times New Roman" w:cs="Times New Roman"/>
          <w:color w:val="auto"/>
          <w:sz w:val="24"/>
          <w:szCs w:val="24"/>
        </w:rPr>
        <w:fldChar w:fldCharType="separate"/>
      </w:r>
      <w:r w:rsidR="00AF2814">
        <w:rPr>
          <w:rFonts w:ascii="Times New Roman" w:hAnsi="Times New Roman" w:cs="Times New Roman"/>
          <w:noProof/>
          <w:color w:val="auto"/>
          <w:sz w:val="24"/>
          <w:szCs w:val="24"/>
          <w:lang w:val="en-US"/>
        </w:rPr>
        <w:t>1</w:t>
      </w:r>
      <w:r w:rsidRPr="0036756E">
        <w:rPr>
          <w:rFonts w:ascii="Times New Roman" w:hAnsi="Times New Roman" w:cs="Times New Roman"/>
          <w:color w:val="auto"/>
          <w:sz w:val="24"/>
          <w:szCs w:val="24"/>
        </w:rPr>
        <w:fldChar w:fldCharType="end"/>
      </w:r>
      <w:r w:rsidRPr="0036756E">
        <w:rPr>
          <w:rFonts w:ascii="Times New Roman" w:hAnsi="Times New Roman" w:cs="Times New Roman"/>
          <w:color w:val="auto"/>
          <w:sz w:val="24"/>
          <w:szCs w:val="24"/>
          <w:lang w:val="en-US"/>
        </w:rPr>
        <w:t xml:space="preserve"> Results of straightforward approaches on table like data.</w:t>
      </w:r>
    </w:p>
    <w:tbl>
      <w:tblPr>
        <w:tblStyle w:val="ab"/>
        <w:tblW w:w="10221" w:type="dxa"/>
        <w:tblInd w:w="-856" w:type="dxa"/>
        <w:tblLook w:val="04A0" w:firstRow="1" w:lastRow="0" w:firstColumn="1" w:lastColumn="0" w:noHBand="0" w:noVBand="1"/>
      </w:tblPr>
      <w:tblGrid>
        <w:gridCol w:w="2773"/>
        <w:gridCol w:w="1856"/>
        <w:gridCol w:w="1861"/>
        <w:gridCol w:w="1864"/>
        <w:gridCol w:w="1867"/>
      </w:tblGrid>
      <w:tr w:rsidR="00665651" w14:paraId="2054AEFB" w14:textId="77777777" w:rsidTr="00272B75">
        <w:trPr>
          <w:trHeight w:val="333"/>
        </w:trPr>
        <w:tc>
          <w:tcPr>
            <w:tcW w:w="2773" w:type="dxa"/>
            <w:vAlign w:val="center"/>
          </w:tcPr>
          <w:p w14:paraId="03A1313D" w14:textId="12CCF5C3" w:rsidR="00665651" w:rsidRPr="00272B75" w:rsidRDefault="00665651" w:rsidP="00272B75">
            <w:pPr>
              <w:pStyle w:val="a9"/>
              <w:spacing w:line="0" w:lineRule="atLeast"/>
              <w:jc w:val="center"/>
              <w:rPr>
                <w:b/>
                <w:bCs/>
                <w:sz w:val="22"/>
                <w:szCs w:val="18"/>
                <w:lang w:val="en-US"/>
              </w:rPr>
            </w:pPr>
            <w:r w:rsidRPr="00272B75">
              <w:rPr>
                <w:b/>
                <w:bCs/>
                <w:sz w:val="22"/>
                <w:szCs w:val="18"/>
                <w:lang w:val="en-US"/>
              </w:rPr>
              <w:t>Method</w:t>
            </w:r>
            <w:r w:rsidR="00A75414" w:rsidRPr="00272B75">
              <w:rPr>
                <w:b/>
                <w:bCs/>
                <w:sz w:val="22"/>
                <w:szCs w:val="18"/>
                <w:lang w:val="en-US"/>
              </w:rPr>
              <w:t xml:space="preserve"> </w:t>
            </w:r>
            <w:r w:rsidRPr="00272B75">
              <w:rPr>
                <w:b/>
                <w:bCs/>
                <w:sz w:val="22"/>
                <w:szCs w:val="18"/>
                <w:lang w:val="en-US"/>
              </w:rPr>
              <w:t>\</w:t>
            </w:r>
            <w:r w:rsidR="00A75414" w:rsidRPr="00272B75">
              <w:rPr>
                <w:b/>
                <w:bCs/>
                <w:sz w:val="22"/>
                <w:szCs w:val="18"/>
                <w:lang w:val="en-US"/>
              </w:rPr>
              <w:t xml:space="preserve"> </w:t>
            </w:r>
            <w:r w:rsidRPr="00272B75">
              <w:rPr>
                <w:b/>
                <w:bCs/>
                <w:sz w:val="22"/>
                <w:szCs w:val="18"/>
                <w:lang w:val="en-US"/>
              </w:rPr>
              <w:t>Metric</w:t>
            </w:r>
          </w:p>
        </w:tc>
        <w:tc>
          <w:tcPr>
            <w:tcW w:w="1856" w:type="dxa"/>
            <w:vAlign w:val="center"/>
          </w:tcPr>
          <w:p w14:paraId="59EAB1AC" w14:textId="54A844A8" w:rsidR="00665651" w:rsidRPr="00272B75" w:rsidRDefault="00665651" w:rsidP="00272B75">
            <w:pPr>
              <w:pStyle w:val="a9"/>
              <w:spacing w:line="0" w:lineRule="atLeast"/>
              <w:jc w:val="center"/>
              <w:rPr>
                <w:b/>
                <w:bCs/>
                <w:sz w:val="22"/>
                <w:szCs w:val="18"/>
                <w:lang w:val="en-US"/>
              </w:rPr>
            </w:pPr>
            <w:r w:rsidRPr="00272B75">
              <w:rPr>
                <w:b/>
                <w:bCs/>
                <w:sz w:val="22"/>
                <w:szCs w:val="18"/>
                <w:lang w:val="en-US"/>
              </w:rPr>
              <w:t>Map@5</w:t>
            </w:r>
          </w:p>
        </w:tc>
        <w:tc>
          <w:tcPr>
            <w:tcW w:w="1861" w:type="dxa"/>
            <w:vAlign w:val="center"/>
          </w:tcPr>
          <w:p w14:paraId="1BAEFC63" w14:textId="23FD7C03" w:rsidR="00665651" w:rsidRPr="00272B75" w:rsidRDefault="00665651" w:rsidP="00272B75">
            <w:pPr>
              <w:pStyle w:val="a9"/>
              <w:spacing w:line="0" w:lineRule="atLeast"/>
              <w:jc w:val="center"/>
              <w:rPr>
                <w:b/>
                <w:bCs/>
                <w:sz w:val="22"/>
                <w:szCs w:val="18"/>
                <w:lang w:val="en-US"/>
              </w:rPr>
            </w:pPr>
            <w:r w:rsidRPr="00272B75">
              <w:rPr>
                <w:b/>
                <w:bCs/>
                <w:sz w:val="22"/>
                <w:szCs w:val="18"/>
                <w:lang w:val="en-US"/>
              </w:rPr>
              <w:t>Map@10</w:t>
            </w:r>
          </w:p>
        </w:tc>
        <w:tc>
          <w:tcPr>
            <w:tcW w:w="1864" w:type="dxa"/>
            <w:vAlign w:val="center"/>
          </w:tcPr>
          <w:p w14:paraId="231520D5" w14:textId="2E5196B9" w:rsidR="00665651" w:rsidRPr="00272B75" w:rsidRDefault="00665651" w:rsidP="00272B75">
            <w:pPr>
              <w:pStyle w:val="a9"/>
              <w:spacing w:line="0" w:lineRule="atLeast"/>
              <w:jc w:val="center"/>
              <w:rPr>
                <w:b/>
                <w:bCs/>
                <w:sz w:val="22"/>
                <w:szCs w:val="18"/>
                <w:lang w:val="en-US"/>
              </w:rPr>
            </w:pPr>
            <w:r w:rsidRPr="00272B75">
              <w:rPr>
                <w:b/>
                <w:bCs/>
                <w:sz w:val="22"/>
                <w:szCs w:val="18"/>
                <w:lang w:val="en-US"/>
              </w:rPr>
              <w:t>NDCG@5</w:t>
            </w:r>
          </w:p>
        </w:tc>
        <w:tc>
          <w:tcPr>
            <w:tcW w:w="1867" w:type="dxa"/>
            <w:vAlign w:val="center"/>
          </w:tcPr>
          <w:p w14:paraId="7C994E10" w14:textId="64FABC29" w:rsidR="00665651" w:rsidRPr="00272B75" w:rsidRDefault="00665651" w:rsidP="00272B75">
            <w:pPr>
              <w:pStyle w:val="a9"/>
              <w:spacing w:line="0" w:lineRule="atLeast"/>
              <w:jc w:val="center"/>
              <w:rPr>
                <w:b/>
                <w:bCs/>
                <w:sz w:val="22"/>
                <w:szCs w:val="18"/>
                <w:lang w:val="en-US"/>
              </w:rPr>
            </w:pPr>
            <w:r w:rsidRPr="00272B75">
              <w:rPr>
                <w:b/>
                <w:bCs/>
                <w:sz w:val="22"/>
                <w:szCs w:val="18"/>
                <w:lang w:val="en-US"/>
              </w:rPr>
              <w:t>NDCG@10</w:t>
            </w:r>
          </w:p>
        </w:tc>
      </w:tr>
      <w:tr w:rsidR="00665651" w14:paraId="2B3C63AA" w14:textId="77777777" w:rsidTr="00272B75">
        <w:trPr>
          <w:trHeight w:val="333"/>
        </w:trPr>
        <w:tc>
          <w:tcPr>
            <w:tcW w:w="2773" w:type="dxa"/>
            <w:vAlign w:val="center"/>
          </w:tcPr>
          <w:p w14:paraId="6BC98DB3" w14:textId="20784966" w:rsidR="00665651" w:rsidRPr="00593DE5" w:rsidRDefault="00665651" w:rsidP="00272B75">
            <w:pPr>
              <w:pStyle w:val="a9"/>
              <w:spacing w:line="0" w:lineRule="atLeast"/>
              <w:jc w:val="center"/>
              <w:rPr>
                <w:sz w:val="22"/>
                <w:szCs w:val="18"/>
                <w:lang w:val="en-US"/>
              </w:rPr>
            </w:pPr>
            <w:r w:rsidRPr="00593DE5">
              <w:rPr>
                <w:sz w:val="22"/>
                <w:szCs w:val="18"/>
                <w:lang w:val="en-US"/>
              </w:rPr>
              <w:t>Top-N</w:t>
            </w:r>
          </w:p>
        </w:tc>
        <w:tc>
          <w:tcPr>
            <w:tcW w:w="1856" w:type="dxa"/>
            <w:vAlign w:val="center"/>
          </w:tcPr>
          <w:p w14:paraId="2E4E06E9" w14:textId="734BF5AF" w:rsidR="00665651" w:rsidRPr="00593DE5" w:rsidRDefault="00AC63FF" w:rsidP="00272B75">
            <w:pPr>
              <w:pStyle w:val="a9"/>
              <w:spacing w:line="0" w:lineRule="atLeast"/>
              <w:jc w:val="center"/>
              <w:rPr>
                <w:sz w:val="22"/>
                <w:szCs w:val="18"/>
                <w:lang w:val="en-US"/>
              </w:rPr>
            </w:pPr>
            <w:r w:rsidRPr="00593DE5">
              <w:rPr>
                <w:sz w:val="22"/>
                <w:szCs w:val="18"/>
                <w:lang w:val="en-US"/>
              </w:rPr>
              <w:t>0.39</w:t>
            </w:r>
          </w:p>
        </w:tc>
        <w:tc>
          <w:tcPr>
            <w:tcW w:w="1861" w:type="dxa"/>
            <w:vAlign w:val="center"/>
          </w:tcPr>
          <w:p w14:paraId="026BEE4B" w14:textId="1A950AE1" w:rsidR="00665651" w:rsidRPr="00593DE5" w:rsidRDefault="00AC63FF" w:rsidP="00272B75">
            <w:pPr>
              <w:pStyle w:val="a9"/>
              <w:spacing w:line="0" w:lineRule="atLeast"/>
              <w:jc w:val="center"/>
              <w:rPr>
                <w:sz w:val="22"/>
                <w:szCs w:val="18"/>
                <w:lang w:val="en-US"/>
              </w:rPr>
            </w:pPr>
            <w:r w:rsidRPr="00593DE5">
              <w:rPr>
                <w:sz w:val="22"/>
                <w:szCs w:val="18"/>
                <w:lang w:val="en-US"/>
              </w:rPr>
              <w:t>0.44</w:t>
            </w:r>
          </w:p>
        </w:tc>
        <w:tc>
          <w:tcPr>
            <w:tcW w:w="1864" w:type="dxa"/>
            <w:vAlign w:val="center"/>
          </w:tcPr>
          <w:p w14:paraId="01A157F7" w14:textId="00E9AB65" w:rsidR="00665651" w:rsidRPr="00593DE5" w:rsidRDefault="00AC63FF" w:rsidP="00272B75">
            <w:pPr>
              <w:pStyle w:val="a9"/>
              <w:spacing w:line="0" w:lineRule="atLeast"/>
              <w:jc w:val="center"/>
              <w:rPr>
                <w:sz w:val="22"/>
                <w:szCs w:val="18"/>
              </w:rPr>
            </w:pPr>
            <w:r w:rsidRPr="00593DE5">
              <w:rPr>
                <w:sz w:val="22"/>
                <w:szCs w:val="18"/>
              </w:rPr>
              <w:t>0.50</w:t>
            </w:r>
          </w:p>
        </w:tc>
        <w:tc>
          <w:tcPr>
            <w:tcW w:w="1867" w:type="dxa"/>
            <w:vAlign w:val="center"/>
          </w:tcPr>
          <w:p w14:paraId="25B8525C" w14:textId="480FFA96" w:rsidR="00665651" w:rsidRPr="00593DE5" w:rsidRDefault="00AC63FF" w:rsidP="00272B75">
            <w:pPr>
              <w:pStyle w:val="a9"/>
              <w:spacing w:line="0" w:lineRule="atLeast"/>
              <w:jc w:val="center"/>
              <w:rPr>
                <w:sz w:val="22"/>
                <w:szCs w:val="18"/>
                <w:lang w:val="en-US"/>
              </w:rPr>
            </w:pPr>
            <w:r w:rsidRPr="00593DE5">
              <w:rPr>
                <w:sz w:val="22"/>
                <w:szCs w:val="18"/>
                <w:lang w:val="en-US"/>
              </w:rPr>
              <w:t>0.42</w:t>
            </w:r>
          </w:p>
        </w:tc>
      </w:tr>
      <w:tr w:rsidR="00665651" w:rsidRPr="00E96839" w14:paraId="4AB35139" w14:textId="77777777" w:rsidTr="00272B75">
        <w:trPr>
          <w:trHeight w:val="333"/>
        </w:trPr>
        <w:tc>
          <w:tcPr>
            <w:tcW w:w="2773" w:type="dxa"/>
            <w:vAlign w:val="center"/>
          </w:tcPr>
          <w:p w14:paraId="46C84C0F" w14:textId="13B59E9E" w:rsidR="00665651" w:rsidRPr="00593DE5" w:rsidRDefault="00665651" w:rsidP="00272B75">
            <w:pPr>
              <w:pStyle w:val="a9"/>
              <w:spacing w:line="0" w:lineRule="atLeast"/>
              <w:jc w:val="center"/>
              <w:rPr>
                <w:sz w:val="22"/>
                <w:szCs w:val="18"/>
                <w:lang w:val="en-US"/>
              </w:rPr>
            </w:pPr>
            <w:proofErr w:type="spellStart"/>
            <w:r w:rsidRPr="00593DE5">
              <w:rPr>
                <w:sz w:val="22"/>
                <w:szCs w:val="18"/>
                <w:lang w:val="en-US"/>
              </w:rPr>
              <w:t>kNN</w:t>
            </w:r>
            <w:proofErr w:type="spellEnd"/>
          </w:p>
        </w:tc>
        <w:tc>
          <w:tcPr>
            <w:tcW w:w="1856" w:type="dxa"/>
            <w:vAlign w:val="center"/>
          </w:tcPr>
          <w:p w14:paraId="0D1AAEBC" w14:textId="21542E78" w:rsidR="00665651" w:rsidRPr="00593DE5" w:rsidRDefault="00AC63FF" w:rsidP="00272B75">
            <w:pPr>
              <w:pStyle w:val="a9"/>
              <w:spacing w:line="0" w:lineRule="atLeast"/>
              <w:jc w:val="center"/>
              <w:rPr>
                <w:sz w:val="22"/>
                <w:szCs w:val="18"/>
              </w:rPr>
            </w:pPr>
            <w:r w:rsidRPr="00593DE5">
              <w:rPr>
                <w:sz w:val="22"/>
                <w:szCs w:val="18"/>
              </w:rPr>
              <w:t>0.29</w:t>
            </w:r>
          </w:p>
        </w:tc>
        <w:tc>
          <w:tcPr>
            <w:tcW w:w="1861" w:type="dxa"/>
            <w:vAlign w:val="center"/>
          </w:tcPr>
          <w:p w14:paraId="53AE24D5" w14:textId="7EC7E37D" w:rsidR="00665651" w:rsidRPr="00593DE5" w:rsidRDefault="00AC63FF" w:rsidP="00272B75">
            <w:pPr>
              <w:pStyle w:val="a9"/>
              <w:spacing w:line="0" w:lineRule="atLeast"/>
              <w:jc w:val="center"/>
              <w:rPr>
                <w:sz w:val="22"/>
                <w:szCs w:val="18"/>
              </w:rPr>
            </w:pPr>
            <w:r w:rsidRPr="00593DE5">
              <w:rPr>
                <w:sz w:val="22"/>
                <w:szCs w:val="18"/>
              </w:rPr>
              <w:t>0.29</w:t>
            </w:r>
          </w:p>
        </w:tc>
        <w:tc>
          <w:tcPr>
            <w:tcW w:w="1864" w:type="dxa"/>
            <w:vAlign w:val="center"/>
          </w:tcPr>
          <w:p w14:paraId="5AC7E49B" w14:textId="306A20ED" w:rsidR="00665651" w:rsidRPr="00593DE5" w:rsidRDefault="00736906" w:rsidP="00272B75">
            <w:pPr>
              <w:pStyle w:val="a9"/>
              <w:spacing w:line="0" w:lineRule="atLeast"/>
              <w:jc w:val="center"/>
              <w:rPr>
                <w:sz w:val="22"/>
                <w:szCs w:val="18"/>
              </w:rPr>
            </w:pPr>
            <w:r w:rsidRPr="00593DE5">
              <w:rPr>
                <w:sz w:val="22"/>
                <w:szCs w:val="18"/>
              </w:rPr>
              <w:t>0.46</w:t>
            </w:r>
          </w:p>
        </w:tc>
        <w:tc>
          <w:tcPr>
            <w:tcW w:w="1867" w:type="dxa"/>
            <w:vAlign w:val="center"/>
          </w:tcPr>
          <w:p w14:paraId="4199F75C" w14:textId="5742594D" w:rsidR="00665651" w:rsidRPr="00593DE5" w:rsidRDefault="00736906" w:rsidP="00272B75">
            <w:pPr>
              <w:pStyle w:val="a9"/>
              <w:spacing w:line="0" w:lineRule="atLeast"/>
              <w:jc w:val="center"/>
              <w:rPr>
                <w:sz w:val="22"/>
                <w:szCs w:val="18"/>
              </w:rPr>
            </w:pPr>
            <w:r w:rsidRPr="00593DE5">
              <w:rPr>
                <w:sz w:val="22"/>
                <w:szCs w:val="18"/>
              </w:rPr>
              <w:t>0.41</w:t>
            </w:r>
          </w:p>
        </w:tc>
      </w:tr>
      <w:tr w:rsidR="00665651" w14:paraId="68A211E9" w14:textId="77777777" w:rsidTr="00272B75">
        <w:trPr>
          <w:trHeight w:val="333"/>
        </w:trPr>
        <w:tc>
          <w:tcPr>
            <w:tcW w:w="2773" w:type="dxa"/>
            <w:vAlign w:val="center"/>
          </w:tcPr>
          <w:p w14:paraId="5C3FD883" w14:textId="222DD706" w:rsidR="00665651" w:rsidRPr="00593DE5" w:rsidRDefault="00A75414" w:rsidP="00272B75">
            <w:pPr>
              <w:pStyle w:val="a9"/>
              <w:spacing w:line="0" w:lineRule="atLeast"/>
              <w:jc w:val="center"/>
              <w:rPr>
                <w:sz w:val="22"/>
                <w:szCs w:val="18"/>
                <w:lang w:val="en-US"/>
              </w:rPr>
            </w:pPr>
            <w:r w:rsidRPr="00593DE5">
              <w:rPr>
                <w:sz w:val="22"/>
                <w:szCs w:val="18"/>
                <w:lang w:val="en-US"/>
              </w:rPr>
              <w:t>Log-reg</w:t>
            </w:r>
          </w:p>
        </w:tc>
        <w:tc>
          <w:tcPr>
            <w:tcW w:w="1856" w:type="dxa"/>
            <w:vAlign w:val="center"/>
          </w:tcPr>
          <w:p w14:paraId="18620D82" w14:textId="43074E7A" w:rsidR="00665651" w:rsidRPr="00593DE5" w:rsidRDefault="00736906" w:rsidP="00272B75">
            <w:pPr>
              <w:pStyle w:val="a9"/>
              <w:spacing w:line="0" w:lineRule="atLeast"/>
              <w:jc w:val="center"/>
              <w:rPr>
                <w:sz w:val="22"/>
                <w:szCs w:val="18"/>
              </w:rPr>
            </w:pPr>
            <w:r w:rsidRPr="00593DE5">
              <w:rPr>
                <w:sz w:val="22"/>
                <w:szCs w:val="18"/>
              </w:rPr>
              <w:t>0.36</w:t>
            </w:r>
          </w:p>
        </w:tc>
        <w:tc>
          <w:tcPr>
            <w:tcW w:w="1861" w:type="dxa"/>
            <w:vAlign w:val="center"/>
          </w:tcPr>
          <w:p w14:paraId="04ACE7A2" w14:textId="0041A094" w:rsidR="00665651" w:rsidRPr="00593DE5" w:rsidRDefault="00736906" w:rsidP="00272B75">
            <w:pPr>
              <w:pStyle w:val="a9"/>
              <w:spacing w:line="0" w:lineRule="atLeast"/>
              <w:jc w:val="center"/>
              <w:rPr>
                <w:sz w:val="22"/>
                <w:szCs w:val="18"/>
              </w:rPr>
            </w:pPr>
            <w:r w:rsidRPr="00593DE5">
              <w:rPr>
                <w:sz w:val="22"/>
                <w:szCs w:val="18"/>
              </w:rPr>
              <w:t>0.38</w:t>
            </w:r>
          </w:p>
        </w:tc>
        <w:tc>
          <w:tcPr>
            <w:tcW w:w="1864" w:type="dxa"/>
            <w:vAlign w:val="center"/>
          </w:tcPr>
          <w:p w14:paraId="783ED630" w14:textId="25C6C440" w:rsidR="00665651" w:rsidRPr="00593DE5" w:rsidRDefault="00736906" w:rsidP="00272B75">
            <w:pPr>
              <w:pStyle w:val="a9"/>
              <w:spacing w:line="0" w:lineRule="atLeast"/>
              <w:jc w:val="center"/>
              <w:rPr>
                <w:sz w:val="22"/>
                <w:szCs w:val="18"/>
              </w:rPr>
            </w:pPr>
            <w:r w:rsidRPr="00593DE5">
              <w:rPr>
                <w:sz w:val="22"/>
                <w:szCs w:val="18"/>
              </w:rPr>
              <w:t>0.45</w:t>
            </w:r>
          </w:p>
        </w:tc>
        <w:tc>
          <w:tcPr>
            <w:tcW w:w="1867" w:type="dxa"/>
            <w:vAlign w:val="center"/>
          </w:tcPr>
          <w:p w14:paraId="1DABF350" w14:textId="281296E4" w:rsidR="00665651" w:rsidRPr="00593DE5" w:rsidRDefault="00736906" w:rsidP="00272B75">
            <w:pPr>
              <w:pStyle w:val="a9"/>
              <w:spacing w:line="0" w:lineRule="atLeast"/>
              <w:jc w:val="center"/>
              <w:rPr>
                <w:sz w:val="22"/>
                <w:szCs w:val="18"/>
              </w:rPr>
            </w:pPr>
            <w:r w:rsidRPr="00593DE5">
              <w:rPr>
                <w:sz w:val="22"/>
                <w:szCs w:val="18"/>
              </w:rPr>
              <w:t>0.42</w:t>
            </w:r>
          </w:p>
        </w:tc>
      </w:tr>
      <w:tr w:rsidR="00665651" w14:paraId="4C016B09" w14:textId="77777777" w:rsidTr="00272B75">
        <w:trPr>
          <w:trHeight w:val="333"/>
        </w:trPr>
        <w:tc>
          <w:tcPr>
            <w:tcW w:w="2773" w:type="dxa"/>
            <w:vAlign w:val="center"/>
          </w:tcPr>
          <w:p w14:paraId="2C960D49" w14:textId="47F51DA8" w:rsidR="00665651" w:rsidRPr="00593DE5" w:rsidRDefault="00A75414" w:rsidP="00272B75">
            <w:pPr>
              <w:pStyle w:val="a9"/>
              <w:spacing w:line="0" w:lineRule="atLeast"/>
              <w:jc w:val="center"/>
              <w:rPr>
                <w:sz w:val="22"/>
                <w:szCs w:val="18"/>
                <w:lang w:val="en-US"/>
              </w:rPr>
            </w:pPr>
            <w:r w:rsidRPr="00593DE5">
              <w:rPr>
                <w:sz w:val="22"/>
                <w:szCs w:val="18"/>
                <w:lang w:val="en-US"/>
              </w:rPr>
              <w:t>SGD</w:t>
            </w:r>
          </w:p>
        </w:tc>
        <w:tc>
          <w:tcPr>
            <w:tcW w:w="1856" w:type="dxa"/>
            <w:vAlign w:val="center"/>
          </w:tcPr>
          <w:p w14:paraId="138863BE" w14:textId="52CE635D" w:rsidR="00665651" w:rsidRPr="00593DE5" w:rsidRDefault="00EE2880" w:rsidP="00272B75">
            <w:pPr>
              <w:pStyle w:val="a9"/>
              <w:spacing w:line="0" w:lineRule="atLeast"/>
              <w:jc w:val="center"/>
              <w:rPr>
                <w:sz w:val="22"/>
                <w:szCs w:val="18"/>
                <w:lang w:val="en-US"/>
              </w:rPr>
            </w:pPr>
            <w:r w:rsidRPr="00593DE5">
              <w:rPr>
                <w:sz w:val="22"/>
                <w:szCs w:val="18"/>
                <w:lang w:val="en-US"/>
              </w:rPr>
              <w:t>0.39</w:t>
            </w:r>
          </w:p>
        </w:tc>
        <w:tc>
          <w:tcPr>
            <w:tcW w:w="1861" w:type="dxa"/>
            <w:vAlign w:val="center"/>
          </w:tcPr>
          <w:p w14:paraId="726728AB" w14:textId="2CD7497B" w:rsidR="00665651" w:rsidRPr="00593DE5" w:rsidRDefault="00EE2880" w:rsidP="00272B75">
            <w:pPr>
              <w:pStyle w:val="a9"/>
              <w:spacing w:line="0" w:lineRule="atLeast"/>
              <w:jc w:val="center"/>
              <w:rPr>
                <w:sz w:val="22"/>
                <w:szCs w:val="18"/>
                <w:lang w:val="en-US"/>
              </w:rPr>
            </w:pPr>
            <w:r w:rsidRPr="00593DE5">
              <w:rPr>
                <w:sz w:val="22"/>
                <w:szCs w:val="18"/>
                <w:lang w:val="en-US"/>
              </w:rPr>
              <w:t>0.44</w:t>
            </w:r>
          </w:p>
        </w:tc>
        <w:tc>
          <w:tcPr>
            <w:tcW w:w="1864" w:type="dxa"/>
            <w:vAlign w:val="center"/>
          </w:tcPr>
          <w:p w14:paraId="7A900E3F" w14:textId="7D13F40B" w:rsidR="00665651" w:rsidRPr="00593DE5" w:rsidRDefault="00EE2880" w:rsidP="00272B75">
            <w:pPr>
              <w:pStyle w:val="a9"/>
              <w:spacing w:line="0" w:lineRule="atLeast"/>
              <w:jc w:val="center"/>
              <w:rPr>
                <w:b/>
                <w:bCs/>
                <w:sz w:val="22"/>
                <w:szCs w:val="18"/>
                <w:lang w:val="en-US"/>
              </w:rPr>
            </w:pPr>
            <w:r w:rsidRPr="00593DE5">
              <w:rPr>
                <w:b/>
                <w:bCs/>
                <w:sz w:val="22"/>
                <w:szCs w:val="18"/>
                <w:lang w:val="en-US"/>
              </w:rPr>
              <w:t>0.54</w:t>
            </w:r>
          </w:p>
        </w:tc>
        <w:tc>
          <w:tcPr>
            <w:tcW w:w="1867" w:type="dxa"/>
            <w:vAlign w:val="center"/>
          </w:tcPr>
          <w:p w14:paraId="037F76E9" w14:textId="5889F580" w:rsidR="00665651" w:rsidRPr="00593DE5" w:rsidRDefault="00EE2880" w:rsidP="00272B75">
            <w:pPr>
              <w:pStyle w:val="a9"/>
              <w:spacing w:line="0" w:lineRule="atLeast"/>
              <w:jc w:val="center"/>
              <w:rPr>
                <w:b/>
                <w:bCs/>
                <w:sz w:val="22"/>
                <w:szCs w:val="18"/>
                <w:lang w:val="en-US"/>
              </w:rPr>
            </w:pPr>
            <w:r w:rsidRPr="00593DE5">
              <w:rPr>
                <w:b/>
                <w:bCs/>
                <w:sz w:val="22"/>
                <w:szCs w:val="18"/>
                <w:lang w:val="en-US"/>
              </w:rPr>
              <w:t>0.47</w:t>
            </w:r>
          </w:p>
        </w:tc>
      </w:tr>
      <w:tr w:rsidR="00665651" w14:paraId="61BD8442" w14:textId="77777777" w:rsidTr="00272B75">
        <w:trPr>
          <w:trHeight w:val="333"/>
        </w:trPr>
        <w:tc>
          <w:tcPr>
            <w:tcW w:w="2773" w:type="dxa"/>
            <w:vAlign w:val="center"/>
          </w:tcPr>
          <w:p w14:paraId="6D74206B" w14:textId="40BCBD99" w:rsidR="00665651" w:rsidRPr="00593DE5" w:rsidRDefault="00A75414" w:rsidP="00272B75">
            <w:pPr>
              <w:pStyle w:val="a9"/>
              <w:spacing w:line="0" w:lineRule="atLeast"/>
              <w:jc w:val="center"/>
              <w:rPr>
                <w:sz w:val="22"/>
                <w:szCs w:val="18"/>
                <w:lang w:val="en-US"/>
              </w:rPr>
            </w:pPr>
            <w:r w:rsidRPr="00593DE5">
              <w:rPr>
                <w:sz w:val="22"/>
                <w:szCs w:val="18"/>
                <w:lang w:val="en-US"/>
              </w:rPr>
              <w:t>Random Forest</w:t>
            </w:r>
          </w:p>
        </w:tc>
        <w:tc>
          <w:tcPr>
            <w:tcW w:w="1856" w:type="dxa"/>
            <w:vAlign w:val="center"/>
          </w:tcPr>
          <w:p w14:paraId="1B0C9525" w14:textId="5693AAC1" w:rsidR="00665651" w:rsidRPr="00593DE5" w:rsidRDefault="00AC63FF" w:rsidP="00272B75">
            <w:pPr>
              <w:pStyle w:val="a9"/>
              <w:spacing w:line="0" w:lineRule="atLeast"/>
              <w:jc w:val="center"/>
              <w:rPr>
                <w:b/>
                <w:bCs/>
                <w:sz w:val="22"/>
                <w:szCs w:val="18"/>
              </w:rPr>
            </w:pPr>
            <w:r w:rsidRPr="00593DE5">
              <w:rPr>
                <w:b/>
                <w:bCs/>
                <w:sz w:val="22"/>
                <w:szCs w:val="18"/>
                <w:lang w:val="en-US"/>
              </w:rPr>
              <w:t>0.41</w:t>
            </w:r>
          </w:p>
        </w:tc>
        <w:tc>
          <w:tcPr>
            <w:tcW w:w="1861" w:type="dxa"/>
            <w:vAlign w:val="center"/>
          </w:tcPr>
          <w:p w14:paraId="4CC2720D" w14:textId="128A9722" w:rsidR="00665651" w:rsidRPr="00593DE5" w:rsidRDefault="00AC63FF" w:rsidP="00272B75">
            <w:pPr>
              <w:pStyle w:val="a9"/>
              <w:spacing w:line="0" w:lineRule="atLeast"/>
              <w:jc w:val="center"/>
              <w:rPr>
                <w:b/>
                <w:bCs/>
                <w:sz w:val="22"/>
                <w:szCs w:val="18"/>
                <w:lang w:val="en-US"/>
              </w:rPr>
            </w:pPr>
            <w:r w:rsidRPr="00593DE5">
              <w:rPr>
                <w:b/>
                <w:bCs/>
                <w:sz w:val="22"/>
                <w:szCs w:val="18"/>
                <w:lang w:val="en-US"/>
              </w:rPr>
              <w:t>0.45</w:t>
            </w:r>
          </w:p>
        </w:tc>
        <w:tc>
          <w:tcPr>
            <w:tcW w:w="1864" w:type="dxa"/>
            <w:vAlign w:val="center"/>
          </w:tcPr>
          <w:p w14:paraId="5A9E2CBF" w14:textId="2923413C" w:rsidR="00665651" w:rsidRPr="00593DE5" w:rsidRDefault="00AC63FF" w:rsidP="00272B75">
            <w:pPr>
              <w:pStyle w:val="a9"/>
              <w:spacing w:line="0" w:lineRule="atLeast"/>
              <w:jc w:val="center"/>
              <w:rPr>
                <w:sz w:val="22"/>
                <w:szCs w:val="18"/>
                <w:lang w:val="en-US"/>
              </w:rPr>
            </w:pPr>
            <w:r w:rsidRPr="00593DE5">
              <w:rPr>
                <w:sz w:val="22"/>
                <w:szCs w:val="18"/>
                <w:lang w:val="en-US"/>
              </w:rPr>
              <w:t>0.52</w:t>
            </w:r>
          </w:p>
        </w:tc>
        <w:tc>
          <w:tcPr>
            <w:tcW w:w="1867" w:type="dxa"/>
            <w:vAlign w:val="center"/>
          </w:tcPr>
          <w:p w14:paraId="012774EE" w14:textId="3871B12D" w:rsidR="00665651" w:rsidRPr="00593DE5" w:rsidRDefault="00AC63FF" w:rsidP="00272B75">
            <w:pPr>
              <w:pStyle w:val="a9"/>
              <w:keepNext/>
              <w:spacing w:line="0" w:lineRule="atLeast"/>
              <w:jc w:val="center"/>
              <w:rPr>
                <w:sz w:val="22"/>
                <w:szCs w:val="18"/>
                <w:lang w:val="en-US"/>
              </w:rPr>
            </w:pPr>
            <w:r w:rsidRPr="00593DE5">
              <w:rPr>
                <w:sz w:val="22"/>
                <w:szCs w:val="18"/>
                <w:lang w:val="en-US"/>
              </w:rPr>
              <w:t>0.44</w:t>
            </w:r>
          </w:p>
        </w:tc>
      </w:tr>
    </w:tbl>
    <w:p w14:paraId="13AC2759" w14:textId="4D2427A1" w:rsidR="002C6DC8" w:rsidRDefault="002C6DC8" w:rsidP="00372DF7">
      <w:pPr>
        <w:pStyle w:val="a9"/>
        <w:numPr>
          <w:ilvl w:val="0"/>
          <w:numId w:val="14"/>
        </w:numPr>
        <w:spacing w:line="360" w:lineRule="auto"/>
        <w:rPr>
          <w:lang w:val="en-US"/>
        </w:rPr>
      </w:pPr>
      <w:r>
        <w:rPr>
          <w:lang w:val="en-US"/>
        </w:rPr>
        <w:t>Link prediction methods</w:t>
      </w:r>
      <w:r w:rsidR="0074014E">
        <w:rPr>
          <w:lang w:val="en-US"/>
        </w:rPr>
        <w:t xml:space="preserve"> based on graph features</w:t>
      </w:r>
    </w:p>
    <w:p w14:paraId="7F112EFD" w14:textId="7F27BF9C" w:rsidR="002A1BFC" w:rsidRDefault="00AA7717" w:rsidP="007D75C5">
      <w:pPr>
        <w:pStyle w:val="a9"/>
        <w:spacing w:line="360" w:lineRule="auto"/>
        <w:ind w:firstLine="709"/>
        <w:rPr>
          <w:lang w:val="en-US"/>
        </w:rPr>
      </w:pPr>
      <w:r w:rsidRPr="00E35666">
        <w:rPr>
          <w:noProof/>
          <w:lang w:val="en-US"/>
        </w:rPr>
        <w:drawing>
          <wp:anchor distT="0" distB="0" distL="114300" distR="114300" simplePos="0" relativeHeight="251658240" behindDoc="0" locked="0" layoutInCell="1" allowOverlap="1" wp14:anchorId="234906B6" wp14:editId="32EEB62A">
            <wp:simplePos x="0" y="0"/>
            <wp:positionH relativeFrom="page">
              <wp:align>center</wp:align>
            </wp:positionH>
            <wp:positionV relativeFrom="page">
              <wp:posOffset>6524625</wp:posOffset>
            </wp:positionV>
            <wp:extent cx="3043555" cy="3061970"/>
            <wp:effectExtent l="0" t="0" r="4445" b="508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3555" cy="30619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70F36C8" wp14:editId="4456FF3B">
                <wp:simplePos x="0" y="0"/>
                <wp:positionH relativeFrom="column">
                  <wp:posOffset>1282065</wp:posOffset>
                </wp:positionH>
                <wp:positionV relativeFrom="paragraph">
                  <wp:posOffset>3816350</wp:posOffset>
                </wp:positionV>
                <wp:extent cx="3043555" cy="635"/>
                <wp:effectExtent l="0" t="0" r="0" b="0"/>
                <wp:wrapTopAndBottom/>
                <wp:docPr id="10" name="Надпись 10"/>
                <wp:cNvGraphicFramePr/>
                <a:graphic xmlns:a="http://schemas.openxmlformats.org/drawingml/2006/main">
                  <a:graphicData uri="http://schemas.microsoft.com/office/word/2010/wordprocessingShape">
                    <wps:wsp>
                      <wps:cNvSpPr txBox="1"/>
                      <wps:spPr>
                        <a:xfrm>
                          <a:off x="0" y="0"/>
                          <a:ext cx="3043555" cy="635"/>
                        </a:xfrm>
                        <a:prstGeom prst="rect">
                          <a:avLst/>
                        </a:prstGeom>
                        <a:solidFill>
                          <a:prstClr val="white"/>
                        </a:solidFill>
                        <a:ln>
                          <a:noFill/>
                        </a:ln>
                      </wps:spPr>
                      <wps:txbx>
                        <w:txbxContent>
                          <w:p w14:paraId="5C230BA5" w14:textId="06702250" w:rsidR="00463D50" w:rsidRPr="0036756E" w:rsidRDefault="00463D50" w:rsidP="00463D50">
                            <w:pPr>
                              <w:pStyle w:val="af3"/>
                              <w:rPr>
                                <w:rFonts w:ascii="Times New Roman" w:hAnsi="Times New Roman" w:cs="Times New Roman"/>
                                <w:color w:val="auto"/>
                                <w:sz w:val="40"/>
                                <w:szCs w:val="24"/>
                                <w:lang w:val="en-US"/>
                              </w:rPr>
                            </w:pPr>
                            <w:proofErr w:type="spellStart"/>
                            <w:r w:rsidRPr="0036756E">
                              <w:rPr>
                                <w:rFonts w:ascii="Times New Roman" w:hAnsi="Times New Roman" w:cs="Times New Roman"/>
                                <w:color w:val="auto"/>
                                <w:sz w:val="24"/>
                                <w:szCs w:val="24"/>
                              </w:rPr>
                              <w:t>Figure</w:t>
                            </w:r>
                            <w:proofErr w:type="spellEnd"/>
                            <w:r w:rsidRPr="0036756E">
                              <w:rPr>
                                <w:rFonts w:ascii="Times New Roman" w:hAnsi="Times New Roman" w:cs="Times New Roman"/>
                                <w:color w:val="auto"/>
                                <w:sz w:val="24"/>
                                <w:szCs w:val="24"/>
                              </w:rPr>
                              <w:t xml:space="preserve"> </w:t>
                            </w:r>
                            <w:r w:rsidRPr="0036756E">
                              <w:rPr>
                                <w:rFonts w:ascii="Times New Roman" w:hAnsi="Times New Roman" w:cs="Times New Roman"/>
                                <w:color w:val="auto"/>
                                <w:sz w:val="24"/>
                                <w:szCs w:val="24"/>
                              </w:rPr>
                              <w:fldChar w:fldCharType="begin"/>
                            </w:r>
                            <w:r w:rsidRPr="0036756E">
                              <w:rPr>
                                <w:rFonts w:ascii="Times New Roman" w:hAnsi="Times New Roman" w:cs="Times New Roman"/>
                                <w:color w:val="auto"/>
                                <w:sz w:val="24"/>
                                <w:szCs w:val="24"/>
                              </w:rPr>
                              <w:instrText xml:space="preserve"> SEQ Figure \* ARABIC </w:instrText>
                            </w:r>
                            <w:r w:rsidRPr="0036756E">
                              <w:rPr>
                                <w:rFonts w:ascii="Times New Roman" w:hAnsi="Times New Roman" w:cs="Times New Roman"/>
                                <w:color w:val="auto"/>
                                <w:sz w:val="24"/>
                                <w:szCs w:val="24"/>
                              </w:rPr>
                              <w:fldChar w:fldCharType="separate"/>
                            </w:r>
                            <w:r w:rsidR="000B3468">
                              <w:rPr>
                                <w:rFonts w:ascii="Times New Roman" w:hAnsi="Times New Roman" w:cs="Times New Roman"/>
                                <w:noProof/>
                                <w:color w:val="auto"/>
                                <w:sz w:val="24"/>
                                <w:szCs w:val="24"/>
                              </w:rPr>
                              <w:t>5</w:t>
                            </w:r>
                            <w:r w:rsidRPr="0036756E">
                              <w:rPr>
                                <w:rFonts w:ascii="Times New Roman" w:hAnsi="Times New Roman" w:cs="Times New Roman"/>
                                <w:color w:val="auto"/>
                                <w:sz w:val="24"/>
                                <w:szCs w:val="24"/>
                              </w:rPr>
                              <w:fldChar w:fldCharType="end"/>
                            </w:r>
                            <w:r w:rsidRPr="0036756E">
                              <w:rPr>
                                <w:rFonts w:ascii="Times New Roman" w:hAnsi="Times New Roman" w:cs="Times New Roman"/>
                                <w:color w:val="auto"/>
                                <w:sz w:val="24"/>
                                <w:szCs w:val="24"/>
                                <w:lang w:val="en-US"/>
                              </w:rPr>
                              <w:t xml:space="preserve">. </w:t>
                            </w:r>
                            <w:proofErr w:type="spellStart"/>
                            <w:r w:rsidRPr="0036756E">
                              <w:rPr>
                                <w:rFonts w:ascii="Times New Roman" w:hAnsi="Times New Roman" w:cs="Times New Roman"/>
                                <w:color w:val="auto"/>
                                <w:sz w:val="24"/>
                                <w:szCs w:val="24"/>
                              </w:rPr>
                              <w:t>Bipartite</w:t>
                            </w:r>
                            <w:proofErr w:type="spellEnd"/>
                            <w:r w:rsidRPr="0036756E">
                              <w:rPr>
                                <w:rFonts w:ascii="Times New Roman" w:hAnsi="Times New Roman" w:cs="Times New Roman"/>
                                <w:color w:val="auto"/>
                                <w:sz w:val="24"/>
                                <w:szCs w:val="24"/>
                              </w:rPr>
                              <w:t xml:space="preserve"> </w:t>
                            </w:r>
                            <w:proofErr w:type="spellStart"/>
                            <w:r w:rsidRPr="0036756E">
                              <w:rPr>
                                <w:rFonts w:ascii="Times New Roman" w:hAnsi="Times New Roman" w:cs="Times New Roman"/>
                                <w:color w:val="auto"/>
                                <w:sz w:val="24"/>
                                <w:szCs w:val="24"/>
                              </w:rPr>
                              <w:t>graph</w:t>
                            </w:r>
                            <w:proofErr w:type="spellEnd"/>
                            <w:r w:rsidRPr="0036756E">
                              <w:rPr>
                                <w:rFonts w:ascii="Times New Roman" w:hAnsi="Times New Roman" w:cs="Times New Roman"/>
                                <w:color w:val="auto"/>
                                <w:sz w:val="24"/>
                                <w:szCs w:val="24"/>
                              </w:rPr>
                              <w:t xml:space="preserve"> </w:t>
                            </w:r>
                            <w:proofErr w:type="spellStart"/>
                            <w:r w:rsidRPr="0036756E">
                              <w:rPr>
                                <w:rFonts w:ascii="Times New Roman" w:hAnsi="Times New Roman" w:cs="Times New Roman"/>
                                <w:color w:val="auto"/>
                                <w:sz w:val="24"/>
                                <w:szCs w:val="24"/>
                              </w:rPr>
                              <w:t>schema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70F36C8" id="Надпись 10" o:spid="_x0000_s1027" type="#_x0000_t202" style="position:absolute;left:0;text-align:left;margin-left:100.95pt;margin-top:300.5pt;width:239.6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" stroked="f">
                <v:textbox style="mso-fit-shape-to-text:t" inset="0,0,0,0">
                  <w:txbxContent>
                    <w:p w14:paraId="5C230BA5" w14:textId="06702250" w:rsidR="00463D50" w:rsidRPr="0036756E" w:rsidRDefault="00463D50" w:rsidP="00463D50">
                      <w:pPr>
                        <w:pStyle w:val="af3"/>
                        <w:rPr>
                          <w:rFonts w:ascii="Times New Roman" w:hAnsi="Times New Roman" w:cs="Times New Roman"/>
                          <w:color w:val="auto"/>
                          <w:sz w:val="40"/>
                          <w:szCs w:val="24"/>
                          <w:lang w:val="en-US"/>
                        </w:rPr>
                      </w:pPr>
                      <w:proofErr w:type="spellStart"/>
                      <w:r w:rsidRPr="0036756E">
                        <w:rPr>
                          <w:rFonts w:ascii="Times New Roman" w:hAnsi="Times New Roman" w:cs="Times New Roman"/>
                          <w:color w:val="auto"/>
                          <w:sz w:val="24"/>
                          <w:szCs w:val="24"/>
                        </w:rPr>
                        <w:t>Figure</w:t>
                      </w:r>
                      <w:proofErr w:type="spellEnd"/>
                      <w:r w:rsidRPr="0036756E">
                        <w:rPr>
                          <w:rFonts w:ascii="Times New Roman" w:hAnsi="Times New Roman" w:cs="Times New Roman"/>
                          <w:color w:val="auto"/>
                          <w:sz w:val="24"/>
                          <w:szCs w:val="24"/>
                        </w:rPr>
                        <w:t xml:space="preserve"> </w:t>
                      </w:r>
                      <w:r w:rsidRPr="0036756E">
                        <w:rPr>
                          <w:rFonts w:ascii="Times New Roman" w:hAnsi="Times New Roman" w:cs="Times New Roman"/>
                          <w:color w:val="auto"/>
                          <w:sz w:val="24"/>
                          <w:szCs w:val="24"/>
                        </w:rPr>
                        <w:fldChar w:fldCharType="begin"/>
                      </w:r>
                      <w:r w:rsidRPr="0036756E">
                        <w:rPr>
                          <w:rFonts w:ascii="Times New Roman" w:hAnsi="Times New Roman" w:cs="Times New Roman"/>
                          <w:color w:val="auto"/>
                          <w:sz w:val="24"/>
                          <w:szCs w:val="24"/>
                        </w:rPr>
                        <w:instrText xml:space="preserve"> SEQ Figure \* ARABIC </w:instrText>
                      </w:r>
                      <w:r w:rsidRPr="0036756E">
                        <w:rPr>
                          <w:rFonts w:ascii="Times New Roman" w:hAnsi="Times New Roman" w:cs="Times New Roman"/>
                          <w:color w:val="auto"/>
                          <w:sz w:val="24"/>
                          <w:szCs w:val="24"/>
                        </w:rPr>
                        <w:fldChar w:fldCharType="separate"/>
                      </w:r>
                      <w:r w:rsidR="000B3468">
                        <w:rPr>
                          <w:rFonts w:ascii="Times New Roman" w:hAnsi="Times New Roman" w:cs="Times New Roman"/>
                          <w:noProof/>
                          <w:color w:val="auto"/>
                          <w:sz w:val="24"/>
                          <w:szCs w:val="24"/>
                        </w:rPr>
                        <w:t>5</w:t>
                      </w:r>
                      <w:r w:rsidRPr="0036756E">
                        <w:rPr>
                          <w:rFonts w:ascii="Times New Roman" w:hAnsi="Times New Roman" w:cs="Times New Roman"/>
                          <w:color w:val="auto"/>
                          <w:sz w:val="24"/>
                          <w:szCs w:val="24"/>
                        </w:rPr>
                        <w:fldChar w:fldCharType="end"/>
                      </w:r>
                      <w:r w:rsidRPr="0036756E">
                        <w:rPr>
                          <w:rFonts w:ascii="Times New Roman" w:hAnsi="Times New Roman" w:cs="Times New Roman"/>
                          <w:color w:val="auto"/>
                          <w:sz w:val="24"/>
                          <w:szCs w:val="24"/>
                          <w:lang w:val="en-US"/>
                        </w:rPr>
                        <w:t xml:space="preserve">. </w:t>
                      </w:r>
                      <w:proofErr w:type="spellStart"/>
                      <w:r w:rsidRPr="0036756E">
                        <w:rPr>
                          <w:rFonts w:ascii="Times New Roman" w:hAnsi="Times New Roman" w:cs="Times New Roman"/>
                          <w:color w:val="auto"/>
                          <w:sz w:val="24"/>
                          <w:szCs w:val="24"/>
                        </w:rPr>
                        <w:t>Bipartite</w:t>
                      </w:r>
                      <w:proofErr w:type="spellEnd"/>
                      <w:r w:rsidRPr="0036756E">
                        <w:rPr>
                          <w:rFonts w:ascii="Times New Roman" w:hAnsi="Times New Roman" w:cs="Times New Roman"/>
                          <w:color w:val="auto"/>
                          <w:sz w:val="24"/>
                          <w:szCs w:val="24"/>
                        </w:rPr>
                        <w:t xml:space="preserve"> </w:t>
                      </w:r>
                      <w:proofErr w:type="spellStart"/>
                      <w:r w:rsidRPr="0036756E">
                        <w:rPr>
                          <w:rFonts w:ascii="Times New Roman" w:hAnsi="Times New Roman" w:cs="Times New Roman"/>
                          <w:color w:val="auto"/>
                          <w:sz w:val="24"/>
                          <w:szCs w:val="24"/>
                        </w:rPr>
                        <w:t>graph</w:t>
                      </w:r>
                      <w:proofErr w:type="spellEnd"/>
                      <w:r w:rsidRPr="0036756E">
                        <w:rPr>
                          <w:rFonts w:ascii="Times New Roman" w:hAnsi="Times New Roman" w:cs="Times New Roman"/>
                          <w:color w:val="auto"/>
                          <w:sz w:val="24"/>
                          <w:szCs w:val="24"/>
                        </w:rPr>
                        <w:t xml:space="preserve"> </w:t>
                      </w:r>
                      <w:proofErr w:type="spellStart"/>
                      <w:r w:rsidRPr="0036756E">
                        <w:rPr>
                          <w:rFonts w:ascii="Times New Roman" w:hAnsi="Times New Roman" w:cs="Times New Roman"/>
                          <w:color w:val="auto"/>
                          <w:sz w:val="24"/>
                          <w:szCs w:val="24"/>
                        </w:rPr>
                        <w:t>schema</w:t>
                      </w:r>
                      <w:proofErr w:type="spellEnd"/>
                    </w:p>
                  </w:txbxContent>
                </v:textbox>
                <w10:wrap type="topAndBottom"/>
              </v:shape>
            </w:pict>
          </mc:Fallback>
        </mc:AlternateContent>
      </w:r>
      <w:r w:rsidR="002A1BFC">
        <w:rPr>
          <w:lang w:val="en-US"/>
        </w:rPr>
        <w:t>In this section one may find algorithms that require graph structure of the data.</w:t>
      </w:r>
      <w:r w:rsidR="007F5321">
        <w:rPr>
          <w:lang w:val="en-US"/>
        </w:rPr>
        <w:t xml:space="preserve"> Those are: </w:t>
      </w:r>
      <w:r w:rsidR="007F5321" w:rsidRPr="006637EF">
        <w:rPr>
          <w:lang w:val="en-US"/>
        </w:rPr>
        <w:t>Common Neighbors</w:t>
      </w:r>
      <w:r w:rsidR="007F5321">
        <w:rPr>
          <w:lang w:val="en-US"/>
        </w:rPr>
        <w:t xml:space="preserve">, Jaccard Coefficient, </w:t>
      </w:r>
      <w:r w:rsidR="007F5321" w:rsidRPr="006637EF">
        <w:rPr>
          <w:lang w:val="en-US"/>
        </w:rPr>
        <w:t>Adamic Adar</w:t>
      </w:r>
      <w:r w:rsidR="007F5321">
        <w:rPr>
          <w:lang w:val="en-US"/>
        </w:rPr>
        <w:t xml:space="preserve">, </w:t>
      </w:r>
      <w:r w:rsidR="007F5321" w:rsidRPr="006637EF">
        <w:rPr>
          <w:lang w:val="en-US"/>
        </w:rPr>
        <w:lastRenderedPageBreak/>
        <w:t>Preferential Attachment</w:t>
      </w:r>
      <w:r w:rsidR="007F5321">
        <w:rPr>
          <w:lang w:val="en-US"/>
        </w:rPr>
        <w:t xml:space="preserve">. </w:t>
      </w:r>
      <w:r w:rsidR="001172E1">
        <w:rPr>
          <w:lang w:val="en-US"/>
        </w:rPr>
        <w:t>Based on</w:t>
      </w:r>
      <w:r w:rsidR="001172E1">
        <w:rPr>
          <w:lang w:val="en-US"/>
        </w:rPr>
        <w:t xml:space="preserve"> the calculated heuristics between each two nodes of interest the thresholds are chosen and used on the inference stage.</w:t>
      </w:r>
      <w:r w:rsidR="001172E1">
        <w:rPr>
          <w:lang w:val="en-US"/>
        </w:rPr>
        <w:t xml:space="preserve"> </w:t>
      </w:r>
      <w:r w:rsidR="002A1BFC">
        <w:rPr>
          <w:lang w:val="en-US"/>
        </w:rPr>
        <w:t xml:space="preserve">All methods are based on the graph heuristics that are very sensitive to the graph structure. Therefore, it is required to define the conversion of tablelike data to the </w:t>
      </w:r>
      <w:r w:rsidR="007F5321">
        <w:rPr>
          <w:lang w:val="en-US"/>
        </w:rPr>
        <w:t xml:space="preserve">graph. </w:t>
      </w:r>
    </w:p>
    <w:p w14:paraId="0FE28328" w14:textId="6B4D47F0" w:rsidR="00A62D80" w:rsidRPr="00A62D80" w:rsidRDefault="007D75C5" w:rsidP="00A62D80">
      <w:pPr>
        <w:pStyle w:val="a9"/>
        <w:numPr>
          <w:ilvl w:val="0"/>
          <w:numId w:val="13"/>
        </w:numPr>
        <w:spacing w:line="360" w:lineRule="auto"/>
        <w:rPr>
          <w:lang w:val="en-US"/>
        </w:rPr>
      </w:pPr>
      <w:r>
        <w:rPr>
          <w:lang w:val="en-US"/>
        </w:rPr>
        <w:t>Bipartite graph structure</w:t>
      </w:r>
    </w:p>
    <w:p w14:paraId="6AE3545C" w14:textId="1F38BEB8" w:rsidR="00A62D80" w:rsidRDefault="00A62D80" w:rsidP="00A62D80">
      <w:pPr>
        <w:pStyle w:val="af3"/>
        <w:keepNext/>
      </w:pPr>
    </w:p>
    <w:p w14:paraId="67EB095D" w14:textId="1F539301" w:rsidR="001F31D3" w:rsidRDefault="0034294F" w:rsidP="00A62D80">
      <w:pPr>
        <w:pStyle w:val="a9"/>
        <w:spacing w:line="360" w:lineRule="auto"/>
        <w:ind w:firstLine="709"/>
        <w:rPr>
          <w:lang w:val="en-US"/>
        </w:rPr>
      </w:pPr>
      <w:r w:rsidRPr="00E35666">
        <w:rPr>
          <w:lang w:val="en-US"/>
        </w:rPr>
        <w:t xml:space="preserve"> </w:t>
      </w:r>
      <w:r w:rsidR="007D75C5" w:rsidRPr="00ED0A25">
        <w:rPr>
          <w:lang w:val="en-US"/>
        </w:rPr>
        <w:t xml:space="preserve">In this case, the nodes set consists of two entities: item groups and </w:t>
      </w:r>
      <w:r w:rsidR="001F31D3" w:rsidRPr="00ED0A25">
        <w:rPr>
          <w:lang w:val="en-US"/>
        </w:rPr>
        <w:t xml:space="preserve">users. The edges may be found only between the edges of the different node types. </w:t>
      </w:r>
      <w:r w:rsidR="004C0A01" w:rsidRPr="00ED0A25">
        <w:rPr>
          <w:lang w:val="en-US"/>
        </w:rPr>
        <w:t xml:space="preserve">One may find the schema with 4 users and 4 product groups in figure </w:t>
      </w:r>
      <w:r w:rsidR="000B3468">
        <w:rPr>
          <w:lang w:val="en-US"/>
        </w:rPr>
        <w:t>5</w:t>
      </w:r>
      <w:r w:rsidR="004C0A01" w:rsidRPr="00ED0A25">
        <w:rPr>
          <w:lang w:val="en-US"/>
        </w:rPr>
        <w:t xml:space="preserve">. </w:t>
      </w:r>
      <w:r w:rsidR="008317CA" w:rsidRPr="00ED0A25">
        <w:rPr>
          <w:lang w:val="en-US"/>
        </w:rPr>
        <w:t>Here can be seen the problem calculating the graph statistics based on the connection density. There are few paths of length 3 which starts from client nodes (</w:t>
      </w:r>
      <w:r w:rsidR="001B2D29">
        <w:rPr>
          <w:lang w:val="en-US"/>
        </w:rPr>
        <w:t xml:space="preserve">on the figure 4 </w:t>
      </w:r>
      <w:r w:rsidR="008317CA" w:rsidRPr="00ED0A25">
        <w:rPr>
          <w:lang w:val="en-US"/>
        </w:rPr>
        <w:t xml:space="preserve">there is just one such path), yet most of those </w:t>
      </w:r>
      <w:r w:rsidR="001B2D29">
        <w:rPr>
          <w:lang w:val="en-US"/>
        </w:rPr>
        <w:t>heuristics</w:t>
      </w:r>
      <w:r w:rsidR="008317CA" w:rsidRPr="00ED0A25">
        <w:rPr>
          <w:lang w:val="en-US"/>
        </w:rPr>
        <w:t xml:space="preserve"> require the number of neighbors at length 3. </w:t>
      </w:r>
    </w:p>
    <w:p w14:paraId="7BC36E8A" w14:textId="563405AC" w:rsidR="00A62D80" w:rsidRDefault="00C511B8" w:rsidP="00AA7717">
      <w:pPr>
        <w:pStyle w:val="af3"/>
        <w:keepNext/>
        <w:jc w:val="center"/>
        <w:rPr>
          <w:rFonts w:ascii="Times New Roman" w:hAnsi="Times New Roman" w:cs="Times New Roman"/>
          <w:color w:val="auto"/>
          <w:sz w:val="24"/>
          <w:szCs w:val="24"/>
          <w:lang w:val="en-US"/>
        </w:rPr>
      </w:pPr>
      <w:r w:rsidRPr="00C511B8">
        <w:rPr>
          <w:rFonts w:ascii="Times New Roman" w:hAnsi="Times New Roman" w:cs="Times New Roman"/>
          <w:color w:val="auto"/>
          <w:sz w:val="24"/>
          <w:szCs w:val="24"/>
          <w:lang w:val="en-US"/>
        </w:rPr>
        <w:t xml:space="preserve">Table </w:t>
      </w:r>
      <w:r w:rsidRPr="00C511B8">
        <w:rPr>
          <w:rFonts w:ascii="Times New Roman" w:hAnsi="Times New Roman" w:cs="Times New Roman"/>
          <w:color w:val="auto"/>
          <w:sz w:val="24"/>
          <w:szCs w:val="24"/>
        </w:rPr>
        <w:fldChar w:fldCharType="begin"/>
      </w:r>
      <w:r w:rsidRPr="00C511B8">
        <w:rPr>
          <w:rFonts w:ascii="Times New Roman" w:hAnsi="Times New Roman" w:cs="Times New Roman"/>
          <w:color w:val="auto"/>
          <w:sz w:val="24"/>
          <w:szCs w:val="24"/>
          <w:lang w:val="en-US"/>
        </w:rPr>
        <w:instrText xml:space="preserve"> SEQ Table \* ARABIC </w:instrText>
      </w:r>
      <w:r w:rsidRPr="00C511B8">
        <w:rPr>
          <w:rFonts w:ascii="Times New Roman" w:hAnsi="Times New Roman" w:cs="Times New Roman"/>
          <w:color w:val="auto"/>
          <w:sz w:val="24"/>
          <w:szCs w:val="24"/>
        </w:rPr>
        <w:fldChar w:fldCharType="separate"/>
      </w:r>
      <w:r w:rsidR="00AF2814">
        <w:rPr>
          <w:rFonts w:ascii="Times New Roman" w:hAnsi="Times New Roman" w:cs="Times New Roman"/>
          <w:noProof/>
          <w:color w:val="auto"/>
          <w:sz w:val="24"/>
          <w:szCs w:val="24"/>
          <w:lang w:val="en-US"/>
        </w:rPr>
        <w:t>2</w:t>
      </w:r>
      <w:r w:rsidRPr="00C511B8">
        <w:rPr>
          <w:rFonts w:ascii="Times New Roman" w:hAnsi="Times New Roman" w:cs="Times New Roman"/>
          <w:color w:val="auto"/>
          <w:sz w:val="24"/>
          <w:szCs w:val="24"/>
        </w:rPr>
        <w:fldChar w:fldCharType="end"/>
      </w:r>
      <w:r w:rsidRPr="00C511B8">
        <w:rPr>
          <w:rFonts w:ascii="Times New Roman" w:hAnsi="Times New Roman" w:cs="Times New Roman"/>
          <w:color w:val="auto"/>
          <w:sz w:val="24"/>
          <w:szCs w:val="24"/>
          <w:lang w:val="en-US"/>
        </w:rPr>
        <w:t xml:space="preserve"> Results of graph heuristics on bipartite data</w:t>
      </w:r>
    </w:p>
    <w:tbl>
      <w:tblPr>
        <w:tblStyle w:val="ab"/>
        <w:tblpPr w:leftFromText="180" w:rightFromText="180" w:vertAnchor="page" w:horzAnchor="margin" w:tblpY="9115"/>
        <w:tblW w:w="9345" w:type="dxa"/>
        <w:tblLook w:val="04A0" w:firstRow="1" w:lastRow="0" w:firstColumn="1" w:lastColumn="0" w:noHBand="0" w:noVBand="1"/>
      </w:tblPr>
      <w:tblGrid>
        <w:gridCol w:w="4390"/>
        <w:gridCol w:w="1143"/>
        <w:gridCol w:w="1160"/>
        <w:gridCol w:w="1266"/>
        <w:gridCol w:w="1386"/>
      </w:tblGrid>
      <w:tr w:rsidR="004B1BFF" w:rsidRPr="0034294F" w14:paraId="4B84FA9D" w14:textId="77777777" w:rsidTr="004B1BFF">
        <w:trPr>
          <w:trHeight w:val="227"/>
        </w:trPr>
        <w:tc>
          <w:tcPr>
            <w:tcW w:w="4390" w:type="dxa"/>
            <w:vAlign w:val="center"/>
          </w:tcPr>
          <w:p w14:paraId="214C0307" w14:textId="77777777" w:rsidR="004B1BFF" w:rsidRPr="0034294F" w:rsidRDefault="004B1BFF" w:rsidP="004B1BFF">
            <w:pPr>
              <w:pStyle w:val="a9"/>
              <w:ind w:left="455" w:hanging="455"/>
              <w:jc w:val="center"/>
              <w:rPr>
                <w:b/>
                <w:bCs/>
                <w:sz w:val="24"/>
                <w:szCs w:val="24"/>
                <w:lang w:val="en-US"/>
              </w:rPr>
            </w:pPr>
            <w:r w:rsidRPr="0034294F">
              <w:rPr>
                <w:b/>
                <w:bCs/>
                <w:sz w:val="24"/>
                <w:szCs w:val="24"/>
                <w:lang w:val="en-US"/>
              </w:rPr>
              <w:t>Method \ Metric</w:t>
            </w:r>
          </w:p>
        </w:tc>
        <w:tc>
          <w:tcPr>
            <w:tcW w:w="1143" w:type="dxa"/>
            <w:vAlign w:val="center"/>
          </w:tcPr>
          <w:p w14:paraId="7C1CE135" w14:textId="77777777" w:rsidR="004B1BFF" w:rsidRPr="0034294F" w:rsidRDefault="004B1BFF" w:rsidP="004B1BFF">
            <w:pPr>
              <w:pStyle w:val="a9"/>
              <w:jc w:val="center"/>
              <w:rPr>
                <w:sz w:val="24"/>
                <w:szCs w:val="24"/>
                <w:lang w:val="en-US"/>
              </w:rPr>
            </w:pPr>
            <w:r w:rsidRPr="0034294F">
              <w:rPr>
                <w:b/>
                <w:bCs/>
                <w:sz w:val="24"/>
                <w:szCs w:val="24"/>
                <w:lang w:val="en-US"/>
              </w:rPr>
              <w:t>Map@5</w:t>
            </w:r>
          </w:p>
        </w:tc>
        <w:tc>
          <w:tcPr>
            <w:tcW w:w="1160" w:type="dxa"/>
            <w:vAlign w:val="center"/>
          </w:tcPr>
          <w:p w14:paraId="7AF89AE6" w14:textId="77777777" w:rsidR="004B1BFF" w:rsidRPr="0034294F" w:rsidRDefault="004B1BFF" w:rsidP="004B1BFF">
            <w:pPr>
              <w:pStyle w:val="a9"/>
              <w:jc w:val="center"/>
              <w:rPr>
                <w:sz w:val="24"/>
                <w:szCs w:val="24"/>
                <w:lang w:val="en-US"/>
              </w:rPr>
            </w:pPr>
            <w:r w:rsidRPr="0034294F">
              <w:rPr>
                <w:b/>
                <w:bCs/>
                <w:sz w:val="24"/>
                <w:szCs w:val="24"/>
                <w:lang w:val="en-US"/>
              </w:rPr>
              <w:t>Map@10</w:t>
            </w:r>
          </w:p>
        </w:tc>
        <w:tc>
          <w:tcPr>
            <w:tcW w:w="1266" w:type="dxa"/>
            <w:vAlign w:val="center"/>
          </w:tcPr>
          <w:p w14:paraId="2E5B5215" w14:textId="77777777" w:rsidR="004B1BFF" w:rsidRPr="0034294F" w:rsidRDefault="004B1BFF" w:rsidP="004B1BFF">
            <w:pPr>
              <w:pStyle w:val="a9"/>
              <w:jc w:val="center"/>
              <w:rPr>
                <w:sz w:val="24"/>
                <w:szCs w:val="24"/>
                <w:lang w:val="en-US"/>
              </w:rPr>
            </w:pPr>
            <w:r w:rsidRPr="0034294F">
              <w:rPr>
                <w:b/>
                <w:bCs/>
                <w:sz w:val="24"/>
                <w:szCs w:val="24"/>
                <w:lang w:val="en-US"/>
              </w:rPr>
              <w:t>NDCG@5</w:t>
            </w:r>
          </w:p>
        </w:tc>
        <w:tc>
          <w:tcPr>
            <w:tcW w:w="1386" w:type="dxa"/>
            <w:vAlign w:val="center"/>
          </w:tcPr>
          <w:p w14:paraId="0068B218" w14:textId="77777777" w:rsidR="004B1BFF" w:rsidRPr="0034294F" w:rsidRDefault="004B1BFF" w:rsidP="004B1BFF">
            <w:pPr>
              <w:pStyle w:val="a9"/>
              <w:jc w:val="center"/>
              <w:rPr>
                <w:sz w:val="24"/>
                <w:szCs w:val="24"/>
                <w:lang w:val="en-US"/>
              </w:rPr>
            </w:pPr>
            <w:r w:rsidRPr="0034294F">
              <w:rPr>
                <w:b/>
                <w:bCs/>
                <w:sz w:val="24"/>
                <w:szCs w:val="24"/>
                <w:lang w:val="en-US"/>
              </w:rPr>
              <w:t>NDCG@10</w:t>
            </w:r>
          </w:p>
        </w:tc>
      </w:tr>
      <w:tr w:rsidR="004B1BFF" w:rsidRPr="0034294F" w14:paraId="2A3B8317" w14:textId="77777777" w:rsidTr="004B1BFF">
        <w:trPr>
          <w:trHeight w:val="227"/>
        </w:trPr>
        <w:tc>
          <w:tcPr>
            <w:tcW w:w="4390" w:type="dxa"/>
            <w:vAlign w:val="center"/>
          </w:tcPr>
          <w:p w14:paraId="478F4635" w14:textId="77777777" w:rsidR="004B1BFF" w:rsidRPr="0034294F" w:rsidRDefault="004B1BFF" w:rsidP="004B1BFF">
            <w:pPr>
              <w:pStyle w:val="a9"/>
              <w:jc w:val="center"/>
              <w:rPr>
                <w:sz w:val="24"/>
                <w:szCs w:val="24"/>
                <w:lang w:val="en-US"/>
              </w:rPr>
            </w:pPr>
            <w:r w:rsidRPr="0034294F">
              <w:rPr>
                <w:sz w:val="24"/>
                <w:szCs w:val="24"/>
                <w:lang w:val="en-US"/>
              </w:rPr>
              <w:t>Common Neighbors</w:t>
            </w:r>
          </w:p>
        </w:tc>
        <w:tc>
          <w:tcPr>
            <w:tcW w:w="1143" w:type="dxa"/>
            <w:vAlign w:val="center"/>
          </w:tcPr>
          <w:p w14:paraId="5E853A11" w14:textId="77777777" w:rsidR="004B1BFF" w:rsidRPr="0034294F" w:rsidRDefault="004B1BFF" w:rsidP="004B1BFF">
            <w:pPr>
              <w:pStyle w:val="a9"/>
              <w:jc w:val="center"/>
              <w:rPr>
                <w:sz w:val="24"/>
                <w:szCs w:val="24"/>
                <w:lang w:val="en-US"/>
              </w:rPr>
            </w:pPr>
            <w:r>
              <w:rPr>
                <w:sz w:val="24"/>
                <w:szCs w:val="24"/>
                <w:lang w:val="en-US"/>
              </w:rPr>
              <w:t>0.06</w:t>
            </w:r>
          </w:p>
        </w:tc>
        <w:tc>
          <w:tcPr>
            <w:tcW w:w="1160" w:type="dxa"/>
            <w:vAlign w:val="center"/>
          </w:tcPr>
          <w:p w14:paraId="38117DB6" w14:textId="77777777" w:rsidR="004B1BFF" w:rsidRPr="0034294F" w:rsidRDefault="004B1BFF" w:rsidP="004B1BFF">
            <w:pPr>
              <w:pStyle w:val="a9"/>
              <w:jc w:val="center"/>
              <w:rPr>
                <w:sz w:val="24"/>
                <w:szCs w:val="24"/>
                <w:lang w:val="en-US"/>
              </w:rPr>
            </w:pPr>
            <w:r>
              <w:rPr>
                <w:sz w:val="24"/>
                <w:szCs w:val="24"/>
                <w:lang w:val="en-US"/>
              </w:rPr>
              <w:t>0.07</w:t>
            </w:r>
          </w:p>
        </w:tc>
        <w:tc>
          <w:tcPr>
            <w:tcW w:w="1266" w:type="dxa"/>
            <w:vAlign w:val="center"/>
          </w:tcPr>
          <w:p w14:paraId="1210794D" w14:textId="77777777" w:rsidR="004B1BFF" w:rsidRPr="0034294F" w:rsidRDefault="004B1BFF" w:rsidP="004B1BFF">
            <w:pPr>
              <w:pStyle w:val="a9"/>
              <w:jc w:val="center"/>
              <w:rPr>
                <w:sz w:val="24"/>
                <w:szCs w:val="24"/>
                <w:lang w:val="en-US"/>
              </w:rPr>
            </w:pPr>
            <w:r>
              <w:rPr>
                <w:sz w:val="24"/>
                <w:szCs w:val="24"/>
                <w:lang w:val="en-US"/>
              </w:rPr>
              <w:t>0.15</w:t>
            </w:r>
          </w:p>
        </w:tc>
        <w:tc>
          <w:tcPr>
            <w:tcW w:w="1386" w:type="dxa"/>
            <w:vAlign w:val="center"/>
          </w:tcPr>
          <w:p w14:paraId="1D0A2BB5" w14:textId="77777777" w:rsidR="004B1BFF" w:rsidRPr="0034294F" w:rsidRDefault="004B1BFF" w:rsidP="004B1BFF">
            <w:pPr>
              <w:pStyle w:val="a9"/>
              <w:jc w:val="center"/>
              <w:rPr>
                <w:sz w:val="24"/>
                <w:szCs w:val="24"/>
                <w:lang w:val="en-US"/>
              </w:rPr>
            </w:pPr>
            <w:r>
              <w:rPr>
                <w:sz w:val="24"/>
                <w:szCs w:val="24"/>
                <w:lang w:val="en-US"/>
              </w:rPr>
              <w:t>0.09</w:t>
            </w:r>
          </w:p>
        </w:tc>
      </w:tr>
      <w:tr w:rsidR="004B1BFF" w:rsidRPr="0034294F" w14:paraId="225502C3" w14:textId="77777777" w:rsidTr="004B1BFF">
        <w:trPr>
          <w:trHeight w:val="227"/>
        </w:trPr>
        <w:tc>
          <w:tcPr>
            <w:tcW w:w="4390" w:type="dxa"/>
            <w:vAlign w:val="center"/>
          </w:tcPr>
          <w:p w14:paraId="4820D602" w14:textId="77777777" w:rsidR="004B1BFF" w:rsidRPr="0034294F" w:rsidRDefault="004B1BFF" w:rsidP="004B1BFF">
            <w:pPr>
              <w:pStyle w:val="a9"/>
              <w:jc w:val="center"/>
              <w:rPr>
                <w:sz w:val="24"/>
                <w:szCs w:val="24"/>
                <w:lang w:val="en-US"/>
              </w:rPr>
            </w:pPr>
            <w:r w:rsidRPr="0034294F">
              <w:rPr>
                <w:sz w:val="24"/>
                <w:szCs w:val="24"/>
                <w:lang w:val="en-US"/>
              </w:rPr>
              <w:t>Jaccard Coefficient</w:t>
            </w:r>
          </w:p>
        </w:tc>
        <w:tc>
          <w:tcPr>
            <w:tcW w:w="1143" w:type="dxa"/>
            <w:vAlign w:val="center"/>
          </w:tcPr>
          <w:p w14:paraId="2EBEDD99" w14:textId="77777777" w:rsidR="004B1BFF" w:rsidRPr="0034294F" w:rsidRDefault="004B1BFF" w:rsidP="004B1BFF">
            <w:pPr>
              <w:pStyle w:val="a9"/>
              <w:jc w:val="center"/>
              <w:rPr>
                <w:sz w:val="24"/>
                <w:szCs w:val="24"/>
                <w:lang w:val="en-US"/>
              </w:rPr>
            </w:pPr>
            <w:r>
              <w:rPr>
                <w:sz w:val="24"/>
                <w:szCs w:val="24"/>
                <w:lang w:val="en-US"/>
              </w:rPr>
              <w:t>0.03</w:t>
            </w:r>
          </w:p>
        </w:tc>
        <w:tc>
          <w:tcPr>
            <w:tcW w:w="1160" w:type="dxa"/>
            <w:vAlign w:val="center"/>
          </w:tcPr>
          <w:p w14:paraId="6B480C5F" w14:textId="77777777" w:rsidR="004B1BFF" w:rsidRPr="0034294F" w:rsidRDefault="004B1BFF" w:rsidP="004B1BFF">
            <w:pPr>
              <w:pStyle w:val="a9"/>
              <w:jc w:val="center"/>
              <w:rPr>
                <w:sz w:val="24"/>
                <w:szCs w:val="24"/>
                <w:lang w:val="en-US"/>
              </w:rPr>
            </w:pPr>
            <w:r>
              <w:rPr>
                <w:sz w:val="24"/>
                <w:szCs w:val="24"/>
                <w:lang w:val="en-US"/>
              </w:rPr>
              <w:t>0.06</w:t>
            </w:r>
          </w:p>
        </w:tc>
        <w:tc>
          <w:tcPr>
            <w:tcW w:w="1266" w:type="dxa"/>
            <w:vAlign w:val="center"/>
          </w:tcPr>
          <w:p w14:paraId="460F97E4" w14:textId="77777777" w:rsidR="004B1BFF" w:rsidRPr="0034294F" w:rsidRDefault="004B1BFF" w:rsidP="004B1BFF">
            <w:pPr>
              <w:pStyle w:val="a9"/>
              <w:jc w:val="center"/>
              <w:rPr>
                <w:sz w:val="24"/>
                <w:szCs w:val="24"/>
                <w:lang w:val="en-US"/>
              </w:rPr>
            </w:pPr>
            <w:r>
              <w:rPr>
                <w:sz w:val="24"/>
                <w:szCs w:val="24"/>
                <w:lang w:val="en-US"/>
              </w:rPr>
              <w:t>0.07</w:t>
            </w:r>
          </w:p>
        </w:tc>
        <w:tc>
          <w:tcPr>
            <w:tcW w:w="1386" w:type="dxa"/>
            <w:vAlign w:val="center"/>
          </w:tcPr>
          <w:p w14:paraId="5F42D793" w14:textId="77777777" w:rsidR="004B1BFF" w:rsidRPr="0034294F" w:rsidRDefault="004B1BFF" w:rsidP="004B1BFF">
            <w:pPr>
              <w:pStyle w:val="a9"/>
              <w:jc w:val="center"/>
              <w:rPr>
                <w:sz w:val="24"/>
                <w:szCs w:val="24"/>
                <w:lang w:val="en-US"/>
              </w:rPr>
            </w:pPr>
            <w:r>
              <w:rPr>
                <w:sz w:val="24"/>
                <w:szCs w:val="24"/>
                <w:lang w:val="en-US"/>
              </w:rPr>
              <w:t>0.04</w:t>
            </w:r>
          </w:p>
        </w:tc>
      </w:tr>
      <w:tr w:rsidR="004B1BFF" w:rsidRPr="0034294F" w14:paraId="499BC1A1" w14:textId="77777777" w:rsidTr="004B1BFF">
        <w:trPr>
          <w:trHeight w:val="227"/>
        </w:trPr>
        <w:tc>
          <w:tcPr>
            <w:tcW w:w="4390" w:type="dxa"/>
            <w:vAlign w:val="center"/>
          </w:tcPr>
          <w:p w14:paraId="3257BCF2" w14:textId="77777777" w:rsidR="004B1BFF" w:rsidRPr="0034294F" w:rsidRDefault="004B1BFF" w:rsidP="004B1BFF">
            <w:pPr>
              <w:pStyle w:val="a9"/>
              <w:jc w:val="center"/>
              <w:rPr>
                <w:sz w:val="24"/>
                <w:szCs w:val="24"/>
                <w:lang w:val="en-US"/>
              </w:rPr>
            </w:pPr>
            <w:r w:rsidRPr="0034294F">
              <w:rPr>
                <w:sz w:val="24"/>
                <w:szCs w:val="24"/>
                <w:lang w:val="en-US"/>
              </w:rPr>
              <w:t>Adamic Adar</w:t>
            </w:r>
          </w:p>
        </w:tc>
        <w:tc>
          <w:tcPr>
            <w:tcW w:w="1143" w:type="dxa"/>
            <w:vAlign w:val="center"/>
          </w:tcPr>
          <w:p w14:paraId="6AF85C0A" w14:textId="77777777" w:rsidR="004B1BFF" w:rsidRPr="0034294F" w:rsidRDefault="004B1BFF" w:rsidP="004B1BFF">
            <w:pPr>
              <w:pStyle w:val="a9"/>
              <w:jc w:val="center"/>
              <w:rPr>
                <w:sz w:val="24"/>
                <w:szCs w:val="24"/>
                <w:lang w:val="en-US"/>
              </w:rPr>
            </w:pPr>
            <w:r>
              <w:rPr>
                <w:sz w:val="24"/>
                <w:szCs w:val="24"/>
                <w:lang w:val="en-US"/>
              </w:rPr>
              <w:t>0.06</w:t>
            </w:r>
          </w:p>
        </w:tc>
        <w:tc>
          <w:tcPr>
            <w:tcW w:w="1160" w:type="dxa"/>
            <w:vAlign w:val="center"/>
          </w:tcPr>
          <w:p w14:paraId="54EFDA73" w14:textId="77777777" w:rsidR="004B1BFF" w:rsidRPr="0034294F" w:rsidRDefault="004B1BFF" w:rsidP="004B1BFF">
            <w:pPr>
              <w:pStyle w:val="a9"/>
              <w:jc w:val="center"/>
              <w:rPr>
                <w:sz w:val="24"/>
                <w:szCs w:val="24"/>
                <w:lang w:val="en-US"/>
              </w:rPr>
            </w:pPr>
            <w:r>
              <w:rPr>
                <w:sz w:val="24"/>
                <w:szCs w:val="24"/>
                <w:lang w:val="en-US"/>
              </w:rPr>
              <w:t>0.07</w:t>
            </w:r>
          </w:p>
        </w:tc>
        <w:tc>
          <w:tcPr>
            <w:tcW w:w="1266" w:type="dxa"/>
            <w:vAlign w:val="center"/>
          </w:tcPr>
          <w:p w14:paraId="109C607F" w14:textId="77777777" w:rsidR="004B1BFF" w:rsidRPr="0034294F" w:rsidRDefault="004B1BFF" w:rsidP="004B1BFF">
            <w:pPr>
              <w:pStyle w:val="a9"/>
              <w:jc w:val="center"/>
              <w:rPr>
                <w:sz w:val="24"/>
                <w:szCs w:val="24"/>
                <w:lang w:val="en-US"/>
              </w:rPr>
            </w:pPr>
            <w:r>
              <w:rPr>
                <w:sz w:val="24"/>
                <w:szCs w:val="24"/>
                <w:lang w:val="en-US"/>
              </w:rPr>
              <w:t>0.22</w:t>
            </w:r>
          </w:p>
        </w:tc>
        <w:tc>
          <w:tcPr>
            <w:tcW w:w="1386" w:type="dxa"/>
            <w:vAlign w:val="center"/>
          </w:tcPr>
          <w:p w14:paraId="5A2E9F22" w14:textId="77777777" w:rsidR="004B1BFF" w:rsidRPr="0034294F" w:rsidRDefault="004B1BFF" w:rsidP="004B1BFF">
            <w:pPr>
              <w:pStyle w:val="a9"/>
              <w:jc w:val="center"/>
              <w:rPr>
                <w:sz w:val="24"/>
                <w:szCs w:val="24"/>
                <w:lang w:val="en-US"/>
              </w:rPr>
            </w:pPr>
            <w:r>
              <w:rPr>
                <w:sz w:val="24"/>
                <w:szCs w:val="24"/>
                <w:lang w:val="en-US"/>
              </w:rPr>
              <w:t>0.16</w:t>
            </w:r>
          </w:p>
        </w:tc>
      </w:tr>
      <w:tr w:rsidR="004B1BFF" w:rsidRPr="0034294F" w14:paraId="607573DF" w14:textId="77777777" w:rsidTr="004B1BFF">
        <w:trPr>
          <w:trHeight w:val="227"/>
        </w:trPr>
        <w:tc>
          <w:tcPr>
            <w:tcW w:w="4390" w:type="dxa"/>
            <w:vAlign w:val="center"/>
          </w:tcPr>
          <w:p w14:paraId="77601500" w14:textId="77777777" w:rsidR="004B1BFF" w:rsidRPr="0034294F" w:rsidRDefault="004B1BFF" w:rsidP="004B1BFF">
            <w:pPr>
              <w:pStyle w:val="a9"/>
              <w:jc w:val="center"/>
              <w:rPr>
                <w:sz w:val="24"/>
                <w:szCs w:val="24"/>
                <w:lang w:val="en-US"/>
              </w:rPr>
            </w:pPr>
            <w:r w:rsidRPr="0034294F">
              <w:rPr>
                <w:sz w:val="24"/>
                <w:szCs w:val="24"/>
                <w:lang w:val="en-US"/>
              </w:rPr>
              <w:t>Preferential Attachment</w:t>
            </w:r>
          </w:p>
        </w:tc>
        <w:tc>
          <w:tcPr>
            <w:tcW w:w="1143" w:type="dxa"/>
            <w:vAlign w:val="center"/>
          </w:tcPr>
          <w:p w14:paraId="3C12A732" w14:textId="77777777" w:rsidR="004B1BFF" w:rsidRPr="00E109C6" w:rsidRDefault="004B1BFF" w:rsidP="004B1BFF">
            <w:pPr>
              <w:pStyle w:val="a9"/>
              <w:jc w:val="center"/>
              <w:rPr>
                <w:b/>
                <w:bCs/>
                <w:sz w:val="24"/>
                <w:szCs w:val="24"/>
                <w:lang w:val="en-US"/>
              </w:rPr>
            </w:pPr>
            <w:r w:rsidRPr="00E109C6">
              <w:rPr>
                <w:b/>
                <w:bCs/>
                <w:sz w:val="24"/>
                <w:szCs w:val="24"/>
                <w:lang w:val="en-US"/>
              </w:rPr>
              <w:t>0.14</w:t>
            </w:r>
          </w:p>
        </w:tc>
        <w:tc>
          <w:tcPr>
            <w:tcW w:w="1160" w:type="dxa"/>
            <w:vAlign w:val="center"/>
          </w:tcPr>
          <w:p w14:paraId="32A50F4B" w14:textId="77777777" w:rsidR="004B1BFF" w:rsidRPr="00E109C6" w:rsidRDefault="004B1BFF" w:rsidP="004B1BFF">
            <w:pPr>
              <w:pStyle w:val="a9"/>
              <w:jc w:val="center"/>
              <w:rPr>
                <w:b/>
                <w:bCs/>
                <w:sz w:val="24"/>
                <w:szCs w:val="24"/>
                <w:lang w:val="en-US"/>
              </w:rPr>
            </w:pPr>
            <w:r w:rsidRPr="00E109C6">
              <w:rPr>
                <w:b/>
                <w:bCs/>
                <w:sz w:val="24"/>
                <w:szCs w:val="24"/>
                <w:lang w:val="en-US"/>
              </w:rPr>
              <w:t>0.17</w:t>
            </w:r>
          </w:p>
        </w:tc>
        <w:tc>
          <w:tcPr>
            <w:tcW w:w="1266" w:type="dxa"/>
            <w:vAlign w:val="center"/>
          </w:tcPr>
          <w:p w14:paraId="014879D4" w14:textId="77777777" w:rsidR="004B1BFF" w:rsidRPr="00E109C6" w:rsidRDefault="004B1BFF" w:rsidP="004B1BFF">
            <w:pPr>
              <w:pStyle w:val="a9"/>
              <w:jc w:val="center"/>
              <w:rPr>
                <w:b/>
                <w:bCs/>
                <w:sz w:val="24"/>
                <w:szCs w:val="24"/>
                <w:lang w:val="en-US"/>
              </w:rPr>
            </w:pPr>
            <w:r w:rsidRPr="00E109C6">
              <w:rPr>
                <w:b/>
                <w:bCs/>
                <w:sz w:val="24"/>
                <w:szCs w:val="24"/>
                <w:lang w:val="en-US"/>
              </w:rPr>
              <w:t>0.30</w:t>
            </w:r>
          </w:p>
        </w:tc>
        <w:tc>
          <w:tcPr>
            <w:tcW w:w="1386" w:type="dxa"/>
            <w:vAlign w:val="center"/>
          </w:tcPr>
          <w:p w14:paraId="54767BBA" w14:textId="77777777" w:rsidR="004B1BFF" w:rsidRPr="00E109C6" w:rsidRDefault="004B1BFF" w:rsidP="004B1BFF">
            <w:pPr>
              <w:pStyle w:val="a9"/>
              <w:jc w:val="center"/>
              <w:rPr>
                <w:b/>
                <w:bCs/>
                <w:sz w:val="24"/>
                <w:szCs w:val="24"/>
                <w:lang w:val="en-US"/>
              </w:rPr>
            </w:pPr>
            <w:r w:rsidRPr="00E109C6">
              <w:rPr>
                <w:b/>
                <w:bCs/>
                <w:sz w:val="24"/>
                <w:szCs w:val="24"/>
                <w:lang w:val="en-US"/>
              </w:rPr>
              <w:t>0.23</w:t>
            </w:r>
          </w:p>
        </w:tc>
      </w:tr>
      <w:tr w:rsidR="004B1BFF" w:rsidRPr="0034294F" w14:paraId="3B315ED1" w14:textId="77777777" w:rsidTr="004B1BFF">
        <w:trPr>
          <w:trHeight w:val="227"/>
        </w:trPr>
        <w:tc>
          <w:tcPr>
            <w:tcW w:w="4390" w:type="dxa"/>
            <w:vAlign w:val="center"/>
          </w:tcPr>
          <w:p w14:paraId="14EB2D7F" w14:textId="77777777" w:rsidR="004B1BFF" w:rsidRPr="0034294F" w:rsidRDefault="004B1BFF" w:rsidP="004B1BFF">
            <w:pPr>
              <w:pStyle w:val="a9"/>
              <w:jc w:val="center"/>
              <w:rPr>
                <w:sz w:val="24"/>
                <w:szCs w:val="24"/>
                <w:vertAlign w:val="subscript"/>
                <w:lang w:val="en-US"/>
              </w:rPr>
            </w:pPr>
            <w:r w:rsidRPr="0034294F">
              <w:rPr>
                <w:sz w:val="24"/>
                <w:szCs w:val="24"/>
                <w:lang w:val="en-US"/>
              </w:rPr>
              <w:t xml:space="preserve">Preferential </w:t>
            </w:r>
            <w:proofErr w:type="spellStart"/>
            <w:r w:rsidRPr="0034294F">
              <w:rPr>
                <w:sz w:val="24"/>
                <w:szCs w:val="24"/>
                <w:lang w:val="en-US"/>
              </w:rPr>
              <w:t>Attachment_ui</w:t>
            </w:r>
            <w:proofErr w:type="spellEnd"/>
          </w:p>
        </w:tc>
        <w:tc>
          <w:tcPr>
            <w:tcW w:w="1143" w:type="dxa"/>
            <w:vAlign w:val="center"/>
          </w:tcPr>
          <w:p w14:paraId="1D3D21CD" w14:textId="77777777" w:rsidR="004B1BFF" w:rsidRPr="0034294F" w:rsidRDefault="004B1BFF" w:rsidP="004B1BFF">
            <w:pPr>
              <w:pStyle w:val="a9"/>
              <w:jc w:val="center"/>
              <w:rPr>
                <w:sz w:val="24"/>
                <w:szCs w:val="24"/>
                <w:lang w:val="en-US"/>
              </w:rPr>
            </w:pPr>
            <w:r>
              <w:rPr>
                <w:sz w:val="24"/>
                <w:szCs w:val="24"/>
                <w:lang w:val="en-US"/>
              </w:rPr>
              <w:t>0.07</w:t>
            </w:r>
          </w:p>
        </w:tc>
        <w:tc>
          <w:tcPr>
            <w:tcW w:w="1160" w:type="dxa"/>
            <w:vAlign w:val="center"/>
          </w:tcPr>
          <w:p w14:paraId="4D4685F2" w14:textId="77777777" w:rsidR="004B1BFF" w:rsidRPr="0034294F" w:rsidRDefault="004B1BFF" w:rsidP="004B1BFF">
            <w:pPr>
              <w:pStyle w:val="a9"/>
              <w:jc w:val="center"/>
              <w:rPr>
                <w:sz w:val="24"/>
                <w:szCs w:val="24"/>
                <w:lang w:val="en-US"/>
              </w:rPr>
            </w:pPr>
            <w:r>
              <w:rPr>
                <w:sz w:val="24"/>
                <w:szCs w:val="24"/>
                <w:lang w:val="en-US"/>
              </w:rPr>
              <w:t>0.09</w:t>
            </w:r>
          </w:p>
        </w:tc>
        <w:tc>
          <w:tcPr>
            <w:tcW w:w="1266" w:type="dxa"/>
            <w:vAlign w:val="center"/>
          </w:tcPr>
          <w:p w14:paraId="258D71E7" w14:textId="77777777" w:rsidR="004B1BFF" w:rsidRPr="0034294F" w:rsidRDefault="004B1BFF" w:rsidP="004B1BFF">
            <w:pPr>
              <w:pStyle w:val="a9"/>
              <w:jc w:val="center"/>
              <w:rPr>
                <w:sz w:val="24"/>
                <w:szCs w:val="24"/>
                <w:lang w:val="en-US"/>
              </w:rPr>
            </w:pPr>
            <w:r>
              <w:rPr>
                <w:sz w:val="24"/>
                <w:szCs w:val="24"/>
                <w:lang w:val="en-US"/>
              </w:rPr>
              <w:t>0.17</w:t>
            </w:r>
          </w:p>
        </w:tc>
        <w:tc>
          <w:tcPr>
            <w:tcW w:w="1386" w:type="dxa"/>
            <w:vAlign w:val="center"/>
          </w:tcPr>
          <w:p w14:paraId="3E576E5B" w14:textId="77777777" w:rsidR="004B1BFF" w:rsidRPr="0034294F" w:rsidRDefault="004B1BFF" w:rsidP="004B1BFF">
            <w:pPr>
              <w:pStyle w:val="a9"/>
              <w:jc w:val="center"/>
              <w:rPr>
                <w:sz w:val="24"/>
                <w:szCs w:val="24"/>
                <w:lang w:val="en-US"/>
              </w:rPr>
            </w:pPr>
            <w:r>
              <w:rPr>
                <w:sz w:val="24"/>
                <w:szCs w:val="24"/>
                <w:lang w:val="en-US"/>
              </w:rPr>
              <w:t>0.10</w:t>
            </w:r>
          </w:p>
        </w:tc>
      </w:tr>
    </w:tbl>
    <w:p w14:paraId="12D60CB8" w14:textId="77777777" w:rsidR="00AA7717" w:rsidRPr="00AA7717" w:rsidRDefault="00AA7717" w:rsidP="00AA7717">
      <w:pPr>
        <w:rPr>
          <w:lang w:val="en-US"/>
        </w:rPr>
      </w:pPr>
    </w:p>
    <w:p w14:paraId="2A8DA62F" w14:textId="38C0ECC1" w:rsidR="007D75C5" w:rsidRDefault="007D75C5" w:rsidP="007D75C5">
      <w:pPr>
        <w:pStyle w:val="a9"/>
        <w:numPr>
          <w:ilvl w:val="0"/>
          <w:numId w:val="13"/>
        </w:numPr>
        <w:spacing w:line="360" w:lineRule="auto"/>
        <w:rPr>
          <w:lang w:val="en-US"/>
        </w:rPr>
      </w:pPr>
      <w:r>
        <w:rPr>
          <w:lang w:val="en-US"/>
        </w:rPr>
        <w:t>Heterogenous graph structure with multiple types of nodes</w:t>
      </w:r>
    </w:p>
    <w:p w14:paraId="649DA592" w14:textId="4CD19DD3" w:rsidR="00D10C8E" w:rsidRPr="00141276" w:rsidRDefault="00AF2814" w:rsidP="004C0A01">
      <w:pPr>
        <w:pStyle w:val="a9"/>
        <w:spacing w:line="360" w:lineRule="auto"/>
        <w:ind w:firstLine="709"/>
        <w:rPr>
          <w:lang w:val="en-US"/>
        </w:rPr>
      </w:pPr>
      <w:r>
        <w:rPr>
          <w:noProof/>
        </w:rPr>
        <w:lastRenderedPageBreak/>
        <mc:AlternateContent>
          <mc:Choice Requires="wps">
            <w:drawing>
              <wp:anchor distT="0" distB="0" distL="114300" distR="114300" simplePos="0" relativeHeight="251666432" behindDoc="0" locked="0" layoutInCell="1" allowOverlap="1" wp14:anchorId="195C4E64" wp14:editId="3F6AC783">
                <wp:simplePos x="0" y="0"/>
                <wp:positionH relativeFrom="page">
                  <wp:posOffset>776288</wp:posOffset>
                </wp:positionH>
                <wp:positionV relativeFrom="paragraph">
                  <wp:posOffset>4531043</wp:posOffset>
                </wp:positionV>
                <wp:extent cx="5940425" cy="635"/>
                <wp:effectExtent l="0" t="0" r="3175" b="2540"/>
                <wp:wrapTopAndBottom/>
                <wp:docPr id="14" name="Надпись 1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06817E0C" w14:textId="397EA0A5" w:rsidR="00AF2814" w:rsidRPr="00AF2814" w:rsidRDefault="00AF2814" w:rsidP="00AF2814">
                            <w:pPr>
                              <w:pStyle w:val="af3"/>
                              <w:jc w:val="center"/>
                              <w:rPr>
                                <w:rFonts w:ascii="Times New Roman" w:hAnsi="Times New Roman" w:cs="Times New Roman"/>
                                <w:color w:val="auto"/>
                                <w:sz w:val="40"/>
                                <w:szCs w:val="24"/>
                                <w:lang w:val="en-US"/>
                              </w:rPr>
                            </w:pPr>
                            <w:r w:rsidRPr="00AF2814">
                              <w:rPr>
                                <w:rFonts w:ascii="Times New Roman" w:hAnsi="Times New Roman" w:cs="Times New Roman"/>
                                <w:color w:val="auto"/>
                                <w:sz w:val="24"/>
                                <w:szCs w:val="24"/>
                                <w:lang w:val="en-US"/>
                              </w:rPr>
                              <w:t xml:space="preserve">Figure </w:t>
                            </w:r>
                            <w:r w:rsidRPr="00AF2814">
                              <w:rPr>
                                <w:rFonts w:ascii="Times New Roman" w:hAnsi="Times New Roman" w:cs="Times New Roman"/>
                                <w:color w:val="auto"/>
                                <w:sz w:val="24"/>
                                <w:szCs w:val="24"/>
                              </w:rPr>
                              <w:fldChar w:fldCharType="begin"/>
                            </w:r>
                            <w:r w:rsidRPr="00AF2814">
                              <w:rPr>
                                <w:rFonts w:ascii="Times New Roman" w:hAnsi="Times New Roman" w:cs="Times New Roman"/>
                                <w:color w:val="auto"/>
                                <w:sz w:val="24"/>
                                <w:szCs w:val="24"/>
                                <w:lang w:val="en-US"/>
                              </w:rPr>
                              <w:instrText xml:space="preserve"> SEQ Figure \* ARABIC </w:instrText>
                            </w:r>
                            <w:r w:rsidRPr="00AF2814">
                              <w:rPr>
                                <w:rFonts w:ascii="Times New Roman" w:hAnsi="Times New Roman" w:cs="Times New Roman"/>
                                <w:color w:val="auto"/>
                                <w:sz w:val="24"/>
                                <w:szCs w:val="24"/>
                              </w:rPr>
                              <w:fldChar w:fldCharType="separate"/>
                            </w:r>
                            <w:r w:rsidR="000B3468">
                              <w:rPr>
                                <w:rFonts w:ascii="Times New Roman" w:hAnsi="Times New Roman" w:cs="Times New Roman"/>
                                <w:noProof/>
                                <w:color w:val="auto"/>
                                <w:sz w:val="24"/>
                                <w:szCs w:val="24"/>
                                <w:lang w:val="en-US"/>
                              </w:rPr>
                              <w:t>6</w:t>
                            </w:r>
                            <w:r w:rsidRPr="00AF2814">
                              <w:rPr>
                                <w:rFonts w:ascii="Times New Roman" w:hAnsi="Times New Roman" w:cs="Times New Roman"/>
                                <w:color w:val="auto"/>
                                <w:sz w:val="24"/>
                                <w:szCs w:val="24"/>
                              </w:rPr>
                              <w:fldChar w:fldCharType="end"/>
                            </w:r>
                            <w:r w:rsidRPr="00AF2814">
                              <w:rPr>
                                <w:rFonts w:ascii="Times New Roman" w:hAnsi="Times New Roman" w:cs="Times New Roman"/>
                                <w:color w:val="auto"/>
                                <w:sz w:val="24"/>
                                <w:szCs w:val="24"/>
                                <w:lang w:val="en-US"/>
                              </w:rPr>
                              <w:t xml:space="preserve"> Heterogenous graph structure with multiple types of nodes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95C4E64" id="Надпись 14" o:spid="_x0000_s1028" type="#_x0000_t202" style="position:absolute;left:0;text-align:left;margin-left:61.15pt;margin-top:356.8pt;width:467.75pt;height:.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qQHGw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u5vxzXTGmaTY7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" stroked="f">
                <v:textbox style="mso-fit-shape-to-text:t" inset="0,0,0,0">
                  <w:txbxContent>
                    <w:p w14:paraId="06817E0C" w14:textId="397EA0A5" w:rsidR="00AF2814" w:rsidRPr="00AF2814" w:rsidRDefault="00AF2814" w:rsidP="00AF2814">
                      <w:pPr>
                        <w:pStyle w:val="af3"/>
                        <w:jc w:val="center"/>
                        <w:rPr>
                          <w:rFonts w:ascii="Times New Roman" w:hAnsi="Times New Roman" w:cs="Times New Roman"/>
                          <w:color w:val="auto"/>
                          <w:sz w:val="40"/>
                          <w:szCs w:val="24"/>
                          <w:lang w:val="en-US"/>
                        </w:rPr>
                      </w:pPr>
                      <w:r w:rsidRPr="00AF2814">
                        <w:rPr>
                          <w:rFonts w:ascii="Times New Roman" w:hAnsi="Times New Roman" w:cs="Times New Roman"/>
                          <w:color w:val="auto"/>
                          <w:sz w:val="24"/>
                          <w:szCs w:val="24"/>
                          <w:lang w:val="en-US"/>
                        </w:rPr>
                        <w:t xml:space="preserve">Figure </w:t>
                      </w:r>
                      <w:r w:rsidRPr="00AF2814">
                        <w:rPr>
                          <w:rFonts w:ascii="Times New Roman" w:hAnsi="Times New Roman" w:cs="Times New Roman"/>
                          <w:color w:val="auto"/>
                          <w:sz w:val="24"/>
                          <w:szCs w:val="24"/>
                        </w:rPr>
                        <w:fldChar w:fldCharType="begin"/>
                      </w:r>
                      <w:r w:rsidRPr="00AF2814">
                        <w:rPr>
                          <w:rFonts w:ascii="Times New Roman" w:hAnsi="Times New Roman" w:cs="Times New Roman"/>
                          <w:color w:val="auto"/>
                          <w:sz w:val="24"/>
                          <w:szCs w:val="24"/>
                          <w:lang w:val="en-US"/>
                        </w:rPr>
                        <w:instrText xml:space="preserve"> SEQ Figure \* ARABIC </w:instrText>
                      </w:r>
                      <w:r w:rsidRPr="00AF2814">
                        <w:rPr>
                          <w:rFonts w:ascii="Times New Roman" w:hAnsi="Times New Roman" w:cs="Times New Roman"/>
                          <w:color w:val="auto"/>
                          <w:sz w:val="24"/>
                          <w:szCs w:val="24"/>
                        </w:rPr>
                        <w:fldChar w:fldCharType="separate"/>
                      </w:r>
                      <w:r w:rsidR="000B3468">
                        <w:rPr>
                          <w:rFonts w:ascii="Times New Roman" w:hAnsi="Times New Roman" w:cs="Times New Roman"/>
                          <w:noProof/>
                          <w:color w:val="auto"/>
                          <w:sz w:val="24"/>
                          <w:szCs w:val="24"/>
                          <w:lang w:val="en-US"/>
                        </w:rPr>
                        <w:t>6</w:t>
                      </w:r>
                      <w:r w:rsidRPr="00AF2814">
                        <w:rPr>
                          <w:rFonts w:ascii="Times New Roman" w:hAnsi="Times New Roman" w:cs="Times New Roman"/>
                          <w:color w:val="auto"/>
                          <w:sz w:val="24"/>
                          <w:szCs w:val="24"/>
                        </w:rPr>
                        <w:fldChar w:fldCharType="end"/>
                      </w:r>
                      <w:r w:rsidRPr="00AF2814">
                        <w:rPr>
                          <w:rFonts w:ascii="Times New Roman" w:hAnsi="Times New Roman" w:cs="Times New Roman"/>
                          <w:color w:val="auto"/>
                          <w:sz w:val="24"/>
                          <w:szCs w:val="24"/>
                          <w:lang w:val="en-US"/>
                        </w:rPr>
                        <w:t xml:space="preserve"> Heterogenous graph structure with multiple types of nodes schema</w:t>
                      </w:r>
                    </w:p>
                  </w:txbxContent>
                </v:textbox>
                <w10:wrap type="topAndBottom" anchorx="page"/>
              </v:shape>
            </w:pict>
          </mc:Fallback>
        </mc:AlternateContent>
      </w:r>
      <w:r w:rsidR="005E679B" w:rsidRPr="00AF0469">
        <w:rPr>
          <w:noProof/>
          <w:lang w:val="en-US"/>
        </w:rPr>
        <w:drawing>
          <wp:anchor distT="0" distB="0" distL="114300" distR="114300" simplePos="0" relativeHeight="251664384" behindDoc="0" locked="0" layoutInCell="1" allowOverlap="1" wp14:anchorId="148C20B4" wp14:editId="1D242AE7">
            <wp:simplePos x="0" y="0"/>
            <wp:positionH relativeFrom="page">
              <wp:posOffset>936625</wp:posOffset>
            </wp:positionH>
            <wp:positionV relativeFrom="paragraph">
              <wp:posOffset>974725</wp:posOffset>
            </wp:positionV>
            <wp:extent cx="5940425" cy="3552190"/>
            <wp:effectExtent l="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3552190"/>
                    </a:xfrm>
                    <a:prstGeom prst="rect">
                      <a:avLst/>
                    </a:prstGeom>
                  </pic:spPr>
                </pic:pic>
              </a:graphicData>
            </a:graphic>
            <wp14:sizeRelH relativeFrom="margin">
              <wp14:pctWidth>0</wp14:pctWidth>
            </wp14:sizeRelH>
            <wp14:sizeRelV relativeFrom="margin">
              <wp14:pctHeight>0</wp14:pctHeight>
            </wp14:sizeRelV>
          </wp:anchor>
        </w:drawing>
      </w:r>
      <w:r w:rsidR="005E679B">
        <w:rPr>
          <w:noProof/>
        </w:rPr>
        <mc:AlternateContent>
          <mc:Choice Requires="wps">
            <w:drawing>
              <wp:anchor distT="0" distB="0" distL="114300" distR="114300" simplePos="0" relativeHeight="251661312" behindDoc="0" locked="0" layoutInCell="1" allowOverlap="1" wp14:anchorId="2BFED4D7" wp14:editId="53FD9623">
                <wp:simplePos x="0" y="0"/>
                <wp:positionH relativeFrom="page">
                  <wp:posOffset>775017</wp:posOffset>
                </wp:positionH>
                <wp:positionV relativeFrom="paragraph">
                  <wp:posOffset>4531995</wp:posOffset>
                </wp:positionV>
                <wp:extent cx="5940425" cy="635"/>
                <wp:effectExtent l="0" t="0" r="3175" b="2540"/>
                <wp:wrapTopAndBottom/>
                <wp:docPr id="6" name="Надпись 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0B733A6B" w14:textId="2442E3CD" w:rsidR="00F26316" w:rsidRPr="00463D50" w:rsidRDefault="00F26316" w:rsidP="00F26316">
                            <w:pPr>
                              <w:pStyle w:val="af3"/>
                              <w:jc w:val="center"/>
                              <w:rPr>
                                <w:rFonts w:ascii="Times New Roman" w:hAnsi="Times New Roman" w:cs="Times New Roman"/>
                                <w:sz w:val="40"/>
                                <w:szCs w:val="24"/>
                                <w:lang w:val="en-US"/>
                              </w:rPr>
                            </w:pPr>
                            <w:r w:rsidRPr="00463D50">
                              <w:rPr>
                                <w:rFonts w:ascii="Times New Roman" w:hAnsi="Times New Roman" w:cs="Times New Roman"/>
                                <w:sz w:val="24"/>
                                <w:szCs w:val="24"/>
                                <w:lang w:val="en-US"/>
                              </w:rPr>
                              <w:t xml:space="preserve">Figure </w:t>
                            </w:r>
                            <w:r w:rsidR="00463D50" w:rsidRPr="00463D50">
                              <w:rPr>
                                <w:rFonts w:ascii="Times New Roman" w:hAnsi="Times New Roman" w:cs="Times New Roman"/>
                                <w:sz w:val="24"/>
                                <w:szCs w:val="24"/>
                              </w:rPr>
                              <w:fldChar w:fldCharType="begin"/>
                            </w:r>
                            <w:r w:rsidR="00463D50" w:rsidRPr="00463D50">
                              <w:rPr>
                                <w:rFonts w:ascii="Times New Roman" w:hAnsi="Times New Roman" w:cs="Times New Roman"/>
                                <w:sz w:val="24"/>
                                <w:szCs w:val="24"/>
                                <w:lang w:val="en-US"/>
                              </w:rPr>
                              <w:instrText xml:space="preserve"> SEQ Figure \* ARABIC </w:instrText>
                            </w:r>
                            <w:r w:rsidR="00463D50" w:rsidRPr="00463D50">
                              <w:rPr>
                                <w:rFonts w:ascii="Times New Roman" w:hAnsi="Times New Roman" w:cs="Times New Roman"/>
                                <w:sz w:val="24"/>
                                <w:szCs w:val="24"/>
                              </w:rPr>
                              <w:fldChar w:fldCharType="separate"/>
                            </w:r>
                            <w:r w:rsidR="000B3468">
                              <w:rPr>
                                <w:rFonts w:ascii="Times New Roman" w:hAnsi="Times New Roman" w:cs="Times New Roman"/>
                                <w:noProof/>
                                <w:sz w:val="24"/>
                                <w:szCs w:val="24"/>
                                <w:lang w:val="en-US"/>
                              </w:rPr>
                              <w:t>7</w:t>
                            </w:r>
                            <w:r w:rsidR="00463D50" w:rsidRPr="00463D50">
                              <w:rPr>
                                <w:rFonts w:ascii="Times New Roman" w:hAnsi="Times New Roman" w:cs="Times New Roman"/>
                                <w:sz w:val="24"/>
                                <w:szCs w:val="24"/>
                              </w:rPr>
                              <w:fldChar w:fldCharType="end"/>
                            </w:r>
                            <w:r w:rsidRPr="00463D50">
                              <w:rPr>
                                <w:rFonts w:ascii="Times New Roman" w:hAnsi="Times New Roman" w:cs="Times New Roman"/>
                                <w:sz w:val="24"/>
                                <w:szCs w:val="24"/>
                                <w:lang w:val="en-US"/>
                              </w:rPr>
                              <w:t xml:space="preserve"> Heterogenous graph structure with multiple types of nodes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BFED4D7" id="Надпись 6" o:spid="_x0000_s1029" type="#_x0000_t202" style="position:absolute;left:0;text-align:left;margin-left:61pt;margin-top:356.85pt;width:467.75pt;height:.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" stroked="f">
                <v:textbox style="mso-fit-shape-to-text:t" inset="0,0,0,0">
                  <w:txbxContent>
                    <w:p w14:paraId="0B733A6B" w14:textId="2442E3CD" w:rsidR="00F26316" w:rsidRPr="00463D50" w:rsidRDefault="00F26316" w:rsidP="00F26316">
                      <w:pPr>
                        <w:pStyle w:val="af3"/>
                        <w:jc w:val="center"/>
                        <w:rPr>
                          <w:rFonts w:ascii="Times New Roman" w:hAnsi="Times New Roman" w:cs="Times New Roman"/>
                          <w:sz w:val="40"/>
                          <w:szCs w:val="24"/>
                          <w:lang w:val="en-US"/>
                        </w:rPr>
                      </w:pPr>
                      <w:r w:rsidRPr="00463D50">
                        <w:rPr>
                          <w:rFonts w:ascii="Times New Roman" w:hAnsi="Times New Roman" w:cs="Times New Roman"/>
                          <w:sz w:val="24"/>
                          <w:szCs w:val="24"/>
                          <w:lang w:val="en-US"/>
                        </w:rPr>
                        <w:t xml:space="preserve">Figure </w:t>
                      </w:r>
                      <w:r w:rsidR="00463D50" w:rsidRPr="00463D50">
                        <w:rPr>
                          <w:rFonts w:ascii="Times New Roman" w:hAnsi="Times New Roman" w:cs="Times New Roman"/>
                          <w:sz w:val="24"/>
                          <w:szCs w:val="24"/>
                        </w:rPr>
                        <w:fldChar w:fldCharType="begin"/>
                      </w:r>
                      <w:r w:rsidR="00463D50" w:rsidRPr="00463D50">
                        <w:rPr>
                          <w:rFonts w:ascii="Times New Roman" w:hAnsi="Times New Roman" w:cs="Times New Roman"/>
                          <w:sz w:val="24"/>
                          <w:szCs w:val="24"/>
                          <w:lang w:val="en-US"/>
                        </w:rPr>
                        <w:instrText xml:space="preserve"> SEQ Figure \* ARABIC </w:instrText>
                      </w:r>
                      <w:r w:rsidR="00463D50" w:rsidRPr="00463D50">
                        <w:rPr>
                          <w:rFonts w:ascii="Times New Roman" w:hAnsi="Times New Roman" w:cs="Times New Roman"/>
                          <w:sz w:val="24"/>
                          <w:szCs w:val="24"/>
                        </w:rPr>
                        <w:fldChar w:fldCharType="separate"/>
                      </w:r>
                      <w:r w:rsidR="000B3468">
                        <w:rPr>
                          <w:rFonts w:ascii="Times New Roman" w:hAnsi="Times New Roman" w:cs="Times New Roman"/>
                          <w:noProof/>
                          <w:sz w:val="24"/>
                          <w:szCs w:val="24"/>
                          <w:lang w:val="en-US"/>
                        </w:rPr>
                        <w:t>7</w:t>
                      </w:r>
                      <w:r w:rsidR="00463D50" w:rsidRPr="00463D50">
                        <w:rPr>
                          <w:rFonts w:ascii="Times New Roman" w:hAnsi="Times New Roman" w:cs="Times New Roman"/>
                          <w:sz w:val="24"/>
                          <w:szCs w:val="24"/>
                        </w:rPr>
                        <w:fldChar w:fldCharType="end"/>
                      </w:r>
                      <w:r w:rsidRPr="00463D50">
                        <w:rPr>
                          <w:rFonts w:ascii="Times New Roman" w:hAnsi="Times New Roman" w:cs="Times New Roman"/>
                          <w:sz w:val="24"/>
                          <w:szCs w:val="24"/>
                          <w:lang w:val="en-US"/>
                        </w:rPr>
                        <w:t xml:space="preserve"> Heterogenous graph structure with multiple types of nodes schema</w:t>
                      </w:r>
                    </w:p>
                  </w:txbxContent>
                </v:textbox>
                <w10:wrap type="topAndBottom" anchorx="page"/>
              </v:shape>
            </w:pict>
          </mc:Fallback>
        </mc:AlternateContent>
      </w:r>
      <w:r w:rsidR="001F31D3">
        <w:rPr>
          <w:lang w:val="en-US"/>
        </w:rPr>
        <w:t xml:space="preserve">This representation of the data is driven by the will to include user features into the graph by establishing new node types. Those are provided through the information about the users. </w:t>
      </w:r>
      <w:r w:rsidR="00A21A96">
        <w:rPr>
          <w:lang w:val="en-US"/>
        </w:rPr>
        <w:t>The troubles may occur with numerical features, yet they may be represented through several bins. The number of bins corresponds to the number of user clusters found on the data preprocessing step and is 5.</w:t>
      </w:r>
      <w:r w:rsidR="004C0A01">
        <w:rPr>
          <w:lang w:val="en-US"/>
        </w:rPr>
        <w:t xml:space="preserve"> One may find the representation of that structure on the Figure </w:t>
      </w:r>
      <w:r w:rsidR="000B3468">
        <w:rPr>
          <w:lang w:val="en-US"/>
        </w:rPr>
        <w:t>6</w:t>
      </w:r>
      <w:r w:rsidR="004C0A01">
        <w:rPr>
          <w:lang w:val="en-US"/>
        </w:rPr>
        <w:t xml:space="preserve">. </w:t>
      </w:r>
      <w:r w:rsidR="00141276">
        <w:rPr>
          <w:lang w:val="en-US"/>
        </w:rPr>
        <w:t xml:space="preserve">In this case, by adding few new nodes, the connectivity of the graph increases. At first in the case of bipartite graph only 0.002% </w:t>
      </w:r>
      <w:r w:rsidR="006C1198">
        <w:rPr>
          <w:lang w:val="en-US"/>
        </w:rPr>
        <w:t>of the possible edges existed, while after extracting the attributes that value is 0.017%</w:t>
      </w:r>
      <w:r w:rsidR="00ED0A25">
        <w:rPr>
          <w:lang w:val="en-US"/>
        </w:rPr>
        <w:t>.</w:t>
      </w:r>
    </w:p>
    <w:p w14:paraId="6701F7DA" w14:textId="37A11055" w:rsidR="00AF2814" w:rsidRPr="00AF2814" w:rsidRDefault="00AF2814" w:rsidP="00AF2814">
      <w:pPr>
        <w:pStyle w:val="af3"/>
        <w:keepNext/>
        <w:jc w:val="center"/>
        <w:rPr>
          <w:rFonts w:ascii="Times New Roman" w:hAnsi="Times New Roman" w:cs="Times New Roman"/>
          <w:color w:val="auto"/>
          <w:sz w:val="28"/>
          <w:szCs w:val="28"/>
          <w:lang w:val="en-US"/>
        </w:rPr>
      </w:pPr>
      <w:r w:rsidRPr="00E67490">
        <w:rPr>
          <w:rFonts w:ascii="Times New Roman" w:hAnsi="Times New Roman" w:cs="Times New Roman"/>
          <w:color w:val="auto"/>
          <w:sz w:val="24"/>
          <w:szCs w:val="24"/>
          <w:lang w:val="en-US"/>
        </w:rPr>
        <w:lastRenderedPageBreak/>
        <w:t xml:space="preserve">Table </w:t>
      </w:r>
      <w:r w:rsidRPr="00E67490">
        <w:rPr>
          <w:rFonts w:ascii="Times New Roman" w:hAnsi="Times New Roman" w:cs="Times New Roman"/>
          <w:color w:val="auto"/>
          <w:sz w:val="24"/>
          <w:szCs w:val="24"/>
        </w:rPr>
        <w:fldChar w:fldCharType="begin"/>
      </w:r>
      <w:r w:rsidRPr="00E67490">
        <w:rPr>
          <w:rFonts w:ascii="Times New Roman" w:hAnsi="Times New Roman" w:cs="Times New Roman"/>
          <w:color w:val="auto"/>
          <w:sz w:val="24"/>
          <w:szCs w:val="24"/>
          <w:lang w:val="en-US"/>
        </w:rPr>
        <w:instrText xml:space="preserve"> SEQ Table \* ARABIC </w:instrText>
      </w:r>
      <w:r w:rsidRPr="00E67490">
        <w:rPr>
          <w:rFonts w:ascii="Times New Roman" w:hAnsi="Times New Roman" w:cs="Times New Roman"/>
          <w:color w:val="auto"/>
          <w:sz w:val="24"/>
          <w:szCs w:val="24"/>
        </w:rPr>
        <w:fldChar w:fldCharType="separate"/>
      </w:r>
      <w:r w:rsidRPr="00E67490">
        <w:rPr>
          <w:rFonts w:ascii="Times New Roman" w:hAnsi="Times New Roman" w:cs="Times New Roman"/>
          <w:noProof/>
          <w:color w:val="auto"/>
          <w:sz w:val="24"/>
          <w:szCs w:val="24"/>
          <w:lang w:val="en-US"/>
        </w:rPr>
        <w:t>3</w:t>
      </w:r>
      <w:r w:rsidRPr="00E67490">
        <w:rPr>
          <w:rFonts w:ascii="Times New Roman" w:hAnsi="Times New Roman" w:cs="Times New Roman"/>
          <w:color w:val="auto"/>
          <w:sz w:val="24"/>
          <w:szCs w:val="24"/>
        </w:rPr>
        <w:fldChar w:fldCharType="end"/>
      </w:r>
      <w:r w:rsidRPr="00AF2814">
        <w:rPr>
          <w:rFonts w:ascii="Times New Roman" w:hAnsi="Times New Roman" w:cs="Times New Roman"/>
          <w:color w:val="auto"/>
          <w:sz w:val="28"/>
          <w:szCs w:val="28"/>
          <w:lang w:val="en-US"/>
        </w:rPr>
        <w:t xml:space="preserve"> </w:t>
      </w:r>
      <w:r w:rsidR="00E67490" w:rsidRPr="00C511B8">
        <w:rPr>
          <w:rFonts w:ascii="Times New Roman" w:hAnsi="Times New Roman" w:cs="Times New Roman"/>
          <w:color w:val="auto"/>
          <w:sz w:val="24"/>
          <w:szCs w:val="24"/>
          <w:lang w:val="en-US"/>
        </w:rPr>
        <w:t xml:space="preserve">Results of graph heuristics on </w:t>
      </w:r>
      <w:r w:rsidR="00E67490">
        <w:rPr>
          <w:rFonts w:ascii="Times New Roman" w:hAnsi="Times New Roman" w:cs="Times New Roman"/>
          <w:color w:val="auto"/>
          <w:sz w:val="24"/>
          <w:szCs w:val="24"/>
          <w:lang w:val="en-US"/>
        </w:rPr>
        <w:t>heterogeneous</w:t>
      </w:r>
      <w:r w:rsidR="00E67490" w:rsidRPr="00C511B8">
        <w:rPr>
          <w:rFonts w:ascii="Times New Roman" w:hAnsi="Times New Roman" w:cs="Times New Roman"/>
          <w:color w:val="auto"/>
          <w:sz w:val="24"/>
          <w:szCs w:val="24"/>
          <w:lang w:val="en-US"/>
        </w:rPr>
        <w:t xml:space="preserve"> data</w:t>
      </w:r>
    </w:p>
    <w:tbl>
      <w:tblPr>
        <w:tblStyle w:val="ab"/>
        <w:tblpPr w:leftFromText="180" w:rightFromText="180" w:vertAnchor="page" w:horzAnchor="margin" w:tblpY="1639"/>
        <w:tblW w:w="9345" w:type="dxa"/>
        <w:tblLook w:val="04A0" w:firstRow="1" w:lastRow="0" w:firstColumn="1" w:lastColumn="0" w:noHBand="0" w:noVBand="1"/>
      </w:tblPr>
      <w:tblGrid>
        <w:gridCol w:w="4390"/>
        <w:gridCol w:w="1143"/>
        <w:gridCol w:w="1160"/>
        <w:gridCol w:w="1266"/>
        <w:gridCol w:w="1386"/>
      </w:tblGrid>
      <w:tr w:rsidR="004B1BFF" w:rsidRPr="0034294F" w14:paraId="14FE5FBF" w14:textId="77777777" w:rsidTr="004B1BFF">
        <w:trPr>
          <w:trHeight w:val="227"/>
        </w:trPr>
        <w:tc>
          <w:tcPr>
            <w:tcW w:w="4390" w:type="dxa"/>
            <w:vAlign w:val="center"/>
          </w:tcPr>
          <w:p w14:paraId="0E65C613" w14:textId="77777777" w:rsidR="004B1BFF" w:rsidRPr="0034294F" w:rsidRDefault="004B1BFF" w:rsidP="004B1BFF">
            <w:pPr>
              <w:pStyle w:val="a9"/>
              <w:ind w:left="455" w:hanging="455"/>
              <w:jc w:val="center"/>
              <w:rPr>
                <w:b/>
                <w:bCs/>
                <w:sz w:val="24"/>
                <w:szCs w:val="24"/>
                <w:lang w:val="en-US"/>
              </w:rPr>
            </w:pPr>
            <w:r w:rsidRPr="0034294F">
              <w:rPr>
                <w:b/>
                <w:bCs/>
                <w:sz w:val="24"/>
                <w:szCs w:val="24"/>
                <w:lang w:val="en-US"/>
              </w:rPr>
              <w:t>Method \ Metric</w:t>
            </w:r>
          </w:p>
        </w:tc>
        <w:tc>
          <w:tcPr>
            <w:tcW w:w="1143" w:type="dxa"/>
            <w:vAlign w:val="center"/>
          </w:tcPr>
          <w:p w14:paraId="716C7C66" w14:textId="77777777" w:rsidR="004B1BFF" w:rsidRPr="0034294F" w:rsidRDefault="004B1BFF" w:rsidP="004B1BFF">
            <w:pPr>
              <w:pStyle w:val="a9"/>
              <w:jc w:val="center"/>
              <w:rPr>
                <w:sz w:val="24"/>
                <w:szCs w:val="24"/>
                <w:lang w:val="en-US"/>
              </w:rPr>
            </w:pPr>
            <w:r w:rsidRPr="0034294F">
              <w:rPr>
                <w:b/>
                <w:bCs/>
                <w:sz w:val="24"/>
                <w:szCs w:val="24"/>
                <w:lang w:val="en-US"/>
              </w:rPr>
              <w:t>Map@5</w:t>
            </w:r>
          </w:p>
        </w:tc>
        <w:tc>
          <w:tcPr>
            <w:tcW w:w="1160" w:type="dxa"/>
            <w:vAlign w:val="center"/>
          </w:tcPr>
          <w:p w14:paraId="69ED496B" w14:textId="77777777" w:rsidR="004B1BFF" w:rsidRPr="0034294F" w:rsidRDefault="004B1BFF" w:rsidP="004B1BFF">
            <w:pPr>
              <w:pStyle w:val="a9"/>
              <w:jc w:val="center"/>
              <w:rPr>
                <w:sz w:val="24"/>
                <w:szCs w:val="24"/>
                <w:lang w:val="en-US"/>
              </w:rPr>
            </w:pPr>
            <w:r w:rsidRPr="0034294F">
              <w:rPr>
                <w:b/>
                <w:bCs/>
                <w:sz w:val="24"/>
                <w:szCs w:val="24"/>
                <w:lang w:val="en-US"/>
              </w:rPr>
              <w:t>Map@10</w:t>
            </w:r>
          </w:p>
        </w:tc>
        <w:tc>
          <w:tcPr>
            <w:tcW w:w="1266" w:type="dxa"/>
            <w:vAlign w:val="center"/>
          </w:tcPr>
          <w:p w14:paraId="4F266B28" w14:textId="77777777" w:rsidR="004B1BFF" w:rsidRPr="0034294F" w:rsidRDefault="004B1BFF" w:rsidP="004B1BFF">
            <w:pPr>
              <w:pStyle w:val="a9"/>
              <w:jc w:val="center"/>
              <w:rPr>
                <w:sz w:val="24"/>
                <w:szCs w:val="24"/>
                <w:lang w:val="en-US"/>
              </w:rPr>
            </w:pPr>
            <w:r w:rsidRPr="0034294F">
              <w:rPr>
                <w:b/>
                <w:bCs/>
                <w:sz w:val="24"/>
                <w:szCs w:val="24"/>
                <w:lang w:val="en-US"/>
              </w:rPr>
              <w:t>NDCG@5</w:t>
            </w:r>
          </w:p>
        </w:tc>
        <w:tc>
          <w:tcPr>
            <w:tcW w:w="1386" w:type="dxa"/>
            <w:vAlign w:val="center"/>
          </w:tcPr>
          <w:p w14:paraId="0FE9BCD8" w14:textId="77777777" w:rsidR="004B1BFF" w:rsidRPr="0034294F" w:rsidRDefault="004B1BFF" w:rsidP="004B1BFF">
            <w:pPr>
              <w:pStyle w:val="a9"/>
              <w:jc w:val="center"/>
              <w:rPr>
                <w:sz w:val="24"/>
                <w:szCs w:val="24"/>
                <w:lang w:val="en-US"/>
              </w:rPr>
            </w:pPr>
            <w:r w:rsidRPr="0034294F">
              <w:rPr>
                <w:b/>
                <w:bCs/>
                <w:sz w:val="24"/>
                <w:szCs w:val="24"/>
                <w:lang w:val="en-US"/>
              </w:rPr>
              <w:t>NDCG@10</w:t>
            </w:r>
          </w:p>
        </w:tc>
      </w:tr>
      <w:tr w:rsidR="004B1BFF" w:rsidRPr="0034294F" w14:paraId="18F728CA" w14:textId="77777777" w:rsidTr="004B1BFF">
        <w:trPr>
          <w:trHeight w:val="227"/>
        </w:trPr>
        <w:tc>
          <w:tcPr>
            <w:tcW w:w="4390" w:type="dxa"/>
            <w:vAlign w:val="center"/>
          </w:tcPr>
          <w:p w14:paraId="7DABDB7B" w14:textId="77777777" w:rsidR="004B1BFF" w:rsidRPr="0034294F" w:rsidRDefault="004B1BFF" w:rsidP="004B1BFF">
            <w:pPr>
              <w:pStyle w:val="a9"/>
              <w:jc w:val="center"/>
              <w:rPr>
                <w:sz w:val="24"/>
                <w:szCs w:val="24"/>
                <w:lang w:val="en-US"/>
              </w:rPr>
            </w:pPr>
            <w:r w:rsidRPr="0034294F">
              <w:rPr>
                <w:sz w:val="24"/>
                <w:szCs w:val="24"/>
                <w:lang w:val="en-US"/>
              </w:rPr>
              <w:t>Common Neighbors</w:t>
            </w:r>
          </w:p>
        </w:tc>
        <w:tc>
          <w:tcPr>
            <w:tcW w:w="1143" w:type="dxa"/>
            <w:vAlign w:val="center"/>
          </w:tcPr>
          <w:p w14:paraId="450FE742" w14:textId="77777777" w:rsidR="004B1BFF" w:rsidRPr="00E109C6" w:rsidRDefault="004B1BFF" w:rsidP="004B1BFF">
            <w:pPr>
              <w:pStyle w:val="a9"/>
              <w:jc w:val="center"/>
              <w:rPr>
                <w:sz w:val="24"/>
                <w:szCs w:val="24"/>
              </w:rPr>
            </w:pPr>
            <w:r>
              <w:rPr>
                <w:sz w:val="24"/>
                <w:szCs w:val="24"/>
                <w:lang w:val="en-US"/>
              </w:rPr>
              <w:t>0.</w:t>
            </w:r>
            <w:r>
              <w:rPr>
                <w:sz w:val="24"/>
                <w:szCs w:val="24"/>
              </w:rPr>
              <w:t>25</w:t>
            </w:r>
          </w:p>
        </w:tc>
        <w:tc>
          <w:tcPr>
            <w:tcW w:w="1160" w:type="dxa"/>
            <w:vAlign w:val="center"/>
          </w:tcPr>
          <w:p w14:paraId="0E27A645" w14:textId="77777777" w:rsidR="004B1BFF" w:rsidRPr="0034294F" w:rsidRDefault="004B1BFF" w:rsidP="004B1BFF">
            <w:pPr>
              <w:pStyle w:val="a9"/>
              <w:jc w:val="center"/>
              <w:rPr>
                <w:sz w:val="24"/>
                <w:szCs w:val="24"/>
                <w:lang w:val="en-US"/>
              </w:rPr>
            </w:pPr>
            <w:r>
              <w:rPr>
                <w:sz w:val="24"/>
                <w:szCs w:val="24"/>
                <w:lang w:val="en-US"/>
              </w:rPr>
              <w:t>0.</w:t>
            </w:r>
            <w:r>
              <w:rPr>
                <w:sz w:val="24"/>
                <w:szCs w:val="24"/>
              </w:rPr>
              <w:t>2</w:t>
            </w:r>
            <w:r>
              <w:rPr>
                <w:sz w:val="24"/>
                <w:szCs w:val="24"/>
                <w:lang w:val="en-US"/>
              </w:rPr>
              <w:t>7</w:t>
            </w:r>
          </w:p>
        </w:tc>
        <w:tc>
          <w:tcPr>
            <w:tcW w:w="1266" w:type="dxa"/>
            <w:vAlign w:val="center"/>
          </w:tcPr>
          <w:p w14:paraId="22226FFF" w14:textId="77777777" w:rsidR="004B1BFF" w:rsidRPr="00E109C6" w:rsidRDefault="004B1BFF" w:rsidP="004B1BFF">
            <w:pPr>
              <w:pStyle w:val="a9"/>
              <w:jc w:val="center"/>
              <w:rPr>
                <w:b/>
                <w:bCs/>
                <w:sz w:val="24"/>
                <w:szCs w:val="24"/>
              </w:rPr>
            </w:pPr>
            <w:r w:rsidRPr="00E109C6">
              <w:rPr>
                <w:b/>
                <w:bCs/>
                <w:sz w:val="24"/>
                <w:szCs w:val="24"/>
                <w:lang w:val="en-US"/>
              </w:rPr>
              <w:t>0.</w:t>
            </w:r>
            <w:r w:rsidRPr="00E109C6">
              <w:rPr>
                <w:b/>
                <w:bCs/>
                <w:sz w:val="24"/>
                <w:szCs w:val="24"/>
              </w:rPr>
              <w:t>45</w:t>
            </w:r>
          </w:p>
        </w:tc>
        <w:tc>
          <w:tcPr>
            <w:tcW w:w="1386" w:type="dxa"/>
            <w:vAlign w:val="center"/>
          </w:tcPr>
          <w:p w14:paraId="1E2F55B1" w14:textId="77777777" w:rsidR="004B1BFF" w:rsidRPr="00E109C6" w:rsidRDefault="004B1BFF" w:rsidP="004B1BFF">
            <w:pPr>
              <w:pStyle w:val="a9"/>
              <w:jc w:val="center"/>
              <w:rPr>
                <w:b/>
                <w:bCs/>
                <w:sz w:val="24"/>
                <w:szCs w:val="24"/>
              </w:rPr>
            </w:pPr>
            <w:r w:rsidRPr="00E109C6">
              <w:rPr>
                <w:b/>
                <w:bCs/>
                <w:sz w:val="24"/>
                <w:szCs w:val="24"/>
                <w:lang w:val="en-US"/>
              </w:rPr>
              <w:t>0.</w:t>
            </w:r>
            <w:r w:rsidRPr="00E109C6">
              <w:rPr>
                <w:b/>
                <w:bCs/>
                <w:sz w:val="24"/>
                <w:szCs w:val="24"/>
              </w:rPr>
              <w:t>36</w:t>
            </w:r>
          </w:p>
        </w:tc>
      </w:tr>
      <w:tr w:rsidR="004B1BFF" w:rsidRPr="0034294F" w14:paraId="4741B290" w14:textId="77777777" w:rsidTr="004B1BFF">
        <w:trPr>
          <w:trHeight w:val="227"/>
        </w:trPr>
        <w:tc>
          <w:tcPr>
            <w:tcW w:w="4390" w:type="dxa"/>
            <w:vAlign w:val="center"/>
          </w:tcPr>
          <w:p w14:paraId="5CE49DC8" w14:textId="77777777" w:rsidR="004B1BFF" w:rsidRPr="0034294F" w:rsidRDefault="004B1BFF" w:rsidP="004B1BFF">
            <w:pPr>
              <w:pStyle w:val="a9"/>
              <w:jc w:val="center"/>
              <w:rPr>
                <w:sz w:val="24"/>
                <w:szCs w:val="24"/>
                <w:lang w:val="en-US"/>
              </w:rPr>
            </w:pPr>
            <w:r w:rsidRPr="0034294F">
              <w:rPr>
                <w:sz w:val="24"/>
                <w:szCs w:val="24"/>
                <w:lang w:val="en-US"/>
              </w:rPr>
              <w:t>Jaccard Coefficient</w:t>
            </w:r>
          </w:p>
        </w:tc>
        <w:tc>
          <w:tcPr>
            <w:tcW w:w="1143" w:type="dxa"/>
            <w:vAlign w:val="center"/>
          </w:tcPr>
          <w:p w14:paraId="4985D7AC" w14:textId="77777777" w:rsidR="004B1BFF" w:rsidRPr="00E109C6" w:rsidRDefault="004B1BFF" w:rsidP="004B1BFF">
            <w:pPr>
              <w:pStyle w:val="a9"/>
              <w:jc w:val="center"/>
              <w:rPr>
                <w:sz w:val="24"/>
                <w:szCs w:val="24"/>
              </w:rPr>
            </w:pPr>
            <w:r>
              <w:rPr>
                <w:sz w:val="24"/>
                <w:szCs w:val="24"/>
                <w:lang w:val="en-US"/>
              </w:rPr>
              <w:t>0.</w:t>
            </w:r>
            <w:r>
              <w:rPr>
                <w:sz w:val="24"/>
                <w:szCs w:val="24"/>
              </w:rPr>
              <w:t>11</w:t>
            </w:r>
          </w:p>
        </w:tc>
        <w:tc>
          <w:tcPr>
            <w:tcW w:w="1160" w:type="dxa"/>
            <w:vAlign w:val="center"/>
          </w:tcPr>
          <w:p w14:paraId="2EAFCF68" w14:textId="77777777" w:rsidR="004B1BFF" w:rsidRPr="00E109C6" w:rsidRDefault="004B1BFF" w:rsidP="004B1BFF">
            <w:pPr>
              <w:pStyle w:val="a9"/>
              <w:jc w:val="center"/>
              <w:rPr>
                <w:sz w:val="24"/>
                <w:szCs w:val="24"/>
              </w:rPr>
            </w:pPr>
            <w:r>
              <w:rPr>
                <w:sz w:val="24"/>
                <w:szCs w:val="24"/>
                <w:lang w:val="en-US"/>
              </w:rPr>
              <w:t>0.</w:t>
            </w:r>
            <w:r>
              <w:rPr>
                <w:sz w:val="24"/>
                <w:szCs w:val="24"/>
              </w:rPr>
              <w:t>14</w:t>
            </w:r>
          </w:p>
        </w:tc>
        <w:tc>
          <w:tcPr>
            <w:tcW w:w="1266" w:type="dxa"/>
            <w:vAlign w:val="center"/>
          </w:tcPr>
          <w:p w14:paraId="29B48E2B" w14:textId="77777777" w:rsidR="004B1BFF" w:rsidRPr="00E109C6" w:rsidRDefault="004B1BFF" w:rsidP="004B1BFF">
            <w:pPr>
              <w:pStyle w:val="a9"/>
              <w:jc w:val="center"/>
              <w:rPr>
                <w:sz w:val="24"/>
                <w:szCs w:val="24"/>
              </w:rPr>
            </w:pPr>
            <w:r>
              <w:rPr>
                <w:sz w:val="24"/>
                <w:szCs w:val="24"/>
                <w:lang w:val="en-US"/>
              </w:rPr>
              <w:t>0.</w:t>
            </w:r>
            <w:r>
              <w:rPr>
                <w:sz w:val="24"/>
                <w:szCs w:val="24"/>
              </w:rPr>
              <w:t>29</w:t>
            </w:r>
          </w:p>
        </w:tc>
        <w:tc>
          <w:tcPr>
            <w:tcW w:w="1386" w:type="dxa"/>
            <w:vAlign w:val="center"/>
          </w:tcPr>
          <w:p w14:paraId="0EBEC2BE" w14:textId="77777777" w:rsidR="004B1BFF" w:rsidRPr="00E109C6" w:rsidRDefault="004B1BFF" w:rsidP="004B1BFF">
            <w:pPr>
              <w:pStyle w:val="a9"/>
              <w:jc w:val="center"/>
              <w:rPr>
                <w:sz w:val="24"/>
                <w:szCs w:val="24"/>
              </w:rPr>
            </w:pPr>
            <w:r>
              <w:rPr>
                <w:sz w:val="24"/>
                <w:szCs w:val="24"/>
                <w:lang w:val="en-US"/>
              </w:rPr>
              <w:t>0.</w:t>
            </w:r>
            <w:r>
              <w:rPr>
                <w:sz w:val="24"/>
                <w:szCs w:val="24"/>
              </w:rPr>
              <w:t>23</w:t>
            </w:r>
          </w:p>
        </w:tc>
      </w:tr>
      <w:tr w:rsidR="004B1BFF" w:rsidRPr="0034294F" w14:paraId="611123B0" w14:textId="77777777" w:rsidTr="004B1BFF">
        <w:trPr>
          <w:trHeight w:val="227"/>
        </w:trPr>
        <w:tc>
          <w:tcPr>
            <w:tcW w:w="4390" w:type="dxa"/>
            <w:vAlign w:val="center"/>
          </w:tcPr>
          <w:p w14:paraId="3E6C195A" w14:textId="77777777" w:rsidR="004B1BFF" w:rsidRPr="0034294F" w:rsidRDefault="004B1BFF" w:rsidP="004B1BFF">
            <w:pPr>
              <w:pStyle w:val="a9"/>
              <w:jc w:val="center"/>
              <w:rPr>
                <w:sz w:val="24"/>
                <w:szCs w:val="24"/>
                <w:lang w:val="en-US"/>
              </w:rPr>
            </w:pPr>
            <w:r w:rsidRPr="0034294F">
              <w:rPr>
                <w:sz w:val="24"/>
                <w:szCs w:val="24"/>
                <w:lang w:val="en-US"/>
              </w:rPr>
              <w:t>Adamic Adar</w:t>
            </w:r>
          </w:p>
        </w:tc>
        <w:tc>
          <w:tcPr>
            <w:tcW w:w="1143" w:type="dxa"/>
            <w:vAlign w:val="center"/>
          </w:tcPr>
          <w:p w14:paraId="54155FC5" w14:textId="77777777" w:rsidR="004B1BFF" w:rsidRPr="00E109C6" w:rsidRDefault="004B1BFF" w:rsidP="004B1BFF">
            <w:pPr>
              <w:pStyle w:val="a9"/>
              <w:jc w:val="center"/>
              <w:rPr>
                <w:sz w:val="24"/>
                <w:szCs w:val="24"/>
              </w:rPr>
            </w:pPr>
            <w:r>
              <w:rPr>
                <w:sz w:val="24"/>
                <w:szCs w:val="24"/>
                <w:lang w:val="en-US"/>
              </w:rPr>
              <w:t>0.</w:t>
            </w:r>
            <w:r>
              <w:rPr>
                <w:sz w:val="24"/>
                <w:szCs w:val="24"/>
              </w:rPr>
              <w:t>12</w:t>
            </w:r>
          </w:p>
        </w:tc>
        <w:tc>
          <w:tcPr>
            <w:tcW w:w="1160" w:type="dxa"/>
            <w:vAlign w:val="center"/>
          </w:tcPr>
          <w:p w14:paraId="5307ECBF" w14:textId="77777777" w:rsidR="004B1BFF" w:rsidRPr="00E109C6" w:rsidRDefault="004B1BFF" w:rsidP="004B1BFF">
            <w:pPr>
              <w:pStyle w:val="a9"/>
              <w:jc w:val="center"/>
              <w:rPr>
                <w:sz w:val="24"/>
                <w:szCs w:val="24"/>
              </w:rPr>
            </w:pPr>
            <w:r>
              <w:rPr>
                <w:sz w:val="24"/>
                <w:szCs w:val="24"/>
                <w:lang w:val="en-US"/>
              </w:rPr>
              <w:t>0.</w:t>
            </w:r>
            <w:r>
              <w:rPr>
                <w:sz w:val="24"/>
                <w:szCs w:val="24"/>
              </w:rPr>
              <w:t>17</w:t>
            </w:r>
          </w:p>
        </w:tc>
        <w:tc>
          <w:tcPr>
            <w:tcW w:w="1266" w:type="dxa"/>
            <w:vAlign w:val="center"/>
          </w:tcPr>
          <w:p w14:paraId="72122F9A" w14:textId="77777777" w:rsidR="004B1BFF" w:rsidRPr="0034294F" w:rsidRDefault="004B1BFF" w:rsidP="004B1BFF">
            <w:pPr>
              <w:pStyle w:val="a9"/>
              <w:jc w:val="center"/>
              <w:rPr>
                <w:sz w:val="24"/>
                <w:szCs w:val="24"/>
                <w:lang w:val="en-US"/>
              </w:rPr>
            </w:pPr>
            <w:r>
              <w:rPr>
                <w:sz w:val="24"/>
                <w:szCs w:val="24"/>
                <w:lang w:val="en-US"/>
              </w:rPr>
              <w:t>0.22</w:t>
            </w:r>
          </w:p>
        </w:tc>
        <w:tc>
          <w:tcPr>
            <w:tcW w:w="1386" w:type="dxa"/>
            <w:vAlign w:val="center"/>
          </w:tcPr>
          <w:p w14:paraId="3EB92D71" w14:textId="77777777" w:rsidR="004B1BFF" w:rsidRPr="0034294F" w:rsidRDefault="004B1BFF" w:rsidP="004B1BFF">
            <w:pPr>
              <w:pStyle w:val="a9"/>
              <w:jc w:val="center"/>
              <w:rPr>
                <w:sz w:val="24"/>
                <w:szCs w:val="24"/>
                <w:lang w:val="en-US"/>
              </w:rPr>
            </w:pPr>
            <w:r>
              <w:rPr>
                <w:sz w:val="24"/>
                <w:szCs w:val="24"/>
                <w:lang w:val="en-US"/>
              </w:rPr>
              <w:t>0.16</w:t>
            </w:r>
          </w:p>
        </w:tc>
      </w:tr>
      <w:tr w:rsidR="004B1BFF" w:rsidRPr="0034294F" w14:paraId="676E9B5E" w14:textId="77777777" w:rsidTr="004B1BFF">
        <w:trPr>
          <w:trHeight w:val="227"/>
        </w:trPr>
        <w:tc>
          <w:tcPr>
            <w:tcW w:w="4390" w:type="dxa"/>
            <w:vAlign w:val="center"/>
          </w:tcPr>
          <w:p w14:paraId="6992F665" w14:textId="77777777" w:rsidR="004B1BFF" w:rsidRPr="0034294F" w:rsidRDefault="004B1BFF" w:rsidP="004B1BFF">
            <w:pPr>
              <w:pStyle w:val="a9"/>
              <w:jc w:val="center"/>
              <w:rPr>
                <w:sz w:val="24"/>
                <w:szCs w:val="24"/>
                <w:lang w:val="en-US"/>
              </w:rPr>
            </w:pPr>
            <w:r w:rsidRPr="0034294F">
              <w:rPr>
                <w:sz w:val="24"/>
                <w:szCs w:val="24"/>
                <w:lang w:val="en-US"/>
              </w:rPr>
              <w:t>Preferential Attachment</w:t>
            </w:r>
          </w:p>
        </w:tc>
        <w:tc>
          <w:tcPr>
            <w:tcW w:w="1143" w:type="dxa"/>
            <w:vAlign w:val="center"/>
          </w:tcPr>
          <w:p w14:paraId="46036A44" w14:textId="77777777" w:rsidR="004B1BFF" w:rsidRPr="00E109C6" w:rsidRDefault="004B1BFF" w:rsidP="004B1BFF">
            <w:pPr>
              <w:pStyle w:val="a9"/>
              <w:jc w:val="center"/>
              <w:rPr>
                <w:b/>
                <w:bCs/>
                <w:sz w:val="24"/>
                <w:szCs w:val="24"/>
              </w:rPr>
            </w:pPr>
            <w:r w:rsidRPr="00E109C6">
              <w:rPr>
                <w:b/>
                <w:bCs/>
                <w:sz w:val="24"/>
                <w:szCs w:val="24"/>
                <w:lang w:val="en-US"/>
              </w:rPr>
              <w:t>0.</w:t>
            </w:r>
            <w:r w:rsidRPr="00E109C6">
              <w:rPr>
                <w:b/>
                <w:bCs/>
                <w:sz w:val="24"/>
                <w:szCs w:val="24"/>
              </w:rPr>
              <w:t>31</w:t>
            </w:r>
          </w:p>
        </w:tc>
        <w:tc>
          <w:tcPr>
            <w:tcW w:w="1160" w:type="dxa"/>
            <w:vAlign w:val="center"/>
          </w:tcPr>
          <w:p w14:paraId="0C1089EC" w14:textId="77777777" w:rsidR="004B1BFF" w:rsidRPr="00E109C6" w:rsidRDefault="004B1BFF" w:rsidP="004B1BFF">
            <w:pPr>
              <w:pStyle w:val="a9"/>
              <w:jc w:val="center"/>
              <w:rPr>
                <w:b/>
                <w:bCs/>
                <w:sz w:val="24"/>
                <w:szCs w:val="24"/>
              </w:rPr>
            </w:pPr>
            <w:r w:rsidRPr="00E109C6">
              <w:rPr>
                <w:b/>
                <w:bCs/>
                <w:sz w:val="24"/>
                <w:szCs w:val="24"/>
                <w:lang w:val="en-US"/>
              </w:rPr>
              <w:t>0.</w:t>
            </w:r>
            <w:r w:rsidRPr="00E109C6">
              <w:rPr>
                <w:b/>
                <w:bCs/>
                <w:sz w:val="24"/>
                <w:szCs w:val="24"/>
              </w:rPr>
              <w:t>32</w:t>
            </w:r>
          </w:p>
        </w:tc>
        <w:tc>
          <w:tcPr>
            <w:tcW w:w="1266" w:type="dxa"/>
            <w:vAlign w:val="center"/>
          </w:tcPr>
          <w:p w14:paraId="7187E6B1" w14:textId="77777777" w:rsidR="004B1BFF" w:rsidRPr="0034294F" w:rsidRDefault="004B1BFF" w:rsidP="004B1BFF">
            <w:pPr>
              <w:pStyle w:val="a9"/>
              <w:jc w:val="center"/>
              <w:rPr>
                <w:sz w:val="24"/>
                <w:szCs w:val="24"/>
                <w:lang w:val="en-US"/>
              </w:rPr>
            </w:pPr>
            <w:r>
              <w:rPr>
                <w:sz w:val="24"/>
                <w:szCs w:val="24"/>
                <w:lang w:val="en-US"/>
              </w:rPr>
              <w:t>0.</w:t>
            </w:r>
            <w:r>
              <w:rPr>
                <w:sz w:val="24"/>
                <w:szCs w:val="24"/>
              </w:rPr>
              <w:t>4</w:t>
            </w:r>
            <w:r>
              <w:rPr>
                <w:sz w:val="24"/>
                <w:szCs w:val="24"/>
                <w:lang w:val="en-US"/>
              </w:rPr>
              <w:t>0</w:t>
            </w:r>
          </w:p>
        </w:tc>
        <w:tc>
          <w:tcPr>
            <w:tcW w:w="1386" w:type="dxa"/>
            <w:vAlign w:val="center"/>
          </w:tcPr>
          <w:p w14:paraId="05AA0AD7" w14:textId="77777777" w:rsidR="004B1BFF" w:rsidRPr="0034294F" w:rsidRDefault="004B1BFF" w:rsidP="004B1BFF">
            <w:pPr>
              <w:pStyle w:val="a9"/>
              <w:jc w:val="center"/>
              <w:rPr>
                <w:sz w:val="24"/>
                <w:szCs w:val="24"/>
                <w:lang w:val="en-US"/>
              </w:rPr>
            </w:pPr>
            <w:r>
              <w:rPr>
                <w:sz w:val="24"/>
                <w:szCs w:val="24"/>
                <w:lang w:val="en-US"/>
              </w:rPr>
              <w:t>0.</w:t>
            </w:r>
            <w:r>
              <w:rPr>
                <w:sz w:val="24"/>
                <w:szCs w:val="24"/>
              </w:rPr>
              <w:t>34</w:t>
            </w:r>
          </w:p>
        </w:tc>
      </w:tr>
      <w:tr w:rsidR="004B1BFF" w:rsidRPr="0034294F" w14:paraId="59FB0837" w14:textId="77777777" w:rsidTr="004B1BFF">
        <w:trPr>
          <w:trHeight w:val="227"/>
        </w:trPr>
        <w:tc>
          <w:tcPr>
            <w:tcW w:w="4390" w:type="dxa"/>
            <w:vAlign w:val="center"/>
          </w:tcPr>
          <w:p w14:paraId="194B4702" w14:textId="77777777" w:rsidR="004B1BFF" w:rsidRPr="0034294F" w:rsidRDefault="004B1BFF" w:rsidP="004B1BFF">
            <w:pPr>
              <w:pStyle w:val="a9"/>
              <w:jc w:val="center"/>
              <w:rPr>
                <w:sz w:val="24"/>
                <w:szCs w:val="24"/>
                <w:vertAlign w:val="subscript"/>
                <w:lang w:val="en-US"/>
              </w:rPr>
            </w:pPr>
            <w:r w:rsidRPr="0034294F">
              <w:rPr>
                <w:sz w:val="24"/>
                <w:szCs w:val="24"/>
                <w:lang w:val="en-US"/>
              </w:rPr>
              <w:t xml:space="preserve">Preferential </w:t>
            </w:r>
            <w:proofErr w:type="spellStart"/>
            <w:r w:rsidRPr="0034294F">
              <w:rPr>
                <w:sz w:val="24"/>
                <w:szCs w:val="24"/>
                <w:lang w:val="en-US"/>
              </w:rPr>
              <w:t>Attachment_ui</w:t>
            </w:r>
            <w:proofErr w:type="spellEnd"/>
          </w:p>
        </w:tc>
        <w:tc>
          <w:tcPr>
            <w:tcW w:w="1143" w:type="dxa"/>
            <w:vAlign w:val="center"/>
          </w:tcPr>
          <w:p w14:paraId="77EFD3BE" w14:textId="77777777" w:rsidR="004B1BFF" w:rsidRPr="00E109C6" w:rsidRDefault="004B1BFF" w:rsidP="004B1BFF">
            <w:pPr>
              <w:pStyle w:val="a9"/>
              <w:jc w:val="center"/>
              <w:rPr>
                <w:sz w:val="24"/>
                <w:szCs w:val="24"/>
              </w:rPr>
            </w:pPr>
            <w:r>
              <w:rPr>
                <w:sz w:val="24"/>
                <w:szCs w:val="24"/>
                <w:lang w:val="en-US"/>
              </w:rPr>
              <w:t>0.</w:t>
            </w:r>
            <w:r>
              <w:rPr>
                <w:sz w:val="24"/>
                <w:szCs w:val="24"/>
              </w:rPr>
              <w:t>16</w:t>
            </w:r>
          </w:p>
        </w:tc>
        <w:tc>
          <w:tcPr>
            <w:tcW w:w="1160" w:type="dxa"/>
            <w:vAlign w:val="center"/>
          </w:tcPr>
          <w:p w14:paraId="469B0CD2" w14:textId="77777777" w:rsidR="004B1BFF" w:rsidRPr="00E109C6" w:rsidRDefault="004B1BFF" w:rsidP="004B1BFF">
            <w:pPr>
              <w:pStyle w:val="a9"/>
              <w:jc w:val="center"/>
              <w:rPr>
                <w:sz w:val="24"/>
                <w:szCs w:val="24"/>
              </w:rPr>
            </w:pPr>
            <w:r>
              <w:rPr>
                <w:sz w:val="24"/>
                <w:szCs w:val="24"/>
                <w:lang w:val="en-US"/>
              </w:rPr>
              <w:t>0.</w:t>
            </w:r>
            <w:r>
              <w:rPr>
                <w:sz w:val="24"/>
                <w:szCs w:val="24"/>
              </w:rPr>
              <w:t>21</w:t>
            </w:r>
          </w:p>
        </w:tc>
        <w:tc>
          <w:tcPr>
            <w:tcW w:w="1266" w:type="dxa"/>
            <w:vAlign w:val="center"/>
          </w:tcPr>
          <w:p w14:paraId="4547A43D" w14:textId="77777777" w:rsidR="004B1BFF" w:rsidRPr="0034294F" w:rsidRDefault="004B1BFF" w:rsidP="004B1BFF">
            <w:pPr>
              <w:pStyle w:val="a9"/>
              <w:jc w:val="center"/>
              <w:rPr>
                <w:sz w:val="24"/>
                <w:szCs w:val="24"/>
                <w:lang w:val="en-US"/>
              </w:rPr>
            </w:pPr>
            <w:r>
              <w:rPr>
                <w:sz w:val="24"/>
                <w:szCs w:val="24"/>
                <w:lang w:val="en-US"/>
              </w:rPr>
              <w:t>0.33</w:t>
            </w:r>
          </w:p>
        </w:tc>
        <w:tc>
          <w:tcPr>
            <w:tcW w:w="1386" w:type="dxa"/>
            <w:vAlign w:val="center"/>
          </w:tcPr>
          <w:p w14:paraId="68748ABB" w14:textId="77777777" w:rsidR="004B1BFF" w:rsidRPr="0034294F" w:rsidRDefault="004B1BFF" w:rsidP="004B1BFF">
            <w:pPr>
              <w:pStyle w:val="a9"/>
              <w:jc w:val="center"/>
              <w:rPr>
                <w:sz w:val="24"/>
                <w:szCs w:val="24"/>
                <w:lang w:val="en-US"/>
              </w:rPr>
            </w:pPr>
            <w:r>
              <w:rPr>
                <w:sz w:val="24"/>
                <w:szCs w:val="24"/>
                <w:lang w:val="en-US"/>
              </w:rPr>
              <w:t>0.30</w:t>
            </w:r>
          </w:p>
        </w:tc>
      </w:tr>
    </w:tbl>
    <w:p w14:paraId="7B3C96DF" w14:textId="3001FF34" w:rsidR="00593DE5" w:rsidRDefault="007720C6" w:rsidP="00AF2814">
      <w:pPr>
        <w:pStyle w:val="a9"/>
        <w:spacing w:line="360" w:lineRule="auto"/>
        <w:ind w:firstLine="709"/>
        <w:rPr>
          <w:lang w:val="en-US"/>
        </w:rPr>
      </w:pPr>
      <w:r>
        <w:rPr>
          <w:lang w:val="en-US"/>
        </w:rPr>
        <w:t xml:space="preserve">Along with the known metrics were tested several custom heuristics. However only the </w:t>
      </w:r>
      <w:r w:rsidR="00D0137C" w:rsidRPr="00D0137C">
        <w:rPr>
          <w:lang w:val="en-US"/>
        </w:rPr>
        <w:t>Preferential Attachment</w:t>
      </w:r>
      <w:r>
        <w:rPr>
          <w:lang w:val="en-US"/>
        </w:rPr>
        <w:t xml:space="preserve"> on the users showed comparable result. That metric calculates the intersection </w:t>
      </w:r>
      <w:r w:rsidR="00593DE5">
        <w:rPr>
          <w:lang w:val="en-US"/>
        </w:rPr>
        <w:t>of only users at length 3 instead of intersection of all nodes.</w:t>
      </w:r>
    </w:p>
    <w:p w14:paraId="4856B1A3" w14:textId="23323F53" w:rsidR="002C6DC8" w:rsidRDefault="002C6DC8" w:rsidP="00334824">
      <w:pPr>
        <w:pStyle w:val="a9"/>
        <w:numPr>
          <w:ilvl w:val="0"/>
          <w:numId w:val="14"/>
        </w:numPr>
        <w:spacing w:line="360" w:lineRule="auto"/>
        <w:rPr>
          <w:lang w:val="en-US"/>
        </w:rPr>
      </w:pPr>
      <w:r>
        <w:rPr>
          <w:lang w:val="en-US"/>
        </w:rPr>
        <w:t xml:space="preserve">Link prediction methods with embeddings </w:t>
      </w:r>
    </w:p>
    <w:p w14:paraId="1DBE7020" w14:textId="0D28935D" w:rsidR="00EB4E99" w:rsidRDefault="00EB4E99" w:rsidP="00EB4E99">
      <w:pPr>
        <w:pStyle w:val="a9"/>
        <w:spacing w:line="360" w:lineRule="auto"/>
        <w:ind w:firstLine="709"/>
        <w:rPr>
          <w:lang w:val="en-US"/>
        </w:rPr>
      </w:pPr>
      <w:r>
        <w:rPr>
          <w:lang w:val="en-US"/>
        </w:rPr>
        <w:t xml:space="preserve">In this section the algorithms </w:t>
      </w:r>
      <w:r w:rsidR="00AA1FA2">
        <w:rPr>
          <w:lang w:val="en-US"/>
        </w:rPr>
        <w:t xml:space="preserve">for node embeddings on the graph are used to vectorize the entities before classification. Those are </w:t>
      </w:r>
      <w:proofErr w:type="spellStart"/>
      <w:r w:rsidR="00AA1FA2">
        <w:rPr>
          <w:lang w:val="en-US"/>
        </w:rPr>
        <w:t>DeepWalks</w:t>
      </w:r>
      <w:proofErr w:type="spellEnd"/>
      <w:r w:rsidR="00AA1FA2">
        <w:rPr>
          <w:lang w:val="en-US"/>
        </w:rPr>
        <w:t xml:space="preserve">, Node2vec and their modification. Moreover, in this section they are compared with the </w:t>
      </w:r>
      <w:proofErr w:type="spellStart"/>
      <w:r w:rsidR="00AA1FA2">
        <w:rPr>
          <w:lang w:val="en-US"/>
        </w:rPr>
        <w:t>LightFM</w:t>
      </w:r>
      <w:proofErr w:type="spellEnd"/>
      <w:r w:rsidR="00AA1FA2">
        <w:rPr>
          <w:lang w:val="en-US"/>
        </w:rPr>
        <w:t xml:space="preserve"> solution from the box that utilizes the linear combinations of the user and item features.</w:t>
      </w:r>
    </w:p>
    <w:p w14:paraId="45B84406" w14:textId="0451F81F" w:rsidR="006637EF" w:rsidRDefault="00F0569F" w:rsidP="00F0569F">
      <w:pPr>
        <w:pStyle w:val="a9"/>
        <w:spacing w:line="360" w:lineRule="auto"/>
        <w:ind w:firstLine="709"/>
        <w:rPr>
          <w:lang w:val="en-US"/>
        </w:rPr>
      </w:pPr>
      <w:r>
        <w:rPr>
          <w:lang w:val="en-US"/>
        </w:rPr>
        <w:t xml:space="preserve">All the methods presented were tested on the heterogeneous graphs with extracted attributes. The </w:t>
      </w:r>
      <w:proofErr w:type="spellStart"/>
      <w:r>
        <w:rPr>
          <w:lang w:val="en-US"/>
        </w:rPr>
        <w:t>DeepWalk</w:t>
      </w:r>
      <w:proofErr w:type="spellEnd"/>
      <w:r>
        <w:rPr>
          <w:lang w:val="en-US"/>
        </w:rPr>
        <w:t xml:space="preserve"> algorithm was used with following hyperparameters: </w:t>
      </w:r>
      <w:proofErr w:type="spellStart"/>
      <w:r w:rsidRPr="00F0569F">
        <w:rPr>
          <w:lang w:val="en-US"/>
        </w:rPr>
        <w:t>window_size</w:t>
      </w:r>
      <w:proofErr w:type="spellEnd"/>
      <w:r w:rsidRPr="00F0569F">
        <w:rPr>
          <w:lang w:val="en-US"/>
        </w:rPr>
        <w:t xml:space="preserve">: </w:t>
      </w:r>
      <w:r>
        <w:rPr>
          <w:lang w:val="en-US"/>
        </w:rPr>
        <w:t>5</w:t>
      </w:r>
      <w:r w:rsidRPr="00F0569F">
        <w:rPr>
          <w:lang w:val="en-US"/>
        </w:rPr>
        <w:t xml:space="preserve">, </w:t>
      </w:r>
      <w:proofErr w:type="spellStart"/>
      <w:r w:rsidRPr="00F0569F">
        <w:rPr>
          <w:lang w:val="en-US"/>
        </w:rPr>
        <w:t>embedding_size</w:t>
      </w:r>
      <w:proofErr w:type="spellEnd"/>
      <w:r w:rsidRPr="00F0569F">
        <w:rPr>
          <w:lang w:val="en-US"/>
        </w:rPr>
        <w:t xml:space="preserve">: </w:t>
      </w:r>
      <w:r>
        <w:rPr>
          <w:lang w:val="en-US"/>
        </w:rPr>
        <w:t>128</w:t>
      </w:r>
      <w:r w:rsidRPr="00F0569F">
        <w:rPr>
          <w:lang w:val="en-US"/>
        </w:rPr>
        <w:t xml:space="preserve">, </w:t>
      </w:r>
      <w:proofErr w:type="spellStart"/>
      <w:r w:rsidRPr="00F0569F">
        <w:rPr>
          <w:lang w:val="en-US"/>
        </w:rPr>
        <w:t>walk_length</w:t>
      </w:r>
      <w:proofErr w:type="spellEnd"/>
      <w:r w:rsidRPr="00F0569F">
        <w:rPr>
          <w:lang w:val="en-US"/>
        </w:rPr>
        <w:t xml:space="preserve">: </w:t>
      </w:r>
      <w:r>
        <w:rPr>
          <w:lang w:val="en-US"/>
        </w:rPr>
        <w:t>20</w:t>
      </w:r>
      <w:r w:rsidRPr="00F0569F">
        <w:rPr>
          <w:lang w:val="en-US"/>
        </w:rPr>
        <w:t xml:space="preserve">, </w:t>
      </w:r>
      <w:proofErr w:type="spellStart"/>
      <w:r w:rsidRPr="00F0569F">
        <w:rPr>
          <w:lang w:val="en-US"/>
        </w:rPr>
        <w:t>walks_per_node</w:t>
      </w:r>
      <w:proofErr w:type="spellEnd"/>
      <w:r w:rsidRPr="00F0569F">
        <w:rPr>
          <w:lang w:val="en-US"/>
        </w:rPr>
        <w:t xml:space="preserve">: </w:t>
      </w:r>
      <w:r>
        <w:rPr>
          <w:lang w:val="en-US"/>
        </w:rPr>
        <w:t xml:space="preserve">10. </w:t>
      </w:r>
    </w:p>
    <w:p w14:paraId="57A86F50" w14:textId="6325E405" w:rsidR="00F0569F" w:rsidRDefault="00F0569F" w:rsidP="00EE3F61">
      <w:pPr>
        <w:pStyle w:val="a9"/>
        <w:spacing w:line="360" w:lineRule="auto"/>
        <w:ind w:firstLine="709"/>
        <w:rPr>
          <w:lang w:val="en-US"/>
        </w:rPr>
      </w:pPr>
      <w:r>
        <w:rPr>
          <w:lang w:val="en-US"/>
        </w:rPr>
        <w:t xml:space="preserve">The </w:t>
      </w:r>
      <w:r w:rsidR="005C4C66">
        <w:rPr>
          <w:lang w:val="en-US"/>
        </w:rPr>
        <w:t>Node2vec model was trained with following hyperparameters</w:t>
      </w:r>
      <w:r w:rsidR="00EE3F61">
        <w:rPr>
          <w:lang w:val="en-US"/>
        </w:rPr>
        <w:t xml:space="preserve">: </w:t>
      </w:r>
      <w:proofErr w:type="spellStart"/>
      <w:r w:rsidR="00EE3F61" w:rsidRPr="00EE3F61">
        <w:rPr>
          <w:lang w:val="en-US"/>
        </w:rPr>
        <w:t>embedding_dim</w:t>
      </w:r>
      <w:proofErr w:type="spellEnd"/>
      <w:r w:rsidR="00EE3F61" w:rsidRPr="00EE3F61">
        <w:rPr>
          <w:lang w:val="en-US"/>
        </w:rPr>
        <w:t xml:space="preserve">=128, </w:t>
      </w:r>
      <w:proofErr w:type="spellStart"/>
      <w:r w:rsidR="00EE3F61" w:rsidRPr="00EE3F61">
        <w:rPr>
          <w:lang w:val="en-US"/>
        </w:rPr>
        <w:t>walk_length</w:t>
      </w:r>
      <w:proofErr w:type="spellEnd"/>
      <w:r w:rsidR="00EE3F61" w:rsidRPr="00EE3F61">
        <w:rPr>
          <w:lang w:val="en-US"/>
        </w:rPr>
        <w:t>=</w:t>
      </w:r>
      <w:proofErr w:type="gramStart"/>
      <w:r w:rsidR="00EE3F61" w:rsidRPr="00EE3F61">
        <w:rPr>
          <w:lang w:val="en-US"/>
        </w:rPr>
        <w:t xml:space="preserve">20,  </w:t>
      </w:r>
      <w:proofErr w:type="spellStart"/>
      <w:r w:rsidR="00EE3F61" w:rsidRPr="00EE3F61">
        <w:rPr>
          <w:lang w:val="en-US"/>
        </w:rPr>
        <w:t>context</w:t>
      </w:r>
      <w:proofErr w:type="gramEnd"/>
      <w:r w:rsidR="00EE3F61" w:rsidRPr="00EE3F61">
        <w:rPr>
          <w:lang w:val="en-US"/>
        </w:rPr>
        <w:t>_size</w:t>
      </w:r>
      <w:proofErr w:type="spellEnd"/>
      <w:r w:rsidR="00EE3F61" w:rsidRPr="00EE3F61">
        <w:rPr>
          <w:lang w:val="en-US"/>
        </w:rPr>
        <w:t>=</w:t>
      </w:r>
      <w:r w:rsidR="00EE3F61">
        <w:rPr>
          <w:lang w:val="en-US"/>
        </w:rPr>
        <w:t>5</w:t>
      </w:r>
      <w:r w:rsidR="00EE3F61" w:rsidRPr="00EE3F61">
        <w:rPr>
          <w:lang w:val="en-US"/>
        </w:rPr>
        <w:t xml:space="preserve">, </w:t>
      </w:r>
      <w:proofErr w:type="spellStart"/>
      <w:r w:rsidR="00EE3F61" w:rsidRPr="00EE3F61">
        <w:rPr>
          <w:lang w:val="en-US"/>
        </w:rPr>
        <w:t>walks_per_node</w:t>
      </w:r>
      <w:proofErr w:type="spellEnd"/>
      <w:r w:rsidR="00EE3F61" w:rsidRPr="00EE3F61">
        <w:rPr>
          <w:lang w:val="en-US"/>
        </w:rPr>
        <w:t>=10,</w:t>
      </w:r>
      <w:r w:rsidR="00EE3F61">
        <w:rPr>
          <w:lang w:val="en-US"/>
        </w:rPr>
        <w:t xml:space="preserve"> </w:t>
      </w:r>
      <w:proofErr w:type="spellStart"/>
      <w:r w:rsidR="00EE3F61" w:rsidRPr="00EE3F61">
        <w:rPr>
          <w:lang w:val="en-US"/>
        </w:rPr>
        <w:t>num_negative_samples</w:t>
      </w:r>
      <w:proofErr w:type="spellEnd"/>
      <w:r w:rsidR="00EE3F61" w:rsidRPr="00EE3F61">
        <w:rPr>
          <w:lang w:val="en-US"/>
        </w:rPr>
        <w:t>=1, p=</w:t>
      </w:r>
      <w:r w:rsidR="00EE3F61">
        <w:rPr>
          <w:lang w:val="en-US"/>
        </w:rPr>
        <w:t>4</w:t>
      </w:r>
      <w:r w:rsidR="00EE3F61" w:rsidRPr="00EE3F61">
        <w:rPr>
          <w:lang w:val="en-US"/>
        </w:rPr>
        <w:t>, q=1</w:t>
      </w:r>
      <w:r w:rsidR="00EE3F61">
        <w:rPr>
          <w:lang w:val="en-US"/>
        </w:rPr>
        <w:t>.25</w:t>
      </w:r>
      <w:r w:rsidR="00FE211E">
        <w:rPr>
          <w:lang w:val="en-US"/>
        </w:rPr>
        <w:t>.</w:t>
      </w:r>
    </w:p>
    <w:p w14:paraId="4635C3B7" w14:textId="0EA3057E" w:rsidR="00EE3F61" w:rsidRDefault="00EE3F61" w:rsidP="00EE3F61">
      <w:pPr>
        <w:pStyle w:val="a9"/>
        <w:spacing w:line="360" w:lineRule="auto"/>
        <w:ind w:firstLine="709"/>
        <w:rPr>
          <w:lang w:val="en-US"/>
        </w:rPr>
      </w:pPr>
      <w:r>
        <w:rPr>
          <w:lang w:val="en-US"/>
        </w:rPr>
        <w:lastRenderedPageBreak/>
        <w:t xml:space="preserve">At the same time </w:t>
      </w:r>
      <w:proofErr w:type="spellStart"/>
      <w:r>
        <w:rPr>
          <w:lang w:val="en-US"/>
        </w:rPr>
        <w:t>LightFM</w:t>
      </w:r>
      <w:proofErr w:type="spellEnd"/>
      <w:r>
        <w:rPr>
          <w:lang w:val="en-US"/>
        </w:rPr>
        <w:t xml:space="preserve"> was used with default hyperparameters:  </w:t>
      </w:r>
      <w:proofErr w:type="spellStart"/>
      <w:r w:rsidR="0056704B" w:rsidRPr="0056704B">
        <w:rPr>
          <w:lang w:val="en-US"/>
        </w:rPr>
        <w:t>no_components</w:t>
      </w:r>
      <w:proofErr w:type="spellEnd"/>
      <w:r w:rsidR="0056704B" w:rsidRPr="0056704B">
        <w:rPr>
          <w:lang w:val="en-US"/>
        </w:rPr>
        <w:t xml:space="preserve">=10, k=5, n=10, </w:t>
      </w:r>
      <w:proofErr w:type="spellStart"/>
      <w:r w:rsidR="0056704B" w:rsidRPr="0056704B">
        <w:rPr>
          <w:lang w:val="en-US"/>
        </w:rPr>
        <w:t>learning_schedule</w:t>
      </w:r>
      <w:proofErr w:type="spellEnd"/>
      <w:r w:rsidR="0056704B" w:rsidRPr="0056704B">
        <w:rPr>
          <w:lang w:val="en-US"/>
        </w:rPr>
        <w:t>='</w:t>
      </w:r>
      <w:proofErr w:type="spellStart"/>
      <w:r w:rsidR="0056704B" w:rsidRPr="0056704B">
        <w:rPr>
          <w:lang w:val="en-US"/>
        </w:rPr>
        <w:t>adagrad</w:t>
      </w:r>
      <w:proofErr w:type="spellEnd"/>
      <w:r w:rsidR="0056704B" w:rsidRPr="0056704B">
        <w:rPr>
          <w:lang w:val="en-US"/>
        </w:rPr>
        <w:t xml:space="preserve">', loss='logistic', </w:t>
      </w:r>
      <w:proofErr w:type="spellStart"/>
      <w:r w:rsidR="0056704B" w:rsidRPr="0056704B">
        <w:rPr>
          <w:lang w:val="en-US"/>
        </w:rPr>
        <w:t>learning_rate</w:t>
      </w:r>
      <w:proofErr w:type="spellEnd"/>
      <w:r w:rsidR="0056704B" w:rsidRPr="0056704B">
        <w:rPr>
          <w:lang w:val="en-US"/>
        </w:rPr>
        <w:t xml:space="preserve">=0.05, rho=0.95, epsilon=1e-06, </w:t>
      </w:r>
      <w:proofErr w:type="spellStart"/>
      <w:r w:rsidR="0056704B" w:rsidRPr="0056704B">
        <w:rPr>
          <w:lang w:val="en-US"/>
        </w:rPr>
        <w:t>item_alpha</w:t>
      </w:r>
      <w:proofErr w:type="spellEnd"/>
      <w:r w:rsidR="0056704B" w:rsidRPr="0056704B">
        <w:rPr>
          <w:lang w:val="en-US"/>
        </w:rPr>
        <w:t xml:space="preserve">=0.0, </w:t>
      </w:r>
      <w:proofErr w:type="spellStart"/>
      <w:r w:rsidR="0056704B" w:rsidRPr="0056704B">
        <w:rPr>
          <w:lang w:val="en-US"/>
        </w:rPr>
        <w:t>user_alpha</w:t>
      </w:r>
      <w:proofErr w:type="spellEnd"/>
      <w:r w:rsidR="0056704B" w:rsidRPr="0056704B">
        <w:rPr>
          <w:lang w:val="en-US"/>
        </w:rPr>
        <w:t xml:space="preserve">=0.0, </w:t>
      </w:r>
      <w:proofErr w:type="spellStart"/>
      <w:r w:rsidR="0056704B" w:rsidRPr="0056704B">
        <w:rPr>
          <w:lang w:val="en-US"/>
        </w:rPr>
        <w:t>max_sampled</w:t>
      </w:r>
      <w:proofErr w:type="spellEnd"/>
      <w:r w:rsidR="0056704B" w:rsidRPr="0056704B">
        <w:rPr>
          <w:lang w:val="en-US"/>
        </w:rPr>
        <w:t xml:space="preserve">=10, </w:t>
      </w:r>
      <w:proofErr w:type="spellStart"/>
      <w:r w:rsidR="0056704B" w:rsidRPr="0056704B">
        <w:rPr>
          <w:lang w:val="en-US"/>
        </w:rPr>
        <w:t>random_state</w:t>
      </w:r>
      <w:proofErr w:type="spellEnd"/>
      <w:r w:rsidR="0056704B" w:rsidRPr="0056704B">
        <w:rPr>
          <w:lang w:val="en-US"/>
        </w:rPr>
        <w:t>=None</w:t>
      </w:r>
      <w:r w:rsidR="0056704B">
        <w:rPr>
          <w:lang w:val="en-US"/>
        </w:rPr>
        <w:t>.</w:t>
      </w:r>
    </w:p>
    <w:p w14:paraId="38B3FB32" w14:textId="715EF5BF" w:rsidR="0024694A" w:rsidRDefault="0056704B" w:rsidP="0024694A">
      <w:pPr>
        <w:pStyle w:val="a9"/>
        <w:spacing w:line="360" w:lineRule="auto"/>
        <w:ind w:firstLine="709"/>
        <w:rPr>
          <w:rFonts w:eastAsiaTheme="minorEastAsia"/>
          <w:lang w:val="en-US"/>
        </w:rPr>
      </w:pPr>
      <w:r>
        <w:rPr>
          <w:lang w:val="en-US"/>
        </w:rPr>
        <w:t>The modified version of Node2vec</w:t>
      </w:r>
      <w:r w:rsidR="0099702D">
        <w:rPr>
          <w:lang w:val="en-US"/>
        </w:rPr>
        <w:t xml:space="preserve"> utilizes the concept of </w:t>
      </w:r>
      <m:oMath>
        <m:r>
          <w:rPr>
            <w:rFonts w:ascii="Cambria Math" w:hAnsi="Cambria Math"/>
            <w:lang w:val="en-US"/>
          </w:rPr>
          <m:t>p</m:t>
        </m:r>
      </m:oMath>
      <w:r w:rsidR="0099702D">
        <w:rPr>
          <w:rFonts w:eastAsiaTheme="minorEastAsia"/>
          <w:lang w:val="en-US"/>
        </w:rPr>
        <w:t xml:space="preserve"> and </w:t>
      </w:r>
      <m:oMath>
        <m:r>
          <w:rPr>
            <w:rFonts w:ascii="Cambria Math" w:eastAsiaTheme="minorEastAsia" w:hAnsi="Cambria Math"/>
            <w:lang w:val="en-US"/>
          </w:rPr>
          <m:t xml:space="preserve">q </m:t>
        </m:r>
      </m:oMath>
      <w:r w:rsidR="0099702D">
        <w:rPr>
          <w:rFonts w:eastAsiaTheme="minorEastAsia"/>
          <w:lang w:val="en-US"/>
        </w:rPr>
        <w:t xml:space="preserve">hyperparameters that affect the direction of the random </w:t>
      </w:r>
      <w:proofErr w:type="gramStart"/>
      <w:r w:rsidR="0099702D">
        <w:rPr>
          <w:rFonts w:eastAsiaTheme="minorEastAsia"/>
          <w:lang w:val="en-US"/>
        </w:rPr>
        <w:t>paths</w:t>
      </w:r>
      <w:proofErr w:type="gramEnd"/>
      <w:r w:rsidR="0099702D">
        <w:rPr>
          <w:rFonts w:eastAsiaTheme="minorEastAsia"/>
          <w:lang w:val="en-US"/>
        </w:rPr>
        <w:t xml:space="preserve"> development. It also</w:t>
      </w:r>
      <w:r>
        <w:rPr>
          <w:lang w:val="en-US"/>
        </w:rPr>
        <w:t xml:space="preserve"> implies the knowledge about target metapaths which are in our case User </w:t>
      </w:r>
      <m:oMath>
        <m:r>
          <w:rPr>
            <w:rFonts w:ascii="Cambria Math" w:hAnsi="Cambria Math"/>
            <w:lang w:val="en-US"/>
          </w:rPr>
          <m:t>×</m:t>
        </m:r>
      </m:oMath>
      <w:r>
        <w:rPr>
          <w:rFonts w:eastAsiaTheme="minorEastAsia"/>
          <w:lang w:val="en-US"/>
        </w:rPr>
        <w:t xml:space="preserve"> Attribute</w:t>
      </w:r>
      <m:oMath>
        <m:r>
          <w:rPr>
            <w:rFonts w:ascii="Cambria Math" w:eastAsiaTheme="minorEastAsia" w:hAnsi="Cambria Math"/>
            <w:lang w:val="en-US"/>
          </w:rPr>
          <m:t xml:space="preserve"> × </m:t>
        </m:r>
      </m:oMath>
      <w:r>
        <w:rPr>
          <w:rFonts w:eastAsiaTheme="minorEastAsia"/>
          <w:lang w:val="en-US"/>
        </w:rPr>
        <w:t>User</w:t>
      </w:r>
      <m:oMath>
        <m:r>
          <w:rPr>
            <w:rFonts w:ascii="Cambria Math" w:eastAsiaTheme="minorEastAsia" w:hAnsi="Cambria Math"/>
            <w:lang w:val="en-US"/>
          </w:rPr>
          <m:t xml:space="preserve"> ×</m:t>
        </m:r>
      </m:oMath>
      <w:r>
        <w:rPr>
          <w:rFonts w:eastAsiaTheme="minorEastAsia"/>
          <w:lang w:val="en-US"/>
        </w:rPr>
        <w:t xml:space="preserve"> Item Group</w:t>
      </w:r>
      <w:r w:rsidR="0099702D">
        <w:rPr>
          <w:rFonts w:eastAsiaTheme="minorEastAsia"/>
          <w:lang w:val="en-US"/>
        </w:rPr>
        <w:t xml:space="preserve"> (UAUI), having started from the User, and Item Group </w:t>
      </w:r>
      <m:oMath>
        <m:r>
          <w:rPr>
            <w:rFonts w:ascii="Cambria Math" w:eastAsiaTheme="minorEastAsia" w:hAnsi="Cambria Math"/>
            <w:lang w:val="en-US"/>
          </w:rPr>
          <m:t xml:space="preserve">× </m:t>
        </m:r>
      </m:oMath>
      <w:r w:rsidR="0099702D">
        <w:rPr>
          <w:rFonts w:eastAsiaTheme="minorEastAsia"/>
          <w:lang w:val="en-US"/>
        </w:rPr>
        <w:t xml:space="preserve">User </w:t>
      </w:r>
      <m:oMath>
        <m:r>
          <w:rPr>
            <w:rFonts w:ascii="Cambria Math" w:eastAsiaTheme="minorEastAsia" w:hAnsi="Cambria Math"/>
            <w:lang w:val="en-US"/>
          </w:rPr>
          <m:t xml:space="preserve">× </m:t>
        </m:r>
      </m:oMath>
      <w:r w:rsidR="0099702D">
        <w:rPr>
          <w:rFonts w:eastAsiaTheme="minorEastAsia"/>
          <w:lang w:val="en-US"/>
        </w:rPr>
        <w:t xml:space="preserve">Attribute </w:t>
      </w:r>
      <m:oMath>
        <m:r>
          <w:rPr>
            <w:rFonts w:ascii="Cambria Math" w:eastAsiaTheme="minorEastAsia" w:hAnsi="Cambria Math"/>
            <w:lang w:val="en-US"/>
          </w:rPr>
          <m:t>×</m:t>
        </m:r>
      </m:oMath>
      <w:r w:rsidR="0099702D">
        <w:rPr>
          <w:rFonts w:eastAsiaTheme="minorEastAsia"/>
          <w:lang w:val="en-US"/>
        </w:rPr>
        <w:t xml:space="preserve"> User (IUAU) starting from the Item Group</w:t>
      </w:r>
      <w:r>
        <w:rPr>
          <w:rFonts w:eastAsiaTheme="minorEastAsia"/>
          <w:lang w:val="en-US"/>
        </w:rPr>
        <w:t xml:space="preserve">. That requires observing several case scenarios </w:t>
      </w:r>
    </w:p>
    <w:p w14:paraId="63069918" w14:textId="5CD3AAAF" w:rsidR="0024694A" w:rsidRDefault="0024694A" w:rsidP="0024694A">
      <w:pPr>
        <w:pStyle w:val="a9"/>
        <w:numPr>
          <w:ilvl w:val="0"/>
          <w:numId w:val="13"/>
        </w:numPr>
        <w:spacing w:line="360" w:lineRule="auto"/>
        <w:rPr>
          <w:rFonts w:eastAsiaTheme="minorEastAsia"/>
          <w:lang w:val="en-US"/>
        </w:rPr>
      </w:pPr>
      <w:r>
        <w:rPr>
          <w:rFonts w:eastAsiaTheme="minorEastAsia"/>
          <w:lang w:val="en-US"/>
        </w:rPr>
        <w:t>Start in User</w:t>
      </w:r>
      <w:r>
        <w:rPr>
          <w:rFonts w:eastAsiaTheme="minorEastAsia"/>
          <w:vertAlign w:val="subscript"/>
          <w:lang w:val="en-US"/>
        </w:rPr>
        <w:t>1</w:t>
      </w:r>
      <w:r>
        <w:rPr>
          <w:rFonts w:eastAsiaTheme="minorEastAsia"/>
          <w:lang w:val="en-US"/>
        </w:rPr>
        <w:t xml:space="preserve"> </w:t>
      </w:r>
    </w:p>
    <w:p w14:paraId="3F47E646" w14:textId="0CC1798D" w:rsidR="0024694A" w:rsidRDefault="0024694A" w:rsidP="0024694A">
      <w:pPr>
        <w:pStyle w:val="a9"/>
        <w:numPr>
          <w:ilvl w:val="1"/>
          <w:numId w:val="13"/>
        </w:numPr>
        <w:spacing w:line="360" w:lineRule="auto"/>
        <w:rPr>
          <w:rFonts w:eastAsiaTheme="minorEastAsia"/>
          <w:lang w:val="en-US"/>
        </w:rPr>
      </w:pPr>
      <w:r>
        <w:rPr>
          <w:rFonts w:eastAsiaTheme="minorEastAsia"/>
          <w:lang w:val="en-US"/>
        </w:rPr>
        <w:t>Jumping to Item Group is not plausible, therefore the probability of such action is set to 0.</w:t>
      </w:r>
    </w:p>
    <w:p w14:paraId="1A139CA0" w14:textId="282FF6BB" w:rsidR="0024694A" w:rsidRPr="0024694A" w:rsidRDefault="0024694A" w:rsidP="0024694A">
      <w:pPr>
        <w:pStyle w:val="a9"/>
        <w:numPr>
          <w:ilvl w:val="1"/>
          <w:numId w:val="13"/>
        </w:numPr>
        <w:spacing w:line="360" w:lineRule="auto"/>
        <w:rPr>
          <w:rFonts w:eastAsiaTheme="minorEastAsia"/>
          <w:lang w:val="en-US"/>
        </w:rPr>
      </w:pPr>
      <w:r>
        <w:rPr>
          <w:rFonts w:eastAsiaTheme="minorEastAsia"/>
          <w:lang w:val="en-US"/>
        </w:rPr>
        <w:t xml:space="preserve">Jumping to one of the connected Attribute is exactly what </w:t>
      </w:r>
      <w:proofErr w:type="gramStart"/>
      <w:r>
        <w:rPr>
          <w:rFonts w:eastAsiaTheme="minorEastAsia"/>
          <w:lang w:val="en-US"/>
        </w:rPr>
        <w:t>is required,</w:t>
      </w:r>
      <w:proofErr w:type="gramEnd"/>
      <w:r>
        <w:rPr>
          <w:rFonts w:eastAsiaTheme="minorEastAsia"/>
          <w:lang w:val="en-US"/>
        </w:rPr>
        <w:t xml:space="preserve"> therefore, probability is 1</w:t>
      </w:r>
      <w:r w:rsidR="00A4364C">
        <w:rPr>
          <w:rFonts w:eastAsiaTheme="minorEastAsia"/>
          <w:lang w:val="en-US"/>
        </w:rPr>
        <w:t>.</w:t>
      </w:r>
    </w:p>
    <w:p w14:paraId="3D3C4E5F" w14:textId="7DAF47F9" w:rsidR="00745A34" w:rsidRDefault="00745A34" w:rsidP="00745A34">
      <w:pPr>
        <w:pStyle w:val="a9"/>
        <w:numPr>
          <w:ilvl w:val="0"/>
          <w:numId w:val="13"/>
        </w:numPr>
        <w:spacing w:line="360" w:lineRule="auto"/>
        <w:rPr>
          <w:lang w:val="en-US"/>
        </w:rPr>
      </w:pPr>
      <w:r>
        <w:rPr>
          <w:lang w:val="en-US"/>
        </w:rPr>
        <w:t xml:space="preserve">Start in </w:t>
      </w:r>
      <w:proofErr w:type="spellStart"/>
      <w:r w:rsidR="008D3055">
        <w:rPr>
          <w:lang w:val="en-US"/>
        </w:rPr>
        <w:t>Attribute</w:t>
      </w:r>
      <w:r w:rsidR="008D3055">
        <w:rPr>
          <w:vertAlign w:val="subscript"/>
          <w:lang w:val="en-US"/>
        </w:rPr>
        <w:t>i</w:t>
      </w:r>
      <w:proofErr w:type="spellEnd"/>
      <w:r>
        <w:rPr>
          <w:lang w:val="en-US"/>
        </w:rPr>
        <w:t xml:space="preserve"> </w:t>
      </w:r>
    </w:p>
    <w:p w14:paraId="50601D02" w14:textId="1F80F55C" w:rsidR="00745A34" w:rsidRDefault="00745A34" w:rsidP="00745A34">
      <w:pPr>
        <w:pStyle w:val="a9"/>
        <w:numPr>
          <w:ilvl w:val="1"/>
          <w:numId w:val="13"/>
        </w:numPr>
        <w:spacing w:line="360" w:lineRule="auto"/>
        <w:rPr>
          <w:lang w:val="en-US"/>
        </w:rPr>
      </w:pPr>
      <w:r>
        <w:rPr>
          <w:lang w:val="en-US"/>
        </w:rPr>
        <w:t>Jumping back to the User</w:t>
      </w:r>
      <w:r>
        <w:rPr>
          <w:vertAlign w:val="subscript"/>
          <w:lang w:val="en-US"/>
        </w:rPr>
        <w:t>1</w:t>
      </w:r>
      <w:r>
        <w:rPr>
          <w:lang w:val="en-US"/>
        </w:rPr>
        <w:t xml:space="preserve"> node</w:t>
      </w:r>
      <w:r w:rsidR="00151C51">
        <w:rPr>
          <w:lang w:val="en-US"/>
        </w:rPr>
        <w:t xml:space="preserve"> </w:t>
      </w:r>
      <w:r>
        <w:rPr>
          <w:lang w:val="en-US"/>
        </w:rPr>
        <w:t>is meaningless, therefore its probability is 0.</w:t>
      </w:r>
    </w:p>
    <w:p w14:paraId="27FDCAE8" w14:textId="6B23FA84" w:rsidR="00745A34" w:rsidRDefault="00745A34" w:rsidP="00745A34">
      <w:pPr>
        <w:pStyle w:val="a9"/>
        <w:numPr>
          <w:ilvl w:val="1"/>
          <w:numId w:val="13"/>
        </w:numPr>
        <w:spacing w:line="360" w:lineRule="auto"/>
        <w:rPr>
          <w:lang w:val="en-US"/>
        </w:rPr>
      </w:pPr>
      <w:r>
        <w:rPr>
          <w:lang w:val="en-US"/>
        </w:rPr>
        <w:t>Jumping to another connected User</w:t>
      </w:r>
      <w:r w:rsidR="008D3055">
        <w:rPr>
          <w:vertAlign w:val="subscript"/>
          <w:lang w:val="en-US"/>
        </w:rPr>
        <w:t>2</w:t>
      </w:r>
      <w:r>
        <w:rPr>
          <w:lang w:val="en-US"/>
        </w:rPr>
        <w:t xml:space="preserve"> node </w:t>
      </w:r>
      <w:r w:rsidR="003E19E7">
        <w:rPr>
          <w:lang w:val="en-US"/>
        </w:rPr>
        <w:t xml:space="preserve">will stimuli the deep walk through the graph, </w:t>
      </w:r>
      <w:r w:rsidR="008D3055">
        <w:rPr>
          <w:lang w:val="en-US"/>
        </w:rPr>
        <w:t xml:space="preserve">therefore the probability of doing that is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oMath>
      <w:r w:rsidR="008D3055">
        <w:rPr>
          <w:lang w:val="en-US"/>
        </w:rPr>
        <w:t>.</w:t>
      </w:r>
    </w:p>
    <w:p w14:paraId="5E99C104" w14:textId="71B55E59" w:rsidR="00151C51" w:rsidRPr="00151C51" w:rsidRDefault="008D3055" w:rsidP="00151C51">
      <w:pPr>
        <w:pStyle w:val="a9"/>
        <w:numPr>
          <w:ilvl w:val="1"/>
          <w:numId w:val="13"/>
        </w:numPr>
        <w:spacing w:line="360" w:lineRule="auto"/>
        <w:rPr>
          <w:lang w:val="en-US"/>
        </w:rPr>
      </w:pPr>
      <w:r>
        <w:rPr>
          <w:lang w:val="en-US"/>
        </w:rPr>
        <w:t xml:space="preserve">Jumping to another </w:t>
      </w:r>
      <w:r w:rsidR="007B1508">
        <w:rPr>
          <w:lang w:val="en-US"/>
        </w:rPr>
        <w:t>visited User is ambiguous</w:t>
      </w:r>
      <w:r w:rsidR="00716E75">
        <w:rPr>
          <w:lang w:val="en-US"/>
        </w:rPr>
        <w:t xml:space="preserve">, therefore the probability is set to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sidR="00716E75">
        <w:rPr>
          <w:rFonts w:eastAsiaTheme="minorEastAsia"/>
          <w:lang w:val="en-US"/>
        </w:rPr>
        <w:t>.</w:t>
      </w:r>
    </w:p>
    <w:p w14:paraId="4B96D3F9" w14:textId="62F67E62" w:rsidR="00716E75" w:rsidRPr="00151C51" w:rsidRDefault="0024694A" w:rsidP="00716E75">
      <w:pPr>
        <w:pStyle w:val="a9"/>
        <w:numPr>
          <w:ilvl w:val="0"/>
          <w:numId w:val="13"/>
        </w:numPr>
        <w:spacing w:line="360" w:lineRule="auto"/>
        <w:rPr>
          <w:lang w:val="en-US"/>
        </w:rPr>
      </w:pPr>
      <w:r>
        <w:rPr>
          <w:lang w:val="en-US"/>
        </w:rPr>
        <w:t xml:space="preserve">Start in </w:t>
      </w:r>
      <w:r w:rsidR="00151C51">
        <w:rPr>
          <w:lang w:val="en-US"/>
        </w:rPr>
        <w:t>User</w:t>
      </w:r>
      <w:r w:rsidR="00151C51">
        <w:rPr>
          <w:vertAlign w:val="subscript"/>
          <w:lang w:val="en-US"/>
        </w:rPr>
        <w:t>2</w:t>
      </w:r>
    </w:p>
    <w:p w14:paraId="255B63AC" w14:textId="64B46909" w:rsidR="00151C51" w:rsidRDefault="00151C51" w:rsidP="00151C51">
      <w:pPr>
        <w:pStyle w:val="a9"/>
        <w:numPr>
          <w:ilvl w:val="1"/>
          <w:numId w:val="13"/>
        </w:numPr>
        <w:spacing w:line="360" w:lineRule="auto"/>
        <w:rPr>
          <w:lang w:val="en-US"/>
        </w:rPr>
      </w:pPr>
      <w:r w:rsidRPr="00151C51">
        <w:rPr>
          <w:lang w:val="en-US"/>
        </w:rPr>
        <w:lastRenderedPageBreak/>
        <w:t>J</w:t>
      </w:r>
      <w:r>
        <w:rPr>
          <w:lang w:val="en-US"/>
        </w:rPr>
        <w:t xml:space="preserve">umping to the </w:t>
      </w:r>
      <w:proofErr w:type="spellStart"/>
      <w:r>
        <w:rPr>
          <w:lang w:val="en-US"/>
        </w:rPr>
        <w:t>Attribute</w:t>
      </w:r>
      <w:r>
        <w:rPr>
          <w:vertAlign w:val="subscript"/>
          <w:lang w:val="en-US"/>
        </w:rPr>
        <w:t>i</w:t>
      </w:r>
      <w:proofErr w:type="spellEnd"/>
      <w:r>
        <w:rPr>
          <w:lang w:val="en-US"/>
        </w:rPr>
        <w:t xml:space="preserve"> is not plausible, hence, the probability is 0</w:t>
      </w:r>
      <w:r w:rsidR="00A4364C">
        <w:rPr>
          <w:lang w:val="en-US"/>
        </w:rPr>
        <w:t>.</w:t>
      </w:r>
    </w:p>
    <w:p w14:paraId="153E41F3" w14:textId="19CCE686" w:rsidR="00151C51" w:rsidRDefault="00151C51" w:rsidP="00151C51">
      <w:pPr>
        <w:pStyle w:val="a9"/>
        <w:numPr>
          <w:ilvl w:val="1"/>
          <w:numId w:val="13"/>
        </w:numPr>
        <w:spacing w:line="360" w:lineRule="auto"/>
        <w:rPr>
          <w:lang w:val="en-US"/>
        </w:rPr>
      </w:pPr>
      <w:r>
        <w:rPr>
          <w:lang w:val="en-US"/>
        </w:rPr>
        <w:t>Jumping to Item group is in target, therefore the probability is set to 1</w:t>
      </w:r>
      <w:r w:rsidR="00A4364C">
        <w:rPr>
          <w:lang w:val="en-US"/>
        </w:rPr>
        <w:t>.</w:t>
      </w:r>
    </w:p>
    <w:p w14:paraId="634843A4" w14:textId="401F8D26" w:rsidR="00151C51" w:rsidRDefault="00151C51" w:rsidP="00151C51">
      <w:pPr>
        <w:pStyle w:val="a9"/>
        <w:numPr>
          <w:ilvl w:val="0"/>
          <w:numId w:val="13"/>
        </w:numPr>
        <w:spacing w:line="360" w:lineRule="auto"/>
        <w:rPr>
          <w:lang w:val="en-US"/>
        </w:rPr>
      </w:pPr>
      <w:r>
        <w:rPr>
          <w:lang w:val="en-US"/>
        </w:rPr>
        <w:t>Start in Item Group</w:t>
      </w:r>
    </w:p>
    <w:p w14:paraId="1576B36A" w14:textId="777D37A7" w:rsidR="00A4364C" w:rsidRPr="00A4364C" w:rsidRDefault="00A4364C" w:rsidP="00A4364C">
      <w:pPr>
        <w:pStyle w:val="a9"/>
        <w:numPr>
          <w:ilvl w:val="1"/>
          <w:numId w:val="13"/>
        </w:numPr>
        <w:spacing w:line="360" w:lineRule="auto"/>
        <w:rPr>
          <w:lang w:val="en-US"/>
        </w:rPr>
      </w:pPr>
      <w:r>
        <w:rPr>
          <w:lang w:val="en-US"/>
        </w:rPr>
        <w:t xml:space="preserve">Jumping to visited User node will stimuli the broader search, therefore the probability is set to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Pr>
          <w:rFonts w:eastAsiaTheme="minorEastAsia"/>
          <w:lang w:val="en-US"/>
        </w:rPr>
        <w:t>.</w:t>
      </w:r>
    </w:p>
    <w:p w14:paraId="4B1ED321" w14:textId="53191D8D" w:rsidR="00A4364C" w:rsidRPr="00A4364C" w:rsidRDefault="00A4364C" w:rsidP="00A4364C">
      <w:pPr>
        <w:pStyle w:val="a9"/>
        <w:numPr>
          <w:ilvl w:val="1"/>
          <w:numId w:val="13"/>
        </w:numPr>
        <w:spacing w:line="360" w:lineRule="auto"/>
        <w:rPr>
          <w:lang w:val="en-US"/>
        </w:rPr>
      </w:pPr>
      <w:r>
        <w:rPr>
          <w:rFonts w:eastAsiaTheme="minorEastAsia"/>
          <w:lang w:val="en-US"/>
        </w:rPr>
        <w:t xml:space="preserve">Jumping to unvisited new User node will stimuli the deeper search, therefore the probability is set to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q</m:t>
            </m:r>
          </m:den>
        </m:f>
      </m:oMath>
      <w:r>
        <w:rPr>
          <w:rFonts w:eastAsiaTheme="minorEastAsia"/>
          <w:lang w:val="en-US"/>
        </w:rPr>
        <w:t>.</w:t>
      </w:r>
    </w:p>
    <w:p w14:paraId="09F70F55" w14:textId="062159C1" w:rsidR="004E4938" w:rsidRPr="00AF2814" w:rsidRDefault="004E4938" w:rsidP="004E4938">
      <w:pPr>
        <w:pStyle w:val="af3"/>
        <w:keepNext/>
        <w:jc w:val="center"/>
        <w:rPr>
          <w:rFonts w:ascii="Times New Roman" w:hAnsi="Times New Roman" w:cs="Times New Roman"/>
          <w:color w:val="auto"/>
          <w:sz w:val="24"/>
          <w:szCs w:val="24"/>
          <w:lang w:val="en-US"/>
        </w:rPr>
      </w:pPr>
      <w:r w:rsidRPr="00AF2814">
        <w:rPr>
          <w:rFonts w:ascii="Times New Roman" w:hAnsi="Times New Roman" w:cs="Times New Roman"/>
          <w:color w:val="auto"/>
          <w:sz w:val="24"/>
          <w:szCs w:val="24"/>
          <w:lang w:val="en-US"/>
        </w:rPr>
        <w:t xml:space="preserve">Table </w:t>
      </w:r>
      <w:r w:rsidRPr="00AF2814">
        <w:rPr>
          <w:rFonts w:ascii="Times New Roman" w:hAnsi="Times New Roman" w:cs="Times New Roman"/>
          <w:color w:val="auto"/>
          <w:sz w:val="24"/>
          <w:szCs w:val="24"/>
        </w:rPr>
        <w:fldChar w:fldCharType="begin"/>
      </w:r>
      <w:r w:rsidRPr="00AF2814">
        <w:rPr>
          <w:rFonts w:ascii="Times New Roman" w:hAnsi="Times New Roman" w:cs="Times New Roman"/>
          <w:color w:val="auto"/>
          <w:sz w:val="24"/>
          <w:szCs w:val="24"/>
          <w:lang w:val="en-US"/>
        </w:rPr>
        <w:instrText xml:space="preserve"> SEQ Table \* ARABIC </w:instrText>
      </w:r>
      <w:r w:rsidRPr="00AF2814">
        <w:rPr>
          <w:rFonts w:ascii="Times New Roman" w:hAnsi="Times New Roman" w:cs="Times New Roman"/>
          <w:color w:val="auto"/>
          <w:sz w:val="24"/>
          <w:szCs w:val="24"/>
        </w:rPr>
        <w:fldChar w:fldCharType="separate"/>
      </w:r>
      <w:r w:rsidR="00AF2814" w:rsidRPr="00AF2814">
        <w:rPr>
          <w:rFonts w:ascii="Times New Roman" w:hAnsi="Times New Roman" w:cs="Times New Roman"/>
          <w:noProof/>
          <w:color w:val="auto"/>
          <w:sz w:val="24"/>
          <w:szCs w:val="24"/>
          <w:lang w:val="en-US"/>
        </w:rPr>
        <w:t>5</w:t>
      </w:r>
      <w:r w:rsidRPr="00AF2814">
        <w:rPr>
          <w:rFonts w:ascii="Times New Roman" w:hAnsi="Times New Roman" w:cs="Times New Roman"/>
          <w:color w:val="auto"/>
          <w:sz w:val="24"/>
          <w:szCs w:val="24"/>
        </w:rPr>
        <w:fldChar w:fldCharType="end"/>
      </w:r>
      <w:r w:rsidRPr="00AF2814">
        <w:rPr>
          <w:rFonts w:ascii="Times New Roman" w:hAnsi="Times New Roman" w:cs="Times New Roman"/>
          <w:color w:val="auto"/>
          <w:sz w:val="24"/>
          <w:szCs w:val="24"/>
          <w:lang w:val="en-US"/>
        </w:rPr>
        <w:t xml:space="preserve"> Results of embedding </w:t>
      </w:r>
      <w:r w:rsidR="005E679B" w:rsidRPr="00AF2814">
        <w:rPr>
          <w:rFonts w:ascii="Times New Roman" w:hAnsi="Times New Roman" w:cs="Times New Roman"/>
          <w:color w:val="auto"/>
          <w:sz w:val="24"/>
          <w:szCs w:val="24"/>
          <w:lang w:val="en-US"/>
        </w:rPr>
        <w:t>algorithms</w:t>
      </w:r>
    </w:p>
    <w:tbl>
      <w:tblPr>
        <w:tblStyle w:val="ab"/>
        <w:tblW w:w="0" w:type="auto"/>
        <w:tblInd w:w="-572" w:type="dxa"/>
        <w:tblLook w:val="04A0" w:firstRow="1" w:lastRow="0" w:firstColumn="1" w:lastColumn="0" w:noHBand="0" w:noVBand="1"/>
      </w:tblPr>
      <w:tblGrid>
        <w:gridCol w:w="5065"/>
        <w:gridCol w:w="1040"/>
        <w:gridCol w:w="1160"/>
        <w:gridCol w:w="1266"/>
        <w:gridCol w:w="1386"/>
      </w:tblGrid>
      <w:tr w:rsidR="006A7E20" w:rsidRPr="004E4938" w14:paraId="2B9E56E0" w14:textId="77777777" w:rsidTr="004E4938">
        <w:tc>
          <w:tcPr>
            <w:tcW w:w="5065" w:type="dxa"/>
            <w:vAlign w:val="center"/>
          </w:tcPr>
          <w:p w14:paraId="188CF7B0" w14:textId="09EDCE97" w:rsidR="006A7E20" w:rsidRPr="004E4938" w:rsidRDefault="006A7E20" w:rsidP="006A7E20">
            <w:pPr>
              <w:pStyle w:val="a9"/>
              <w:spacing w:line="360" w:lineRule="auto"/>
              <w:jc w:val="center"/>
              <w:rPr>
                <w:sz w:val="24"/>
                <w:szCs w:val="24"/>
                <w:lang w:val="en-US"/>
              </w:rPr>
            </w:pPr>
            <w:r w:rsidRPr="004E4938">
              <w:rPr>
                <w:b/>
                <w:bCs/>
                <w:sz w:val="24"/>
                <w:szCs w:val="24"/>
                <w:lang w:val="en-US"/>
              </w:rPr>
              <w:t>Method \ Metric</w:t>
            </w:r>
          </w:p>
        </w:tc>
        <w:tc>
          <w:tcPr>
            <w:tcW w:w="1040" w:type="dxa"/>
            <w:vAlign w:val="center"/>
          </w:tcPr>
          <w:p w14:paraId="7306EB68" w14:textId="031B2F48" w:rsidR="006A7E20" w:rsidRPr="004E4938" w:rsidRDefault="006A7E20" w:rsidP="006A7E20">
            <w:pPr>
              <w:pStyle w:val="a9"/>
              <w:spacing w:line="360" w:lineRule="auto"/>
              <w:jc w:val="center"/>
              <w:rPr>
                <w:sz w:val="24"/>
                <w:szCs w:val="24"/>
                <w:lang w:val="en-US"/>
              </w:rPr>
            </w:pPr>
            <w:r w:rsidRPr="004E4938">
              <w:rPr>
                <w:b/>
                <w:bCs/>
                <w:sz w:val="24"/>
                <w:szCs w:val="24"/>
                <w:lang w:val="en-US"/>
              </w:rPr>
              <w:t>Map@5</w:t>
            </w:r>
          </w:p>
        </w:tc>
        <w:tc>
          <w:tcPr>
            <w:tcW w:w="1160" w:type="dxa"/>
            <w:vAlign w:val="center"/>
          </w:tcPr>
          <w:p w14:paraId="6B81F821" w14:textId="44F18804" w:rsidR="006A7E20" w:rsidRPr="004E4938" w:rsidRDefault="006A7E20" w:rsidP="006A7E20">
            <w:pPr>
              <w:pStyle w:val="a9"/>
              <w:spacing w:line="360" w:lineRule="auto"/>
              <w:jc w:val="center"/>
              <w:rPr>
                <w:sz w:val="24"/>
                <w:szCs w:val="24"/>
                <w:lang w:val="en-US"/>
              </w:rPr>
            </w:pPr>
            <w:r w:rsidRPr="004E4938">
              <w:rPr>
                <w:b/>
                <w:bCs/>
                <w:sz w:val="24"/>
                <w:szCs w:val="24"/>
                <w:lang w:val="en-US"/>
              </w:rPr>
              <w:t>Map@10</w:t>
            </w:r>
          </w:p>
        </w:tc>
        <w:tc>
          <w:tcPr>
            <w:tcW w:w="1266" w:type="dxa"/>
            <w:vAlign w:val="center"/>
          </w:tcPr>
          <w:p w14:paraId="7418F3DC" w14:textId="00FBD767" w:rsidR="006A7E20" w:rsidRPr="004E4938" w:rsidRDefault="006A7E20" w:rsidP="006A7E20">
            <w:pPr>
              <w:pStyle w:val="a9"/>
              <w:spacing w:line="360" w:lineRule="auto"/>
              <w:jc w:val="center"/>
              <w:rPr>
                <w:sz w:val="24"/>
                <w:szCs w:val="24"/>
                <w:lang w:val="en-US"/>
              </w:rPr>
            </w:pPr>
            <w:r w:rsidRPr="004E4938">
              <w:rPr>
                <w:b/>
                <w:bCs/>
                <w:sz w:val="24"/>
                <w:szCs w:val="24"/>
                <w:lang w:val="en-US"/>
              </w:rPr>
              <w:t>NDCG@5</w:t>
            </w:r>
          </w:p>
        </w:tc>
        <w:tc>
          <w:tcPr>
            <w:tcW w:w="1386" w:type="dxa"/>
            <w:vAlign w:val="center"/>
          </w:tcPr>
          <w:p w14:paraId="7C503215" w14:textId="58833BA5" w:rsidR="006A7E20" w:rsidRPr="004E4938" w:rsidRDefault="006A7E20" w:rsidP="006A7E20">
            <w:pPr>
              <w:pStyle w:val="a9"/>
              <w:spacing w:line="360" w:lineRule="auto"/>
              <w:jc w:val="center"/>
              <w:rPr>
                <w:sz w:val="24"/>
                <w:szCs w:val="24"/>
                <w:lang w:val="en-US"/>
              </w:rPr>
            </w:pPr>
            <w:r w:rsidRPr="004E4938">
              <w:rPr>
                <w:b/>
                <w:bCs/>
                <w:sz w:val="24"/>
                <w:szCs w:val="24"/>
                <w:lang w:val="en-US"/>
              </w:rPr>
              <w:t>NDCG@10</w:t>
            </w:r>
          </w:p>
        </w:tc>
      </w:tr>
      <w:tr w:rsidR="006A7E20" w:rsidRPr="004E4938" w14:paraId="3ED3B579" w14:textId="77777777" w:rsidTr="004E4938">
        <w:tc>
          <w:tcPr>
            <w:tcW w:w="5065" w:type="dxa"/>
          </w:tcPr>
          <w:p w14:paraId="7477A3F7" w14:textId="0502CEBA" w:rsidR="006A7E20" w:rsidRPr="004E4938" w:rsidRDefault="006A7E20" w:rsidP="001A2E4F">
            <w:pPr>
              <w:pStyle w:val="a9"/>
              <w:spacing w:line="360" w:lineRule="auto"/>
              <w:jc w:val="center"/>
              <w:rPr>
                <w:sz w:val="24"/>
                <w:szCs w:val="24"/>
                <w:lang w:val="en-US"/>
              </w:rPr>
            </w:pPr>
            <w:r w:rsidRPr="004E4938">
              <w:rPr>
                <w:sz w:val="24"/>
                <w:szCs w:val="24"/>
                <w:lang w:val="en-US"/>
              </w:rPr>
              <w:t>Deep Walk + RF</w:t>
            </w:r>
          </w:p>
        </w:tc>
        <w:tc>
          <w:tcPr>
            <w:tcW w:w="1040" w:type="dxa"/>
          </w:tcPr>
          <w:p w14:paraId="2CDA3DB5" w14:textId="6C89541A" w:rsidR="006A7E20" w:rsidRPr="004E4938" w:rsidRDefault="001A2E4F" w:rsidP="00A4364C">
            <w:pPr>
              <w:pStyle w:val="a9"/>
              <w:spacing w:line="360" w:lineRule="auto"/>
              <w:rPr>
                <w:sz w:val="24"/>
                <w:szCs w:val="24"/>
                <w:lang w:val="en-US"/>
              </w:rPr>
            </w:pPr>
            <w:r w:rsidRPr="004E4938">
              <w:rPr>
                <w:sz w:val="24"/>
                <w:szCs w:val="24"/>
                <w:lang w:val="en-US"/>
              </w:rPr>
              <w:t>0.64</w:t>
            </w:r>
          </w:p>
        </w:tc>
        <w:tc>
          <w:tcPr>
            <w:tcW w:w="1160" w:type="dxa"/>
          </w:tcPr>
          <w:p w14:paraId="4B7E0FB6" w14:textId="1D239CC9" w:rsidR="006A7E20" w:rsidRPr="004E4938" w:rsidRDefault="001A2E4F" w:rsidP="00A4364C">
            <w:pPr>
              <w:pStyle w:val="a9"/>
              <w:spacing w:line="360" w:lineRule="auto"/>
              <w:rPr>
                <w:sz w:val="24"/>
                <w:szCs w:val="24"/>
                <w:lang w:val="en-US"/>
              </w:rPr>
            </w:pPr>
            <w:r w:rsidRPr="004E4938">
              <w:rPr>
                <w:sz w:val="24"/>
                <w:szCs w:val="24"/>
                <w:lang w:val="en-US"/>
              </w:rPr>
              <w:t>0.69</w:t>
            </w:r>
          </w:p>
        </w:tc>
        <w:tc>
          <w:tcPr>
            <w:tcW w:w="1266" w:type="dxa"/>
          </w:tcPr>
          <w:p w14:paraId="3E2D937B" w14:textId="4ED99989" w:rsidR="006A7E20" w:rsidRPr="004E4938" w:rsidRDefault="001A2E4F" w:rsidP="00A4364C">
            <w:pPr>
              <w:pStyle w:val="a9"/>
              <w:spacing w:line="360" w:lineRule="auto"/>
              <w:rPr>
                <w:sz w:val="24"/>
                <w:szCs w:val="24"/>
                <w:lang w:val="en-US"/>
              </w:rPr>
            </w:pPr>
            <w:r w:rsidRPr="004E4938">
              <w:rPr>
                <w:sz w:val="24"/>
                <w:szCs w:val="24"/>
                <w:lang w:val="en-US"/>
              </w:rPr>
              <w:t>0.75</w:t>
            </w:r>
          </w:p>
        </w:tc>
        <w:tc>
          <w:tcPr>
            <w:tcW w:w="1386" w:type="dxa"/>
          </w:tcPr>
          <w:p w14:paraId="757FB1C4" w14:textId="01C5D9CC" w:rsidR="006A7E20" w:rsidRPr="004E4938" w:rsidRDefault="001A2E4F" w:rsidP="00A4364C">
            <w:pPr>
              <w:pStyle w:val="a9"/>
              <w:spacing w:line="360" w:lineRule="auto"/>
              <w:rPr>
                <w:sz w:val="24"/>
                <w:szCs w:val="24"/>
                <w:lang w:val="en-US"/>
              </w:rPr>
            </w:pPr>
            <w:r w:rsidRPr="004E4938">
              <w:rPr>
                <w:sz w:val="24"/>
                <w:szCs w:val="24"/>
                <w:lang w:val="en-US"/>
              </w:rPr>
              <w:t>0.68</w:t>
            </w:r>
          </w:p>
        </w:tc>
      </w:tr>
      <w:tr w:rsidR="006A7E20" w:rsidRPr="004E4938" w14:paraId="696A3117" w14:textId="77777777" w:rsidTr="004E4938">
        <w:tc>
          <w:tcPr>
            <w:tcW w:w="5065" w:type="dxa"/>
          </w:tcPr>
          <w:p w14:paraId="5AE5B3CE" w14:textId="5014C82D" w:rsidR="006A7E20" w:rsidRPr="004E4938" w:rsidRDefault="006A7E20" w:rsidP="001A2E4F">
            <w:pPr>
              <w:pStyle w:val="a9"/>
              <w:spacing w:line="360" w:lineRule="auto"/>
              <w:jc w:val="center"/>
              <w:rPr>
                <w:sz w:val="24"/>
                <w:szCs w:val="24"/>
                <w:lang w:val="en-US"/>
              </w:rPr>
            </w:pPr>
            <w:r w:rsidRPr="004E4938">
              <w:rPr>
                <w:sz w:val="24"/>
                <w:szCs w:val="24"/>
                <w:lang w:val="en-US"/>
              </w:rPr>
              <w:t>Deep Walk + SGD</w:t>
            </w:r>
          </w:p>
        </w:tc>
        <w:tc>
          <w:tcPr>
            <w:tcW w:w="1040" w:type="dxa"/>
          </w:tcPr>
          <w:p w14:paraId="392FBF4D" w14:textId="7AB8E9BC" w:rsidR="006A7E20" w:rsidRPr="004E4938" w:rsidRDefault="001A2E4F" w:rsidP="00A4364C">
            <w:pPr>
              <w:pStyle w:val="a9"/>
              <w:spacing w:line="360" w:lineRule="auto"/>
              <w:rPr>
                <w:sz w:val="24"/>
                <w:szCs w:val="24"/>
                <w:lang w:val="en-US"/>
              </w:rPr>
            </w:pPr>
            <w:r w:rsidRPr="004E4938">
              <w:rPr>
                <w:sz w:val="24"/>
                <w:szCs w:val="24"/>
                <w:lang w:val="en-US"/>
              </w:rPr>
              <w:t>0.63</w:t>
            </w:r>
          </w:p>
        </w:tc>
        <w:tc>
          <w:tcPr>
            <w:tcW w:w="1160" w:type="dxa"/>
          </w:tcPr>
          <w:p w14:paraId="77CAC22A" w14:textId="3EFD842D" w:rsidR="006A7E20" w:rsidRPr="004E4938" w:rsidRDefault="001A2E4F" w:rsidP="00A4364C">
            <w:pPr>
              <w:pStyle w:val="a9"/>
              <w:spacing w:line="360" w:lineRule="auto"/>
              <w:rPr>
                <w:sz w:val="24"/>
                <w:szCs w:val="24"/>
                <w:lang w:val="en-US"/>
              </w:rPr>
            </w:pPr>
            <w:r w:rsidRPr="004E4938">
              <w:rPr>
                <w:sz w:val="24"/>
                <w:szCs w:val="24"/>
                <w:lang w:val="en-US"/>
              </w:rPr>
              <w:t>0</w:t>
            </w:r>
            <w:r w:rsidR="004E4938" w:rsidRPr="004E4938">
              <w:rPr>
                <w:sz w:val="24"/>
                <w:szCs w:val="24"/>
                <w:lang w:val="en-US"/>
              </w:rPr>
              <w:t>.66</w:t>
            </w:r>
          </w:p>
        </w:tc>
        <w:tc>
          <w:tcPr>
            <w:tcW w:w="1266" w:type="dxa"/>
          </w:tcPr>
          <w:p w14:paraId="3887B341" w14:textId="6BE1ABF7" w:rsidR="006A7E20" w:rsidRPr="004E4938" w:rsidRDefault="004E4938" w:rsidP="00A4364C">
            <w:pPr>
              <w:pStyle w:val="a9"/>
              <w:spacing w:line="360" w:lineRule="auto"/>
              <w:rPr>
                <w:sz w:val="24"/>
                <w:szCs w:val="24"/>
                <w:lang w:val="en-US"/>
              </w:rPr>
            </w:pPr>
            <w:r w:rsidRPr="004E4938">
              <w:rPr>
                <w:sz w:val="24"/>
                <w:szCs w:val="24"/>
                <w:lang w:val="en-US"/>
              </w:rPr>
              <w:t>0.81</w:t>
            </w:r>
          </w:p>
        </w:tc>
        <w:tc>
          <w:tcPr>
            <w:tcW w:w="1386" w:type="dxa"/>
          </w:tcPr>
          <w:p w14:paraId="48F490F7" w14:textId="370A0229" w:rsidR="006A7E20" w:rsidRPr="004E4938" w:rsidRDefault="004E4938" w:rsidP="00A4364C">
            <w:pPr>
              <w:pStyle w:val="a9"/>
              <w:spacing w:line="360" w:lineRule="auto"/>
              <w:rPr>
                <w:sz w:val="24"/>
                <w:szCs w:val="24"/>
              </w:rPr>
            </w:pPr>
            <w:r w:rsidRPr="004E4938">
              <w:rPr>
                <w:sz w:val="24"/>
                <w:szCs w:val="24"/>
                <w:lang w:val="en-US"/>
              </w:rPr>
              <w:t>0.75</w:t>
            </w:r>
          </w:p>
        </w:tc>
      </w:tr>
      <w:tr w:rsidR="006A7E20" w:rsidRPr="004E4938" w14:paraId="59E162C3" w14:textId="77777777" w:rsidTr="004E4938">
        <w:tc>
          <w:tcPr>
            <w:tcW w:w="5065" w:type="dxa"/>
          </w:tcPr>
          <w:p w14:paraId="29EA25A2" w14:textId="7C13E016" w:rsidR="006A7E20" w:rsidRPr="004E4938" w:rsidRDefault="006A7E20" w:rsidP="001A2E4F">
            <w:pPr>
              <w:pStyle w:val="a9"/>
              <w:spacing w:line="360" w:lineRule="auto"/>
              <w:jc w:val="center"/>
              <w:rPr>
                <w:sz w:val="24"/>
                <w:szCs w:val="24"/>
                <w:lang w:val="en-US"/>
              </w:rPr>
            </w:pPr>
            <w:r w:rsidRPr="004E4938">
              <w:rPr>
                <w:sz w:val="24"/>
                <w:szCs w:val="24"/>
                <w:lang w:val="en-US"/>
              </w:rPr>
              <w:t>Node2Vec + RF</w:t>
            </w:r>
          </w:p>
        </w:tc>
        <w:tc>
          <w:tcPr>
            <w:tcW w:w="1040" w:type="dxa"/>
          </w:tcPr>
          <w:p w14:paraId="16B28F5F" w14:textId="0E7F4903" w:rsidR="006A7E20" w:rsidRPr="004E4938" w:rsidRDefault="00EC0B62" w:rsidP="00A4364C">
            <w:pPr>
              <w:pStyle w:val="a9"/>
              <w:spacing w:line="360" w:lineRule="auto"/>
              <w:rPr>
                <w:b/>
                <w:bCs/>
                <w:sz w:val="24"/>
                <w:szCs w:val="24"/>
                <w:lang w:val="en-US"/>
              </w:rPr>
            </w:pPr>
            <w:r w:rsidRPr="004E4938">
              <w:rPr>
                <w:b/>
                <w:bCs/>
                <w:sz w:val="24"/>
                <w:szCs w:val="24"/>
                <w:lang w:val="en-US"/>
              </w:rPr>
              <w:t>0.74</w:t>
            </w:r>
          </w:p>
        </w:tc>
        <w:tc>
          <w:tcPr>
            <w:tcW w:w="1160" w:type="dxa"/>
          </w:tcPr>
          <w:p w14:paraId="5B32E8FB" w14:textId="143BA862" w:rsidR="006A7E20" w:rsidRPr="004E4938" w:rsidRDefault="00EC0B62" w:rsidP="00A4364C">
            <w:pPr>
              <w:pStyle w:val="a9"/>
              <w:spacing w:line="360" w:lineRule="auto"/>
              <w:rPr>
                <w:b/>
                <w:bCs/>
                <w:sz w:val="24"/>
                <w:szCs w:val="24"/>
                <w:lang w:val="en-US"/>
              </w:rPr>
            </w:pPr>
            <w:r w:rsidRPr="004E4938">
              <w:rPr>
                <w:b/>
                <w:bCs/>
                <w:sz w:val="24"/>
                <w:szCs w:val="24"/>
                <w:lang w:val="en-US"/>
              </w:rPr>
              <w:t>0.77</w:t>
            </w:r>
          </w:p>
        </w:tc>
        <w:tc>
          <w:tcPr>
            <w:tcW w:w="1266" w:type="dxa"/>
          </w:tcPr>
          <w:p w14:paraId="4B20CB3C" w14:textId="1E2B9B31" w:rsidR="006A7E20" w:rsidRPr="004E4938" w:rsidRDefault="00EC0B62" w:rsidP="00A4364C">
            <w:pPr>
              <w:pStyle w:val="a9"/>
              <w:spacing w:line="360" w:lineRule="auto"/>
              <w:rPr>
                <w:sz w:val="24"/>
                <w:szCs w:val="24"/>
                <w:lang w:val="en-US"/>
              </w:rPr>
            </w:pPr>
            <w:r w:rsidRPr="004E4938">
              <w:rPr>
                <w:sz w:val="24"/>
                <w:szCs w:val="24"/>
                <w:lang w:val="en-US"/>
              </w:rPr>
              <w:t>0.89</w:t>
            </w:r>
          </w:p>
        </w:tc>
        <w:tc>
          <w:tcPr>
            <w:tcW w:w="1386" w:type="dxa"/>
          </w:tcPr>
          <w:p w14:paraId="4421A5C5" w14:textId="18EEF4C3" w:rsidR="006A7E20" w:rsidRPr="004E4938" w:rsidRDefault="00EC0B62" w:rsidP="00A4364C">
            <w:pPr>
              <w:pStyle w:val="a9"/>
              <w:spacing w:line="360" w:lineRule="auto"/>
              <w:rPr>
                <w:sz w:val="24"/>
                <w:szCs w:val="24"/>
                <w:lang w:val="en-US"/>
              </w:rPr>
            </w:pPr>
            <w:r w:rsidRPr="004E4938">
              <w:rPr>
                <w:sz w:val="24"/>
                <w:szCs w:val="24"/>
                <w:lang w:val="en-US"/>
              </w:rPr>
              <w:t>0.80</w:t>
            </w:r>
          </w:p>
        </w:tc>
      </w:tr>
      <w:tr w:rsidR="006A7E20" w:rsidRPr="004E4938" w14:paraId="750C483E" w14:textId="77777777" w:rsidTr="004E4938">
        <w:tc>
          <w:tcPr>
            <w:tcW w:w="5065" w:type="dxa"/>
          </w:tcPr>
          <w:p w14:paraId="3696B7C5" w14:textId="0178B6C5" w:rsidR="006A7E20" w:rsidRPr="004E4938" w:rsidRDefault="006A7E20" w:rsidP="001A2E4F">
            <w:pPr>
              <w:pStyle w:val="a9"/>
              <w:spacing w:line="360" w:lineRule="auto"/>
              <w:jc w:val="center"/>
              <w:rPr>
                <w:sz w:val="24"/>
                <w:szCs w:val="24"/>
                <w:lang w:val="en-US"/>
              </w:rPr>
            </w:pPr>
            <w:r w:rsidRPr="004E4938">
              <w:rPr>
                <w:sz w:val="24"/>
                <w:szCs w:val="24"/>
                <w:lang w:val="en-US"/>
              </w:rPr>
              <w:t>Node2Vec + SGD</w:t>
            </w:r>
          </w:p>
        </w:tc>
        <w:tc>
          <w:tcPr>
            <w:tcW w:w="1040" w:type="dxa"/>
          </w:tcPr>
          <w:p w14:paraId="4F14CDBE" w14:textId="71CD28AA" w:rsidR="006A7E20" w:rsidRPr="004E4938" w:rsidRDefault="00EC0B62" w:rsidP="00A4364C">
            <w:pPr>
              <w:pStyle w:val="a9"/>
              <w:spacing w:line="360" w:lineRule="auto"/>
              <w:rPr>
                <w:sz w:val="24"/>
                <w:szCs w:val="24"/>
                <w:lang w:val="en-US"/>
              </w:rPr>
            </w:pPr>
            <w:r w:rsidRPr="004E4938">
              <w:rPr>
                <w:sz w:val="24"/>
                <w:szCs w:val="24"/>
                <w:lang w:val="en-US"/>
              </w:rPr>
              <w:t>0.69</w:t>
            </w:r>
          </w:p>
        </w:tc>
        <w:tc>
          <w:tcPr>
            <w:tcW w:w="1160" w:type="dxa"/>
          </w:tcPr>
          <w:p w14:paraId="6C25CF4F" w14:textId="3F425A29" w:rsidR="006A7E20" w:rsidRPr="004E4938" w:rsidRDefault="00EC0B62" w:rsidP="00A4364C">
            <w:pPr>
              <w:pStyle w:val="a9"/>
              <w:spacing w:line="360" w:lineRule="auto"/>
              <w:rPr>
                <w:sz w:val="24"/>
                <w:szCs w:val="24"/>
                <w:lang w:val="en-US"/>
              </w:rPr>
            </w:pPr>
            <w:r w:rsidRPr="004E4938">
              <w:rPr>
                <w:sz w:val="24"/>
                <w:szCs w:val="24"/>
                <w:lang w:val="en-US"/>
              </w:rPr>
              <w:t>0.75</w:t>
            </w:r>
          </w:p>
        </w:tc>
        <w:tc>
          <w:tcPr>
            <w:tcW w:w="1266" w:type="dxa"/>
          </w:tcPr>
          <w:p w14:paraId="018EE903" w14:textId="35CF8D01" w:rsidR="006A7E20" w:rsidRPr="004E4938" w:rsidRDefault="00EC0B62" w:rsidP="00A4364C">
            <w:pPr>
              <w:pStyle w:val="a9"/>
              <w:spacing w:line="360" w:lineRule="auto"/>
              <w:rPr>
                <w:b/>
                <w:bCs/>
                <w:sz w:val="24"/>
                <w:szCs w:val="24"/>
                <w:lang w:val="en-US"/>
              </w:rPr>
            </w:pPr>
            <w:r w:rsidRPr="004E4938">
              <w:rPr>
                <w:b/>
                <w:bCs/>
                <w:sz w:val="24"/>
                <w:szCs w:val="24"/>
                <w:lang w:val="en-US"/>
              </w:rPr>
              <w:t>0.95</w:t>
            </w:r>
          </w:p>
        </w:tc>
        <w:tc>
          <w:tcPr>
            <w:tcW w:w="1386" w:type="dxa"/>
          </w:tcPr>
          <w:p w14:paraId="628DCD5D" w14:textId="1E411E1D" w:rsidR="006A7E20" w:rsidRPr="004E4938" w:rsidRDefault="00EC0B62" w:rsidP="00A4364C">
            <w:pPr>
              <w:pStyle w:val="a9"/>
              <w:spacing w:line="360" w:lineRule="auto"/>
              <w:rPr>
                <w:b/>
                <w:bCs/>
                <w:sz w:val="24"/>
                <w:szCs w:val="24"/>
                <w:lang w:val="en-US"/>
              </w:rPr>
            </w:pPr>
            <w:r w:rsidRPr="004E4938">
              <w:rPr>
                <w:b/>
                <w:bCs/>
                <w:sz w:val="24"/>
                <w:szCs w:val="24"/>
                <w:lang w:val="en-US"/>
              </w:rPr>
              <w:t>0.</w:t>
            </w:r>
            <w:r w:rsidR="001A2E4F" w:rsidRPr="004E4938">
              <w:rPr>
                <w:b/>
                <w:bCs/>
                <w:sz w:val="24"/>
                <w:szCs w:val="24"/>
                <w:lang w:val="en-US"/>
              </w:rPr>
              <w:t>90</w:t>
            </w:r>
          </w:p>
        </w:tc>
      </w:tr>
      <w:tr w:rsidR="006A7E20" w:rsidRPr="004E4938" w14:paraId="00511AD9" w14:textId="77777777" w:rsidTr="004E4938">
        <w:tc>
          <w:tcPr>
            <w:tcW w:w="5065" w:type="dxa"/>
          </w:tcPr>
          <w:p w14:paraId="733C678F" w14:textId="5A5540A8" w:rsidR="006A7E20" w:rsidRPr="004E4938" w:rsidRDefault="006A7E20" w:rsidP="001A2E4F">
            <w:pPr>
              <w:pStyle w:val="a9"/>
              <w:spacing w:line="360" w:lineRule="auto"/>
              <w:jc w:val="center"/>
              <w:rPr>
                <w:sz w:val="24"/>
                <w:szCs w:val="24"/>
                <w:lang w:val="en-US"/>
              </w:rPr>
            </w:pPr>
            <w:proofErr w:type="spellStart"/>
            <w:r w:rsidRPr="004E4938">
              <w:rPr>
                <w:sz w:val="24"/>
                <w:szCs w:val="24"/>
                <w:lang w:val="en-US"/>
              </w:rPr>
              <w:t>LightFm</w:t>
            </w:r>
            <w:proofErr w:type="spellEnd"/>
            <w:r w:rsidRPr="004E4938">
              <w:rPr>
                <w:sz w:val="24"/>
                <w:szCs w:val="24"/>
                <w:lang w:val="en-US"/>
              </w:rPr>
              <w:t xml:space="preserve"> </w:t>
            </w:r>
            <w:proofErr w:type="spellStart"/>
            <w:r w:rsidRPr="004E4938">
              <w:rPr>
                <w:sz w:val="24"/>
                <w:szCs w:val="24"/>
                <w:lang w:val="en-US"/>
              </w:rPr>
              <w:t>Logreg</w:t>
            </w:r>
            <w:proofErr w:type="spellEnd"/>
          </w:p>
        </w:tc>
        <w:tc>
          <w:tcPr>
            <w:tcW w:w="1040" w:type="dxa"/>
          </w:tcPr>
          <w:p w14:paraId="6F5DCEA9" w14:textId="577AE8F8" w:rsidR="006A7E20" w:rsidRPr="004E4938" w:rsidRDefault="001A2E4F" w:rsidP="00A4364C">
            <w:pPr>
              <w:pStyle w:val="a9"/>
              <w:spacing w:line="360" w:lineRule="auto"/>
              <w:rPr>
                <w:sz w:val="24"/>
                <w:szCs w:val="24"/>
                <w:lang w:val="en-US"/>
              </w:rPr>
            </w:pPr>
            <w:r w:rsidRPr="004E4938">
              <w:rPr>
                <w:sz w:val="24"/>
                <w:szCs w:val="24"/>
                <w:lang w:val="en-US"/>
              </w:rPr>
              <w:t>0.53</w:t>
            </w:r>
          </w:p>
        </w:tc>
        <w:tc>
          <w:tcPr>
            <w:tcW w:w="1160" w:type="dxa"/>
          </w:tcPr>
          <w:p w14:paraId="7CCE1104" w14:textId="50CD1F24" w:rsidR="006A7E20" w:rsidRPr="004E4938" w:rsidRDefault="001A2E4F" w:rsidP="00A4364C">
            <w:pPr>
              <w:pStyle w:val="a9"/>
              <w:spacing w:line="360" w:lineRule="auto"/>
              <w:rPr>
                <w:sz w:val="24"/>
                <w:szCs w:val="24"/>
                <w:lang w:val="en-US"/>
              </w:rPr>
            </w:pPr>
            <w:r w:rsidRPr="004E4938">
              <w:rPr>
                <w:sz w:val="24"/>
                <w:szCs w:val="24"/>
                <w:lang w:val="en-US"/>
              </w:rPr>
              <w:t>0.55</w:t>
            </w:r>
          </w:p>
        </w:tc>
        <w:tc>
          <w:tcPr>
            <w:tcW w:w="1266" w:type="dxa"/>
          </w:tcPr>
          <w:p w14:paraId="086FCEC0" w14:textId="7F16EFC9" w:rsidR="006A7E20" w:rsidRPr="004E4938" w:rsidRDefault="001A2E4F" w:rsidP="00A4364C">
            <w:pPr>
              <w:pStyle w:val="a9"/>
              <w:spacing w:line="360" w:lineRule="auto"/>
              <w:rPr>
                <w:sz w:val="24"/>
                <w:szCs w:val="24"/>
                <w:lang w:val="en-US"/>
              </w:rPr>
            </w:pPr>
            <w:r w:rsidRPr="004E4938">
              <w:rPr>
                <w:sz w:val="24"/>
                <w:szCs w:val="24"/>
                <w:lang w:val="en-US"/>
              </w:rPr>
              <w:t>0.67</w:t>
            </w:r>
          </w:p>
        </w:tc>
        <w:tc>
          <w:tcPr>
            <w:tcW w:w="1386" w:type="dxa"/>
          </w:tcPr>
          <w:p w14:paraId="445B5ED0" w14:textId="40D13E9B" w:rsidR="006A7E20" w:rsidRPr="004E4938" w:rsidRDefault="001A2E4F" w:rsidP="00A4364C">
            <w:pPr>
              <w:pStyle w:val="a9"/>
              <w:spacing w:line="360" w:lineRule="auto"/>
              <w:rPr>
                <w:sz w:val="24"/>
                <w:szCs w:val="24"/>
                <w:lang w:val="en-US"/>
              </w:rPr>
            </w:pPr>
            <w:r w:rsidRPr="004E4938">
              <w:rPr>
                <w:sz w:val="24"/>
                <w:szCs w:val="24"/>
                <w:lang w:val="en-US"/>
              </w:rPr>
              <w:t>0.6</w:t>
            </w:r>
            <w:r w:rsidR="004E4938" w:rsidRPr="004E4938">
              <w:rPr>
                <w:sz w:val="24"/>
                <w:szCs w:val="24"/>
                <w:lang w:val="en-US"/>
              </w:rPr>
              <w:t>1</w:t>
            </w:r>
          </w:p>
        </w:tc>
      </w:tr>
      <w:tr w:rsidR="006A7E20" w:rsidRPr="004E4938" w14:paraId="7FD9511A" w14:textId="77777777" w:rsidTr="004E4938">
        <w:tc>
          <w:tcPr>
            <w:tcW w:w="5065" w:type="dxa"/>
          </w:tcPr>
          <w:p w14:paraId="427F9CAC" w14:textId="57DE12E6" w:rsidR="006A7E20" w:rsidRPr="004E4938" w:rsidRDefault="006A7E20" w:rsidP="001A2E4F">
            <w:pPr>
              <w:pStyle w:val="a9"/>
              <w:spacing w:line="360" w:lineRule="auto"/>
              <w:jc w:val="center"/>
              <w:rPr>
                <w:sz w:val="24"/>
                <w:szCs w:val="24"/>
                <w:lang w:val="en-US"/>
              </w:rPr>
            </w:pPr>
            <w:r w:rsidRPr="004E4938">
              <w:rPr>
                <w:sz w:val="24"/>
                <w:szCs w:val="24"/>
                <w:lang w:val="en-US"/>
              </w:rPr>
              <w:t xml:space="preserve">Node2Vec + Metapath rule + </w:t>
            </w:r>
            <w:r w:rsidR="00EC0B62" w:rsidRPr="004E4938">
              <w:rPr>
                <w:sz w:val="24"/>
                <w:szCs w:val="24"/>
                <w:lang w:val="en-US"/>
              </w:rPr>
              <w:t>RF</w:t>
            </w:r>
          </w:p>
        </w:tc>
        <w:tc>
          <w:tcPr>
            <w:tcW w:w="1040" w:type="dxa"/>
          </w:tcPr>
          <w:p w14:paraId="34AA41E9" w14:textId="6387EB1B" w:rsidR="006A7E20" w:rsidRPr="004E4938" w:rsidRDefault="001A2E4F" w:rsidP="00A4364C">
            <w:pPr>
              <w:pStyle w:val="a9"/>
              <w:spacing w:line="360" w:lineRule="auto"/>
              <w:rPr>
                <w:sz w:val="24"/>
                <w:szCs w:val="24"/>
                <w:lang w:val="en-US"/>
              </w:rPr>
            </w:pPr>
            <w:r w:rsidRPr="004E4938">
              <w:rPr>
                <w:sz w:val="24"/>
                <w:szCs w:val="24"/>
                <w:lang w:val="en-US"/>
              </w:rPr>
              <w:t>0.6</w:t>
            </w:r>
            <w:r w:rsidR="00751D40">
              <w:rPr>
                <w:sz w:val="24"/>
                <w:szCs w:val="24"/>
                <w:lang w:val="en-US"/>
              </w:rPr>
              <w:t>5</w:t>
            </w:r>
          </w:p>
        </w:tc>
        <w:tc>
          <w:tcPr>
            <w:tcW w:w="1160" w:type="dxa"/>
          </w:tcPr>
          <w:p w14:paraId="02AF5E31" w14:textId="4738D76A" w:rsidR="006A7E20" w:rsidRPr="004E4938" w:rsidRDefault="001A2E4F" w:rsidP="00A4364C">
            <w:pPr>
              <w:pStyle w:val="a9"/>
              <w:spacing w:line="360" w:lineRule="auto"/>
              <w:rPr>
                <w:sz w:val="24"/>
                <w:szCs w:val="24"/>
                <w:lang w:val="en-US"/>
              </w:rPr>
            </w:pPr>
            <w:r w:rsidRPr="004E4938">
              <w:rPr>
                <w:sz w:val="24"/>
                <w:szCs w:val="24"/>
                <w:lang w:val="en-US"/>
              </w:rPr>
              <w:t>0.</w:t>
            </w:r>
            <w:r w:rsidR="00751D40">
              <w:rPr>
                <w:sz w:val="24"/>
                <w:szCs w:val="24"/>
                <w:lang w:val="en-US"/>
              </w:rPr>
              <w:t>70</w:t>
            </w:r>
          </w:p>
        </w:tc>
        <w:tc>
          <w:tcPr>
            <w:tcW w:w="1266" w:type="dxa"/>
          </w:tcPr>
          <w:p w14:paraId="1CBD2969" w14:textId="2F239142" w:rsidR="006A7E20" w:rsidRPr="004E4938" w:rsidRDefault="001A2E4F" w:rsidP="00A4364C">
            <w:pPr>
              <w:pStyle w:val="a9"/>
              <w:spacing w:line="360" w:lineRule="auto"/>
              <w:rPr>
                <w:sz w:val="24"/>
                <w:szCs w:val="24"/>
                <w:lang w:val="en-US"/>
              </w:rPr>
            </w:pPr>
            <w:r w:rsidRPr="004E4938">
              <w:rPr>
                <w:sz w:val="24"/>
                <w:szCs w:val="24"/>
                <w:lang w:val="en-US"/>
              </w:rPr>
              <w:t>0.68</w:t>
            </w:r>
          </w:p>
        </w:tc>
        <w:tc>
          <w:tcPr>
            <w:tcW w:w="1386" w:type="dxa"/>
          </w:tcPr>
          <w:p w14:paraId="1FEA700C" w14:textId="23665DFB" w:rsidR="006A7E20" w:rsidRPr="004E4938" w:rsidRDefault="001A2E4F" w:rsidP="00A4364C">
            <w:pPr>
              <w:pStyle w:val="a9"/>
              <w:spacing w:line="360" w:lineRule="auto"/>
              <w:rPr>
                <w:sz w:val="24"/>
                <w:szCs w:val="24"/>
                <w:lang w:val="en-US"/>
              </w:rPr>
            </w:pPr>
            <w:r w:rsidRPr="004E4938">
              <w:rPr>
                <w:sz w:val="24"/>
                <w:szCs w:val="24"/>
                <w:lang w:val="en-US"/>
              </w:rPr>
              <w:t>0.6</w:t>
            </w:r>
            <w:r w:rsidR="004E4938" w:rsidRPr="004E4938">
              <w:rPr>
                <w:sz w:val="24"/>
                <w:szCs w:val="24"/>
                <w:lang w:val="en-US"/>
              </w:rPr>
              <w:t>0</w:t>
            </w:r>
          </w:p>
        </w:tc>
      </w:tr>
      <w:tr w:rsidR="006A7E20" w:rsidRPr="004E4938" w14:paraId="06538777" w14:textId="77777777" w:rsidTr="004E4938">
        <w:tc>
          <w:tcPr>
            <w:tcW w:w="5065" w:type="dxa"/>
          </w:tcPr>
          <w:p w14:paraId="4F093CFE" w14:textId="3DE0FFA5" w:rsidR="006A7E20" w:rsidRPr="004E4938" w:rsidRDefault="00EC0B62" w:rsidP="001A2E4F">
            <w:pPr>
              <w:pStyle w:val="a9"/>
              <w:spacing w:line="360" w:lineRule="auto"/>
              <w:jc w:val="center"/>
              <w:rPr>
                <w:sz w:val="24"/>
                <w:szCs w:val="24"/>
                <w:lang w:val="en-US"/>
              </w:rPr>
            </w:pPr>
            <w:r w:rsidRPr="004E4938">
              <w:rPr>
                <w:sz w:val="24"/>
                <w:szCs w:val="24"/>
                <w:lang w:val="en-US"/>
              </w:rPr>
              <w:t>Node2Vec + Metapath rule + SGD</w:t>
            </w:r>
          </w:p>
        </w:tc>
        <w:tc>
          <w:tcPr>
            <w:tcW w:w="1040" w:type="dxa"/>
          </w:tcPr>
          <w:p w14:paraId="3075C181" w14:textId="0E4F36F3" w:rsidR="006A7E20" w:rsidRPr="004E4938" w:rsidRDefault="001A2E4F" w:rsidP="00A4364C">
            <w:pPr>
              <w:pStyle w:val="a9"/>
              <w:spacing w:line="360" w:lineRule="auto"/>
              <w:rPr>
                <w:sz w:val="24"/>
                <w:szCs w:val="24"/>
                <w:lang w:val="en-US"/>
              </w:rPr>
            </w:pPr>
            <w:r w:rsidRPr="004E4938">
              <w:rPr>
                <w:sz w:val="24"/>
                <w:szCs w:val="24"/>
                <w:lang w:val="en-US"/>
              </w:rPr>
              <w:t>0.</w:t>
            </w:r>
            <w:r w:rsidR="00751D40">
              <w:rPr>
                <w:sz w:val="24"/>
                <w:szCs w:val="24"/>
                <w:lang w:val="en-US"/>
              </w:rPr>
              <w:t>62</w:t>
            </w:r>
          </w:p>
        </w:tc>
        <w:tc>
          <w:tcPr>
            <w:tcW w:w="1160" w:type="dxa"/>
          </w:tcPr>
          <w:p w14:paraId="308D348D" w14:textId="0D6CF855" w:rsidR="006A7E20" w:rsidRPr="004E4938" w:rsidRDefault="001A2E4F" w:rsidP="00A4364C">
            <w:pPr>
              <w:pStyle w:val="a9"/>
              <w:spacing w:line="360" w:lineRule="auto"/>
              <w:rPr>
                <w:sz w:val="24"/>
                <w:szCs w:val="24"/>
                <w:lang w:val="en-US"/>
              </w:rPr>
            </w:pPr>
            <w:r w:rsidRPr="004E4938">
              <w:rPr>
                <w:sz w:val="24"/>
                <w:szCs w:val="24"/>
                <w:lang w:val="en-US"/>
              </w:rPr>
              <w:t>0.6</w:t>
            </w:r>
            <w:r w:rsidR="00751D40">
              <w:rPr>
                <w:sz w:val="24"/>
                <w:szCs w:val="24"/>
                <w:lang w:val="en-US"/>
              </w:rPr>
              <w:t>6</w:t>
            </w:r>
          </w:p>
        </w:tc>
        <w:tc>
          <w:tcPr>
            <w:tcW w:w="1266" w:type="dxa"/>
          </w:tcPr>
          <w:p w14:paraId="3425D206" w14:textId="766BC850" w:rsidR="006A7E20" w:rsidRPr="004E4938" w:rsidRDefault="001A2E4F" w:rsidP="00A4364C">
            <w:pPr>
              <w:pStyle w:val="a9"/>
              <w:spacing w:line="360" w:lineRule="auto"/>
              <w:rPr>
                <w:sz w:val="24"/>
                <w:szCs w:val="24"/>
                <w:lang w:val="en-US"/>
              </w:rPr>
            </w:pPr>
            <w:r w:rsidRPr="004E4938">
              <w:rPr>
                <w:sz w:val="24"/>
                <w:szCs w:val="24"/>
                <w:lang w:val="en-US"/>
              </w:rPr>
              <w:t>0.</w:t>
            </w:r>
            <w:r w:rsidR="004E4938" w:rsidRPr="004E4938">
              <w:rPr>
                <w:sz w:val="24"/>
                <w:szCs w:val="24"/>
                <w:lang w:val="en-US"/>
              </w:rPr>
              <w:t>72</w:t>
            </w:r>
          </w:p>
        </w:tc>
        <w:tc>
          <w:tcPr>
            <w:tcW w:w="1386" w:type="dxa"/>
          </w:tcPr>
          <w:p w14:paraId="29F710FD" w14:textId="7926ECA2" w:rsidR="006A7E20" w:rsidRPr="004E4938" w:rsidRDefault="001A2E4F" w:rsidP="00A4364C">
            <w:pPr>
              <w:pStyle w:val="a9"/>
              <w:spacing w:line="360" w:lineRule="auto"/>
              <w:rPr>
                <w:sz w:val="24"/>
                <w:szCs w:val="24"/>
                <w:lang w:val="en-US"/>
              </w:rPr>
            </w:pPr>
            <w:r w:rsidRPr="004E4938">
              <w:rPr>
                <w:sz w:val="24"/>
                <w:szCs w:val="24"/>
                <w:lang w:val="en-US"/>
              </w:rPr>
              <w:t>0.6</w:t>
            </w:r>
            <w:r w:rsidR="004E4938" w:rsidRPr="004E4938">
              <w:rPr>
                <w:sz w:val="24"/>
                <w:szCs w:val="24"/>
                <w:lang w:val="en-US"/>
              </w:rPr>
              <w:t>3</w:t>
            </w:r>
          </w:p>
        </w:tc>
      </w:tr>
    </w:tbl>
    <w:p w14:paraId="058F9E37" w14:textId="77777777" w:rsidR="00A4364C" w:rsidRPr="00151C51" w:rsidRDefault="00A4364C" w:rsidP="00A4364C">
      <w:pPr>
        <w:pStyle w:val="a9"/>
        <w:spacing w:line="360" w:lineRule="auto"/>
        <w:rPr>
          <w:lang w:val="en-US"/>
        </w:rPr>
      </w:pPr>
    </w:p>
    <w:p w14:paraId="6394F27E" w14:textId="17369CD4" w:rsidR="008630EE" w:rsidRDefault="00F33C93" w:rsidP="005D7C29">
      <w:pPr>
        <w:pStyle w:val="1"/>
      </w:pPr>
      <w:r>
        <w:lastRenderedPageBreak/>
        <w:t xml:space="preserve"> </w:t>
      </w:r>
      <w:bookmarkStart w:id="8" w:name="_Toc104557001"/>
      <w:r w:rsidR="006A7E20">
        <w:t>E</w:t>
      </w:r>
      <w:r w:rsidR="00CF3D2B">
        <w:t>valuation</w:t>
      </w:r>
      <w:r w:rsidR="006A7E20">
        <w:t xml:space="preserve"> and Conclusion</w:t>
      </w:r>
      <w:bookmarkEnd w:id="8"/>
    </w:p>
    <w:p w14:paraId="576AB648" w14:textId="77777777" w:rsidR="003A3750" w:rsidRDefault="00683A8C" w:rsidP="00600EF4">
      <w:pPr>
        <w:pStyle w:val="a9"/>
        <w:spacing w:line="360" w:lineRule="auto"/>
        <w:ind w:firstLine="709"/>
        <w:rPr>
          <w:lang w:val="en-US"/>
        </w:rPr>
      </w:pPr>
      <w:r>
        <w:rPr>
          <w:lang w:val="en-US"/>
        </w:rPr>
        <w:t xml:space="preserve">In this work the comparison of several methods for </w:t>
      </w:r>
      <w:r w:rsidR="00600EF4">
        <w:rPr>
          <w:lang w:val="en-US"/>
        </w:rPr>
        <w:t>recommendation</w:t>
      </w:r>
      <w:r>
        <w:rPr>
          <w:lang w:val="en-US"/>
        </w:rPr>
        <w:t xml:space="preserve"> system was performed. The best </w:t>
      </w:r>
      <w:r w:rsidR="00600EF4">
        <w:rPr>
          <w:lang w:val="en-US"/>
        </w:rPr>
        <w:t xml:space="preserve">map@5 and map@10 metric values are reached using </w:t>
      </w:r>
      <w:r w:rsidR="002E3D84">
        <w:rPr>
          <w:lang w:val="en-US"/>
        </w:rPr>
        <w:t xml:space="preserve">Random Forest classifier as link prediction algorithm on the data converted to </w:t>
      </w:r>
      <w:r w:rsidR="00600EF4">
        <w:rPr>
          <w:lang w:val="en-US"/>
        </w:rPr>
        <w:t>node2vec embeddings build on heterogeneous graph data</w:t>
      </w:r>
      <w:r w:rsidR="002E3D84">
        <w:rPr>
          <w:lang w:val="en-US"/>
        </w:rPr>
        <w:t xml:space="preserve"> modified by the text vectorization</w:t>
      </w:r>
      <w:r w:rsidR="00600EF4">
        <w:rPr>
          <w:lang w:val="en-US"/>
        </w:rPr>
        <w:t xml:space="preserve"> </w:t>
      </w:r>
      <w:r w:rsidR="002E3D84">
        <w:rPr>
          <w:lang w:val="en-US"/>
        </w:rPr>
        <w:t>through cosine similarity and are 0.74 and 0.77 respectively.</w:t>
      </w:r>
    </w:p>
    <w:p w14:paraId="4A89AA31" w14:textId="7D588E0B" w:rsidR="007F77E8" w:rsidRDefault="003A3750" w:rsidP="00600EF4">
      <w:pPr>
        <w:pStyle w:val="a9"/>
        <w:spacing w:line="360" w:lineRule="auto"/>
        <w:ind w:firstLine="709"/>
        <w:rPr>
          <w:lang w:val="en-US"/>
        </w:rPr>
      </w:pPr>
      <w:r>
        <w:rPr>
          <w:lang w:val="en-US"/>
        </w:rPr>
        <w:t>The conducted research on the cold start in recommendation system using link prediction methods has show</w:t>
      </w:r>
      <w:r w:rsidR="00DB7519">
        <w:rPr>
          <w:lang w:val="en-US"/>
        </w:rPr>
        <w:t>n</w:t>
      </w:r>
      <w:r w:rsidR="002E3D84">
        <w:rPr>
          <w:lang w:val="en-US"/>
        </w:rPr>
        <w:t xml:space="preserve"> </w:t>
      </w:r>
      <w:r>
        <w:rPr>
          <w:lang w:val="en-US"/>
        </w:rPr>
        <w:t xml:space="preserve">that the problem of the cold start may be successfully approached through the graph representation of the </w:t>
      </w:r>
      <w:r w:rsidR="00756F4B">
        <w:rPr>
          <w:lang w:val="en-US"/>
        </w:rPr>
        <w:t xml:space="preserve">data. Moreover, extracting the node attributes for increasing the connectivity of the graph, the methods of natural language processing, and embedding of the graphs can increase the map@5 metric value </w:t>
      </w:r>
      <w:r w:rsidR="00DB7519">
        <w:rPr>
          <w:lang w:val="en-US"/>
        </w:rPr>
        <w:t>by</w:t>
      </w:r>
      <w:r w:rsidR="00756F4B">
        <w:rPr>
          <w:lang w:val="en-US"/>
        </w:rPr>
        <w:t xml:space="preserve"> more than 0.</w:t>
      </w:r>
      <w:r w:rsidR="00751D40">
        <w:rPr>
          <w:lang w:val="en-US"/>
        </w:rPr>
        <w:t>3</w:t>
      </w:r>
      <w:r w:rsidR="00756F4B">
        <w:rPr>
          <w:lang w:val="en-US"/>
        </w:rPr>
        <w:t xml:space="preserve">. </w:t>
      </w:r>
      <w:r w:rsidR="00B55803">
        <w:rPr>
          <w:lang w:val="en-US"/>
        </w:rPr>
        <w:t>The results of</w:t>
      </w:r>
      <w:r w:rsidR="0021747A">
        <w:rPr>
          <w:lang w:val="en-US"/>
        </w:rPr>
        <w:t xml:space="preserve"> improved Node2vec</w:t>
      </w:r>
      <w:r w:rsidR="00B55803">
        <w:rPr>
          <w:lang w:val="en-US"/>
        </w:rPr>
        <w:t xml:space="preserve"> using metapaths rule </w:t>
      </w:r>
      <w:r w:rsidR="0021747A">
        <w:rPr>
          <w:lang w:val="en-US"/>
        </w:rPr>
        <w:t xml:space="preserve">are less than original, yet they are on the same level as Deep Walk embeddings. Those observations make the proposed embedding method compatible with complex algorithms and at the same time better than simple solution from the box like </w:t>
      </w:r>
      <w:proofErr w:type="spellStart"/>
      <w:r w:rsidR="0021747A">
        <w:rPr>
          <w:lang w:val="en-US"/>
        </w:rPr>
        <w:t>LightFM</w:t>
      </w:r>
      <w:proofErr w:type="spellEnd"/>
      <w:r w:rsidR="0021747A">
        <w:rPr>
          <w:lang w:val="en-US"/>
        </w:rPr>
        <w:t xml:space="preserve"> algorithm which doesn’t require the thin adjustments. </w:t>
      </w:r>
    </w:p>
    <w:p w14:paraId="630BA60F" w14:textId="09F9CC04" w:rsidR="00756F4B" w:rsidRDefault="00756F4B" w:rsidP="00600EF4">
      <w:pPr>
        <w:pStyle w:val="a9"/>
        <w:spacing w:line="360" w:lineRule="auto"/>
        <w:ind w:firstLine="709"/>
        <w:rPr>
          <w:lang w:val="en-US"/>
        </w:rPr>
      </w:pPr>
      <w:r>
        <w:rPr>
          <w:lang w:val="en-US"/>
        </w:rPr>
        <w:t xml:space="preserve">The results of the research support the idea of solving recommendation problem tasks trough </w:t>
      </w:r>
      <w:r w:rsidR="0070600B">
        <w:rPr>
          <w:lang w:val="en-US"/>
        </w:rPr>
        <w:t>link prediction techniques. It also promotes the representation of sparse data in the form of graphs for extracting new information</w:t>
      </w:r>
      <w:r w:rsidR="00681792">
        <w:rPr>
          <w:lang w:val="en-US"/>
        </w:rPr>
        <w:t xml:space="preserve">. The reached model may be improved and used in further </w:t>
      </w:r>
      <w:proofErr w:type="gramStart"/>
      <w:r w:rsidR="00681792">
        <w:rPr>
          <w:lang w:val="en-US"/>
        </w:rPr>
        <w:t>researches</w:t>
      </w:r>
      <w:proofErr w:type="gramEnd"/>
      <w:r w:rsidR="00681792">
        <w:rPr>
          <w:lang w:val="en-US"/>
        </w:rPr>
        <w:t xml:space="preserve"> and medium size retail stores in order to improve the customers’ experience from buying online.</w:t>
      </w:r>
    </w:p>
    <w:p w14:paraId="4F147571" w14:textId="77777777" w:rsidR="004E4938" w:rsidRPr="00683A8C" w:rsidRDefault="004E4938" w:rsidP="00600EF4">
      <w:pPr>
        <w:pStyle w:val="a9"/>
        <w:spacing w:line="360" w:lineRule="auto"/>
        <w:ind w:firstLine="709"/>
        <w:rPr>
          <w:lang w:val="en-US"/>
        </w:rPr>
      </w:pPr>
    </w:p>
    <w:p w14:paraId="273B80DA" w14:textId="6B60DE31" w:rsidR="00717D4B" w:rsidRPr="000166F7" w:rsidRDefault="00DC756F" w:rsidP="00961977">
      <w:pPr>
        <w:pStyle w:val="1"/>
      </w:pPr>
      <w:r>
        <w:t xml:space="preserve"> </w:t>
      </w:r>
      <w:bookmarkStart w:id="9" w:name="_Toc104557002"/>
      <w:r w:rsidR="000166F7">
        <w:t>Bibliography:</w:t>
      </w:r>
      <w:bookmarkEnd w:id="9"/>
    </w:p>
    <w:p w14:paraId="114CA23C" w14:textId="45B5DB0E" w:rsidR="000166F7" w:rsidRPr="00351D45" w:rsidRDefault="000166F7" w:rsidP="008630EE">
      <w:pPr>
        <w:pStyle w:val="a5"/>
        <w:numPr>
          <w:ilvl w:val="0"/>
          <w:numId w:val="1"/>
        </w:numPr>
        <w:spacing w:line="360" w:lineRule="auto"/>
        <w:jc w:val="both"/>
        <w:rPr>
          <w:rFonts w:ascii="Times New Roman" w:hAnsi="Times New Roman" w:cs="Times New Roman"/>
          <w:sz w:val="28"/>
          <w:szCs w:val="28"/>
          <w:lang w:val="en-US"/>
        </w:rPr>
      </w:pPr>
      <w:r w:rsidRPr="000166F7">
        <w:rPr>
          <w:rFonts w:ascii="Times New Roman" w:hAnsi="Times New Roman" w:cs="Times New Roman"/>
          <w:sz w:val="28"/>
          <w:szCs w:val="28"/>
          <w:lang w:val="en-US"/>
        </w:rPr>
        <w:t xml:space="preserve">DIGITAL 2022: ANOTHER YEAR OF BUMPER GROWTH - We Are </w:t>
      </w:r>
      <w:r w:rsidRPr="00351D45">
        <w:rPr>
          <w:rFonts w:ascii="Times New Roman" w:hAnsi="Times New Roman" w:cs="Times New Roman"/>
          <w:sz w:val="28"/>
          <w:szCs w:val="28"/>
          <w:lang w:val="en-US"/>
        </w:rPr>
        <w:t xml:space="preserve">Social UK [Electronic resource]. URL: https://wearesocial.com/uk/blog/2022/01/digital-2022-another-year-of-bumper-growth-2/ (accessed: 21.04.2022). </w:t>
      </w:r>
    </w:p>
    <w:p w14:paraId="7D40696B" w14:textId="615AA0B1" w:rsidR="000166F7" w:rsidRPr="00351D45" w:rsidRDefault="000166F7" w:rsidP="008630EE">
      <w:pPr>
        <w:pStyle w:val="a5"/>
        <w:numPr>
          <w:ilvl w:val="0"/>
          <w:numId w:val="1"/>
        </w:numPr>
        <w:spacing w:line="360" w:lineRule="auto"/>
        <w:jc w:val="both"/>
        <w:rPr>
          <w:rFonts w:ascii="Times New Roman" w:hAnsi="Times New Roman" w:cs="Times New Roman"/>
          <w:sz w:val="28"/>
          <w:szCs w:val="28"/>
          <w:lang w:val="en-US"/>
        </w:rPr>
      </w:pPr>
      <w:r w:rsidRPr="00351D45">
        <w:rPr>
          <w:rFonts w:ascii="Times New Roman" w:hAnsi="Times New Roman" w:cs="Times New Roman"/>
          <w:sz w:val="28"/>
          <w:szCs w:val="28"/>
          <w:lang w:val="en-US"/>
        </w:rPr>
        <w:lastRenderedPageBreak/>
        <w:t xml:space="preserve">Ecommerce Market Share (2019–2025) [Feb 2022 </w:t>
      </w:r>
      <w:proofErr w:type="spellStart"/>
      <w:r w:rsidRPr="00351D45">
        <w:rPr>
          <w:rFonts w:ascii="Times New Roman" w:hAnsi="Times New Roman" w:cs="Times New Roman"/>
          <w:sz w:val="28"/>
          <w:szCs w:val="28"/>
          <w:lang w:val="en-US"/>
        </w:rPr>
        <w:t>Upd</w:t>
      </w:r>
      <w:proofErr w:type="spellEnd"/>
      <w:r w:rsidRPr="00351D45">
        <w:rPr>
          <w:rFonts w:ascii="Times New Roman" w:hAnsi="Times New Roman" w:cs="Times New Roman"/>
          <w:sz w:val="28"/>
          <w:szCs w:val="28"/>
          <w:lang w:val="en-US"/>
        </w:rPr>
        <w:t xml:space="preserve">] | </w:t>
      </w:r>
      <w:proofErr w:type="spellStart"/>
      <w:r w:rsidRPr="00351D45">
        <w:rPr>
          <w:rFonts w:ascii="Times New Roman" w:hAnsi="Times New Roman" w:cs="Times New Roman"/>
          <w:sz w:val="28"/>
          <w:szCs w:val="28"/>
          <w:lang w:val="en-US"/>
        </w:rPr>
        <w:t>Oberlo</w:t>
      </w:r>
      <w:proofErr w:type="spellEnd"/>
      <w:r w:rsidRPr="00351D45">
        <w:rPr>
          <w:rFonts w:ascii="Times New Roman" w:hAnsi="Times New Roman" w:cs="Times New Roman"/>
          <w:sz w:val="28"/>
          <w:szCs w:val="28"/>
          <w:lang w:val="en-US"/>
        </w:rPr>
        <w:t xml:space="preserve"> [Electronic resource]. URL: </w:t>
      </w:r>
      <w:hyperlink r:id="rId18" w:history="1">
        <w:r w:rsidRPr="00351D45">
          <w:rPr>
            <w:rStyle w:val="a3"/>
            <w:rFonts w:ascii="Times New Roman" w:hAnsi="Times New Roman" w:cs="Times New Roman"/>
            <w:sz w:val="28"/>
            <w:szCs w:val="28"/>
            <w:lang w:val="en-US"/>
          </w:rPr>
          <w:t>https://www.oberlo.com/statistics/ecommerce-share-of-retail-sales</w:t>
        </w:r>
      </w:hyperlink>
      <w:r w:rsidRPr="00351D45">
        <w:rPr>
          <w:rFonts w:ascii="Times New Roman" w:hAnsi="Times New Roman" w:cs="Times New Roman"/>
          <w:sz w:val="28"/>
          <w:szCs w:val="28"/>
          <w:lang w:val="en-US"/>
        </w:rPr>
        <w:t xml:space="preserve"> (accessed: 21.04.2022).</w:t>
      </w:r>
    </w:p>
    <w:p w14:paraId="6BDD6730" w14:textId="6D3E51EF" w:rsidR="00351D45" w:rsidRPr="00351D45" w:rsidRDefault="00437764" w:rsidP="008630EE">
      <w:pPr>
        <w:pStyle w:val="a5"/>
        <w:numPr>
          <w:ilvl w:val="0"/>
          <w:numId w:val="1"/>
        </w:numPr>
        <w:spacing w:line="360" w:lineRule="auto"/>
        <w:jc w:val="both"/>
        <w:rPr>
          <w:rFonts w:ascii="Times New Roman" w:hAnsi="Times New Roman" w:cs="Times New Roman"/>
          <w:sz w:val="28"/>
          <w:szCs w:val="28"/>
          <w:lang w:val="en-US"/>
        </w:rPr>
      </w:pPr>
      <w:r w:rsidRPr="00351D45">
        <w:rPr>
          <w:rFonts w:ascii="Times New Roman" w:hAnsi="Times New Roman" w:cs="Times New Roman"/>
          <w:sz w:val="28"/>
          <w:szCs w:val="28"/>
          <w:lang w:val="en-US"/>
        </w:rPr>
        <w:t>Chen Y.-L., Chen J.-M., Tung C.-W. A data mining approach for retail knowledge discovery with consideration of the effect of shelf-space adjacency on sales // Decision Support Systems. 2006. Vol. 42, № 3. P. 1503–1520.</w:t>
      </w:r>
    </w:p>
    <w:p w14:paraId="27CC7DD9" w14:textId="77777777" w:rsidR="00351D45" w:rsidRPr="00351D45" w:rsidRDefault="00351D45" w:rsidP="008630EE">
      <w:pPr>
        <w:pStyle w:val="a5"/>
        <w:numPr>
          <w:ilvl w:val="0"/>
          <w:numId w:val="1"/>
        </w:numPr>
        <w:spacing w:after="0" w:line="360" w:lineRule="auto"/>
        <w:ind w:right="96"/>
        <w:jc w:val="both"/>
        <w:rPr>
          <w:rFonts w:ascii="Times New Roman" w:eastAsia="Times New Roman" w:hAnsi="Times New Roman" w:cs="Times New Roman"/>
          <w:sz w:val="28"/>
          <w:szCs w:val="28"/>
          <w:lang w:eastAsia="ru-RU"/>
        </w:rPr>
      </w:pPr>
      <w:proofErr w:type="spellStart"/>
      <w:r w:rsidRPr="00351D45">
        <w:rPr>
          <w:rFonts w:ascii="Times New Roman" w:eastAsia="Times New Roman" w:hAnsi="Times New Roman" w:cs="Times New Roman"/>
          <w:sz w:val="28"/>
          <w:szCs w:val="28"/>
          <w:lang w:val="en-US" w:eastAsia="ru-RU"/>
        </w:rPr>
        <w:t>Knijnenburg</w:t>
      </w:r>
      <w:proofErr w:type="spellEnd"/>
      <w:r w:rsidRPr="00351D45">
        <w:rPr>
          <w:rFonts w:ascii="Times New Roman" w:eastAsia="Times New Roman" w:hAnsi="Times New Roman" w:cs="Times New Roman"/>
          <w:sz w:val="28"/>
          <w:szCs w:val="28"/>
          <w:lang w:val="en-US" w:eastAsia="ru-RU"/>
        </w:rPr>
        <w:t xml:space="preserve"> B. et al. Explaining the user experience of recommender systems // User Modeling and User-Adapted Interaction. </w:t>
      </w:r>
      <w:r w:rsidRPr="00351D45">
        <w:rPr>
          <w:rFonts w:ascii="Times New Roman" w:eastAsia="Times New Roman" w:hAnsi="Times New Roman" w:cs="Times New Roman"/>
          <w:sz w:val="28"/>
          <w:szCs w:val="28"/>
          <w:lang w:eastAsia="ru-RU"/>
        </w:rPr>
        <w:t xml:space="preserve">2012. </w:t>
      </w:r>
      <w:proofErr w:type="spellStart"/>
      <w:r w:rsidRPr="00351D45">
        <w:rPr>
          <w:rFonts w:ascii="Times New Roman" w:eastAsia="Times New Roman" w:hAnsi="Times New Roman" w:cs="Times New Roman"/>
          <w:sz w:val="28"/>
          <w:szCs w:val="28"/>
          <w:lang w:eastAsia="ru-RU"/>
        </w:rPr>
        <w:t>Vol</w:t>
      </w:r>
      <w:proofErr w:type="spellEnd"/>
      <w:r w:rsidRPr="00351D45">
        <w:rPr>
          <w:rFonts w:ascii="Times New Roman" w:eastAsia="Times New Roman" w:hAnsi="Times New Roman" w:cs="Times New Roman"/>
          <w:sz w:val="28"/>
          <w:szCs w:val="28"/>
          <w:lang w:eastAsia="ru-RU"/>
        </w:rPr>
        <w:t>. 22. P. 441–504.</w:t>
      </w:r>
    </w:p>
    <w:p w14:paraId="13568254" w14:textId="442B128D" w:rsidR="00351D45" w:rsidRDefault="003F5800" w:rsidP="008630EE">
      <w:pPr>
        <w:pStyle w:val="a5"/>
        <w:numPr>
          <w:ilvl w:val="0"/>
          <w:numId w:val="1"/>
        </w:numPr>
        <w:spacing w:line="360" w:lineRule="auto"/>
        <w:jc w:val="both"/>
        <w:rPr>
          <w:rFonts w:ascii="Times New Roman" w:hAnsi="Times New Roman" w:cs="Times New Roman"/>
          <w:sz w:val="28"/>
          <w:szCs w:val="28"/>
          <w:lang w:val="en-US"/>
        </w:rPr>
      </w:pPr>
      <w:r w:rsidRPr="003F5800">
        <w:rPr>
          <w:rFonts w:ascii="Times New Roman" w:hAnsi="Times New Roman" w:cs="Times New Roman"/>
          <w:sz w:val="28"/>
          <w:szCs w:val="28"/>
          <w:lang w:val="en-US"/>
        </w:rPr>
        <w:t>Geyser W. Coronavirus (COVID-19) Marketing &amp; Ad Spend Report (July 2021) [Electronic resource] // Influencer Marketing Hub. 2020. URL: https://influencermarketinghub.com/coronavirus-marketing-ad-spend-report/ (accessed: 21.04.2022).</w:t>
      </w:r>
    </w:p>
    <w:p w14:paraId="0C29333A" w14:textId="42B31DC0" w:rsidR="004E6ED5" w:rsidRPr="004E6ED5" w:rsidRDefault="004E6ED5" w:rsidP="008630EE">
      <w:pPr>
        <w:pStyle w:val="a5"/>
        <w:numPr>
          <w:ilvl w:val="0"/>
          <w:numId w:val="1"/>
        </w:numPr>
        <w:spacing w:line="360" w:lineRule="auto"/>
        <w:jc w:val="both"/>
        <w:rPr>
          <w:rFonts w:ascii="Times New Roman" w:hAnsi="Times New Roman" w:cs="Times New Roman"/>
          <w:sz w:val="28"/>
          <w:szCs w:val="28"/>
          <w:lang w:val="en-US"/>
        </w:rPr>
      </w:pPr>
      <w:r w:rsidRPr="004E6ED5">
        <w:rPr>
          <w:rFonts w:ascii="Times New Roman" w:hAnsi="Times New Roman" w:cs="Times New Roman"/>
          <w:sz w:val="28"/>
          <w:szCs w:val="28"/>
          <w:lang w:val="en-US"/>
        </w:rPr>
        <w:t>He X. et al. Neural Collaborative Filtering // arXiv:1708.05031 [cs]. 2017.</w:t>
      </w:r>
    </w:p>
    <w:p w14:paraId="239EFC42" w14:textId="655155BE" w:rsidR="004E6ED5" w:rsidRPr="004E6ED5" w:rsidRDefault="004E6ED5" w:rsidP="008630EE">
      <w:pPr>
        <w:pStyle w:val="a5"/>
        <w:numPr>
          <w:ilvl w:val="0"/>
          <w:numId w:val="1"/>
        </w:numPr>
        <w:spacing w:line="360" w:lineRule="auto"/>
        <w:jc w:val="both"/>
        <w:rPr>
          <w:rFonts w:ascii="Times New Roman" w:hAnsi="Times New Roman" w:cs="Times New Roman"/>
          <w:sz w:val="28"/>
          <w:szCs w:val="28"/>
          <w:lang w:val="en-US"/>
        </w:rPr>
      </w:pPr>
      <w:proofErr w:type="spellStart"/>
      <w:r w:rsidRPr="004E6ED5">
        <w:rPr>
          <w:rFonts w:ascii="Times New Roman" w:hAnsi="Times New Roman" w:cs="Times New Roman"/>
          <w:sz w:val="28"/>
          <w:szCs w:val="28"/>
          <w:lang w:val="en-US"/>
        </w:rPr>
        <w:t>Hidasi</w:t>
      </w:r>
      <w:proofErr w:type="spellEnd"/>
      <w:r w:rsidRPr="004E6ED5">
        <w:rPr>
          <w:rFonts w:ascii="Times New Roman" w:hAnsi="Times New Roman" w:cs="Times New Roman"/>
          <w:sz w:val="28"/>
          <w:szCs w:val="28"/>
          <w:lang w:val="en-US"/>
        </w:rPr>
        <w:t xml:space="preserve"> B. et al. Session-based Recommendations with Recurrent Neural Networks // arXiv:1511.06939 [cs]. 2016.</w:t>
      </w:r>
    </w:p>
    <w:p w14:paraId="17712727" w14:textId="760F1645" w:rsidR="004E6ED5" w:rsidRDefault="004E6ED5" w:rsidP="008630EE">
      <w:pPr>
        <w:pStyle w:val="a5"/>
        <w:numPr>
          <w:ilvl w:val="0"/>
          <w:numId w:val="1"/>
        </w:numPr>
        <w:spacing w:line="360" w:lineRule="auto"/>
        <w:jc w:val="both"/>
        <w:rPr>
          <w:rFonts w:ascii="Times New Roman" w:hAnsi="Times New Roman" w:cs="Times New Roman"/>
          <w:sz w:val="28"/>
          <w:szCs w:val="28"/>
          <w:lang w:val="en-US"/>
        </w:rPr>
      </w:pPr>
      <w:r w:rsidRPr="004E6ED5">
        <w:rPr>
          <w:rFonts w:ascii="Times New Roman" w:hAnsi="Times New Roman" w:cs="Times New Roman"/>
          <w:sz w:val="28"/>
          <w:szCs w:val="28"/>
          <w:lang w:val="en-US"/>
        </w:rPr>
        <w:t>Cheng H.-T. et al. Wide &amp; Deep Learning for Recommender Systems // arXiv:1606.07792 [cs, stat]. 2016.</w:t>
      </w:r>
    </w:p>
    <w:p w14:paraId="3BD646A9" w14:textId="02B05EBC" w:rsidR="00967055" w:rsidRDefault="00967055" w:rsidP="008630EE">
      <w:pPr>
        <w:pStyle w:val="a5"/>
        <w:numPr>
          <w:ilvl w:val="0"/>
          <w:numId w:val="1"/>
        </w:numPr>
        <w:spacing w:line="360" w:lineRule="auto"/>
        <w:jc w:val="both"/>
        <w:rPr>
          <w:rFonts w:ascii="Times New Roman" w:hAnsi="Times New Roman" w:cs="Times New Roman"/>
          <w:sz w:val="28"/>
          <w:szCs w:val="28"/>
          <w:lang w:val="en-US"/>
        </w:rPr>
      </w:pPr>
      <w:proofErr w:type="spellStart"/>
      <w:r w:rsidRPr="00967055">
        <w:rPr>
          <w:rFonts w:ascii="Times New Roman" w:hAnsi="Times New Roman" w:cs="Times New Roman"/>
          <w:sz w:val="28"/>
          <w:szCs w:val="28"/>
          <w:lang w:val="en-US"/>
        </w:rPr>
        <w:t>Yohanandan</w:t>
      </w:r>
      <w:proofErr w:type="spellEnd"/>
      <w:r w:rsidRPr="00967055">
        <w:rPr>
          <w:rFonts w:ascii="Times New Roman" w:hAnsi="Times New Roman" w:cs="Times New Roman"/>
          <w:sz w:val="28"/>
          <w:szCs w:val="28"/>
          <w:lang w:val="en-US"/>
        </w:rPr>
        <w:t xml:space="preserve"> S. </w:t>
      </w:r>
      <w:proofErr w:type="spellStart"/>
      <w:r w:rsidRPr="00967055">
        <w:rPr>
          <w:rFonts w:ascii="Times New Roman" w:hAnsi="Times New Roman" w:cs="Times New Roman"/>
          <w:sz w:val="28"/>
          <w:szCs w:val="28"/>
          <w:lang w:val="en-US"/>
        </w:rPr>
        <w:t>mAP</w:t>
      </w:r>
      <w:proofErr w:type="spellEnd"/>
      <w:r w:rsidRPr="00967055">
        <w:rPr>
          <w:rFonts w:ascii="Times New Roman" w:hAnsi="Times New Roman" w:cs="Times New Roman"/>
          <w:sz w:val="28"/>
          <w:szCs w:val="28"/>
          <w:lang w:val="en-US"/>
        </w:rPr>
        <w:t xml:space="preserve"> (mean Average Precision) might confuse you! [Electronic resource] // Medium. 2020. URL: https://towardsdatascience.com/map-mean-average-precision-might-confuse-you-5956f1bfa9e2 (accessed: 26.04.2022).</w:t>
      </w:r>
    </w:p>
    <w:p w14:paraId="7A5A95A8" w14:textId="1A714D34" w:rsidR="000B6177" w:rsidRDefault="000B6177" w:rsidP="008630EE">
      <w:pPr>
        <w:pStyle w:val="a5"/>
        <w:numPr>
          <w:ilvl w:val="0"/>
          <w:numId w:val="1"/>
        </w:numPr>
        <w:spacing w:line="360" w:lineRule="auto"/>
        <w:jc w:val="both"/>
        <w:rPr>
          <w:rFonts w:ascii="Times New Roman" w:hAnsi="Times New Roman" w:cs="Times New Roman"/>
          <w:sz w:val="28"/>
          <w:szCs w:val="28"/>
          <w:lang w:val="en-US"/>
        </w:rPr>
      </w:pPr>
      <w:proofErr w:type="spellStart"/>
      <w:r w:rsidRPr="000B6177">
        <w:rPr>
          <w:rFonts w:ascii="Times New Roman" w:hAnsi="Times New Roman" w:cs="Times New Roman"/>
          <w:sz w:val="28"/>
          <w:szCs w:val="28"/>
          <w:lang w:val="en-US"/>
        </w:rPr>
        <w:t>Järvelin</w:t>
      </w:r>
      <w:proofErr w:type="spellEnd"/>
      <w:r w:rsidRPr="000B6177">
        <w:rPr>
          <w:rFonts w:ascii="Times New Roman" w:hAnsi="Times New Roman" w:cs="Times New Roman"/>
          <w:sz w:val="28"/>
          <w:szCs w:val="28"/>
          <w:lang w:val="en-US"/>
        </w:rPr>
        <w:t xml:space="preserve"> K., </w:t>
      </w:r>
      <w:proofErr w:type="spellStart"/>
      <w:r w:rsidRPr="000B6177">
        <w:rPr>
          <w:rFonts w:ascii="Times New Roman" w:hAnsi="Times New Roman" w:cs="Times New Roman"/>
          <w:sz w:val="28"/>
          <w:szCs w:val="28"/>
          <w:lang w:val="en-US"/>
        </w:rPr>
        <w:t>Kekäläinen</w:t>
      </w:r>
      <w:proofErr w:type="spellEnd"/>
      <w:r w:rsidRPr="000B6177">
        <w:rPr>
          <w:rFonts w:ascii="Times New Roman" w:hAnsi="Times New Roman" w:cs="Times New Roman"/>
          <w:sz w:val="28"/>
          <w:szCs w:val="28"/>
          <w:lang w:val="en-US"/>
        </w:rPr>
        <w:t xml:space="preserve"> J. Cumulated gain-based evaluation of IR techniques // ACM Trans. Inf. Syst. 2002. Vol. 20, № 4. P. 422–446.</w:t>
      </w:r>
    </w:p>
    <w:p w14:paraId="07AB8229" w14:textId="48613DE6" w:rsidR="007A665D" w:rsidRDefault="007A665D" w:rsidP="008630EE">
      <w:pPr>
        <w:pStyle w:val="a5"/>
        <w:numPr>
          <w:ilvl w:val="0"/>
          <w:numId w:val="1"/>
        </w:numPr>
        <w:spacing w:line="360" w:lineRule="auto"/>
        <w:jc w:val="both"/>
        <w:rPr>
          <w:rFonts w:ascii="Times New Roman" w:hAnsi="Times New Roman" w:cs="Times New Roman"/>
          <w:sz w:val="28"/>
          <w:szCs w:val="28"/>
          <w:lang w:val="en-US"/>
        </w:rPr>
      </w:pPr>
      <w:r w:rsidRPr="007A665D">
        <w:rPr>
          <w:rFonts w:ascii="Times New Roman" w:hAnsi="Times New Roman" w:cs="Times New Roman"/>
          <w:sz w:val="28"/>
          <w:szCs w:val="28"/>
          <w:lang w:val="en-US"/>
        </w:rPr>
        <w:t>Goldberg D. et al. Using collaborative filtering to weave an information tapestry. P. 10.</w:t>
      </w:r>
    </w:p>
    <w:p w14:paraId="53542028" w14:textId="29A2B137" w:rsidR="009E2DAD" w:rsidRPr="009E2DAD" w:rsidRDefault="009E2DAD" w:rsidP="009E2DAD">
      <w:pPr>
        <w:pStyle w:val="a5"/>
        <w:numPr>
          <w:ilvl w:val="0"/>
          <w:numId w:val="1"/>
        </w:numPr>
        <w:spacing w:line="360" w:lineRule="auto"/>
        <w:jc w:val="both"/>
        <w:rPr>
          <w:rFonts w:ascii="Times New Roman" w:hAnsi="Times New Roman" w:cs="Times New Roman"/>
          <w:sz w:val="28"/>
          <w:szCs w:val="28"/>
          <w:lang w:val="en-US"/>
        </w:rPr>
      </w:pPr>
      <w:proofErr w:type="spellStart"/>
      <w:r w:rsidRPr="009E2DAD">
        <w:rPr>
          <w:rFonts w:ascii="Times New Roman" w:hAnsi="Times New Roman" w:cs="Times New Roman"/>
          <w:sz w:val="28"/>
          <w:szCs w:val="28"/>
          <w:lang w:val="en-US"/>
        </w:rPr>
        <w:t>Dervishaj</w:t>
      </w:r>
      <w:proofErr w:type="spellEnd"/>
      <w:r w:rsidRPr="009E2DAD">
        <w:rPr>
          <w:rFonts w:ascii="Times New Roman" w:hAnsi="Times New Roman" w:cs="Times New Roman"/>
          <w:sz w:val="28"/>
          <w:szCs w:val="28"/>
          <w:lang w:val="en-US"/>
        </w:rPr>
        <w:t xml:space="preserve"> E., </w:t>
      </w:r>
      <w:proofErr w:type="spellStart"/>
      <w:r w:rsidRPr="009E2DAD">
        <w:rPr>
          <w:rFonts w:ascii="Times New Roman" w:hAnsi="Times New Roman" w:cs="Times New Roman"/>
          <w:sz w:val="28"/>
          <w:szCs w:val="28"/>
          <w:lang w:val="en-US"/>
        </w:rPr>
        <w:t>Cremonesi</w:t>
      </w:r>
      <w:proofErr w:type="spellEnd"/>
      <w:r w:rsidRPr="009E2DAD">
        <w:rPr>
          <w:rFonts w:ascii="Times New Roman" w:hAnsi="Times New Roman" w:cs="Times New Roman"/>
          <w:sz w:val="28"/>
          <w:szCs w:val="28"/>
          <w:lang w:val="en-US"/>
        </w:rPr>
        <w:t xml:space="preserve"> P. GAN-based Matrix Factorization for Recommender Systems // arXiv:2201.08042 [cs]. 2022.</w:t>
      </w:r>
    </w:p>
    <w:p w14:paraId="55908555" w14:textId="6B14D2B9" w:rsidR="009E2DAD" w:rsidRDefault="009E2DAD" w:rsidP="009E2DAD">
      <w:pPr>
        <w:pStyle w:val="a5"/>
        <w:numPr>
          <w:ilvl w:val="0"/>
          <w:numId w:val="1"/>
        </w:numPr>
        <w:spacing w:line="360" w:lineRule="auto"/>
        <w:jc w:val="both"/>
        <w:rPr>
          <w:rFonts w:ascii="Times New Roman" w:hAnsi="Times New Roman" w:cs="Times New Roman"/>
          <w:sz w:val="28"/>
          <w:szCs w:val="28"/>
          <w:lang w:val="en-US"/>
        </w:rPr>
      </w:pPr>
      <w:proofErr w:type="spellStart"/>
      <w:r w:rsidRPr="009E2DAD">
        <w:rPr>
          <w:rFonts w:ascii="Times New Roman" w:hAnsi="Times New Roman" w:cs="Times New Roman"/>
          <w:sz w:val="28"/>
          <w:szCs w:val="28"/>
          <w:lang w:val="en-US"/>
        </w:rPr>
        <w:lastRenderedPageBreak/>
        <w:t>Maurera</w:t>
      </w:r>
      <w:proofErr w:type="spellEnd"/>
      <w:r w:rsidRPr="009E2DAD">
        <w:rPr>
          <w:rFonts w:ascii="Times New Roman" w:hAnsi="Times New Roman" w:cs="Times New Roman"/>
          <w:sz w:val="28"/>
          <w:szCs w:val="28"/>
          <w:lang w:val="en-US"/>
        </w:rPr>
        <w:t xml:space="preserve"> F.B.P., </w:t>
      </w:r>
      <w:proofErr w:type="spellStart"/>
      <w:r w:rsidRPr="009E2DAD">
        <w:rPr>
          <w:rFonts w:ascii="Times New Roman" w:hAnsi="Times New Roman" w:cs="Times New Roman"/>
          <w:sz w:val="28"/>
          <w:szCs w:val="28"/>
          <w:lang w:val="en-US"/>
        </w:rPr>
        <w:t>Dacrema</w:t>
      </w:r>
      <w:proofErr w:type="spellEnd"/>
      <w:r w:rsidRPr="009E2DAD">
        <w:rPr>
          <w:rFonts w:ascii="Times New Roman" w:hAnsi="Times New Roman" w:cs="Times New Roman"/>
          <w:sz w:val="28"/>
          <w:szCs w:val="28"/>
          <w:lang w:val="en-US"/>
        </w:rPr>
        <w:t xml:space="preserve"> M.F., </w:t>
      </w:r>
      <w:proofErr w:type="spellStart"/>
      <w:r w:rsidRPr="009E2DAD">
        <w:rPr>
          <w:rFonts w:ascii="Times New Roman" w:hAnsi="Times New Roman" w:cs="Times New Roman"/>
          <w:sz w:val="28"/>
          <w:szCs w:val="28"/>
          <w:lang w:val="en-US"/>
        </w:rPr>
        <w:t>Cremonesi</w:t>
      </w:r>
      <w:proofErr w:type="spellEnd"/>
      <w:r w:rsidRPr="009E2DAD">
        <w:rPr>
          <w:rFonts w:ascii="Times New Roman" w:hAnsi="Times New Roman" w:cs="Times New Roman"/>
          <w:sz w:val="28"/>
          <w:szCs w:val="28"/>
          <w:lang w:val="en-US"/>
        </w:rPr>
        <w:t xml:space="preserve"> P. An Evaluation Study of Generative Adversarial Networks for Collaborative Filtering // arXiv:2201.01815 [cs]. 2022.</w:t>
      </w:r>
    </w:p>
    <w:p w14:paraId="4C800642" w14:textId="7B0D84C3" w:rsidR="004E7D7A" w:rsidRPr="004E7D7A" w:rsidRDefault="004E7D7A" w:rsidP="004E7D7A">
      <w:pPr>
        <w:pStyle w:val="a5"/>
        <w:numPr>
          <w:ilvl w:val="0"/>
          <w:numId w:val="1"/>
        </w:numPr>
        <w:spacing w:line="360" w:lineRule="auto"/>
        <w:jc w:val="both"/>
        <w:rPr>
          <w:rFonts w:ascii="Times New Roman" w:hAnsi="Times New Roman" w:cs="Times New Roman"/>
          <w:sz w:val="28"/>
          <w:szCs w:val="28"/>
          <w:lang w:val="en-US"/>
        </w:rPr>
      </w:pPr>
      <w:r w:rsidRPr="004E7D7A">
        <w:rPr>
          <w:rFonts w:ascii="Times New Roman" w:hAnsi="Times New Roman" w:cs="Times New Roman"/>
          <w:sz w:val="28"/>
          <w:szCs w:val="28"/>
          <w:lang w:val="en-US"/>
        </w:rPr>
        <w:t xml:space="preserve">Quora. How Did Spotify Get So Good </w:t>
      </w:r>
      <w:proofErr w:type="gramStart"/>
      <w:r w:rsidRPr="004E7D7A">
        <w:rPr>
          <w:rFonts w:ascii="Times New Roman" w:hAnsi="Times New Roman" w:cs="Times New Roman"/>
          <w:sz w:val="28"/>
          <w:szCs w:val="28"/>
          <w:lang w:val="en-US"/>
        </w:rPr>
        <w:t>At</w:t>
      </w:r>
      <w:proofErr w:type="gramEnd"/>
      <w:r w:rsidRPr="004E7D7A">
        <w:rPr>
          <w:rFonts w:ascii="Times New Roman" w:hAnsi="Times New Roman" w:cs="Times New Roman"/>
          <w:sz w:val="28"/>
          <w:szCs w:val="28"/>
          <w:lang w:val="en-US"/>
        </w:rPr>
        <w:t xml:space="preserve"> Machine Learning? [Electronic resource] // Forbes. URL: https://www.forbes.com/sites/quora/2017/02/20/how-did-spotify-get-so-good-at-machine-learning/ (accessed: 26.04.2022).</w:t>
      </w:r>
    </w:p>
    <w:p w14:paraId="667CEE10" w14:textId="513F5880" w:rsidR="004E7D7A" w:rsidRPr="004E7D7A" w:rsidRDefault="004E7D7A" w:rsidP="004E7D7A">
      <w:pPr>
        <w:pStyle w:val="a5"/>
        <w:numPr>
          <w:ilvl w:val="0"/>
          <w:numId w:val="1"/>
        </w:numPr>
        <w:spacing w:line="360" w:lineRule="auto"/>
        <w:jc w:val="both"/>
        <w:rPr>
          <w:rFonts w:ascii="Times New Roman" w:hAnsi="Times New Roman" w:cs="Times New Roman"/>
          <w:sz w:val="28"/>
          <w:szCs w:val="28"/>
          <w:lang w:val="en-US"/>
        </w:rPr>
      </w:pPr>
      <w:r w:rsidRPr="004E7D7A">
        <w:rPr>
          <w:rFonts w:ascii="Times New Roman" w:hAnsi="Times New Roman" w:cs="Times New Roman"/>
          <w:sz w:val="28"/>
          <w:szCs w:val="28"/>
          <w:lang w:val="en-US"/>
        </w:rPr>
        <w:t xml:space="preserve">Linden G., Smith B., York J. Amazon.com recommendations: item-to-item collaborative filtering // IEEE Internet </w:t>
      </w:r>
      <w:proofErr w:type="spellStart"/>
      <w:r w:rsidRPr="004E7D7A">
        <w:rPr>
          <w:rFonts w:ascii="Times New Roman" w:hAnsi="Times New Roman" w:cs="Times New Roman"/>
          <w:sz w:val="28"/>
          <w:szCs w:val="28"/>
          <w:lang w:val="en-US"/>
        </w:rPr>
        <w:t>Comput</w:t>
      </w:r>
      <w:proofErr w:type="spellEnd"/>
      <w:r w:rsidRPr="004E7D7A">
        <w:rPr>
          <w:rFonts w:ascii="Times New Roman" w:hAnsi="Times New Roman" w:cs="Times New Roman"/>
          <w:sz w:val="28"/>
          <w:szCs w:val="28"/>
          <w:lang w:val="en-US"/>
        </w:rPr>
        <w:t>. 2003. Vol. 7, № 1. P. 76–80.</w:t>
      </w:r>
    </w:p>
    <w:p w14:paraId="08148EE6" w14:textId="4C970F2C" w:rsidR="004E7D7A" w:rsidRDefault="004E7D7A" w:rsidP="004E7D7A">
      <w:pPr>
        <w:pStyle w:val="a5"/>
        <w:numPr>
          <w:ilvl w:val="0"/>
          <w:numId w:val="1"/>
        </w:numPr>
        <w:spacing w:line="360" w:lineRule="auto"/>
        <w:jc w:val="both"/>
        <w:rPr>
          <w:rFonts w:ascii="Times New Roman" w:hAnsi="Times New Roman" w:cs="Times New Roman"/>
          <w:sz w:val="28"/>
          <w:szCs w:val="28"/>
          <w:lang w:val="en-US"/>
        </w:rPr>
      </w:pPr>
      <w:r w:rsidRPr="004E7D7A">
        <w:rPr>
          <w:rFonts w:ascii="Times New Roman" w:hAnsi="Times New Roman" w:cs="Times New Roman"/>
          <w:sz w:val="28"/>
          <w:szCs w:val="28"/>
          <w:lang w:val="en-US"/>
        </w:rPr>
        <w:t>Engineering P. Applying deep learning to Related Pins [Electronic resource] // The Graph. 2017. URL: https://medium.com/the-graph/applying-deep-learning-to-related-pins-a6fee3c92f5e (accessed: 26.04.2022).</w:t>
      </w:r>
    </w:p>
    <w:p w14:paraId="051256AE" w14:textId="176334EA" w:rsidR="00536322" w:rsidRPr="00536322" w:rsidRDefault="00536322" w:rsidP="00536322">
      <w:pPr>
        <w:pStyle w:val="a5"/>
        <w:numPr>
          <w:ilvl w:val="0"/>
          <w:numId w:val="1"/>
        </w:numPr>
        <w:spacing w:line="360" w:lineRule="auto"/>
        <w:jc w:val="both"/>
        <w:rPr>
          <w:rFonts w:ascii="Times New Roman" w:hAnsi="Times New Roman" w:cs="Times New Roman"/>
          <w:sz w:val="28"/>
          <w:szCs w:val="28"/>
          <w:lang w:val="en-US"/>
        </w:rPr>
      </w:pPr>
      <w:proofErr w:type="spellStart"/>
      <w:r w:rsidRPr="00536322">
        <w:rPr>
          <w:rFonts w:ascii="Times New Roman" w:hAnsi="Times New Roman" w:cs="Times New Roman"/>
          <w:sz w:val="28"/>
          <w:szCs w:val="28"/>
          <w:lang w:val="en-US"/>
        </w:rPr>
        <w:t>Bhagavatula</w:t>
      </w:r>
      <w:proofErr w:type="spellEnd"/>
      <w:r w:rsidRPr="00536322">
        <w:rPr>
          <w:rFonts w:ascii="Times New Roman" w:hAnsi="Times New Roman" w:cs="Times New Roman"/>
          <w:sz w:val="28"/>
          <w:szCs w:val="28"/>
          <w:lang w:val="en-US"/>
        </w:rPr>
        <w:t xml:space="preserve"> C. et al. Content-Based Citation Recommendation // arXiv:1802.08301 [cs]. 2018.</w:t>
      </w:r>
    </w:p>
    <w:p w14:paraId="2B941300" w14:textId="7815F783" w:rsidR="00536322" w:rsidRPr="00536322" w:rsidRDefault="00536322" w:rsidP="00536322">
      <w:pPr>
        <w:pStyle w:val="a5"/>
        <w:numPr>
          <w:ilvl w:val="0"/>
          <w:numId w:val="1"/>
        </w:numPr>
        <w:spacing w:line="360" w:lineRule="auto"/>
        <w:jc w:val="both"/>
        <w:rPr>
          <w:rFonts w:ascii="Times New Roman" w:hAnsi="Times New Roman" w:cs="Times New Roman"/>
          <w:sz w:val="28"/>
          <w:szCs w:val="28"/>
          <w:lang w:val="en-US"/>
        </w:rPr>
      </w:pPr>
      <w:r w:rsidRPr="00536322">
        <w:rPr>
          <w:rFonts w:ascii="Times New Roman" w:hAnsi="Times New Roman" w:cs="Times New Roman"/>
          <w:sz w:val="28"/>
          <w:szCs w:val="28"/>
          <w:lang w:val="en-US"/>
        </w:rPr>
        <w:t xml:space="preserve">Gopalan P.K., </w:t>
      </w:r>
      <w:proofErr w:type="spellStart"/>
      <w:r w:rsidRPr="00536322">
        <w:rPr>
          <w:rFonts w:ascii="Times New Roman" w:hAnsi="Times New Roman" w:cs="Times New Roman"/>
          <w:sz w:val="28"/>
          <w:szCs w:val="28"/>
          <w:lang w:val="en-US"/>
        </w:rPr>
        <w:t>Charlin</w:t>
      </w:r>
      <w:proofErr w:type="spellEnd"/>
      <w:r w:rsidRPr="00536322">
        <w:rPr>
          <w:rFonts w:ascii="Times New Roman" w:hAnsi="Times New Roman" w:cs="Times New Roman"/>
          <w:sz w:val="28"/>
          <w:szCs w:val="28"/>
          <w:lang w:val="en-US"/>
        </w:rPr>
        <w:t xml:space="preserve"> L., </w:t>
      </w:r>
      <w:proofErr w:type="spellStart"/>
      <w:r w:rsidRPr="00536322">
        <w:rPr>
          <w:rFonts w:ascii="Times New Roman" w:hAnsi="Times New Roman" w:cs="Times New Roman"/>
          <w:sz w:val="28"/>
          <w:szCs w:val="28"/>
          <w:lang w:val="en-US"/>
        </w:rPr>
        <w:t>Blei</w:t>
      </w:r>
      <w:proofErr w:type="spellEnd"/>
      <w:r w:rsidRPr="00536322">
        <w:rPr>
          <w:rFonts w:ascii="Times New Roman" w:hAnsi="Times New Roman" w:cs="Times New Roman"/>
          <w:sz w:val="28"/>
          <w:szCs w:val="28"/>
          <w:lang w:val="en-US"/>
        </w:rPr>
        <w:t xml:space="preserve"> D. Content-based recommendations with Poisson factorization // Advances in Neural Information Processing Systems. Curran Associates, Inc., 2014. Vol. 27.</w:t>
      </w:r>
    </w:p>
    <w:p w14:paraId="5A2DD982" w14:textId="13751850" w:rsidR="00536322" w:rsidRDefault="00536322" w:rsidP="00536322">
      <w:pPr>
        <w:pStyle w:val="a5"/>
        <w:numPr>
          <w:ilvl w:val="0"/>
          <w:numId w:val="1"/>
        </w:numPr>
        <w:spacing w:line="360" w:lineRule="auto"/>
        <w:jc w:val="both"/>
        <w:rPr>
          <w:rFonts w:ascii="Times New Roman" w:hAnsi="Times New Roman" w:cs="Times New Roman"/>
          <w:sz w:val="28"/>
          <w:szCs w:val="28"/>
          <w:lang w:val="en-US"/>
        </w:rPr>
      </w:pPr>
      <w:r w:rsidRPr="00536322">
        <w:rPr>
          <w:rFonts w:ascii="Times New Roman" w:hAnsi="Times New Roman" w:cs="Times New Roman"/>
          <w:sz w:val="28"/>
          <w:szCs w:val="28"/>
          <w:lang w:val="en-US"/>
        </w:rPr>
        <w:t xml:space="preserve">Philip S., Shola P., </w:t>
      </w:r>
      <w:proofErr w:type="spellStart"/>
      <w:r w:rsidRPr="00536322">
        <w:rPr>
          <w:rFonts w:ascii="Times New Roman" w:hAnsi="Times New Roman" w:cs="Times New Roman"/>
          <w:sz w:val="28"/>
          <w:szCs w:val="28"/>
          <w:lang w:val="en-US"/>
        </w:rPr>
        <w:t>Abari</w:t>
      </w:r>
      <w:proofErr w:type="spellEnd"/>
      <w:r w:rsidRPr="00536322">
        <w:rPr>
          <w:rFonts w:ascii="Times New Roman" w:hAnsi="Times New Roman" w:cs="Times New Roman"/>
          <w:sz w:val="28"/>
          <w:szCs w:val="28"/>
          <w:lang w:val="en-US"/>
        </w:rPr>
        <w:t xml:space="preserve"> O. Application of Content-Based Approach in Research Paper Recommendation System for a Digital Library // International Journal of Advanced Computer Science and Applications. 2014. Vol. 5.</w:t>
      </w:r>
    </w:p>
    <w:p w14:paraId="5ACF3612" w14:textId="3797099A" w:rsidR="00D35218" w:rsidRPr="00D35218" w:rsidRDefault="00D35218" w:rsidP="00D35218">
      <w:pPr>
        <w:pStyle w:val="a5"/>
        <w:numPr>
          <w:ilvl w:val="0"/>
          <w:numId w:val="1"/>
        </w:numPr>
        <w:spacing w:line="360" w:lineRule="auto"/>
        <w:jc w:val="both"/>
        <w:rPr>
          <w:rFonts w:ascii="Times New Roman" w:hAnsi="Times New Roman" w:cs="Times New Roman"/>
          <w:sz w:val="28"/>
          <w:szCs w:val="28"/>
          <w:lang w:val="en-US"/>
        </w:rPr>
      </w:pPr>
      <w:r w:rsidRPr="00D35218">
        <w:rPr>
          <w:rFonts w:ascii="Times New Roman" w:hAnsi="Times New Roman" w:cs="Times New Roman"/>
          <w:sz w:val="28"/>
          <w:szCs w:val="28"/>
          <w:lang w:val="en-US"/>
        </w:rPr>
        <w:t xml:space="preserve">Abdulghani A., </w:t>
      </w:r>
      <w:proofErr w:type="spellStart"/>
      <w:r w:rsidRPr="00D35218">
        <w:rPr>
          <w:rFonts w:ascii="Times New Roman" w:hAnsi="Times New Roman" w:cs="Times New Roman"/>
          <w:sz w:val="28"/>
          <w:szCs w:val="28"/>
          <w:lang w:val="en-US"/>
        </w:rPr>
        <w:t>Bayoumi</w:t>
      </w:r>
      <w:proofErr w:type="spellEnd"/>
      <w:r w:rsidRPr="00D35218">
        <w:rPr>
          <w:rFonts w:ascii="Times New Roman" w:hAnsi="Times New Roman" w:cs="Times New Roman"/>
          <w:sz w:val="28"/>
          <w:szCs w:val="28"/>
          <w:lang w:val="en-US"/>
        </w:rPr>
        <w:t xml:space="preserve"> S., Al-Yahya H. A Recommender System for Mobile Applications of Google Play Store // International Journal of Advanced Computer Science and Applications. 2020. Vol. 11.</w:t>
      </w:r>
    </w:p>
    <w:p w14:paraId="6CED87C5" w14:textId="2E5310D8" w:rsidR="00D35218" w:rsidRDefault="00D35218" w:rsidP="00D35218">
      <w:pPr>
        <w:pStyle w:val="a5"/>
        <w:numPr>
          <w:ilvl w:val="0"/>
          <w:numId w:val="1"/>
        </w:numPr>
        <w:spacing w:line="360" w:lineRule="auto"/>
        <w:jc w:val="both"/>
        <w:rPr>
          <w:rFonts w:ascii="Times New Roman" w:hAnsi="Times New Roman" w:cs="Times New Roman"/>
          <w:sz w:val="28"/>
          <w:szCs w:val="28"/>
          <w:lang w:val="en-US"/>
        </w:rPr>
      </w:pPr>
      <w:r w:rsidRPr="00D35218">
        <w:rPr>
          <w:rFonts w:ascii="Times New Roman" w:hAnsi="Times New Roman" w:cs="Times New Roman"/>
          <w:sz w:val="28"/>
          <w:szCs w:val="28"/>
          <w:lang w:val="en-US"/>
        </w:rPr>
        <w:t>In-Depth Guide: How Recommender Systems Work | Built In [Electronic resource]. URL: https://builtin.com/data-science/recommender-systems (accessed: 26.04.2022).</w:t>
      </w:r>
    </w:p>
    <w:p w14:paraId="43BA0A7B" w14:textId="19642152" w:rsidR="00322F2B" w:rsidRDefault="00322F2B" w:rsidP="00D35218">
      <w:pPr>
        <w:pStyle w:val="a5"/>
        <w:numPr>
          <w:ilvl w:val="0"/>
          <w:numId w:val="1"/>
        </w:numPr>
        <w:spacing w:line="360" w:lineRule="auto"/>
        <w:jc w:val="both"/>
        <w:rPr>
          <w:rFonts w:ascii="Times New Roman" w:hAnsi="Times New Roman" w:cs="Times New Roman"/>
          <w:sz w:val="28"/>
          <w:szCs w:val="28"/>
          <w:lang w:val="en-US"/>
        </w:rPr>
      </w:pPr>
      <w:proofErr w:type="spellStart"/>
      <w:r w:rsidRPr="00322F2B">
        <w:rPr>
          <w:rFonts w:ascii="Times New Roman" w:hAnsi="Times New Roman" w:cs="Times New Roman"/>
          <w:sz w:val="28"/>
          <w:szCs w:val="28"/>
          <w:lang w:val="en-US"/>
        </w:rPr>
        <w:t>Ekstrand</w:t>
      </w:r>
      <w:proofErr w:type="spellEnd"/>
      <w:r w:rsidRPr="00322F2B">
        <w:rPr>
          <w:rFonts w:ascii="Times New Roman" w:hAnsi="Times New Roman" w:cs="Times New Roman"/>
          <w:sz w:val="28"/>
          <w:szCs w:val="28"/>
          <w:lang w:val="en-US"/>
        </w:rPr>
        <w:t xml:space="preserve"> M.D. Collaborative Filtering Recommender Systems // FNT in Human–Computer Interaction. 2011. Vol. 4, № 2. P. 81–173.</w:t>
      </w:r>
    </w:p>
    <w:p w14:paraId="1A6163C0" w14:textId="56BC9D31" w:rsidR="00CD2A0C" w:rsidRDefault="00CD2A0C" w:rsidP="008630EE">
      <w:pPr>
        <w:pStyle w:val="a5"/>
        <w:numPr>
          <w:ilvl w:val="0"/>
          <w:numId w:val="1"/>
        </w:numPr>
        <w:spacing w:line="360" w:lineRule="auto"/>
        <w:jc w:val="both"/>
        <w:rPr>
          <w:rFonts w:ascii="Times New Roman" w:hAnsi="Times New Roman" w:cs="Times New Roman"/>
          <w:sz w:val="28"/>
          <w:szCs w:val="28"/>
          <w:lang w:val="en-US"/>
        </w:rPr>
      </w:pPr>
      <w:r w:rsidRPr="00CD2A0C">
        <w:rPr>
          <w:rFonts w:ascii="Times New Roman" w:hAnsi="Times New Roman" w:cs="Times New Roman"/>
          <w:sz w:val="28"/>
          <w:szCs w:val="28"/>
          <w:lang w:val="en-US"/>
        </w:rPr>
        <w:t xml:space="preserve">FROLOV E. LOW RANK MODELS FOR RECOMMENDER LOW RANK MODELS FOR RECOMMENDER SYSTEMS WITH LIMITED </w:t>
      </w:r>
      <w:r w:rsidRPr="00CD2A0C">
        <w:rPr>
          <w:rFonts w:ascii="Times New Roman" w:hAnsi="Times New Roman" w:cs="Times New Roman"/>
          <w:sz w:val="28"/>
          <w:szCs w:val="28"/>
          <w:lang w:val="en-US"/>
        </w:rPr>
        <w:lastRenderedPageBreak/>
        <w:t xml:space="preserve">PREFERENCE INFORMATION DOCTORAL PROGRAM IN COMPUTATIONAL AND DATA. Moscow: </w:t>
      </w:r>
      <w:proofErr w:type="spellStart"/>
      <w:r w:rsidRPr="00CD2A0C">
        <w:rPr>
          <w:rFonts w:ascii="Times New Roman" w:hAnsi="Times New Roman" w:cs="Times New Roman"/>
          <w:sz w:val="28"/>
          <w:szCs w:val="28"/>
          <w:lang w:val="en-US"/>
        </w:rPr>
        <w:t>Skoltech</w:t>
      </w:r>
      <w:proofErr w:type="spellEnd"/>
      <w:r w:rsidRPr="00CD2A0C">
        <w:rPr>
          <w:rFonts w:ascii="Times New Roman" w:hAnsi="Times New Roman" w:cs="Times New Roman"/>
          <w:sz w:val="28"/>
          <w:szCs w:val="28"/>
          <w:lang w:val="en-US"/>
        </w:rPr>
        <w:t>, 2018. 197 p.</w:t>
      </w:r>
    </w:p>
    <w:p w14:paraId="4B8D8244" w14:textId="43DDF83E" w:rsidR="007309B0" w:rsidRPr="00175C64" w:rsidRDefault="007309B0" w:rsidP="007309B0">
      <w:pPr>
        <w:pStyle w:val="a5"/>
        <w:numPr>
          <w:ilvl w:val="0"/>
          <w:numId w:val="1"/>
        </w:numPr>
        <w:spacing w:line="360" w:lineRule="auto"/>
        <w:jc w:val="both"/>
        <w:rPr>
          <w:rFonts w:ascii="Times New Roman" w:hAnsi="Times New Roman" w:cs="Times New Roman"/>
          <w:sz w:val="28"/>
          <w:szCs w:val="28"/>
          <w:lang w:val="en-US"/>
        </w:rPr>
      </w:pPr>
      <w:r w:rsidRPr="00175C64">
        <w:rPr>
          <w:rFonts w:ascii="Times New Roman" w:hAnsi="Times New Roman" w:cs="Times New Roman"/>
          <w:sz w:val="28"/>
          <w:szCs w:val="28"/>
          <w:lang w:val="en-US"/>
        </w:rPr>
        <w:t>Kula M. Metadata Embeddings for User and Item Cold-start Recommendations // arXiv:1507.08439 [cs]. 2015.</w:t>
      </w:r>
    </w:p>
    <w:p w14:paraId="1CE73519" w14:textId="3ECD920E" w:rsidR="007309B0" w:rsidRPr="00175C64" w:rsidRDefault="007309B0" w:rsidP="007309B0">
      <w:pPr>
        <w:pStyle w:val="a5"/>
        <w:numPr>
          <w:ilvl w:val="0"/>
          <w:numId w:val="1"/>
        </w:numPr>
        <w:spacing w:line="360" w:lineRule="auto"/>
        <w:jc w:val="both"/>
        <w:rPr>
          <w:rFonts w:ascii="Times New Roman" w:hAnsi="Times New Roman" w:cs="Times New Roman"/>
          <w:sz w:val="28"/>
          <w:szCs w:val="28"/>
          <w:lang w:val="en-US"/>
        </w:rPr>
      </w:pPr>
      <w:r w:rsidRPr="00175C64">
        <w:rPr>
          <w:rFonts w:ascii="Times New Roman" w:hAnsi="Times New Roman" w:cs="Times New Roman"/>
          <w:sz w:val="28"/>
          <w:szCs w:val="28"/>
          <w:lang w:val="en-US"/>
        </w:rPr>
        <w:t>Johnson C.C. Logistic Matrix Factorization for Implicit Feedback Data. P. 9.</w:t>
      </w:r>
    </w:p>
    <w:p w14:paraId="6F68E997" w14:textId="038D629A" w:rsidR="00175C64" w:rsidRDefault="00175C64" w:rsidP="007309B0">
      <w:pPr>
        <w:pStyle w:val="a5"/>
        <w:numPr>
          <w:ilvl w:val="0"/>
          <w:numId w:val="1"/>
        </w:numPr>
        <w:spacing w:line="360" w:lineRule="auto"/>
        <w:jc w:val="both"/>
        <w:rPr>
          <w:rFonts w:ascii="Times New Roman" w:hAnsi="Times New Roman" w:cs="Times New Roman"/>
          <w:sz w:val="28"/>
          <w:szCs w:val="28"/>
          <w:lang w:val="en-US"/>
        </w:rPr>
      </w:pPr>
      <w:proofErr w:type="spellStart"/>
      <w:r w:rsidRPr="00175C64">
        <w:rPr>
          <w:rFonts w:ascii="Times New Roman" w:hAnsi="Times New Roman" w:cs="Times New Roman"/>
          <w:sz w:val="28"/>
          <w:szCs w:val="28"/>
          <w:lang w:val="en-US"/>
        </w:rPr>
        <w:t>Tibshirani</w:t>
      </w:r>
      <w:proofErr w:type="spellEnd"/>
      <w:r w:rsidRPr="00175C64">
        <w:rPr>
          <w:rFonts w:ascii="Times New Roman" w:hAnsi="Times New Roman" w:cs="Times New Roman"/>
          <w:sz w:val="28"/>
          <w:szCs w:val="28"/>
          <w:lang w:val="en-US"/>
        </w:rPr>
        <w:t xml:space="preserve"> S., Friedman H. </w:t>
      </w:r>
      <w:proofErr w:type="gramStart"/>
      <w:r w:rsidRPr="00175C64">
        <w:rPr>
          <w:rFonts w:ascii="Times New Roman" w:hAnsi="Times New Roman" w:cs="Times New Roman"/>
          <w:sz w:val="28"/>
          <w:szCs w:val="28"/>
          <w:lang w:val="en-US"/>
        </w:rPr>
        <w:t>Valerie</w:t>
      </w:r>
      <w:proofErr w:type="gramEnd"/>
      <w:r w:rsidRPr="00175C64">
        <w:rPr>
          <w:rFonts w:ascii="Times New Roman" w:hAnsi="Times New Roman" w:cs="Times New Roman"/>
          <w:sz w:val="28"/>
          <w:szCs w:val="28"/>
          <w:lang w:val="en-US"/>
        </w:rPr>
        <w:t xml:space="preserve"> and Patrick Hastie. P. 463–475.</w:t>
      </w:r>
    </w:p>
    <w:p w14:paraId="620C71FA" w14:textId="7A06EBF3" w:rsidR="00E07DC9" w:rsidRDefault="00E07DC9" w:rsidP="007309B0">
      <w:pPr>
        <w:pStyle w:val="a5"/>
        <w:numPr>
          <w:ilvl w:val="0"/>
          <w:numId w:val="1"/>
        </w:numPr>
        <w:spacing w:line="360" w:lineRule="auto"/>
        <w:jc w:val="both"/>
        <w:rPr>
          <w:rFonts w:ascii="Times New Roman" w:hAnsi="Times New Roman" w:cs="Times New Roman"/>
          <w:sz w:val="28"/>
          <w:szCs w:val="28"/>
          <w:lang w:val="en-US"/>
        </w:rPr>
      </w:pPr>
      <w:proofErr w:type="spellStart"/>
      <w:r w:rsidRPr="00E07DC9">
        <w:rPr>
          <w:rFonts w:ascii="Times New Roman" w:hAnsi="Times New Roman" w:cs="Times New Roman"/>
          <w:sz w:val="28"/>
          <w:szCs w:val="28"/>
          <w:lang w:val="en-US"/>
        </w:rPr>
        <w:t>Cremonesi</w:t>
      </w:r>
      <w:proofErr w:type="spellEnd"/>
      <w:r w:rsidRPr="00E07DC9">
        <w:rPr>
          <w:rFonts w:ascii="Times New Roman" w:hAnsi="Times New Roman" w:cs="Times New Roman"/>
          <w:sz w:val="28"/>
          <w:szCs w:val="28"/>
          <w:lang w:val="en-US"/>
        </w:rPr>
        <w:t xml:space="preserve"> P., </w:t>
      </w:r>
      <w:proofErr w:type="spellStart"/>
      <w:r w:rsidRPr="00E07DC9">
        <w:rPr>
          <w:rFonts w:ascii="Times New Roman" w:hAnsi="Times New Roman" w:cs="Times New Roman"/>
          <w:sz w:val="28"/>
          <w:szCs w:val="28"/>
          <w:lang w:val="en-US"/>
        </w:rPr>
        <w:t>Koren</w:t>
      </w:r>
      <w:proofErr w:type="spellEnd"/>
      <w:r w:rsidRPr="00E07DC9">
        <w:rPr>
          <w:rFonts w:ascii="Times New Roman" w:hAnsi="Times New Roman" w:cs="Times New Roman"/>
          <w:sz w:val="28"/>
          <w:szCs w:val="28"/>
          <w:lang w:val="en-US"/>
        </w:rPr>
        <w:t xml:space="preserve"> Y., </w:t>
      </w:r>
      <w:proofErr w:type="spellStart"/>
      <w:r w:rsidRPr="00E07DC9">
        <w:rPr>
          <w:rFonts w:ascii="Times New Roman" w:hAnsi="Times New Roman" w:cs="Times New Roman"/>
          <w:sz w:val="28"/>
          <w:szCs w:val="28"/>
          <w:lang w:val="en-US"/>
        </w:rPr>
        <w:t>Turrin</w:t>
      </w:r>
      <w:proofErr w:type="spellEnd"/>
      <w:r w:rsidRPr="00E07DC9">
        <w:rPr>
          <w:rFonts w:ascii="Times New Roman" w:hAnsi="Times New Roman" w:cs="Times New Roman"/>
          <w:sz w:val="28"/>
          <w:szCs w:val="28"/>
          <w:lang w:val="en-US"/>
        </w:rPr>
        <w:t xml:space="preserve"> R. Performance of recommender algorithms on top-N recommendation tasks. 2010. P. 39–46.</w:t>
      </w:r>
    </w:p>
    <w:p w14:paraId="7696BBD7" w14:textId="6316A693" w:rsidR="00696768" w:rsidRDefault="00696768" w:rsidP="007309B0">
      <w:pPr>
        <w:pStyle w:val="a5"/>
        <w:numPr>
          <w:ilvl w:val="0"/>
          <w:numId w:val="1"/>
        </w:numPr>
        <w:spacing w:line="360" w:lineRule="auto"/>
        <w:jc w:val="both"/>
        <w:rPr>
          <w:rFonts w:ascii="Times New Roman" w:hAnsi="Times New Roman" w:cs="Times New Roman"/>
          <w:sz w:val="28"/>
          <w:szCs w:val="28"/>
          <w:lang w:val="en-US"/>
        </w:rPr>
      </w:pPr>
      <w:r w:rsidRPr="00696768">
        <w:rPr>
          <w:rFonts w:ascii="Times New Roman" w:hAnsi="Times New Roman" w:cs="Times New Roman"/>
          <w:sz w:val="28"/>
          <w:szCs w:val="28"/>
          <w:lang w:val="en-US"/>
        </w:rPr>
        <w:t>Lakshmi T.J., Bhavani S.D. Link Prediction Approach to Recommender Systems // arXiv:2102.09185 [cs]. 2021.</w:t>
      </w:r>
    </w:p>
    <w:p w14:paraId="77014F4F" w14:textId="5A054C83" w:rsidR="006F6C2A" w:rsidRDefault="006F6C2A" w:rsidP="007309B0">
      <w:pPr>
        <w:pStyle w:val="a5"/>
        <w:numPr>
          <w:ilvl w:val="0"/>
          <w:numId w:val="1"/>
        </w:numPr>
        <w:spacing w:line="360" w:lineRule="auto"/>
        <w:jc w:val="both"/>
        <w:rPr>
          <w:rFonts w:ascii="Times New Roman" w:hAnsi="Times New Roman" w:cs="Times New Roman"/>
          <w:sz w:val="28"/>
          <w:szCs w:val="28"/>
          <w:lang w:val="en-US"/>
        </w:rPr>
      </w:pPr>
      <w:r w:rsidRPr="006F6C2A">
        <w:rPr>
          <w:rFonts w:ascii="Times New Roman" w:hAnsi="Times New Roman" w:cs="Times New Roman"/>
          <w:sz w:val="28"/>
          <w:szCs w:val="28"/>
          <w:lang w:val="en-US"/>
        </w:rPr>
        <w:t xml:space="preserve">Lakshmi T., </w:t>
      </w:r>
      <w:proofErr w:type="spellStart"/>
      <w:r w:rsidRPr="006F6C2A">
        <w:rPr>
          <w:rFonts w:ascii="Times New Roman" w:hAnsi="Times New Roman" w:cs="Times New Roman"/>
          <w:sz w:val="28"/>
          <w:szCs w:val="28"/>
          <w:lang w:val="en-US"/>
        </w:rPr>
        <w:t>Surampudi</w:t>
      </w:r>
      <w:proofErr w:type="spellEnd"/>
      <w:r w:rsidRPr="006F6C2A">
        <w:rPr>
          <w:rFonts w:ascii="Times New Roman" w:hAnsi="Times New Roman" w:cs="Times New Roman"/>
          <w:sz w:val="28"/>
          <w:szCs w:val="28"/>
          <w:lang w:val="en-US"/>
        </w:rPr>
        <w:t xml:space="preserve"> D. Link Prediction Measures in Various Types of Information Networks: A Review. 2018. P. 1167.</w:t>
      </w:r>
    </w:p>
    <w:p w14:paraId="18552824" w14:textId="04D5815C" w:rsidR="00E432FE" w:rsidRDefault="00E432FE" w:rsidP="007309B0">
      <w:pPr>
        <w:pStyle w:val="a5"/>
        <w:numPr>
          <w:ilvl w:val="0"/>
          <w:numId w:val="1"/>
        </w:numPr>
        <w:spacing w:line="360" w:lineRule="auto"/>
        <w:jc w:val="both"/>
        <w:rPr>
          <w:rFonts w:ascii="Times New Roman" w:hAnsi="Times New Roman" w:cs="Times New Roman"/>
          <w:sz w:val="28"/>
          <w:szCs w:val="28"/>
          <w:lang w:val="en-US"/>
        </w:rPr>
      </w:pPr>
      <w:r w:rsidRPr="00E432FE">
        <w:rPr>
          <w:rFonts w:ascii="Times New Roman" w:hAnsi="Times New Roman" w:cs="Times New Roman"/>
          <w:sz w:val="28"/>
          <w:szCs w:val="28"/>
          <w:lang w:val="en-US"/>
        </w:rPr>
        <w:t>Shao Y., Liu C. H2Rec: Homogeneous and Heterogeneous Network Embedding Fusion for Social Recommendation // International Journal of Computational Intelligence Systems. 2021. Vol. 14.</w:t>
      </w:r>
    </w:p>
    <w:p w14:paraId="43BCF219" w14:textId="0D04771C" w:rsidR="006725D2" w:rsidRPr="006725D2" w:rsidRDefault="006725D2" w:rsidP="006725D2">
      <w:pPr>
        <w:pStyle w:val="a5"/>
        <w:numPr>
          <w:ilvl w:val="0"/>
          <w:numId w:val="1"/>
        </w:numPr>
        <w:spacing w:line="360" w:lineRule="auto"/>
        <w:jc w:val="both"/>
        <w:rPr>
          <w:rFonts w:ascii="Times New Roman" w:hAnsi="Times New Roman" w:cs="Times New Roman"/>
          <w:sz w:val="28"/>
          <w:szCs w:val="28"/>
          <w:lang w:val="en-US"/>
        </w:rPr>
      </w:pPr>
      <w:r w:rsidRPr="006725D2">
        <w:rPr>
          <w:rFonts w:ascii="Times New Roman" w:hAnsi="Times New Roman" w:cs="Times New Roman"/>
          <w:sz w:val="28"/>
          <w:szCs w:val="28"/>
          <w:lang w:val="en-US"/>
        </w:rPr>
        <w:t>Shi C. et al. Semantic Path based Personalized Recommendation on Weighted Heterogeneous Information Networks // Proceedings of the 24th ACM International on Conference on Information and Knowledge Management. New York, NY, USA: Association for Computing Machinery, 2015. P. 453–462.</w:t>
      </w:r>
    </w:p>
    <w:p w14:paraId="0DD067B0" w14:textId="2014F4BA" w:rsidR="006725D2" w:rsidRDefault="006725D2" w:rsidP="006725D2">
      <w:pPr>
        <w:pStyle w:val="a5"/>
        <w:numPr>
          <w:ilvl w:val="0"/>
          <w:numId w:val="1"/>
        </w:numPr>
        <w:spacing w:line="360" w:lineRule="auto"/>
        <w:jc w:val="both"/>
        <w:rPr>
          <w:rFonts w:ascii="Times New Roman" w:hAnsi="Times New Roman" w:cs="Times New Roman"/>
          <w:sz w:val="28"/>
          <w:szCs w:val="28"/>
          <w:lang w:val="en-US"/>
        </w:rPr>
      </w:pPr>
      <w:r w:rsidRPr="006725D2">
        <w:rPr>
          <w:rFonts w:ascii="Times New Roman" w:hAnsi="Times New Roman" w:cs="Times New Roman"/>
          <w:sz w:val="28"/>
          <w:szCs w:val="28"/>
          <w:lang w:val="en-US"/>
        </w:rPr>
        <w:t xml:space="preserve">Sun Y. et al. </w:t>
      </w:r>
      <w:proofErr w:type="spellStart"/>
      <w:r w:rsidRPr="006725D2">
        <w:rPr>
          <w:rFonts w:ascii="Times New Roman" w:hAnsi="Times New Roman" w:cs="Times New Roman"/>
          <w:sz w:val="28"/>
          <w:szCs w:val="28"/>
          <w:lang w:val="en-US"/>
        </w:rPr>
        <w:t>PathSim</w:t>
      </w:r>
      <w:proofErr w:type="spellEnd"/>
      <w:r w:rsidRPr="006725D2">
        <w:rPr>
          <w:rFonts w:ascii="Times New Roman" w:hAnsi="Times New Roman" w:cs="Times New Roman"/>
          <w:sz w:val="28"/>
          <w:szCs w:val="28"/>
          <w:lang w:val="en-US"/>
        </w:rPr>
        <w:t>: meta path-based top-K similarity search in heterogeneous information networks // Proc. VLDB Endow. 2011. Vol. 4, № 11. P. 992–1003.</w:t>
      </w:r>
    </w:p>
    <w:p w14:paraId="5EFD3685" w14:textId="62BDD07B" w:rsidR="00C54245" w:rsidRDefault="00C54245" w:rsidP="006725D2">
      <w:pPr>
        <w:pStyle w:val="a5"/>
        <w:numPr>
          <w:ilvl w:val="0"/>
          <w:numId w:val="1"/>
        </w:numPr>
        <w:spacing w:line="360" w:lineRule="auto"/>
        <w:jc w:val="both"/>
        <w:rPr>
          <w:rFonts w:ascii="Times New Roman" w:hAnsi="Times New Roman" w:cs="Times New Roman"/>
          <w:sz w:val="28"/>
          <w:szCs w:val="28"/>
          <w:lang w:val="en-US"/>
        </w:rPr>
      </w:pPr>
      <w:proofErr w:type="spellStart"/>
      <w:r w:rsidRPr="00C54245">
        <w:rPr>
          <w:rFonts w:ascii="Times New Roman" w:hAnsi="Times New Roman" w:cs="Times New Roman"/>
          <w:sz w:val="28"/>
          <w:szCs w:val="28"/>
          <w:lang w:val="en-US"/>
        </w:rPr>
        <w:t>Perozzi</w:t>
      </w:r>
      <w:proofErr w:type="spellEnd"/>
      <w:r w:rsidRPr="00C54245">
        <w:rPr>
          <w:rFonts w:ascii="Times New Roman" w:hAnsi="Times New Roman" w:cs="Times New Roman"/>
          <w:sz w:val="28"/>
          <w:szCs w:val="28"/>
          <w:lang w:val="en-US"/>
        </w:rPr>
        <w:t xml:space="preserve"> B., Al-</w:t>
      </w:r>
      <w:proofErr w:type="spellStart"/>
      <w:r w:rsidRPr="00C54245">
        <w:rPr>
          <w:rFonts w:ascii="Times New Roman" w:hAnsi="Times New Roman" w:cs="Times New Roman"/>
          <w:sz w:val="28"/>
          <w:szCs w:val="28"/>
          <w:lang w:val="en-US"/>
        </w:rPr>
        <w:t>Rfou</w:t>
      </w:r>
      <w:proofErr w:type="spellEnd"/>
      <w:r w:rsidRPr="00C54245">
        <w:rPr>
          <w:rFonts w:ascii="Times New Roman" w:hAnsi="Times New Roman" w:cs="Times New Roman"/>
          <w:sz w:val="28"/>
          <w:szCs w:val="28"/>
          <w:lang w:val="en-US"/>
        </w:rPr>
        <w:t xml:space="preserve"> R., </w:t>
      </w:r>
      <w:proofErr w:type="spellStart"/>
      <w:r w:rsidRPr="00C54245">
        <w:rPr>
          <w:rFonts w:ascii="Times New Roman" w:hAnsi="Times New Roman" w:cs="Times New Roman"/>
          <w:sz w:val="28"/>
          <w:szCs w:val="28"/>
          <w:lang w:val="en-US"/>
        </w:rPr>
        <w:t>Skiena</w:t>
      </w:r>
      <w:proofErr w:type="spellEnd"/>
      <w:r w:rsidRPr="00C54245">
        <w:rPr>
          <w:rFonts w:ascii="Times New Roman" w:hAnsi="Times New Roman" w:cs="Times New Roman"/>
          <w:sz w:val="28"/>
          <w:szCs w:val="28"/>
          <w:lang w:val="en-US"/>
        </w:rPr>
        <w:t xml:space="preserve"> S. </w:t>
      </w:r>
      <w:proofErr w:type="spellStart"/>
      <w:r w:rsidRPr="00C54245">
        <w:rPr>
          <w:rFonts w:ascii="Times New Roman" w:hAnsi="Times New Roman" w:cs="Times New Roman"/>
          <w:sz w:val="28"/>
          <w:szCs w:val="28"/>
          <w:lang w:val="en-US"/>
        </w:rPr>
        <w:t>DeepWalk</w:t>
      </w:r>
      <w:proofErr w:type="spellEnd"/>
      <w:r w:rsidRPr="00C54245">
        <w:rPr>
          <w:rFonts w:ascii="Times New Roman" w:hAnsi="Times New Roman" w:cs="Times New Roman"/>
          <w:sz w:val="28"/>
          <w:szCs w:val="28"/>
          <w:lang w:val="en-US"/>
        </w:rPr>
        <w:t>: Online Learning of Social Representations // Proceedings of the 20th ACM SIGKDD international conference on Knowledge discovery and data mining. 2014. P. 701–710.</w:t>
      </w:r>
    </w:p>
    <w:p w14:paraId="26F3ECE8" w14:textId="799C3FB7" w:rsidR="00626A1C" w:rsidRDefault="00626A1C" w:rsidP="006725D2">
      <w:pPr>
        <w:pStyle w:val="a5"/>
        <w:numPr>
          <w:ilvl w:val="0"/>
          <w:numId w:val="1"/>
        </w:numPr>
        <w:spacing w:line="360" w:lineRule="auto"/>
        <w:jc w:val="both"/>
        <w:rPr>
          <w:rFonts w:ascii="Times New Roman" w:hAnsi="Times New Roman" w:cs="Times New Roman"/>
          <w:sz w:val="28"/>
          <w:szCs w:val="28"/>
          <w:lang w:val="en-US"/>
        </w:rPr>
      </w:pPr>
      <w:proofErr w:type="spellStart"/>
      <w:r w:rsidRPr="00626A1C">
        <w:rPr>
          <w:rFonts w:ascii="Times New Roman" w:hAnsi="Times New Roman" w:cs="Times New Roman"/>
          <w:sz w:val="28"/>
          <w:szCs w:val="28"/>
          <w:lang w:val="en-US"/>
        </w:rPr>
        <w:t>Mikolov</w:t>
      </w:r>
      <w:proofErr w:type="spellEnd"/>
      <w:r w:rsidRPr="00626A1C">
        <w:rPr>
          <w:rFonts w:ascii="Times New Roman" w:hAnsi="Times New Roman" w:cs="Times New Roman"/>
          <w:sz w:val="28"/>
          <w:szCs w:val="28"/>
          <w:lang w:val="en-US"/>
        </w:rPr>
        <w:t xml:space="preserve"> T. et al. Efficient Estimation of Word Representations in Vector Space: arXiv:1301.3781. </w:t>
      </w:r>
      <w:proofErr w:type="spellStart"/>
      <w:r w:rsidRPr="00626A1C">
        <w:rPr>
          <w:rFonts w:ascii="Times New Roman" w:hAnsi="Times New Roman" w:cs="Times New Roman"/>
          <w:sz w:val="28"/>
          <w:szCs w:val="28"/>
          <w:lang w:val="en-US"/>
        </w:rPr>
        <w:t>arXiv</w:t>
      </w:r>
      <w:proofErr w:type="spellEnd"/>
      <w:r w:rsidRPr="00626A1C">
        <w:rPr>
          <w:rFonts w:ascii="Times New Roman" w:hAnsi="Times New Roman" w:cs="Times New Roman"/>
          <w:sz w:val="28"/>
          <w:szCs w:val="28"/>
          <w:lang w:val="en-US"/>
        </w:rPr>
        <w:t>, 2013.</w:t>
      </w:r>
    </w:p>
    <w:p w14:paraId="2E1EFA64" w14:textId="33FE410F" w:rsidR="000166F7" w:rsidRDefault="0009764C" w:rsidP="000166F7">
      <w:pPr>
        <w:pStyle w:val="a5"/>
        <w:numPr>
          <w:ilvl w:val="0"/>
          <w:numId w:val="1"/>
        </w:numPr>
        <w:spacing w:line="360" w:lineRule="auto"/>
        <w:jc w:val="both"/>
        <w:rPr>
          <w:rFonts w:ascii="Times New Roman" w:hAnsi="Times New Roman" w:cs="Times New Roman"/>
          <w:sz w:val="28"/>
          <w:szCs w:val="28"/>
          <w:lang w:val="en-US"/>
        </w:rPr>
      </w:pPr>
      <w:r w:rsidRPr="0009764C">
        <w:rPr>
          <w:rFonts w:ascii="Times New Roman" w:hAnsi="Times New Roman" w:cs="Times New Roman"/>
          <w:sz w:val="28"/>
          <w:szCs w:val="28"/>
          <w:lang w:val="en-US"/>
        </w:rPr>
        <w:t xml:space="preserve">Grover A., </w:t>
      </w:r>
      <w:proofErr w:type="spellStart"/>
      <w:r w:rsidRPr="0009764C">
        <w:rPr>
          <w:rFonts w:ascii="Times New Roman" w:hAnsi="Times New Roman" w:cs="Times New Roman"/>
          <w:sz w:val="28"/>
          <w:szCs w:val="28"/>
          <w:lang w:val="en-US"/>
        </w:rPr>
        <w:t>Leskovec</w:t>
      </w:r>
      <w:proofErr w:type="spellEnd"/>
      <w:r w:rsidRPr="0009764C">
        <w:rPr>
          <w:rFonts w:ascii="Times New Roman" w:hAnsi="Times New Roman" w:cs="Times New Roman"/>
          <w:sz w:val="28"/>
          <w:szCs w:val="28"/>
          <w:lang w:val="en-US"/>
        </w:rPr>
        <w:t xml:space="preserve"> J. node2vec: Scalable Feature Learning for Networks: arXiv:1607.00653. </w:t>
      </w:r>
      <w:proofErr w:type="spellStart"/>
      <w:r w:rsidRPr="0009764C">
        <w:rPr>
          <w:rFonts w:ascii="Times New Roman" w:hAnsi="Times New Roman" w:cs="Times New Roman"/>
          <w:sz w:val="28"/>
          <w:szCs w:val="28"/>
          <w:lang w:val="en-US"/>
        </w:rPr>
        <w:t>arXiv</w:t>
      </w:r>
      <w:proofErr w:type="spellEnd"/>
      <w:r w:rsidRPr="0009764C">
        <w:rPr>
          <w:rFonts w:ascii="Times New Roman" w:hAnsi="Times New Roman" w:cs="Times New Roman"/>
          <w:sz w:val="28"/>
          <w:szCs w:val="28"/>
          <w:lang w:val="en-US"/>
        </w:rPr>
        <w:t>, 2016.</w:t>
      </w:r>
      <w:bookmarkEnd w:id="0"/>
    </w:p>
    <w:p w14:paraId="47932967" w14:textId="3FB5D3CF" w:rsidR="00F72543" w:rsidRDefault="00F72543" w:rsidP="00F72543">
      <w:pPr>
        <w:pStyle w:val="a5"/>
        <w:numPr>
          <w:ilvl w:val="0"/>
          <w:numId w:val="1"/>
        </w:numPr>
        <w:spacing w:line="360" w:lineRule="auto"/>
        <w:jc w:val="both"/>
        <w:rPr>
          <w:rFonts w:ascii="Times New Roman" w:hAnsi="Times New Roman" w:cs="Times New Roman"/>
          <w:sz w:val="28"/>
          <w:szCs w:val="28"/>
          <w:lang w:val="en-US"/>
        </w:rPr>
      </w:pPr>
      <w:proofErr w:type="spellStart"/>
      <w:r w:rsidRPr="00F72543">
        <w:rPr>
          <w:rFonts w:ascii="Times New Roman" w:hAnsi="Times New Roman" w:cs="Times New Roman"/>
          <w:sz w:val="28"/>
          <w:szCs w:val="28"/>
          <w:lang w:val="en-US"/>
        </w:rPr>
        <w:lastRenderedPageBreak/>
        <w:t>NetworkX</w:t>
      </w:r>
      <w:proofErr w:type="spellEnd"/>
      <w:r w:rsidRPr="003B4303">
        <w:rPr>
          <w:rFonts w:ascii="Times New Roman" w:hAnsi="Times New Roman" w:cs="Times New Roman"/>
          <w:sz w:val="28"/>
          <w:szCs w:val="28"/>
          <w:lang w:val="en-US"/>
        </w:rPr>
        <w:t xml:space="preserve"> </w:t>
      </w:r>
      <w:r w:rsidRPr="00F72543">
        <w:rPr>
          <w:rFonts w:ascii="Times New Roman" w:hAnsi="Times New Roman" w:cs="Times New Roman"/>
          <w:sz w:val="28"/>
          <w:szCs w:val="28"/>
          <w:lang w:val="en-US"/>
        </w:rPr>
        <w:t>[Electronic resource]. 2022. URL: https://github.com/networkx/networkx (accessed: 19.05.2022).</w:t>
      </w:r>
    </w:p>
    <w:p w14:paraId="3C12AEA5" w14:textId="366A4A1C" w:rsidR="00F72543" w:rsidRDefault="00F72543" w:rsidP="00F72543">
      <w:pPr>
        <w:pStyle w:val="a5"/>
        <w:numPr>
          <w:ilvl w:val="0"/>
          <w:numId w:val="1"/>
        </w:numPr>
        <w:spacing w:line="360" w:lineRule="auto"/>
        <w:jc w:val="both"/>
        <w:rPr>
          <w:rFonts w:ascii="Times New Roman" w:hAnsi="Times New Roman" w:cs="Times New Roman"/>
          <w:sz w:val="28"/>
          <w:szCs w:val="28"/>
          <w:lang w:val="en-US"/>
        </w:rPr>
      </w:pPr>
      <w:proofErr w:type="spellStart"/>
      <w:r w:rsidRPr="00F72543">
        <w:rPr>
          <w:rFonts w:ascii="Times New Roman" w:hAnsi="Times New Roman" w:cs="Times New Roman"/>
          <w:sz w:val="28"/>
          <w:szCs w:val="28"/>
          <w:lang w:val="en-US"/>
        </w:rPr>
        <w:t>NetworkX</w:t>
      </w:r>
      <w:proofErr w:type="spellEnd"/>
      <w:r w:rsidRPr="00F72543">
        <w:rPr>
          <w:rFonts w:ascii="Times New Roman" w:hAnsi="Times New Roman" w:cs="Times New Roman"/>
          <w:sz w:val="28"/>
          <w:szCs w:val="28"/>
          <w:lang w:val="en-US"/>
        </w:rPr>
        <w:t xml:space="preserve"> — </w:t>
      </w:r>
      <w:proofErr w:type="spellStart"/>
      <w:r w:rsidRPr="00F72543">
        <w:rPr>
          <w:rFonts w:ascii="Times New Roman" w:hAnsi="Times New Roman" w:cs="Times New Roman"/>
          <w:sz w:val="28"/>
          <w:szCs w:val="28"/>
          <w:lang w:val="en-US"/>
        </w:rPr>
        <w:t>NetworkX</w:t>
      </w:r>
      <w:proofErr w:type="spellEnd"/>
      <w:r w:rsidRPr="00F72543">
        <w:rPr>
          <w:rFonts w:ascii="Times New Roman" w:hAnsi="Times New Roman" w:cs="Times New Roman"/>
          <w:sz w:val="28"/>
          <w:szCs w:val="28"/>
          <w:lang w:val="en-US"/>
        </w:rPr>
        <w:t xml:space="preserve"> documentation [Electronic resource]. URL: https://networkx.org/ (accessed: 19.05.2022).</w:t>
      </w:r>
    </w:p>
    <w:p w14:paraId="24122560" w14:textId="5A8DFFC9" w:rsidR="000C2BCC" w:rsidRPr="000C2BCC" w:rsidRDefault="000C2BCC" w:rsidP="000C2BCC">
      <w:pPr>
        <w:pStyle w:val="a5"/>
        <w:numPr>
          <w:ilvl w:val="0"/>
          <w:numId w:val="1"/>
        </w:numPr>
        <w:spacing w:line="360" w:lineRule="auto"/>
        <w:jc w:val="both"/>
        <w:rPr>
          <w:rFonts w:ascii="Times New Roman" w:hAnsi="Times New Roman" w:cs="Times New Roman"/>
          <w:sz w:val="28"/>
          <w:szCs w:val="28"/>
          <w:lang w:val="en-US"/>
        </w:rPr>
      </w:pPr>
      <w:proofErr w:type="spellStart"/>
      <w:r w:rsidRPr="000C2BCC">
        <w:rPr>
          <w:rFonts w:ascii="Times New Roman" w:hAnsi="Times New Roman" w:cs="Times New Roman"/>
          <w:sz w:val="28"/>
          <w:szCs w:val="28"/>
          <w:lang w:val="en-US"/>
        </w:rPr>
        <w:t>Gensim</w:t>
      </w:r>
      <w:proofErr w:type="spellEnd"/>
      <w:r w:rsidRPr="000C2BCC">
        <w:rPr>
          <w:rFonts w:ascii="Times New Roman" w:hAnsi="Times New Roman" w:cs="Times New Roman"/>
          <w:sz w:val="28"/>
          <w:szCs w:val="28"/>
          <w:lang w:val="en-US"/>
        </w:rPr>
        <w:t>: topic modelling for humans [Electronic resource]. URL: https://radimrehurek.com/gensim/models/word2vec.html (accessed: 19.05.2022).</w:t>
      </w:r>
    </w:p>
    <w:p w14:paraId="26A9F1C2" w14:textId="412D461D" w:rsidR="000C2BCC" w:rsidRDefault="000C2BCC" w:rsidP="000C2BCC">
      <w:pPr>
        <w:pStyle w:val="a5"/>
        <w:numPr>
          <w:ilvl w:val="0"/>
          <w:numId w:val="1"/>
        </w:numPr>
        <w:spacing w:line="360" w:lineRule="auto"/>
        <w:jc w:val="both"/>
        <w:rPr>
          <w:rFonts w:ascii="Times New Roman" w:hAnsi="Times New Roman" w:cs="Times New Roman"/>
          <w:sz w:val="28"/>
          <w:szCs w:val="28"/>
          <w:lang w:val="en-US"/>
        </w:rPr>
      </w:pPr>
      <w:r w:rsidRPr="000C2BCC">
        <w:rPr>
          <w:rFonts w:ascii="Times New Roman" w:hAnsi="Times New Roman" w:cs="Times New Roman"/>
          <w:sz w:val="28"/>
          <w:szCs w:val="28"/>
          <w:lang w:val="en-US"/>
        </w:rPr>
        <w:t xml:space="preserve">R </w:t>
      </w:r>
      <w:proofErr w:type="spellStart"/>
      <w:r w:rsidRPr="000C2BCC">
        <w:rPr>
          <w:rFonts w:ascii="Times New Roman" w:hAnsi="Times New Roman" w:cs="Times New Roman"/>
          <w:sz w:val="28"/>
          <w:szCs w:val="28"/>
          <w:lang w:val="en-US"/>
        </w:rPr>
        <w:t>Rehr</w:t>
      </w:r>
      <w:proofErr w:type="spellEnd"/>
      <w:r w:rsidRPr="000C2BCC">
        <w:rPr>
          <w:rFonts w:ascii="Times New Roman" w:hAnsi="Times New Roman" w:cs="Times New Roman"/>
          <w:sz w:val="28"/>
          <w:szCs w:val="28"/>
          <w:lang w:val="en-US"/>
        </w:rPr>
        <w:t xml:space="preserve"> </w:t>
      </w:r>
      <w:proofErr w:type="spellStart"/>
      <w:r w:rsidRPr="000C2BCC">
        <w:rPr>
          <w:rFonts w:ascii="Times New Roman" w:hAnsi="Times New Roman" w:cs="Times New Roman"/>
          <w:sz w:val="28"/>
          <w:szCs w:val="28"/>
          <w:lang w:val="en-US"/>
        </w:rPr>
        <w:t>Uv</w:t>
      </w:r>
      <w:proofErr w:type="spellEnd"/>
      <w:r w:rsidRPr="000C2BCC">
        <w:rPr>
          <w:rFonts w:ascii="Times New Roman" w:hAnsi="Times New Roman" w:cs="Times New Roman"/>
          <w:sz w:val="28"/>
          <w:szCs w:val="28"/>
          <w:lang w:val="en-US"/>
        </w:rPr>
        <w:t xml:space="preserve"> </w:t>
      </w:r>
      <w:proofErr w:type="spellStart"/>
      <w:r w:rsidRPr="000C2BCC">
        <w:rPr>
          <w:rFonts w:ascii="Times New Roman" w:hAnsi="Times New Roman" w:cs="Times New Roman"/>
          <w:sz w:val="28"/>
          <w:szCs w:val="28"/>
          <w:lang w:val="en-US"/>
        </w:rPr>
        <w:t>Rek</w:t>
      </w:r>
      <w:proofErr w:type="spellEnd"/>
      <w:r w:rsidRPr="000C2BCC">
        <w:rPr>
          <w:rFonts w:ascii="Times New Roman" w:hAnsi="Times New Roman" w:cs="Times New Roman"/>
          <w:sz w:val="28"/>
          <w:szCs w:val="28"/>
          <w:lang w:val="en-US"/>
        </w:rPr>
        <w:t>, P Sojka. Software Framework for Topic Modelling with Large Corpora. Unpublished, 2010.</w:t>
      </w:r>
    </w:p>
    <w:p w14:paraId="00E7AB8B" w14:textId="37110C91" w:rsidR="0074398F" w:rsidRDefault="0074398F" w:rsidP="000C2BCC">
      <w:pPr>
        <w:pStyle w:val="a5"/>
        <w:numPr>
          <w:ilvl w:val="0"/>
          <w:numId w:val="1"/>
        </w:numPr>
        <w:spacing w:line="360" w:lineRule="auto"/>
        <w:jc w:val="both"/>
        <w:rPr>
          <w:rFonts w:ascii="Times New Roman" w:hAnsi="Times New Roman" w:cs="Times New Roman"/>
          <w:sz w:val="28"/>
          <w:szCs w:val="28"/>
          <w:lang w:val="en-US"/>
        </w:rPr>
      </w:pPr>
      <w:proofErr w:type="spellStart"/>
      <w:r w:rsidRPr="0074398F">
        <w:rPr>
          <w:rFonts w:ascii="Times New Roman" w:hAnsi="Times New Roman" w:cs="Times New Roman"/>
          <w:sz w:val="28"/>
          <w:szCs w:val="28"/>
          <w:lang w:val="en-US"/>
        </w:rPr>
        <w:t>eliorc</w:t>
      </w:r>
      <w:proofErr w:type="spellEnd"/>
      <w:r w:rsidRPr="0074398F">
        <w:rPr>
          <w:rFonts w:ascii="Times New Roman" w:hAnsi="Times New Roman" w:cs="Times New Roman"/>
          <w:sz w:val="28"/>
          <w:szCs w:val="28"/>
          <w:lang w:val="en-US"/>
        </w:rPr>
        <w:t>/node2vec: Implementation of the node2vec algorithm. [Electronic resource]. URL: https://github.com/eliorc/node2vec (accessed: 19.05.2022).</w:t>
      </w:r>
    </w:p>
    <w:p w14:paraId="20D5B60F" w14:textId="34D108A0" w:rsidR="0074398F" w:rsidRDefault="0074398F" w:rsidP="000C2BCC">
      <w:pPr>
        <w:pStyle w:val="a5"/>
        <w:numPr>
          <w:ilvl w:val="0"/>
          <w:numId w:val="1"/>
        </w:numPr>
        <w:spacing w:line="360" w:lineRule="auto"/>
        <w:jc w:val="both"/>
        <w:rPr>
          <w:rFonts w:ascii="Times New Roman" w:hAnsi="Times New Roman" w:cs="Times New Roman"/>
          <w:sz w:val="28"/>
          <w:szCs w:val="28"/>
          <w:lang w:val="en-US"/>
        </w:rPr>
      </w:pPr>
      <w:proofErr w:type="spellStart"/>
      <w:r w:rsidRPr="0074398F">
        <w:rPr>
          <w:rFonts w:ascii="Times New Roman" w:hAnsi="Times New Roman" w:cs="Times New Roman"/>
          <w:sz w:val="28"/>
          <w:szCs w:val="28"/>
          <w:lang w:val="en-US"/>
        </w:rPr>
        <w:t>lyst</w:t>
      </w:r>
      <w:proofErr w:type="spellEnd"/>
      <w:r w:rsidRPr="0074398F">
        <w:rPr>
          <w:rFonts w:ascii="Times New Roman" w:hAnsi="Times New Roman" w:cs="Times New Roman"/>
          <w:sz w:val="28"/>
          <w:szCs w:val="28"/>
          <w:lang w:val="en-US"/>
        </w:rPr>
        <w:t>/</w:t>
      </w:r>
      <w:proofErr w:type="spellStart"/>
      <w:r w:rsidRPr="0074398F">
        <w:rPr>
          <w:rFonts w:ascii="Times New Roman" w:hAnsi="Times New Roman" w:cs="Times New Roman"/>
          <w:sz w:val="28"/>
          <w:szCs w:val="28"/>
          <w:lang w:val="en-US"/>
        </w:rPr>
        <w:t>lightfm</w:t>
      </w:r>
      <w:proofErr w:type="spellEnd"/>
      <w:r w:rsidRPr="0074398F">
        <w:rPr>
          <w:rFonts w:ascii="Times New Roman" w:hAnsi="Times New Roman" w:cs="Times New Roman"/>
          <w:sz w:val="28"/>
          <w:szCs w:val="28"/>
          <w:lang w:val="en-US"/>
        </w:rPr>
        <w:t xml:space="preserve">: A Python implementation of </w:t>
      </w:r>
      <w:proofErr w:type="spellStart"/>
      <w:r w:rsidRPr="0074398F">
        <w:rPr>
          <w:rFonts w:ascii="Times New Roman" w:hAnsi="Times New Roman" w:cs="Times New Roman"/>
          <w:sz w:val="28"/>
          <w:szCs w:val="28"/>
          <w:lang w:val="en-US"/>
        </w:rPr>
        <w:t>LightFM</w:t>
      </w:r>
      <w:proofErr w:type="spellEnd"/>
      <w:r w:rsidRPr="0074398F">
        <w:rPr>
          <w:rFonts w:ascii="Times New Roman" w:hAnsi="Times New Roman" w:cs="Times New Roman"/>
          <w:sz w:val="28"/>
          <w:szCs w:val="28"/>
          <w:lang w:val="en-US"/>
        </w:rPr>
        <w:t>, a hybrid recommendation algorithm. [Electronic resource]. URL: https://github.com/lyst/lightfm (accessed: 19.05.2022).</w:t>
      </w:r>
    </w:p>
    <w:p w14:paraId="5244C375" w14:textId="0D6567E5" w:rsidR="0067521A" w:rsidRPr="00F72543" w:rsidRDefault="0067521A" w:rsidP="000C2BCC">
      <w:pPr>
        <w:pStyle w:val="a5"/>
        <w:numPr>
          <w:ilvl w:val="0"/>
          <w:numId w:val="1"/>
        </w:numPr>
        <w:spacing w:line="360" w:lineRule="auto"/>
        <w:jc w:val="both"/>
        <w:rPr>
          <w:rFonts w:ascii="Times New Roman" w:hAnsi="Times New Roman" w:cs="Times New Roman"/>
          <w:sz w:val="28"/>
          <w:szCs w:val="28"/>
          <w:lang w:val="en-US"/>
        </w:rPr>
      </w:pPr>
      <w:proofErr w:type="spellStart"/>
      <w:r w:rsidRPr="0067521A">
        <w:rPr>
          <w:rFonts w:ascii="Times New Roman" w:hAnsi="Times New Roman" w:cs="Times New Roman"/>
          <w:sz w:val="28"/>
          <w:szCs w:val="28"/>
          <w:lang w:val="en-US"/>
        </w:rPr>
        <w:t>RecSys</w:t>
      </w:r>
      <w:proofErr w:type="spellEnd"/>
      <w:r w:rsidRPr="0067521A">
        <w:rPr>
          <w:rFonts w:ascii="Times New Roman" w:hAnsi="Times New Roman" w:cs="Times New Roman"/>
          <w:sz w:val="28"/>
          <w:szCs w:val="28"/>
          <w:lang w:val="en-US"/>
        </w:rPr>
        <w:t xml:space="preserve"> – ACM Recommender Systems [Electronic resource]. URL: https://recsys.acm.org/ (accessed: 20.05.2022).</w:t>
      </w:r>
    </w:p>
    <w:sectPr w:rsidR="0067521A" w:rsidRPr="00F725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DE7"/>
    <w:multiLevelType w:val="hybridMultilevel"/>
    <w:tmpl w:val="08EC811C"/>
    <w:lvl w:ilvl="0" w:tplc="04190001">
      <w:start w:val="1"/>
      <w:numFmt w:val="bullet"/>
      <w:lvlText w:val=""/>
      <w:lvlJc w:val="left"/>
      <w:pPr>
        <w:ind w:left="285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1B51F2E"/>
    <w:multiLevelType w:val="hybridMultilevel"/>
    <w:tmpl w:val="DD64E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3F6148"/>
    <w:multiLevelType w:val="hybridMultilevel"/>
    <w:tmpl w:val="9AC614F2"/>
    <w:lvl w:ilvl="0" w:tplc="4374251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2A4620"/>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59F58F1"/>
    <w:multiLevelType w:val="hybridMultilevel"/>
    <w:tmpl w:val="A23EC0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C222F0B"/>
    <w:multiLevelType w:val="hybridMultilevel"/>
    <w:tmpl w:val="ABB81F62"/>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BC5035"/>
    <w:multiLevelType w:val="hybridMultilevel"/>
    <w:tmpl w:val="9B3E1BEA"/>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04D67B0"/>
    <w:multiLevelType w:val="hybridMultilevel"/>
    <w:tmpl w:val="DC240078"/>
    <w:lvl w:ilvl="0" w:tplc="4ED22E54">
      <w:start w:val="1"/>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2A23382D"/>
    <w:multiLevelType w:val="hybridMultilevel"/>
    <w:tmpl w:val="C3B8014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BF505F0"/>
    <w:multiLevelType w:val="hybridMultilevel"/>
    <w:tmpl w:val="03A66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09865A8"/>
    <w:multiLevelType w:val="hybridMultilevel"/>
    <w:tmpl w:val="7582958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335F77F6"/>
    <w:multiLevelType w:val="hybridMultilevel"/>
    <w:tmpl w:val="F4202CEC"/>
    <w:lvl w:ilvl="0" w:tplc="4374251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5DD0BFD"/>
    <w:multiLevelType w:val="hybridMultilevel"/>
    <w:tmpl w:val="3876765A"/>
    <w:lvl w:ilvl="0" w:tplc="04190017">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8556592"/>
    <w:multiLevelType w:val="hybridMultilevel"/>
    <w:tmpl w:val="E8C45DA4"/>
    <w:lvl w:ilvl="0" w:tplc="1492A5D2">
      <w:start w:val="1"/>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BEC01F1"/>
    <w:multiLevelType w:val="hybridMultilevel"/>
    <w:tmpl w:val="F7EEF7E8"/>
    <w:lvl w:ilvl="0" w:tplc="67DAA694">
      <w:start w:val="1"/>
      <w:numFmt w:val="decimal"/>
      <w:pStyle w:val="1"/>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002A85"/>
    <w:multiLevelType w:val="hybridMultilevel"/>
    <w:tmpl w:val="B21429B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4896DDF"/>
    <w:multiLevelType w:val="hybridMultilevel"/>
    <w:tmpl w:val="926EEE2A"/>
    <w:lvl w:ilvl="0" w:tplc="190E75EE">
      <w:start w:val="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45E409AE"/>
    <w:multiLevelType w:val="hybridMultilevel"/>
    <w:tmpl w:val="7EBC59A6"/>
    <w:lvl w:ilvl="0" w:tplc="4374251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425A56"/>
    <w:multiLevelType w:val="hybridMultilevel"/>
    <w:tmpl w:val="A23EC00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4DB2602C"/>
    <w:multiLevelType w:val="hybridMultilevel"/>
    <w:tmpl w:val="A172FA28"/>
    <w:lvl w:ilvl="0" w:tplc="7CF8B876">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97613A"/>
    <w:multiLevelType w:val="hybridMultilevel"/>
    <w:tmpl w:val="8EF6D676"/>
    <w:lvl w:ilvl="0" w:tplc="4374251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71F02EB"/>
    <w:multiLevelType w:val="hybridMultilevel"/>
    <w:tmpl w:val="3E6C43A2"/>
    <w:lvl w:ilvl="0" w:tplc="7CF8B876">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65782B"/>
    <w:multiLevelType w:val="multilevel"/>
    <w:tmpl w:val="1CD2E9F8"/>
    <w:lvl w:ilvl="0">
      <w:start w:val="1"/>
      <w:numFmt w:val="decimal"/>
      <w:pStyle w:val="2"/>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3" w15:restartNumberingAfterBreak="0">
    <w:nsid w:val="628A2075"/>
    <w:multiLevelType w:val="hybridMultilevel"/>
    <w:tmpl w:val="B01E1FF4"/>
    <w:lvl w:ilvl="0" w:tplc="7CF8B876">
      <w:start w:val="1"/>
      <w:numFmt w:val="decimal"/>
      <w:lvlText w:val="%1."/>
      <w:lvlJc w:val="left"/>
      <w:pPr>
        <w:ind w:left="214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39B7389"/>
    <w:multiLevelType w:val="hybridMultilevel"/>
    <w:tmpl w:val="1452F0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1A80B7D"/>
    <w:multiLevelType w:val="hybridMultilevel"/>
    <w:tmpl w:val="AF5011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58D6097"/>
    <w:multiLevelType w:val="hybridMultilevel"/>
    <w:tmpl w:val="8416E34E"/>
    <w:lvl w:ilvl="0" w:tplc="04190019">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7" w15:restartNumberingAfterBreak="0">
    <w:nsid w:val="75CA24D0"/>
    <w:multiLevelType w:val="multilevel"/>
    <w:tmpl w:val="04190025"/>
    <w:lvl w:ilvl="0">
      <w:start w:val="1"/>
      <w:numFmt w:val="decimal"/>
      <w:pStyle w:val="10"/>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15:restartNumberingAfterBreak="0">
    <w:nsid w:val="784C4F7F"/>
    <w:multiLevelType w:val="hybridMultilevel"/>
    <w:tmpl w:val="C7B60D6E"/>
    <w:lvl w:ilvl="0" w:tplc="43742510">
      <w:start w:val="1"/>
      <w:numFmt w:val="decimal"/>
      <w:lvlText w:val="%1."/>
      <w:lvlJc w:val="left"/>
      <w:pPr>
        <w:ind w:left="720" w:hanging="360"/>
      </w:pPr>
      <w:rPr>
        <w:rFonts w:hint="default"/>
      </w:rPr>
    </w:lvl>
    <w:lvl w:ilvl="1" w:tplc="7CF8B876">
      <w:start w:val="1"/>
      <w:numFmt w:val="decimal"/>
      <w:lvlText w:val="%2."/>
      <w:lvlJc w:val="left"/>
      <w:pPr>
        <w:ind w:left="1779"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4619802">
    <w:abstractNumId w:val="9"/>
  </w:num>
  <w:num w:numId="2" w16cid:durableId="70395919">
    <w:abstractNumId w:val="5"/>
  </w:num>
  <w:num w:numId="3" w16cid:durableId="744647751">
    <w:abstractNumId w:val="28"/>
  </w:num>
  <w:num w:numId="4" w16cid:durableId="2053990787">
    <w:abstractNumId w:val="7"/>
  </w:num>
  <w:num w:numId="5" w16cid:durableId="1020745103">
    <w:abstractNumId w:val="13"/>
  </w:num>
  <w:num w:numId="6" w16cid:durableId="1958295342">
    <w:abstractNumId w:val="16"/>
  </w:num>
  <w:num w:numId="7" w16cid:durableId="349914079">
    <w:abstractNumId w:val="4"/>
  </w:num>
  <w:num w:numId="8" w16cid:durableId="1827209833">
    <w:abstractNumId w:val="18"/>
  </w:num>
  <w:num w:numId="9" w16cid:durableId="1279069309">
    <w:abstractNumId w:val="21"/>
  </w:num>
  <w:num w:numId="10" w16cid:durableId="1036198689">
    <w:abstractNumId w:val="23"/>
  </w:num>
  <w:num w:numId="11" w16cid:durableId="367800438">
    <w:abstractNumId w:val="19"/>
  </w:num>
  <w:num w:numId="12" w16cid:durableId="1262910146">
    <w:abstractNumId w:val="14"/>
  </w:num>
  <w:num w:numId="13" w16cid:durableId="1268389737">
    <w:abstractNumId w:val="15"/>
  </w:num>
  <w:num w:numId="14" w16cid:durableId="240218911">
    <w:abstractNumId w:val="12"/>
  </w:num>
  <w:num w:numId="15" w16cid:durableId="367223093">
    <w:abstractNumId w:val="27"/>
  </w:num>
  <w:num w:numId="16" w16cid:durableId="775367792">
    <w:abstractNumId w:val="3"/>
  </w:num>
  <w:num w:numId="17" w16cid:durableId="1811049064">
    <w:abstractNumId w:val="22"/>
  </w:num>
  <w:num w:numId="18" w16cid:durableId="1468208638">
    <w:abstractNumId w:val="26"/>
  </w:num>
  <w:num w:numId="19" w16cid:durableId="1994750578">
    <w:abstractNumId w:val="10"/>
  </w:num>
  <w:num w:numId="20" w16cid:durableId="1807819330">
    <w:abstractNumId w:val="25"/>
  </w:num>
  <w:num w:numId="21" w16cid:durableId="1986543777">
    <w:abstractNumId w:val="6"/>
  </w:num>
  <w:num w:numId="22" w16cid:durableId="501313842">
    <w:abstractNumId w:val="24"/>
  </w:num>
  <w:num w:numId="23" w16cid:durableId="662441278">
    <w:abstractNumId w:val="8"/>
  </w:num>
  <w:num w:numId="24" w16cid:durableId="949623779">
    <w:abstractNumId w:val="0"/>
  </w:num>
  <w:num w:numId="25" w16cid:durableId="1235242832">
    <w:abstractNumId w:val="1"/>
  </w:num>
  <w:num w:numId="26" w16cid:durableId="2011592752">
    <w:abstractNumId w:val="11"/>
  </w:num>
  <w:num w:numId="27" w16cid:durableId="439222730">
    <w:abstractNumId w:val="17"/>
  </w:num>
  <w:num w:numId="28" w16cid:durableId="980306867">
    <w:abstractNumId w:val="20"/>
  </w:num>
  <w:num w:numId="29" w16cid:durableId="1682732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D3"/>
    <w:rsid w:val="000166F7"/>
    <w:rsid w:val="000238D3"/>
    <w:rsid w:val="00053DDD"/>
    <w:rsid w:val="0005747C"/>
    <w:rsid w:val="0006037E"/>
    <w:rsid w:val="000945BF"/>
    <w:rsid w:val="0009764C"/>
    <w:rsid w:val="00097E52"/>
    <w:rsid w:val="000A3A0B"/>
    <w:rsid w:val="000B1962"/>
    <w:rsid w:val="000B1D58"/>
    <w:rsid w:val="000B3468"/>
    <w:rsid w:val="000B6177"/>
    <w:rsid w:val="000C2BCC"/>
    <w:rsid w:val="00101514"/>
    <w:rsid w:val="00110F12"/>
    <w:rsid w:val="00114826"/>
    <w:rsid w:val="001172E1"/>
    <w:rsid w:val="00121CD4"/>
    <w:rsid w:val="00126F7A"/>
    <w:rsid w:val="00141276"/>
    <w:rsid w:val="00146847"/>
    <w:rsid w:val="00146CCC"/>
    <w:rsid w:val="00151C51"/>
    <w:rsid w:val="001527F7"/>
    <w:rsid w:val="00175C64"/>
    <w:rsid w:val="00177AAA"/>
    <w:rsid w:val="0018129E"/>
    <w:rsid w:val="001A2E4F"/>
    <w:rsid w:val="001B2D29"/>
    <w:rsid w:val="001C7F11"/>
    <w:rsid w:val="001F31D3"/>
    <w:rsid w:val="001F3DA0"/>
    <w:rsid w:val="001F3E5C"/>
    <w:rsid w:val="002147EF"/>
    <w:rsid w:val="0021747A"/>
    <w:rsid w:val="002226E2"/>
    <w:rsid w:val="00222791"/>
    <w:rsid w:val="0023073B"/>
    <w:rsid w:val="00230E08"/>
    <w:rsid w:val="002332B0"/>
    <w:rsid w:val="00234F2F"/>
    <w:rsid w:val="00244BDB"/>
    <w:rsid w:val="0024694A"/>
    <w:rsid w:val="00252420"/>
    <w:rsid w:val="00265DEE"/>
    <w:rsid w:val="00271257"/>
    <w:rsid w:val="00271FBC"/>
    <w:rsid w:val="00272B75"/>
    <w:rsid w:val="002875D2"/>
    <w:rsid w:val="002A1BFC"/>
    <w:rsid w:val="002B39C5"/>
    <w:rsid w:val="002C6DC8"/>
    <w:rsid w:val="002E3D84"/>
    <w:rsid w:val="002F488F"/>
    <w:rsid w:val="002F7574"/>
    <w:rsid w:val="00322F2B"/>
    <w:rsid w:val="00334824"/>
    <w:rsid w:val="0034294F"/>
    <w:rsid w:val="00351D45"/>
    <w:rsid w:val="00360B9A"/>
    <w:rsid w:val="00365BF6"/>
    <w:rsid w:val="0036756E"/>
    <w:rsid w:val="00371479"/>
    <w:rsid w:val="00372DF7"/>
    <w:rsid w:val="00377650"/>
    <w:rsid w:val="00386EF7"/>
    <w:rsid w:val="00392283"/>
    <w:rsid w:val="003A30B4"/>
    <w:rsid w:val="003A3750"/>
    <w:rsid w:val="003A7441"/>
    <w:rsid w:val="003B4303"/>
    <w:rsid w:val="003C295C"/>
    <w:rsid w:val="003D1415"/>
    <w:rsid w:val="003D1830"/>
    <w:rsid w:val="003D3F2D"/>
    <w:rsid w:val="003E19E7"/>
    <w:rsid w:val="003F5800"/>
    <w:rsid w:val="00400266"/>
    <w:rsid w:val="00403959"/>
    <w:rsid w:val="0041647E"/>
    <w:rsid w:val="0042262F"/>
    <w:rsid w:val="00434592"/>
    <w:rsid w:val="00437764"/>
    <w:rsid w:val="004406AF"/>
    <w:rsid w:val="00445511"/>
    <w:rsid w:val="00463D50"/>
    <w:rsid w:val="004A01F0"/>
    <w:rsid w:val="004A306E"/>
    <w:rsid w:val="004A395D"/>
    <w:rsid w:val="004A5613"/>
    <w:rsid w:val="004B1BFF"/>
    <w:rsid w:val="004B3126"/>
    <w:rsid w:val="004C0A01"/>
    <w:rsid w:val="004C720C"/>
    <w:rsid w:val="004E4938"/>
    <w:rsid w:val="004E6ED5"/>
    <w:rsid w:val="004E7D7A"/>
    <w:rsid w:val="004F5C56"/>
    <w:rsid w:val="004F6703"/>
    <w:rsid w:val="005000C9"/>
    <w:rsid w:val="00510275"/>
    <w:rsid w:val="00513352"/>
    <w:rsid w:val="00514E7D"/>
    <w:rsid w:val="00536322"/>
    <w:rsid w:val="0054664E"/>
    <w:rsid w:val="00552E02"/>
    <w:rsid w:val="005534E0"/>
    <w:rsid w:val="00557BE5"/>
    <w:rsid w:val="0056704B"/>
    <w:rsid w:val="00574B7C"/>
    <w:rsid w:val="005837F3"/>
    <w:rsid w:val="00587F0B"/>
    <w:rsid w:val="00593DE5"/>
    <w:rsid w:val="005A2C47"/>
    <w:rsid w:val="005B52AE"/>
    <w:rsid w:val="005C4C66"/>
    <w:rsid w:val="005C6F66"/>
    <w:rsid w:val="005D0696"/>
    <w:rsid w:val="005D4DF4"/>
    <w:rsid w:val="005D7C29"/>
    <w:rsid w:val="005E679B"/>
    <w:rsid w:val="00600EF4"/>
    <w:rsid w:val="00602A67"/>
    <w:rsid w:val="00602D56"/>
    <w:rsid w:val="00604F9C"/>
    <w:rsid w:val="006179E4"/>
    <w:rsid w:val="00621D32"/>
    <w:rsid w:val="00626A1C"/>
    <w:rsid w:val="00630F10"/>
    <w:rsid w:val="00657D4F"/>
    <w:rsid w:val="006608EA"/>
    <w:rsid w:val="006637EF"/>
    <w:rsid w:val="00665651"/>
    <w:rsid w:val="006725D2"/>
    <w:rsid w:val="0067521A"/>
    <w:rsid w:val="00681792"/>
    <w:rsid w:val="00683A8C"/>
    <w:rsid w:val="00687085"/>
    <w:rsid w:val="00696768"/>
    <w:rsid w:val="006A5F44"/>
    <w:rsid w:val="006A6A0E"/>
    <w:rsid w:val="006A7E20"/>
    <w:rsid w:val="006C1198"/>
    <w:rsid w:val="006C61FE"/>
    <w:rsid w:val="006D69DF"/>
    <w:rsid w:val="006E5ADB"/>
    <w:rsid w:val="006F6C2A"/>
    <w:rsid w:val="0070600B"/>
    <w:rsid w:val="007111F4"/>
    <w:rsid w:val="0071122A"/>
    <w:rsid w:val="00716E75"/>
    <w:rsid w:val="00717D4B"/>
    <w:rsid w:val="007212C2"/>
    <w:rsid w:val="007309B0"/>
    <w:rsid w:val="00736906"/>
    <w:rsid w:val="0074014E"/>
    <w:rsid w:val="0074398F"/>
    <w:rsid w:val="007445A6"/>
    <w:rsid w:val="00745A34"/>
    <w:rsid w:val="00751D40"/>
    <w:rsid w:val="00756F4B"/>
    <w:rsid w:val="007671FA"/>
    <w:rsid w:val="00771F25"/>
    <w:rsid w:val="007720C6"/>
    <w:rsid w:val="0077762F"/>
    <w:rsid w:val="007821F8"/>
    <w:rsid w:val="00785B8B"/>
    <w:rsid w:val="007A13F2"/>
    <w:rsid w:val="007A665D"/>
    <w:rsid w:val="007B1508"/>
    <w:rsid w:val="007D407C"/>
    <w:rsid w:val="007D75C5"/>
    <w:rsid w:val="007F5321"/>
    <w:rsid w:val="007F77E8"/>
    <w:rsid w:val="007F79B8"/>
    <w:rsid w:val="008103DA"/>
    <w:rsid w:val="008317CA"/>
    <w:rsid w:val="00837827"/>
    <w:rsid w:val="00841089"/>
    <w:rsid w:val="008523DB"/>
    <w:rsid w:val="00852AF1"/>
    <w:rsid w:val="0086126C"/>
    <w:rsid w:val="008630EE"/>
    <w:rsid w:val="00880433"/>
    <w:rsid w:val="008B3094"/>
    <w:rsid w:val="008C787C"/>
    <w:rsid w:val="008D3055"/>
    <w:rsid w:val="008D6D96"/>
    <w:rsid w:val="008E6E87"/>
    <w:rsid w:val="00905780"/>
    <w:rsid w:val="00921CDA"/>
    <w:rsid w:val="009316E7"/>
    <w:rsid w:val="009509B1"/>
    <w:rsid w:val="0095129D"/>
    <w:rsid w:val="00955426"/>
    <w:rsid w:val="00961710"/>
    <w:rsid w:val="00961977"/>
    <w:rsid w:val="00967055"/>
    <w:rsid w:val="0098039D"/>
    <w:rsid w:val="009823FB"/>
    <w:rsid w:val="00996705"/>
    <w:rsid w:val="0099702D"/>
    <w:rsid w:val="009B1E51"/>
    <w:rsid w:val="009D0433"/>
    <w:rsid w:val="009E0A9D"/>
    <w:rsid w:val="009E2DAD"/>
    <w:rsid w:val="00A022C8"/>
    <w:rsid w:val="00A21A96"/>
    <w:rsid w:val="00A4364C"/>
    <w:rsid w:val="00A47869"/>
    <w:rsid w:val="00A62D80"/>
    <w:rsid w:val="00A75414"/>
    <w:rsid w:val="00A81094"/>
    <w:rsid w:val="00A84483"/>
    <w:rsid w:val="00A84D4A"/>
    <w:rsid w:val="00A866C0"/>
    <w:rsid w:val="00AA1FA2"/>
    <w:rsid w:val="00AA7717"/>
    <w:rsid w:val="00AB013B"/>
    <w:rsid w:val="00AB0397"/>
    <w:rsid w:val="00AC5FA4"/>
    <w:rsid w:val="00AC63FF"/>
    <w:rsid w:val="00AD70DC"/>
    <w:rsid w:val="00AE6290"/>
    <w:rsid w:val="00AE6B62"/>
    <w:rsid w:val="00AE76D3"/>
    <w:rsid w:val="00AF0469"/>
    <w:rsid w:val="00AF2814"/>
    <w:rsid w:val="00B009E0"/>
    <w:rsid w:val="00B35A67"/>
    <w:rsid w:val="00B35E4B"/>
    <w:rsid w:val="00B4364F"/>
    <w:rsid w:val="00B50EF4"/>
    <w:rsid w:val="00B55803"/>
    <w:rsid w:val="00B75D67"/>
    <w:rsid w:val="00B83CF9"/>
    <w:rsid w:val="00B96A9F"/>
    <w:rsid w:val="00BC6F24"/>
    <w:rsid w:val="00BD08CC"/>
    <w:rsid w:val="00BE39DB"/>
    <w:rsid w:val="00BE4290"/>
    <w:rsid w:val="00BE5022"/>
    <w:rsid w:val="00C10E63"/>
    <w:rsid w:val="00C122D5"/>
    <w:rsid w:val="00C27011"/>
    <w:rsid w:val="00C336FD"/>
    <w:rsid w:val="00C3451C"/>
    <w:rsid w:val="00C47799"/>
    <w:rsid w:val="00C511B8"/>
    <w:rsid w:val="00C54245"/>
    <w:rsid w:val="00C61C1A"/>
    <w:rsid w:val="00C710D0"/>
    <w:rsid w:val="00CB5EAF"/>
    <w:rsid w:val="00CC7273"/>
    <w:rsid w:val="00CD2A0C"/>
    <w:rsid w:val="00CD381F"/>
    <w:rsid w:val="00CD3882"/>
    <w:rsid w:val="00CF03B8"/>
    <w:rsid w:val="00CF3D2B"/>
    <w:rsid w:val="00D0137C"/>
    <w:rsid w:val="00D10C8E"/>
    <w:rsid w:val="00D35218"/>
    <w:rsid w:val="00D757E8"/>
    <w:rsid w:val="00D779B0"/>
    <w:rsid w:val="00D909F1"/>
    <w:rsid w:val="00D94272"/>
    <w:rsid w:val="00DB354B"/>
    <w:rsid w:val="00DB7519"/>
    <w:rsid w:val="00DC5D15"/>
    <w:rsid w:val="00DC756F"/>
    <w:rsid w:val="00DD2009"/>
    <w:rsid w:val="00DD7185"/>
    <w:rsid w:val="00E03C8F"/>
    <w:rsid w:val="00E07DC9"/>
    <w:rsid w:val="00E109C6"/>
    <w:rsid w:val="00E35666"/>
    <w:rsid w:val="00E42B50"/>
    <w:rsid w:val="00E432FE"/>
    <w:rsid w:val="00E65EE5"/>
    <w:rsid w:val="00E67490"/>
    <w:rsid w:val="00E82564"/>
    <w:rsid w:val="00E96839"/>
    <w:rsid w:val="00EB4E99"/>
    <w:rsid w:val="00EC0B62"/>
    <w:rsid w:val="00ED0A25"/>
    <w:rsid w:val="00ED2B0A"/>
    <w:rsid w:val="00EE2880"/>
    <w:rsid w:val="00EE3F61"/>
    <w:rsid w:val="00F0569F"/>
    <w:rsid w:val="00F07DE7"/>
    <w:rsid w:val="00F134A8"/>
    <w:rsid w:val="00F215FC"/>
    <w:rsid w:val="00F26316"/>
    <w:rsid w:val="00F329DC"/>
    <w:rsid w:val="00F33C93"/>
    <w:rsid w:val="00F42AAA"/>
    <w:rsid w:val="00F61F80"/>
    <w:rsid w:val="00F72543"/>
    <w:rsid w:val="00F80465"/>
    <w:rsid w:val="00F80B36"/>
    <w:rsid w:val="00F83A37"/>
    <w:rsid w:val="00FA688C"/>
    <w:rsid w:val="00FC2CB2"/>
    <w:rsid w:val="00FD4A4D"/>
    <w:rsid w:val="00FD5034"/>
    <w:rsid w:val="00FE211E"/>
    <w:rsid w:val="00FE4597"/>
    <w:rsid w:val="00FE7B4C"/>
    <w:rsid w:val="00FF39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B34A"/>
  <w15:chartTrackingRefBased/>
  <w15:docId w15:val="{8E82E5D4-2614-4483-8C84-C31A6833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5D7C29"/>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334824"/>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34824"/>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34824"/>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34824"/>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334824"/>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334824"/>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334824"/>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34824"/>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0B36"/>
    <w:rPr>
      <w:color w:val="0563C1" w:themeColor="hyperlink"/>
      <w:u w:val="single"/>
    </w:rPr>
  </w:style>
  <w:style w:type="character" w:styleId="a4">
    <w:name w:val="Unresolved Mention"/>
    <w:basedOn w:val="a0"/>
    <w:uiPriority w:val="99"/>
    <w:semiHidden/>
    <w:unhideWhenUsed/>
    <w:rsid w:val="00F80B36"/>
    <w:rPr>
      <w:color w:val="605E5C"/>
      <w:shd w:val="clear" w:color="auto" w:fill="E1DFDD"/>
    </w:rPr>
  </w:style>
  <w:style w:type="paragraph" w:styleId="a5">
    <w:name w:val="List Paragraph"/>
    <w:basedOn w:val="a"/>
    <w:uiPriority w:val="34"/>
    <w:qFormat/>
    <w:rsid w:val="000166F7"/>
    <w:pPr>
      <w:ind w:left="720"/>
      <w:contextualSpacing/>
    </w:pPr>
  </w:style>
  <w:style w:type="character" w:styleId="a6">
    <w:name w:val="FollowedHyperlink"/>
    <w:basedOn w:val="a0"/>
    <w:uiPriority w:val="99"/>
    <w:semiHidden/>
    <w:unhideWhenUsed/>
    <w:rsid w:val="000166F7"/>
    <w:rPr>
      <w:color w:val="954F72" w:themeColor="followedHyperlink"/>
      <w:u w:val="single"/>
    </w:rPr>
  </w:style>
  <w:style w:type="character" w:styleId="a7">
    <w:name w:val="Placeholder Text"/>
    <w:basedOn w:val="a0"/>
    <w:uiPriority w:val="99"/>
    <w:semiHidden/>
    <w:rsid w:val="00FF3942"/>
    <w:rPr>
      <w:color w:val="808080"/>
    </w:rPr>
  </w:style>
  <w:style w:type="paragraph" w:customStyle="1" w:styleId="1">
    <w:name w:val="Стиль1"/>
    <w:basedOn w:val="10"/>
    <w:link w:val="12"/>
    <w:qFormat/>
    <w:rsid w:val="005D7C29"/>
    <w:pPr>
      <w:numPr>
        <w:numId w:val="12"/>
      </w:numPr>
    </w:pPr>
    <w:rPr>
      <w:rFonts w:ascii="Times New Roman" w:hAnsi="Times New Roman" w:cs="Times New Roman"/>
      <w:b/>
      <w:bCs/>
      <w:color w:val="auto"/>
      <w:sz w:val="28"/>
      <w:szCs w:val="28"/>
      <w:lang w:val="en-US"/>
    </w:rPr>
  </w:style>
  <w:style w:type="paragraph" w:styleId="a8">
    <w:name w:val="TOC Heading"/>
    <w:basedOn w:val="10"/>
    <w:next w:val="a"/>
    <w:uiPriority w:val="39"/>
    <w:unhideWhenUsed/>
    <w:qFormat/>
    <w:rsid w:val="005D7C29"/>
    <w:pPr>
      <w:outlineLvl w:val="9"/>
    </w:pPr>
    <w:rPr>
      <w:lang w:eastAsia="ru-RU"/>
    </w:rPr>
  </w:style>
  <w:style w:type="character" w:customStyle="1" w:styleId="11">
    <w:name w:val="Заголовок 1 Знак"/>
    <w:basedOn w:val="a0"/>
    <w:link w:val="10"/>
    <w:uiPriority w:val="9"/>
    <w:rsid w:val="005D7C29"/>
    <w:rPr>
      <w:rFonts w:asciiTheme="majorHAnsi" w:eastAsiaTheme="majorEastAsia" w:hAnsiTheme="majorHAnsi" w:cstheme="majorBidi"/>
      <w:color w:val="2F5496" w:themeColor="accent1" w:themeShade="BF"/>
      <w:sz w:val="32"/>
      <w:szCs w:val="32"/>
    </w:rPr>
  </w:style>
  <w:style w:type="character" w:customStyle="1" w:styleId="12">
    <w:name w:val="Стиль1 Знак"/>
    <w:basedOn w:val="11"/>
    <w:link w:val="1"/>
    <w:rsid w:val="005D7C29"/>
    <w:rPr>
      <w:rFonts w:ascii="Times New Roman" w:eastAsiaTheme="majorEastAsia" w:hAnsi="Times New Roman" w:cs="Times New Roman"/>
      <w:b/>
      <w:bCs/>
      <w:color w:val="2F5496" w:themeColor="accent1" w:themeShade="BF"/>
      <w:sz w:val="28"/>
      <w:szCs w:val="28"/>
      <w:lang w:val="en-US"/>
    </w:rPr>
  </w:style>
  <w:style w:type="paragraph" w:styleId="13">
    <w:name w:val="toc 1"/>
    <w:basedOn w:val="a"/>
    <w:next w:val="a"/>
    <w:autoRedefine/>
    <w:uiPriority w:val="39"/>
    <w:unhideWhenUsed/>
    <w:rsid w:val="005D7C29"/>
    <w:pPr>
      <w:spacing w:after="100"/>
    </w:pPr>
  </w:style>
  <w:style w:type="paragraph" w:styleId="22">
    <w:name w:val="toc 2"/>
    <w:basedOn w:val="a"/>
    <w:next w:val="a"/>
    <w:autoRedefine/>
    <w:uiPriority w:val="39"/>
    <w:unhideWhenUsed/>
    <w:rsid w:val="005D7C29"/>
    <w:pPr>
      <w:spacing w:after="100"/>
      <w:ind w:left="220"/>
    </w:pPr>
    <w:rPr>
      <w:rFonts w:eastAsiaTheme="minorEastAsia" w:cs="Times New Roman"/>
      <w:lang w:eastAsia="ru-RU"/>
    </w:rPr>
  </w:style>
  <w:style w:type="paragraph" w:styleId="31">
    <w:name w:val="toc 3"/>
    <w:basedOn w:val="a"/>
    <w:next w:val="a"/>
    <w:autoRedefine/>
    <w:uiPriority w:val="39"/>
    <w:unhideWhenUsed/>
    <w:rsid w:val="005D7C29"/>
    <w:pPr>
      <w:spacing w:after="100"/>
      <w:ind w:left="440"/>
    </w:pPr>
    <w:rPr>
      <w:rFonts w:eastAsiaTheme="minorEastAsia" w:cs="Times New Roman"/>
      <w:lang w:eastAsia="ru-RU"/>
    </w:rPr>
  </w:style>
  <w:style w:type="paragraph" w:customStyle="1" w:styleId="a9">
    <w:name w:val="дипломный"/>
    <w:basedOn w:val="a"/>
    <w:link w:val="aa"/>
    <w:qFormat/>
    <w:rsid w:val="002C6DC8"/>
    <w:pPr>
      <w:spacing w:before="240" w:after="240"/>
    </w:pPr>
    <w:rPr>
      <w:rFonts w:ascii="Times New Roman" w:hAnsi="Times New Roman"/>
      <w:sz w:val="28"/>
    </w:rPr>
  </w:style>
  <w:style w:type="character" w:customStyle="1" w:styleId="21">
    <w:name w:val="Заголовок 2 Знак"/>
    <w:basedOn w:val="a0"/>
    <w:link w:val="20"/>
    <w:uiPriority w:val="9"/>
    <w:semiHidden/>
    <w:rsid w:val="00334824"/>
    <w:rPr>
      <w:rFonts w:asciiTheme="majorHAnsi" w:eastAsiaTheme="majorEastAsia" w:hAnsiTheme="majorHAnsi" w:cstheme="majorBidi"/>
      <w:color w:val="2F5496" w:themeColor="accent1" w:themeShade="BF"/>
      <w:sz w:val="26"/>
      <w:szCs w:val="26"/>
    </w:rPr>
  </w:style>
  <w:style w:type="character" w:customStyle="1" w:styleId="aa">
    <w:name w:val="дипломный Знак"/>
    <w:basedOn w:val="a0"/>
    <w:link w:val="a9"/>
    <w:rsid w:val="002C6DC8"/>
    <w:rPr>
      <w:rFonts w:ascii="Times New Roman" w:hAnsi="Times New Roman"/>
      <w:sz w:val="28"/>
    </w:rPr>
  </w:style>
  <w:style w:type="character" w:customStyle="1" w:styleId="30">
    <w:name w:val="Заголовок 3 Знак"/>
    <w:basedOn w:val="a0"/>
    <w:link w:val="3"/>
    <w:uiPriority w:val="9"/>
    <w:semiHidden/>
    <w:rsid w:val="0033482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334824"/>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334824"/>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334824"/>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334824"/>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33482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34824"/>
    <w:rPr>
      <w:rFonts w:asciiTheme="majorHAnsi" w:eastAsiaTheme="majorEastAsia" w:hAnsiTheme="majorHAnsi" w:cstheme="majorBidi"/>
      <w:i/>
      <w:iCs/>
      <w:color w:val="272727" w:themeColor="text1" w:themeTint="D8"/>
      <w:sz w:val="21"/>
      <w:szCs w:val="21"/>
    </w:rPr>
  </w:style>
  <w:style w:type="table" w:styleId="ab">
    <w:name w:val="Table Grid"/>
    <w:basedOn w:val="a1"/>
    <w:uiPriority w:val="39"/>
    <w:rsid w:val="00665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C710D0"/>
    <w:rPr>
      <w:sz w:val="16"/>
      <w:szCs w:val="16"/>
    </w:rPr>
  </w:style>
  <w:style w:type="paragraph" w:styleId="ad">
    <w:name w:val="annotation text"/>
    <w:basedOn w:val="a"/>
    <w:link w:val="ae"/>
    <w:uiPriority w:val="99"/>
    <w:semiHidden/>
    <w:unhideWhenUsed/>
    <w:rsid w:val="00C710D0"/>
    <w:pPr>
      <w:spacing w:line="240" w:lineRule="auto"/>
    </w:pPr>
    <w:rPr>
      <w:sz w:val="20"/>
      <w:szCs w:val="20"/>
    </w:rPr>
  </w:style>
  <w:style w:type="character" w:customStyle="1" w:styleId="ae">
    <w:name w:val="Текст примечания Знак"/>
    <w:basedOn w:val="a0"/>
    <w:link w:val="ad"/>
    <w:uiPriority w:val="99"/>
    <w:semiHidden/>
    <w:rsid w:val="00C710D0"/>
    <w:rPr>
      <w:sz w:val="20"/>
      <w:szCs w:val="20"/>
    </w:rPr>
  </w:style>
  <w:style w:type="paragraph" w:styleId="af">
    <w:name w:val="annotation subject"/>
    <w:basedOn w:val="ad"/>
    <w:next w:val="ad"/>
    <w:link w:val="af0"/>
    <w:uiPriority w:val="99"/>
    <w:semiHidden/>
    <w:unhideWhenUsed/>
    <w:rsid w:val="00C710D0"/>
    <w:rPr>
      <w:b/>
      <w:bCs/>
    </w:rPr>
  </w:style>
  <w:style w:type="character" w:customStyle="1" w:styleId="af0">
    <w:name w:val="Тема примечания Знак"/>
    <w:basedOn w:val="ae"/>
    <w:link w:val="af"/>
    <w:uiPriority w:val="99"/>
    <w:semiHidden/>
    <w:rsid w:val="00C710D0"/>
    <w:rPr>
      <w:b/>
      <w:bCs/>
      <w:sz w:val="20"/>
      <w:szCs w:val="20"/>
    </w:rPr>
  </w:style>
  <w:style w:type="paragraph" w:styleId="af1">
    <w:name w:val="Body Text"/>
    <w:basedOn w:val="a"/>
    <w:link w:val="af2"/>
    <w:uiPriority w:val="1"/>
    <w:semiHidden/>
    <w:unhideWhenUsed/>
    <w:qFormat/>
    <w:rsid w:val="00921CD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af2">
    <w:name w:val="Основной текст Знак"/>
    <w:basedOn w:val="a0"/>
    <w:link w:val="af1"/>
    <w:uiPriority w:val="1"/>
    <w:semiHidden/>
    <w:rsid w:val="00921CDA"/>
    <w:rPr>
      <w:rFonts w:ascii="Times New Roman" w:eastAsia="Times New Roman" w:hAnsi="Times New Roman" w:cs="Times New Roman"/>
      <w:sz w:val="24"/>
      <w:szCs w:val="24"/>
      <w:lang w:val="en-US"/>
    </w:rPr>
  </w:style>
  <w:style w:type="paragraph" w:styleId="af3">
    <w:name w:val="caption"/>
    <w:basedOn w:val="a"/>
    <w:next w:val="a"/>
    <w:uiPriority w:val="35"/>
    <w:unhideWhenUsed/>
    <w:qFormat/>
    <w:rsid w:val="00F26316"/>
    <w:pPr>
      <w:spacing w:after="200" w:line="240" w:lineRule="auto"/>
    </w:pPr>
    <w:rPr>
      <w:i/>
      <w:iCs/>
      <w:color w:val="44546A" w:themeColor="text2"/>
      <w:sz w:val="18"/>
      <w:szCs w:val="18"/>
    </w:rPr>
  </w:style>
  <w:style w:type="paragraph" w:customStyle="1" w:styleId="2">
    <w:name w:val="Подзаголовок_2"/>
    <w:basedOn w:val="af4"/>
    <w:link w:val="23"/>
    <w:qFormat/>
    <w:rsid w:val="00BE39DB"/>
    <w:pPr>
      <w:numPr>
        <w:ilvl w:val="0"/>
        <w:numId w:val="17"/>
      </w:numPr>
    </w:pPr>
    <w:rPr>
      <w:rFonts w:ascii="Times New Roman" w:hAnsi="Times New Roman"/>
      <w:b/>
      <w:color w:val="0D0D0D" w:themeColor="text1" w:themeTint="F2"/>
      <w:sz w:val="28"/>
    </w:rPr>
  </w:style>
  <w:style w:type="paragraph" w:styleId="af4">
    <w:name w:val="Subtitle"/>
    <w:basedOn w:val="a"/>
    <w:next w:val="a"/>
    <w:link w:val="af5"/>
    <w:uiPriority w:val="11"/>
    <w:qFormat/>
    <w:rsid w:val="00BE39DB"/>
    <w:pPr>
      <w:numPr>
        <w:ilvl w:val="1"/>
      </w:numPr>
    </w:pPr>
    <w:rPr>
      <w:rFonts w:eastAsiaTheme="minorEastAsia"/>
      <w:color w:val="5A5A5A" w:themeColor="text1" w:themeTint="A5"/>
      <w:spacing w:val="15"/>
    </w:rPr>
  </w:style>
  <w:style w:type="character" w:customStyle="1" w:styleId="af5">
    <w:name w:val="Подзаголовок Знак"/>
    <w:basedOn w:val="a0"/>
    <w:link w:val="af4"/>
    <w:uiPriority w:val="11"/>
    <w:rsid w:val="00BE39DB"/>
    <w:rPr>
      <w:rFonts w:eastAsiaTheme="minorEastAsia"/>
      <w:color w:val="5A5A5A" w:themeColor="text1" w:themeTint="A5"/>
      <w:spacing w:val="15"/>
    </w:rPr>
  </w:style>
  <w:style w:type="character" w:customStyle="1" w:styleId="23">
    <w:name w:val="Подзаголовок_2 Знак"/>
    <w:basedOn w:val="af5"/>
    <w:link w:val="2"/>
    <w:rsid w:val="00BE39DB"/>
    <w:rPr>
      <w:rFonts w:ascii="Times New Roman" w:eastAsiaTheme="minorEastAsia" w:hAnsi="Times New Roman"/>
      <w:b/>
      <w:color w:val="0D0D0D" w:themeColor="text1" w:themeTint="F2"/>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3485">
      <w:bodyDiv w:val="1"/>
      <w:marLeft w:val="0"/>
      <w:marRight w:val="0"/>
      <w:marTop w:val="0"/>
      <w:marBottom w:val="0"/>
      <w:divBdr>
        <w:top w:val="none" w:sz="0" w:space="0" w:color="auto"/>
        <w:left w:val="none" w:sz="0" w:space="0" w:color="auto"/>
        <w:bottom w:val="none" w:sz="0" w:space="0" w:color="auto"/>
        <w:right w:val="none" w:sz="0" w:space="0" w:color="auto"/>
      </w:divBdr>
      <w:divsChild>
        <w:div w:id="1013847405">
          <w:marLeft w:val="0"/>
          <w:marRight w:val="0"/>
          <w:marTop w:val="0"/>
          <w:marBottom w:val="0"/>
          <w:divBdr>
            <w:top w:val="none" w:sz="0" w:space="0" w:color="auto"/>
            <w:left w:val="none" w:sz="0" w:space="0" w:color="auto"/>
            <w:bottom w:val="none" w:sz="0" w:space="0" w:color="auto"/>
            <w:right w:val="none" w:sz="0" w:space="0" w:color="auto"/>
          </w:divBdr>
          <w:divsChild>
            <w:div w:id="1578663126">
              <w:marLeft w:val="0"/>
              <w:marRight w:val="0"/>
              <w:marTop w:val="0"/>
              <w:marBottom w:val="0"/>
              <w:divBdr>
                <w:top w:val="none" w:sz="0" w:space="0" w:color="auto"/>
                <w:left w:val="none" w:sz="0" w:space="0" w:color="auto"/>
                <w:bottom w:val="none" w:sz="0" w:space="0" w:color="auto"/>
                <w:right w:val="none" w:sz="0" w:space="0" w:color="auto"/>
              </w:divBdr>
              <w:divsChild>
                <w:div w:id="17701533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956001">
      <w:bodyDiv w:val="1"/>
      <w:marLeft w:val="0"/>
      <w:marRight w:val="0"/>
      <w:marTop w:val="0"/>
      <w:marBottom w:val="0"/>
      <w:divBdr>
        <w:top w:val="none" w:sz="0" w:space="0" w:color="auto"/>
        <w:left w:val="none" w:sz="0" w:space="0" w:color="auto"/>
        <w:bottom w:val="none" w:sz="0" w:space="0" w:color="auto"/>
        <w:right w:val="none" w:sz="0" w:space="0" w:color="auto"/>
      </w:divBdr>
      <w:divsChild>
        <w:div w:id="1373845605">
          <w:marLeft w:val="0"/>
          <w:marRight w:val="0"/>
          <w:marTop w:val="0"/>
          <w:marBottom w:val="0"/>
          <w:divBdr>
            <w:top w:val="none" w:sz="0" w:space="0" w:color="auto"/>
            <w:left w:val="none" w:sz="0" w:space="0" w:color="auto"/>
            <w:bottom w:val="none" w:sz="0" w:space="0" w:color="auto"/>
            <w:right w:val="none" w:sz="0" w:space="0" w:color="auto"/>
          </w:divBdr>
          <w:divsChild>
            <w:div w:id="763263250">
              <w:marLeft w:val="0"/>
              <w:marRight w:val="0"/>
              <w:marTop w:val="0"/>
              <w:marBottom w:val="0"/>
              <w:divBdr>
                <w:top w:val="none" w:sz="0" w:space="0" w:color="auto"/>
                <w:left w:val="none" w:sz="0" w:space="0" w:color="auto"/>
                <w:bottom w:val="none" w:sz="0" w:space="0" w:color="auto"/>
                <w:right w:val="none" w:sz="0" w:space="0" w:color="auto"/>
              </w:divBdr>
              <w:divsChild>
                <w:div w:id="9711362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458669">
      <w:bodyDiv w:val="1"/>
      <w:marLeft w:val="0"/>
      <w:marRight w:val="0"/>
      <w:marTop w:val="0"/>
      <w:marBottom w:val="0"/>
      <w:divBdr>
        <w:top w:val="none" w:sz="0" w:space="0" w:color="auto"/>
        <w:left w:val="none" w:sz="0" w:space="0" w:color="auto"/>
        <w:bottom w:val="none" w:sz="0" w:space="0" w:color="auto"/>
        <w:right w:val="none" w:sz="0" w:space="0" w:color="auto"/>
      </w:divBdr>
      <w:divsChild>
        <w:div w:id="324363628">
          <w:marLeft w:val="0"/>
          <w:marRight w:val="0"/>
          <w:marTop w:val="0"/>
          <w:marBottom w:val="0"/>
          <w:divBdr>
            <w:top w:val="none" w:sz="0" w:space="0" w:color="auto"/>
            <w:left w:val="none" w:sz="0" w:space="0" w:color="auto"/>
            <w:bottom w:val="none" w:sz="0" w:space="0" w:color="auto"/>
            <w:right w:val="none" w:sz="0" w:space="0" w:color="auto"/>
          </w:divBdr>
          <w:divsChild>
            <w:div w:id="322322347">
              <w:marLeft w:val="0"/>
              <w:marRight w:val="0"/>
              <w:marTop w:val="0"/>
              <w:marBottom w:val="0"/>
              <w:divBdr>
                <w:top w:val="none" w:sz="0" w:space="0" w:color="auto"/>
                <w:left w:val="none" w:sz="0" w:space="0" w:color="auto"/>
                <w:bottom w:val="none" w:sz="0" w:space="0" w:color="auto"/>
                <w:right w:val="none" w:sz="0" w:space="0" w:color="auto"/>
              </w:divBdr>
              <w:divsChild>
                <w:div w:id="348336946">
                  <w:marLeft w:val="360"/>
                  <w:marRight w:val="96"/>
                  <w:marTop w:val="0"/>
                  <w:marBottom w:val="0"/>
                  <w:divBdr>
                    <w:top w:val="none" w:sz="0" w:space="0" w:color="auto"/>
                    <w:left w:val="none" w:sz="0" w:space="0" w:color="auto"/>
                    <w:bottom w:val="none" w:sz="0" w:space="0" w:color="auto"/>
                    <w:right w:val="none" w:sz="0" w:space="0" w:color="auto"/>
                  </w:divBdr>
                </w:div>
              </w:divsChild>
            </w:div>
            <w:div w:id="2075545983">
              <w:marLeft w:val="0"/>
              <w:marRight w:val="0"/>
              <w:marTop w:val="0"/>
              <w:marBottom w:val="0"/>
              <w:divBdr>
                <w:top w:val="none" w:sz="0" w:space="0" w:color="auto"/>
                <w:left w:val="none" w:sz="0" w:space="0" w:color="auto"/>
                <w:bottom w:val="none" w:sz="0" w:space="0" w:color="auto"/>
                <w:right w:val="none" w:sz="0" w:space="0" w:color="auto"/>
              </w:divBdr>
              <w:divsChild>
                <w:div w:id="420372623">
                  <w:marLeft w:val="360"/>
                  <w:marRight w:val="96"/>
                  <w:marTop w:val="0"/>
                  <w:marBottom w:val="0"/>
                  <w:divBdr>
                    <w:top w:val="none" w:sz="0" w:space="0" w:color="auto"/>
                    <w:left w:val="none" w:sz="0" w:space="0" w:color="auto"/>
                    <w:bottom w:val="none" w:sz="0" w:space="0" w:color="auto"/>
                    <w:right w:val="none" w:sz="0" w:space="0" w:color="auto"/>
                  </w:divBdr>
                </w:div>
              </w:divsChild>
            </w:div>
            <w:div w:id="346904326">
              <w:marLeft w:val="0"/>
              <w:marRight w:val="0"/>
              <w:marTop w:val="0"/>
              <w:marBottom w:val="0"/>
              <w:divBdr>
                <w:top w:val="none" w:sz="0" w:space="0" w:color="auto"/>
                <w:left w:val="none" w:sz="0" w:space="0" w:color="auto"/>
                <w:bottom w:val="none" w:sz="0" w:space="0" w:color="auto"/>
                <w:right w:val="none" w:sz="0" w:space="0" w:color="auto"/>
              </w:divBdr>
              <w:divsChild>
                <w:div w:id="130750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28930725">
      <w:bodyDiv w:val="1"/>
      <w:marLeft w:val="0"/>
      <w:marRight w:val="0"/>
      <w:marTop w:val="0"/>
      <w:marBottom w:val="0"/>
      <w:divBdr>
        <w:top w:val="none" w:sz="0" w:space="0" w:color="auto"/>
        <w:left w:val="none" w:sz="0" w:space="0" w:color="auto"/>
        <w:bottom w:val="none" w:sz="0" w:space="0" w:color="auto"/>
        <w:right w:val="none" w:sz="0" w:space="0" w:color="auto"/>
      </w:divBdr>
      <w:divsChild>
        <w:div w:id="1639677948">
          <w:marLeft w:val="0"/>
          <w:marRight w:val="0"/>
          <w:marTop w:val="0"/>
          <w:marBottom w:val="0"/>
          <w:divBdr>
            <w:top w:val="none" w:sz="0" w:space="0" w:color="auto"/>
            <w:left w:val="none" w:sz="0" w:space="0" w:color="auto"/>
            <w:bottom w:val="none" w:sz="0" w:space="0" w:color="auto"/>
            <w:right w:val="none" w:sz="0" w:space="0" w:color="auto"/>
          </w:divBdr>
          <w:divsChild>
            <w:div w:id="1116215654">
              <w:marLeft w:val="0"/>
              <w:marRight w:val="0"/>
              <w:marTop w:val="0"/>
              <w:marBottom w:val="0"/>
              <w:divBdr>
                <w:top w:val="none" w:sz="0" w:space="0" w:color="auto"/>
                <w:left w:val="none" w:sz="0" w:space="0" w:color="auto"/>
                <w:bottom w:val="none" w:sz="0" w:space="0" w:color="auto"/>
                <w:right w:val="none" w:sz="0" w:space="0" w:color="auto"/>
              </w:divBdr>
              <w:divsChild>
                <w:div w:id="2426899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88977913">
      <w:bodyDiv w:val="1"/>
      <w:marLeft w:val="0"/>
      <w:marRight w:val="0"/>
      <w:marTop w:val="0"/>
      <w:marBottom w:val="0"/>
      <w:divBdr>
        <w:top w:val="none" w:sz="0" w:space="0" w:color="auto"/>
        <w:left w:val="none" w:sz="0" w:space="0" w:color="auto"/>
        <w:bottom w:val="none" w:sz="0" w:space="0" w:color="auto"/>
        <w:right w:val="none" w:sz="0" w:space="0" w:color="auto"/>
      </w:divBdr>
      <w:divsChild>
        <w:div w:id="266818463">
          <w:marLeft w:val="0"/>
          <w:marRight w:val="0"/>
          <w:marTop w:val="0"/>
          <w:marBottom w:val="0"/>
          <w:divBdr>
            <w:top w:val="none" w:sz="0" w:space="0" w:color="auto"/>
            <w:left w:val="none" w:sz="0" w:space="0" w:color="auto"/>
            <w:bottom w:val="none" w:sz="0" w:space="0" w:color="auto"/>
            <w:right w:val="none" w:sz="0" w:space="0" w:color="auto"/>
          </w:divBdr>
          <w:divsChild>
            <w:div w:id="414589638">
              <w:marLeft w:val="0"/>
              <w:marRight w:val="0"/>
              <w:marTop w:val="0"/>
              <w:marBottom w:val="0"/>
              <w:divBdr>
                <w:top w:val="none" w:sz="0" w:space="0" w:color="auto"/>
                <w:left w:val="none" w:sz="0" w:space="0" w:color="auto"/>
                <w:bottom w:val="none" w:sz="0" w:space="0" w:color="auto"/>
                <w:right w:val="none" w:sz="0" w:space="0" w:color="auto"/>
              </w:divBdr>
              <w:divsChild>
                <w:div w:id="12158910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93487120">
      <w:bodyDiv w:val="1"/>
      <w:marLeft w:val="0"/>
      <w:marRight w:val="0"/>
      <w:marTop w:val="0"/>
      <w:marBottom w:val="0"/>
      <w:divBdr>
        <w:top w:val="none" w:sz="0" w:space="0" w:color="auto"/>
        <w:left w:val="none" w:sz="0" w:space="0" w:color="auto"/>
        <w:bottom w:val="none" w:sz="0" w:space="0" w:color="auto"/>
        <w:right w:val="none" w:sz="0" w:space="0" w:color="auto"/>
      </w:divBdr>
      <w:divsChild>
        <w:div w:id="810484867">
          <w:marLeft w:val="0"/>
          <w:marRight w:val="0"/>
          <w:marTop w:val="0"/>
          <w:marBottom w:val="0"/>
          <w:divBdr>
            <w:top w:val="none" w:sz="0" w:space="0" w:color="auto"/>
            <w:left w:val="none" w:sz="0" w:space="0" w:color="auto"/>
            <w:bottom w:val="none" w:sz="0" w:space="0" w:color="auto"/>
            <w:right w:val="none" w:sz="0" w:space="0" w:color="auto"/>
          </w:divBdr>
          <w:divsChild>
            <w:div w:id="451484702">
              <w:marLeft w:val="0"/>
              <w:marRight w:val="0"/>
              <w:marTop w:val="0"/>
              <w:marBottom w:val="0"/>
              <w:divBdr>
                <w:top w:val="none" w:sz="0" w:space="0" w:color="auto"/>
                <w:left w:val="none" w:sz="0" w:space="0" w:color="auto"/>
                <w:bottom w:val="none" w:sz="0" w:space="0" w:color="auto"/>
                <w:right w:val="none" w:sz="0" w:space="0" w:color="auto"/>
              </w:divBdr>
              <w:divsChild>
                <w:div w:id="239752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18446">
      <w:bodyDiv w:val="1"/>
      <w:marLeft w:val="0"/>
      <w:marRight w:val="0"/>
      <w:marTop w:val="0"/>
      <w:marBottom w:val="0"/>
      <w:divBdr>
        <w:top w:val="none" w:sz="0" w:space="0" w:color="auto"/>
        <w:left w:val="none" w:sz="0" w:space="0" w:color="auto"/>
        <w:bottom w:val="none" w:sz="0" w:space="0" w:color="auto"/>
        <w:right w:val="none" w:sz="0" w:space="0" w:color="auto"/>
      </w:divBdr>
      <w:divsChild>
        <w:div w:id="138886499">
          <w:marLeft w:val="0"/>
          <w:marRight w:val="0"/>
          <w:marTop w:val="0"/>
          <w:marBottom w:val="0"/>
          <w:divBdr>
            <w:top w:val="none" w:sz="0" w:space="0" w:color="auto"/>
            <w:left w:val="none" w:sz="0" w:space="0" w:color="auto"/>
            <w:bottom w:val="none" w:sz="0" w:space="0" w:color="auto"/>
            <w:right w:val="none" w:sz="0" w:space="0" w:color="auto"/>
          </w:divBdr>
          <w:divsChild>
            <w:div w:id="1419254843">
              <w:marLeft w:val="0"/>
              <w:marRight w:val="0"/>
              <w:marTop w:val="0"/>
              <w:marBottom w:val="0"/>
              <w:divBdr>
                <w:top w:val="none" w:sz="0" w:space="0" w:color="auto"/>
                <w:left w:val="none" w:sz="0" w:space="0" w:color="auto"/>
                <w:bottom w:val="none" w:sz="0" w:space="0" w:color="auto"/>
                <w:right w:val="none" w:sz="0" w:space="0" w:color="auto"/>
              </w:divBdr>
              <w:divsChild>
                <w:div w:id="20303719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3068002">
      <w:bodyDiv w:val="1"/>
      <w:marLeft w:val="0"/>
      <w:marRight w:val="0"/>
      <w:marTop w:val="0"/>
      <w:marBottom w:val="0"/>
      <w:divBdr>
        <w:top w:val="none" w:sz="0" w:space="0" w:color="auto"/>
        <w:left w:val="none" w:sz="0" w:space="0" w:color="auto"/>
        <w:bottom w:val="none" w:sz="0" w:space="0" w:color="auto"/>
        <w:right w:val="none" w:sz="0" w:space="0" w:color="auto"/>
      </w:divBdr>
      <w:divsChild>
        <w:div w:id="277641692">
          <w:marLeft w:val="0"/>
          <w:marRight w:val="0"/>
          <w:marTop w:val="0"/>
          <w:marBottom w:val="0"/>
          <w:divBdr>
            <w:top w:val="none" w:sz="0" w:space="0" w:color="auto"/>
            <w:left w:val="none" w:sz="0" w:space="0" w:color="auto"/>
            <w:bottom w:val="none" w:sz="0" w:space="0" w:color="auto"/>
            <w:right w:val="none" w:sz="0" w:space="0" w:color="auto"/>
          </w:divBdr>
          <w:divsChild>
            <w:div w:id="1356343242">
              <w:marLeft w:val="0"/>
              <w:marRight w:val="0"/>
              <w:marTop w:val="0"/>
              <w:marBottom w:val="0"/>
              <w:divBdr>
                <w:top w:val="none" w:sz="0" w:space="0" w:color="auto"/>
                <w:left w:val="none" w:sz="0" w:space="0" w:color="auto"/>
                <w:bottom w:val="none" w:sz="0" w:space="0" w:color="auto"/>
                <w:right w:val="none" w:sz="0" w:space="0" w:color="auto"/>
              </w:divBdr>
              <w:divsChild>
                <w:div w:id="9645765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3677321">
      <w:bodyDiv w:val="1"/>
      <w:marLeft w:val="0"/>
      <w:marRight w:val="0"/>
      <w:marTop w:val="0"/>
      <w:marBottom w:val="0"/>
      <w:divBdr>
        <w:top w:val="none" w:sz="0" w:space="0" w:color="auto"/>
        <w:left w:val="none" w:sz="0" w:space="0" w:color="auto"/>
        <w:bottom w:val="none" w:sz="0" w:space="0" w:color="auto"/>
        <w:right w:val="none" w:sz="0" w:space="0" w:color="auto"/>
      </w:divBdr>
      <w:divsChild>
        <w:div w:id="1287587868">
          <w:marLeft w:val="0"/>
          <w:marRight w:val="0"/>
          <w:marTop w:val="0"/>
          <w:marBottom w:val="0"/>
          <w:divBdr>
            <w:top w:val="none" w:sz="0" w:space="0" w:color="auto"/>
            <w:left w:val="none" w:sz="0" w:space="0" w:color="auto"/>
            <w:bottom w:val="none" w:sz="0" w:space="0" w:color="auto"/>
            <w:right w:val="none" w:sz="0" w:space="0" w:color="auto"/>
          </w:divBdr>
          <w:divsChild>
            <w:div w:id="675159034">
              <w:marLeft w:val="0"/>
              <w:marRight w:val="0"/>
              <w:marTop w:val="0"/>
              <w:marBottom w:val="0"/>
              <w:divBdr>
                <w:top w:val="none" w:sz="0" w:space="0" w:color="auto"/>
                <w:left w:val="none" w:sz="0" w:space="0" w:color="auto"/>
                <w:bottom w:val="none" w:sz="0" w:space="0" w:color="auto"/>
                <w:right w:val="none" w:sz="0" w:space="0" w:color="auto"/>
              </w:divBdr>
              <w:divsChild>
                <w:div w:id="315304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3968989">
      <w:bodyDiv w:val="1"/>
      <w:marLeft w:val="0"/>
      <w:marRight w:val="0"/>
      <w:marTop w:val="0"/>
      <w:marBottom w:val="0"/>
      <w:divBdr>
        <w:top w:val="none" w:sz="0" w:space="0" w:color="auto"/>
        <w:left w:val="none" w:sz="0" w:space="0" w:color="auto"/>
        <w:bottom w:val="none" w:sz="0" w:space="0" w:color="auto"/>
        <w:right w:val="none" w:sz="0" w:space="0" w:color="auto"/>
      </w:divBdr>
      <w:divsChild>
        <w:div w:id="444232530">
          <w:marLeft w:val="0"/>
          <w:marRight w:val="0"/>
          <w:marTop w:val="0"/>
          <w:marBottom w:val="0"/>
          <w:divBdr>
            <w:top w:val="none" w:sz="0" w:space="0" w:color="auto"/>
            <w:left w:val="none" w:sz="0" w:space="0" w:color="auto"/>
            <w:bottom w:val="none" w:sz="0" w:space="0" w:color="auto"/>
            <w:right w:val="none" w:sz="0" w:space="0" w:color="auto"/>
          </w:divBdr>
          <w:divsChild>
            <w:div w:id="1104813235">
              <w:marLeft w:val="0"/>
              <w:marRight w:val="0"/>
              <w:marTop w:val="0"/>
              <w:marBottom w:val="0"/>
              <w:divBdr>
                <w:top w:val="none" w:sz="0" w:space="0" w:color="auto"/>
                <w:left w:val="none" w:sz="0" w:space="0" w:color="auto"/>
                <w:bottom w:val="none" w:sz="0" w:space="0" w:color="auto"/>
                <w:right w:val="none" w:sz="0" w:space="0" w:color="auto"/>
              </w:divBdr>
              <w:divsChild>
                <w:div w:id="18581532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3040574">
      <w:bodyDiv w:val="1"/>
      <w:marLeft w:val="0"/>
      <w:marRight w:val="0"/>
      <w:marTop w:val="0"/>
      <w:marBottom w:val="0"/>
      <w:divBdr>
        <w:top w:val="none" w:sz="0" w:space="0" w:color="auto"/>
        <w:left w:val="none" w:sz="0" w:space="0" w:color="auto"/>
        <w:bottom w:val="none" w:sz="0" w:space="0" w:color="auto"/>
        <w:right w:val="none" w:sz="0" w:space="0" w:color="auto"/>
      </w:divBdr>
      <w:divsChild>
        <w:div w:id="759447134">
          <w:marLeft w:val="0"/>
          <w:marRight w:val="0"/>
          <w:marTop w:val="0"/>
          <w:marBottom w:val="0"/>
          <w:divBdr>
            <w:top w:val="none" w:sz="0" w:space="0" w:color="auto"/>
            <w:left w:val="none" w:sz="0" w:space="0" w:color="auto"/>
            <w:bottom w:val="none" w:sz="0" w:space="0" w:color="auto"/>
            <w:right w:val="none" w:sz="0" w:space="0" w:color="auto"/>
          </w:divBdr>
          <w:divsChild>
            <w:div w:id="1032878833">
              <w:marLeft w:val="0"/>
              <w:marRight w:val="0"/>
              <w:marTop w:val="0"/>
              <w:marBottom w:val="0"/>
              <w:divBdr>
                <w:top w:val="none" w:sz="0" w:space="0" w:color="auto"/>
                <w:left w:val="none" w:sz="0" w:space="0" w:color="auto"/>
                <w:bottom w:val="none" w:sz="0" w:space="0" w:color="auto"/>
                <w:right w:val="none" w:sz="0" w:space="0" w:color="auto"/>
              </w:divBdr>
              <w:divsChild>
                <w:div w:id="15422851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9284540">
      <w:bodyDiv w:val="1"/>
      <w:marLeft w:val="0"/>
      <w:marRight w:val="0"/>
      <w:marTop w:val="0"/>
      <w:marBottom w:val="0"/>
      <w:divBdr>
        <w:top w:val="none" w:sz="0" w:space="0" w:color="auto"/>
        <w:left w:val="none" w:sz="0" w:space="0" w:color="auto"/>
        <w:bottom w:val="none" w:sz="0" w:space="0" w:color="auto"/>
        <w:right w:val="none" w:sz="0" w:space="0" w:color="auto"/>
      </w:divBdr>
    </w:div>
    <w:div w:id="1353071351">
      <w:bodyDiv w:val="1"/>
      <w:marLeft w:val="0"/>
      <w:marRight w:val="0"/>
      <w:marTop w:val="0"/>
      <w:marBottom w:val="0"/>
      <w:divBdr>
        <w:top w:val="none" w:sz="0" w:space="0" w:color="auto"/>
        <w:left w:val="none" w:sz="0" w:space="0" w:color="auto"/>
        <w:bottom w:val="none" w:sz="0" w:space="0" w:color="auto"/>
        <w:right w:val="none" w:sz="0" w:space="0" w:color="auto"/>
      </w:divBdr>
      <w:divsChild>
        <w:div w:id="602496686">
          <w:marLeft w:val="0"/>
          <w:marRight w:val="0"/>
          <w:marTop w:val="0"/>
          <w:marBottom w:val="0"/>
          <w:divBdr>
            <w:top w:val="none" w:sz="0" w:space="0" w:color="auto"/>
            <w:left w:val="none" w:sz="0" w:space="0" w:color="auto"/>
            <w:bottom w:val="none" w:sz="0" w:space="0" w:color="auto"/>
            <w:right w:val="none" w:sz="0" w:space="0" w:color="auto"/>
          </w:divBdr>
          <w:divsChild>
            <w:div w:id="1983537904">
              <w:marLeft w:val="0"/>
              <w:marRight w:val="0"/>
              <w:marTop w:val="0"/>
              <w:marBottom w:val="0"/>
              <w:divBdr>
                <w:top w:val="none" w:sz="0" w:space="0" w:color="auto"/>
                <w:left w:val="none" w:sz="0" w:space="0" w:color="auto"/>
                <w:bottom w:val="none" w:sz="0" w:space="0" w:color="auto"/>
                <w:right w:val="none" w:sz="0" w:space="0" w:color="auto"/>
              </w:divBdr>
              <w:divsChild>
                <w:div w:id="16951571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69535922">
      <w:bodyDiv w:val="1"/>
      <w:marLeft w:val="0"/>
      <w:marRight w:val="0"/>
      <w:marTop w:val="0"/>
      <w:marBottom w:val="0"/>
      <w:divBdr>
        <w:top w:val="none" w:sz="0" w:space="0" w:color="auto"/>
        <w:left w:val="none" w:sz="0" w:space="0" w:color="auto"/>
        <w:bottom w:val="none" w:sz="0" w:space="0" w:color="auto"/>
        <w:right w:val="none" w:sz="0" w:space="0" w:color="auto"/>
      </w:divBdr>
      <w:divsChild>
        <w:div w:id="850922456">
          <w:marLeft w:val="0"/>
          <w:marRight w:val="0"/>
          <w:marTop w:val="0"/>
          <w:marBottom w:val="0"/>
          <w:divBdr>
            <w:top w:val="none" w:sz="0" w:space="0" w:color="auto"/>
            <w:left w:val="none" w:sz="0" w:space="0" w:color="auto"/>
            <w:bottom w:val="none" w:sz="0" w:space="0" w:color="auto"/>
            <w:right w:val="none" w:sz="0" w:space="0" w:color="auto"/>
          </w:divBdr>
          <w:divsChild>
            <w:div w:id="191263179">
              <w:marLeft w:val="0"/>
              <w:marRight w:val="0"/>
              <w:marTop w:val="0"/>
              <w:marBottom w:val="0"/>
              <w:divBdr>
                <w:top w:val="none" w:sz="0" w:space="0" w:color="auto"/>
                <w:left w:val="none" w:sz="0" w:space="0" w:color="auto"/>
                <w:bottom w:val="none" w:sz="0" w:space="0" w:color="auto"/>
                <w:right w:val="none" w:sz="0" w:space="0" w:color="auto"/>
              </w:divBdr>
              <w:divsChild>
                <w:div w:id="7127718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70072063">
      <w:bodyDiv w:val="1"/>
      <w:marLeft w:val="0"/>
      <w:marRight w:val="0"/>
      <w:marTop w:val="0"/>
      <w:marBottom w:val="0"/>
      <w:divBdr>
        <w:top w:val="none" w:sz="0" w:space="0" w:color="auto"/>
        <w:left w:val="none" w:sz="0" w:space="0" w:color="auto"/>
        <w:bottom w:val="none" w:sz="0" w:space="0" w:color="auto"/>
        <w:right w:val="none" w:sz="0" w:space="0" w:color="auto"/>
      </w:divBdr>
      <w:divsChild>
        <w:div w:id="515189258">
          <w:marLeft w:val="0"/>
          <w:marRight w:val="0"/>
          <w:marTop w:val="0"/>
          <w:marBottom w:val="0"/>
          <w:divBdr>
            <w:top w:val="none" w:sz="0" w:space="0" w:color="auto"/>
            <w:left w:val="none" w:sz="0" w:space="0" w:color="auto"/>
            <w:bottom w:val="none" w:sz="0" w:space="0" w:color="auto"/>
            <w:right w:val="none" w:sz="0" w:space="0" w:color="auto"/>
          </w:divBdr>
          <w:divsChild>
            <w:div w:id="335041699">
              <w:marLeft w:val="0"/>
              <w:marRight w:val="0"/>
              <w:marTop w:val="0"/>
              <w:marBottom w:val="0"/>
              <w:divBdr>
                <w:top w:val="none" w:sz="0" w:space="0" w:color="auto"/>
                <w:left w:val="none" w:sz="0" w:space="0" w:color="auto"/>
                <w:bottom w:val="none" w:sz="0" w:space="0" w:color="auto"/>
                <w:right w:val="none" w:sz="0" w:space="0" w:color="auto"/>
              </w:divBdr>
              <w:divsChild>
                <w:div w:id="11318974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7585852">
      <w:bodyDiv w:val="1"/>
      <w:marLeft w:val="0"/>
      <w:marRight w:val="0"/>
      <w:marTop w:val="0"/>
      <w:marBottom w:val="0"/>
      <w:divBdr>
        <w:top w:val="none" w:sz="0" w:space="0" w:color="auto"/>
        <w:left w:val="none" w:sz="0" w:space="0" w:color="auto"/>
        <w:bottom w:val="none" w:sz="0" w:space="0" w:color="auto"/>
        <w:right w:val="none" w:sz="0" w:space="0" w:color="auto"/>
      </w:divBdr>
    </w:div>
    <w:div w:id="1848786313">
      <w:bodyDiv w:val="1"/>
      <w:marLeft w:val="0"/>
      <w:marRight w:val="0"/>
      <w:marTop w:val="0"/>
      <w:marBottom w:val="0"/>
      <w:divBdr>
        <w:top w:val="none" w:sz="0" w:space="0" w:color="auto"/>
        <w:left w:val="none" w:sz="0" w:space="0" w:color="auto"/>
        <w:bottom w:val="none" w:sz="0" w:space="0" w:color="auto"/>
        <w:right w:val="none" w:sz="0" w:space="0" w:color="auto"/>
      </w:divBdr>
      <w:divsChild>
        <w:div w:id="345904129">
          <w:marLeft w:val="0"/>
          <w:marRight w:val="0"/>
          <w:marTop w:val="0"/>
          <w:marBottom w:val="0"/>
          <w:divBdr>
            <w:top w:val="none" w:sz="0" w:space="0" w:color="auto"/>
            <w:left w:val="none" w:sz="0" w:space="0" w:color="auto"/>
            <w:bottom w:val="none" w:sz="0" w:space="0" w:color="auto"/>
            <w:right w:val="none" w:sz="0" w:space="0" w:color="auto"/>
          </w:divBdr>
          <w:divsChild>
            <w:div w:id="1916427011">
              <w:marLeft w:val="0"/>
              <w:marRight w:val="0"/>
              <w:marTop w:val="0"/>
              <w:marBottom w:val="0"/>
              <w:divBdr>
                <w:top w:val="none" w:sz="0" w:space="0" w:color="auto"/>
                <w:left w:val="none" w:sz="0" w:space="0" w:color="auto"/>
                <w:bottom w:val="none" w:sz="0" w:space="0" w:color="auto"/>
                <w:right w:val="none" w:sz="0" w:space="0" w:color="auto"/>
              </w:divBdr>
              <w:divsChild>
                <w:div w:id="5634434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9641232">
      <w:bodyDiv w:val="1"/>
      <w:marLeft w:val="0"/>
      <w:marRight w:val="0"/>
      <w:marTop w:val="0"/>
      <w:marBottom w:val="0"/>
      <w:divBdr>
        <w:top w:val="none" w:sz="0" w:space="0" w:color="auto"/>
        <w:left w:val="none" w:sz="0" w:space="0" w:color="auto"/>
        <w:bottom w:val="none" w:sz="0" w:space="0" w:color="auto"/>
        <w:right w:val="none" w:sz="0" w:space="0" w:color="auto"/>
      </w:divBdr>
      <w:divsChild>
        <w:div w:id="1077048504">
          <w:marLeft w:val="0"/>
          <w:marRight w:val="0"/>
          <w:marTop w:val="0"/>
          <w:marBottom w:val="0"/>
          <w:divBdr>
            <w:top w:val="none" w:sz="0" w:space="0" w:color="auto"/>
            <w:left w:val="none" w:sz="0" w:space="0" w:color="auto"/>
            <w:bottom w:val="none" w:sz="0" w:space="0" w:color="auto"/>
            <w:right w:val="none" w:sz="0" w:space="0" w:color="auto"/>
          </w:divBdr>
          <w:divsChild>
            <w:div w:id="331182063">
              <w:marLeft w:val="0"/>
              <w:marRight w:val="0"/>
              <w:marTop w:val="0"/>
              <w:marBottom w:val="0"/>
              <w:divBdr>
                <w:top w:val="none" w:sz="0" w:space="0" w:color="auto"/>
                <w:left w:val="none" w:sz="0" w:space="0" w:color="auto"/>
                <w:bottom w:val="none" w:sz="0" w:space="0" w:color="auto"/>
                <w:right w:val="none" w:sz="0" w:space="0" w:color="auto"/>
              </w:divBdr>
              <w:divsChild>
                <w:div w:id="7808749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9750797">
      <w:bodyDiv w:val="1"/>
      <w:marLeft w:val="0"/>
      <w:marRight w:val="0"/>
      <w:marTop w:val="0"/>
      <w:marBottom w:val="0"/>
      <w:divBdr>
        <w:top w:val="none" w:sz="0" w:space="0" w:color="auto"/>
        <w:left w:val="none" w:sz="0" w:space="0" w:color="auto"/>
        <w:bottom w:val="none" w:sz="0" w:space="0" w:color="auto"/>
        <w:right w:val="none" w:sz="0" w:space="0" w:color="auto"/>
      </w:divBdr>
      <w:divsChild>
        <w:div w:id="537474058">
          <w:marLeft w:val="0"/>
          <w:marRight w:val="0"/>
          <w:marTop w:val="0"/>
          <w:marBottom w:val="0"/>
          <w:divBdr>
            <w:top w:val="none" w:sz="0" w:space="0" w:color="auto"/>
            <w:left w:val="none" w:sz="0" w:space="0" w:color="auto"/>
            <w:bottom w:val="none" w:sz="0" w:space="0" w:color="auto"/>
            <w:right w:val="none" w:sz="0" w:space="0" w:color="auto"/>
          </w:divBdr>
          <w:divsChild>
            <w:div w:id="385295907">
              <w:marLeft w:val="0"/>
              <w:marRight w:val="0"/>
              <w:marTop w:val="0"/>
              <w:marBottom w:val="0"/>
              <w:divBdr>
                <w:top w:val="none" w:sz="0" w:space="0" w:color="auto"/>
                <w:left w:val="none" w:sz="0" w:space="0" w:color="auto"/>
                <w:bottom w:val="none" w:sz="0" w:space="0" w:color="auto"/>
                <w:right w:val="none" w:sz="0" w:space="0" w:color="auto"/>
              </w:divBdr>
              <w:divsChild>
                <w:div w:id="18128645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0934954">
      <w:bodyDiv w:val="1"/>
      <w:marLeft w:val="0"/>
      <w:marRight w:val="0"/>
      <w:marTop w:val="0"/>
      <w:marBottom w:val="0"/>
      <w:divBdr>
        <w:top w:val="none" w:sz="0" w:space="0" w:color="auto"/>
        <w:left w:val="none" w:sz="0" w:space="0" w:color="auto"/>
        <w:bottom w:val="none" w:sz="0" w:space="0" w:color="auto"/>
        <w:right w:val="none" w:sz="0" w:space="0" w:color="auto"/>
      </w:divBdr>
      <w:divsChild>
        <w:div w:id="608660934">
          <w:marLeft w:val="0"/>
          <w:marRight w:val="0"/>
          <w:marTop w:val="0"/>
          <w:marBottom w:val="0"/>
          <w:divBdr>
            <w:top w:val="none" w:sz="0" w:space="0" w:color="auto"/>
            <w:left w:val="none" w:sz="0" w:space="0" w:color="auto"/>
            <w:bottom w:val="none" w:sz="0" w:space="0" w:color="auto"/>
            <w:right w:val="none" w:sz="0" w:space="0" w:color="auto"/>
          </w:divBdr>
          <w:divsChild>
            <w:div w:id="850920399">
              <w:marLeft w:val="0"/>
              <w:marRight w:val="0"/>
              <w:marTop w:val="0"/>
              <w:marBottom w:val="0"/>
              <w:divBdr>
                <w:top w:val="none" w:sz="0" w:space="0" w:color="auto"/>
                <w:left w:val="none" w:sz="0" w:space="0" w:color="auto"/>
                <w:bottom w:val="none" w:sz="0" w:space="0" w:color="auto"/>
                <w:right w:val="none" w:sz="0" w:space="0" w:color="auto"/>
              </w:divBdr>
              <w:divsChild>
                <w:div w:id="5319602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5114605">
      <w:bodyDiv w:val="1"/>
      <w:marLeft w:val="0"/>
      <w:marRight w:val="0"/>
      <w:marTop w:val="0"/>
      <w:marBottom w:val="0"/>
      <w:divBdr>
        <w:top w:val="none" w:sz="0" w:space="0" w:color="auto"/>
        <w:left w:val="none" w:sz="0" w:space="0" w:color="auto"/>
        <w:bottom w:val="none" w:sz="0" w:space="0" w:color="auto"/>
        <w:right w:val="none" w:sz="0" w:space="0" w:color="auto"/>
      </w:divBdr>
      <w:divsChild>
        <w:div w:id="2098745089">
          <w:marLeft w:val="0"/>
          <w:marRight w:val="0"/>
          <w:marTop w:val="0"/>
          <w:marBottom w:val="0"/>
          <w:divBdr>
            <w:top w:val="none" w:sz="0" w:space="0" w:color="auto"/>
            <w:left w:val="none" w:sz="0" w:space="0" w:color="auto"/>
            <w:bottom w:val="none" w:sz="0" w:space="0" w:color="auto"/>
            <w:right w:val="none" w:sz="0" w:space="0" w:color="auto"/>
          </w:divBdr>
          <w:divsChild>
            <w:div w:id="830486386">
              <w:marLeft w:val="0"/>
              <w:marRight w:val="0"/>
              <w:marTop w:val="0"/>
              <w:marBottom w:val="0"/>
              <w:divBdr>
                <w:top w:val="none" w:sz="0" w:space="0" w:color="auto"/>
                <w:left w:val="none" w:sz="0" w:space="0" w:color="auto"/>
                <w:bottom w:val="none" w:sz="0" w:space="0" w:color="auto"/>
                <w:right w:val="none" w:sz="0" w:space="0" w:color="auto"/>
              </w:divBdr>
              <w:divsChild>
                <w:div w:id="1955364377">
                  <w:marLeft w:val="360"/>
                  <w:marRight w:val="96"/>
                  <w:marTop w:val="0"/>
                  <w:marBottom w:val="0"/>
                  <w:divBdr>
                    <w:top w:val="none" w:sz="0" w:space="0" w:color="auto"/>
                    <w:left w:val="none" w:sz="0" w:space="0" w:color="auto"/>
                    <w:bottom w:val="none" w:sz="0" w:space="0" w:color="auto"/>
                    <w:right w:val="none" w:sz="0" w:space="0" w:color="auto"/>
                  </w:divBdr>
                </w:div>
              </w:divsChild>
            </w:div>
            <w:div w:id="976450388">
              <w:marLeft w:val="0"/>
              <w:marRight w:val="0"/>
              <w:marTop w:val="0"/>
              <w:marBottom w:val="0"/>
              <w:divBdr>
                <w:top w:val="none" w:sz="0" w:space="0" w:color="auto"/>
                <w:left w:val="none" w:sz="0" w:space="0" w:color="auto"/>
                <w:bottom w:val="none" w:sz="0" w:space="0" w:color="auto"/>
                <w:right w:val="none" w:sz="0" w:space="0" w:color="auto"/>
              </w:divBdr>
              <w:divsChild>
                <w:div w:id="6378092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e-gR25qb3fSXBRYffbLIKsgvCTVPpyi5/view?usp=drivesdk" TargetMode="External"/><Relationship Id="rId18" Type="http://schemas.openxmlformats.org/officeDocument/2006/relationships/hyperlink" Target="https://www.oberlo.com/statistics/ecommerce-share-of-retail-sales" TargetMode="External"/><Relationship Id="rId3" Type="http://schemas.openxmlformats.org/officeDocument/2006/relationships/styles" Target="styles.xml"/><Relationship Id="rId7" Type="http://schemas.openxmlformats.org/officeDocument/2006/relationships/hyperlink" Target="https://jnyh.medium.com/content-based-recommender-using-natural-language-processing-nlp-159d0925a649"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nikhilbd/intuitive-explanation-of-learning-to-rank-and-ranknet-lambdarank-and-lambdamart-fe1e17fac418" TargetMode="External"/><Relationship Id="rId5" Type="http://schemas.openxmlformats.org/officeDocument/2006/relationships/webSettings" Target="webSettings.xml"/><Relationship Id="rId15" Type="http://schemas.openxmlformats.org/officeDocument/2006/relationships/hyperlink" Target="https://github.com/Lina-moon/Diplom_CS_2022_DSBA_Andreev_Mikhai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i&amp;url=https%3A%2F%2Fwww.machinelearningmastery.ru%2Fnode2vec-embeddings-for-graph-data-32a866340fef%2F&amp;psig=AOvVaw30ND3iLqtiMHiXe2zgcCLV&amp;ust=1652705032624000&amp;source=images&amp;cd=vfe&amp;ved=0CA0QjhxqF" TargetMode="External"/><Relationship Id="rId14" Type="http://schemas.openxmlformats.org/officeDocument/2006/relationships/hyperlink" Target="https://github.com/Lina-moon/Diplom_CS_2022_DSBA_Andreev_Mikh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EEE8A-0325-4A3C-860E-BB9C61A3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49262</TotalTime>
  <Pages>29</Pages>
  <Words>6387</Words>
  <Characters>36411</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Андреев</dc:creator>
  <cp:keywords/>
  <dc:description/>
  <cp:lastModifiedBy>Михаил Андреев</cp:lastModifiedBy>
  <cp:revision>25</cp:revision>
  <dcterms:created xsi:type="dcterms:W3CDTF">2022-04-19T12:47:00Z</dcterms:created>
  <dcterms:modified xsi:type="dcterms:W3CDTF">2022-06-10T20:46:00Z</dcterms:modified>
</cp:coreProperties>
</file>