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85A" w:rsidRPr="009A1ECB" w:rsidRDefault="005A3280" w:rsidP="009A1ECB">
      <w:pPr>
        <w:widowControl w:val="0"/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A1ECB">
        <w:rPr>
          <w:rFonts w:ascii="Arial" w:eastAsia="Arial" w:hAnsi="Arial" w:cs="Arial"/>
          <w:b/>
          <w:sz w:val="24"/>
          <w:szCs w:val="24"/>
        </w:rPr>
        <w:t>TABLA DE ESPECIFICACIÓN DEL PROBLEMA DE INGENIERÍA DE SOFTWARE</w:t>
      </w:r>
      <w:r w:rsidRPr="009A1ECB">
        <w:rPr>
          <w:rFonts w:ascii="Arial" w:eastAsia="Arial" w:hAnsi="Arial" w:cs="Arial"/>
          <w:b/>
          <w:sz w:val="24"/>
          <w:szCs w:val="24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C785A" w:rsidRPr="009A1ECB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Empresa de videojuegos </w:t>
            </w:r>
          </w:p>
        </w:tc>
      </w:tr>
      <w:tr w:rsidR="003C785A" w:rsidRPr="009A1EC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/ desarrollador </w:t>
            </w:r>
          </w:p>
        </w:tc>
      </w:tr>
      <w:tr w:rsidR="003C785A" w:rsidRPr="009A1EC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A1ECB">
              <w:rPr>
                <w:rFonts w:ascii="Arial" w:eastAsia="Arial" w:hAnsi="Arial" w:cs="Arial"/>
                <w:sz w:val="24"/>
                <w:szCs w:val="24"/>
              </w:rPr>
              <w:t>RF1: Registrar jugadores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RF2: Registrar tesoros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RF3: Registrar niveles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RF4: Registrar enemigos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RF5: Establecer el nivel del jugador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RF6: Generar automáticamente la resolución “HD” en pantalla 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RF7: Modificar el puntaje del jugador 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RF8: Establecer la complejidad del nivel </w:t>
            </w:r>
          </w:p>
          <w:p w:rsid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RF9: Añadir un enemigo a un determinado nivel </w:t>
            </w:r>
          </w:p>
          <w:p w:rsidR="009A1ECB" w:rsidRPr="009A1ECB" w:rsidRDefault="009A1ECB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RF10: Añadir tesoros a un determinado nivel </w:t>
            </w:r>
          </w:p>
        </w:tc>
      </w:tr>
      <w:tr w:rsidR="003C785A" w:rsidRPr="009A1EC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Una empresa de videojuegos, requiere ayuda para la creación de un nuevo videojuego, que </w:t>
            </w:r>
            <w:r w:rsidR="001003E2">
              <w:rPr>
                <w:rFonts w:ascii="Arial" w:eastAsia="Arial" w:hAnsi="Arial" w:cs="Arial"/>
                <w:sz w:val="24"/>
                <w:szCs w:val="24"/>
              </w:rPr>
              <w:t xml:space="preserve">constara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diez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niveles en total, en los cuales el jugador luchar</w:t>
            </w:r>
            <w:r w:rsidR="001003E2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contra enemigos, tales como, ogros, jefes, mágicos y </w:t>
            </w:r>
            <w:r w:rsidR="001003E2">
              <w:rPr>
                <w:rFonts w:ascii="Arial" w:eastAsia="Arial" w:hAnsi="Arial" w:cs="Arial"/>
                <w:sz w:val="24"/>
                <w:szCs w:val="24"/>
              </w:rPr>
              <w:t>demás. En medio de su lucha, también deberá buscar tesoros, que le darán el puntaje necesario para pasar al sgt nivel.</w:t>
            </w:r>
          </w:p>
        </w:tc>
      </w:tr>
      <w:tr w:rsidR="003C785A" w:rsidRPr="009A1ECB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Pr="009A1ECB" w:rsidRDefault="005A3280" w:rsidP="009A1ECB">
            <w:pPr>
              <w:widowControl w:val="0"/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1ECB">
              <w:rPr>
                <w:rFonts w:ascii="Arial" w:eastAsia="Arial" w:hAnsi="Arial" w:cs="Arial"/>
                <w:sz w:val="24"/>
                <w:szCs w:val="24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85A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RNF1: el sistema debe tener un muy buen desempeño. El despliegue de enemigos y tesoros no debe ser mayor a dos segundos.</w:t>
            </w:r>
          </w:p>
          <w:p w:rsidR="009A1ECB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1ECB" w:rsidRPr="009A1ECB" w:rsidRDefault="009A1ECB" w:rsidP="009A1ECB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RNF2: debe contar con una versión web y una versión de aplicación móvil </w:t>
            </w:r>
          </w:p>
        </w:tc>
      </w:tr>
    </w:tbl>
    <w:p w:rsidR="003C785A" w:rsidRPr="009A1ECB" w:rsidRDefault="005A3280" w:rsidP="009A1ECB">
      <w:pPr>
        <w:widowControl w:val="0"/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9A1ECB">
        <w:rPr>
          <w:rFonts w:ascii="Arial" w:eastAsia="Arial" w:hAnsi="Arial" w:cs="Arial"/>
          <w:sz w:val="24"/>
          <w:szCs w:val="24"/>
        </w:rPr>
        <w:t xml:space="preserve"> </w:t>
      </w:r>
    </w:p>
    <w:p w:rsidR="003C785A" w:rsidRPr="009A1ECB" w:rsidRDefault="005A3280" w:rsidP="009A1E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A1ECB">
        <w:rPr>
          <w:rFonts w:ascii="Arial" w:eastAsia="Arial" w:hAnsi="Arial" w:cs="Arial"/>
          <w:b/>
          <w:sz w:val="24"/>
          <w:szCs w:val="24"/>
        </w:rPr>
        <w:t>T</w:t>
      </w:r>
      <w:r w:rsidRPr="009A1ECB">
        <w:rPr>
          <w:rFonts w:ascii="Arial" w:eastAsia="Arial" w:hAnsi="Arial" w:cs="Arial"/>
          <w:b/>
          <w:sz w:val="24"/>
          <w:szCs w:val="24"/>
        </w:rPr>
        <w:t>abla de análisis de requerimientos funcionales (Nota: Una tabla por cada requerimiento funcional)</w:t>
      </w:r>
    </w:p>
    <w:p w:rsidR="003C785A" w:rsidRPr="009A1ECB" w:rsidRDefault="003C785A" w:rsidP="009A1E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785A" w:rsidRPr="009A1ECB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RF1: Registrar jugador </w:t>
            </w:r>
          </w:p>
        </w:tc>
      </w:tr>
      <w:tr w:rsidR="003C785A" w:rsidRPr="009A1ECB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3C785A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método se registran tantos jugadores como sean posibles, hasta el momento, el máximo de jugadores a registrar es de 20.</w:t>
            </w:r>
          </w:p>
          <w:p w:rsidR="001003E2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85A" w:rsidRPr="009A1ECB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3C785A" w:rsidRPr="009A1EC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jugador tendrá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único, es decir, no puede repetirse</w:t>
            </w:r>
          </w:p>
        </w:tc>
      </w:tr>
      <w:tr w:rsidR="003C785A" w:rsidRPr="009A1EC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85A" w:rsidRPr="009A1EC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85A" w:rsidRPr="009A1EC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85A" w:rsidRPr="009A1EC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3C785A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785A" w:rsidRPr="009A1ECB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003E2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Solicitar estos datos, almacenarnos y verificarlos </w:t>
            </w:r>
          </w:p>
        </w:tc>
      </w:tr>
      <w:tr w:rsidR="003C785A" w:rsidRPr="009A1EC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resultado será el jugador, almacenado en el arreglo, en caso de que cumpla con la </w:t>
            </w:r>
            <w:r w:rsidR="00F0507E">
              <w:rPr>
                <w:rFonts w:ascii="Arial" w:hAnsi="Arial" w:cs="Arial"/>
                <w:sz w:val="24"/>
                <w:szCs w:val="24"/>
              </w:rPr>
              <w:t>precondición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C785A" w:rsidRPr="009A1EC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3C785A" w:rsidRPr="009A1ECB" w:rsidRDefault="005A3280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3C785A" w:rsidRPr="009A1EC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3C785A" w:rsidRPr="009A1ECB" w:rsidRDefault="003C785A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3C785A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aun hay espacio dentro del resto de jugadores </w:t>
            </w:r>
          </w:p>
        </w:tc>
      </w:tr>
      <w:tr w:rsidR="001003E2" w:rsidRPr="009A1ECB" w:rsidTr="001003E2">
        <w:trPr>
          <w:trHeight w:val="2968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9A1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9A1E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ya no se registra alguna posición vacía dentro del arreglo, que permita guardar los datos del jugador.</w:t>
            </w:r>
          </w:p>
        </w:tc>
      </w:tr>
    </w:tbl>
    <w:p w:rsidR="003C785A" w:rsidRDefault="003C785A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15E0" w:rsidRDefault="002615E0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03E2" w:rsidRPr="009A1ECB" w:rsidTr="00F50C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2615E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: Registrar </w:t>
            </w:r>
            <w:r w:rsidR="002615E0">
              <w:rPr>
                <w:rFonts w:ascii="Arial" w:hAnsi="Arial" w:cs="Arial"/>
                <w:sz w:val="24"/>
                <w:szCs w:val="24"/>
              </w:rPr>
              <w:t xml:space="preserve">tesoro </w:t>
            </w:r>
          </w:p>
        </w:tc>
      </w:tr>
      <w:tr w:rsidR="001003E2" w:rsidRPr="009A1ECB" w:rsidTr="00F50C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1003E2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método se registran </w:t>
            </w:r>
            <w:r w:rsidR="002615E0">
              <w:rPr>
                <w:rFonts w:ascii="Arial" w:hAnsi="Arial" w:cs="Arial"/>
                <w:sz w:val="24"/>
                <w:szCs w:val="24"/>
              </w:rPr>
              <w:t xml:space="preserve">los tesoros, que serán aquellos que le otorguen al jugador los puntos necesarios para avanzar al sgt nivel </w:t>
            </w:r>
          </w:p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1003E2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treasureName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treasureValue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3E2" w:rsidRPr="009A1ECB" w:rsidTr="00F50C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Preguntarle al usuario cuantos tesoros del mismo tipo añadirá a un mismo nivel </w:t>
            </w:r>
          </w:p>
        </w:tc>
      </w:tr>
      <w:tr w:rsidR="001003E2" w:rsidRPr="009A1ECB" w:rsidTr="00F50C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1003E2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o los tesoros registrados </w:t>
            </w:r>
          </w:p>
        </w:tc>
      </w:tr>
      <w:tr w:rsidR="001003E2" w:rsidRPr="009A1ECB" w:rsidTr="00F50C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1003E2" w:rsidRPr="009A1ECB" w:rsidTr="00F50C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2615E0">
              <w:rPr>
                <w:rFonts w:ascii="Arial" w:hAnsi="Arial" w:cs="Arial"/>
                <w:sz w:val="24"/>
                <w:szCs w:val="24"/>
              </w:rPr>
              <w:t>aún</w:t>
            </w:r>
            <w:r>
              <w:rPr>
                <w:rFonts w:ascii="Arial" w:hAnsi="Arial" w:cs="Arial"/>
                <w:sz w:val="24"/>
                <w:szCs w:val="24"/>
              </w:rPr>
              <w:t xml:space="preserve"> hay espacio dentro del </w:t>
            </w:r>
            <w:r w:rsidR="002615E0">
              <w:rPr>
                <w:rFonts w:ascii="Arial" w:hAnsi="Arial" w:cs="Arial"/>
                <w:sz w:val="24"/>
                <w:szCs w:val="24"/>
              </w:rPr>
              <w:t xml:space="preserve">arreglo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2615E0">
              <w:rPr>
                <w:rFonts w:ascii="Arial" w:hAnsi="Arial" w:cs="Arial"/>
                <w:sz w:val="24"/>
                <w:szCs w:val="24"/>
              </w:rPr>
              <w:t>tesoros</w:t>
            </w:r>
          </w:p>
        </w:tc>
      </w:tr>
      <w:tr w:rsidR="001003E2" w:rsidRPr="009A1ECB" w:rsidTr="00F50C1D">
        <w:trPr>
          <w:trHeight w:val="2968"/>
        </w:trPr>
        <w:tc>
          <w:tcPr>
            <w:tcW w:w="2271" w:type="dxa"/>
            <w:vMerge/>
            <w:shd w:val="clear" w:color="auto" w:fill="D9E2F3"/>
            <w:vAlign w:val="center"/>
          </w:tcPr>
          <w:p w:rsidR="001003E2" w:rsidRPr="009A1ECB" w:rsidRDefault="001003E2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1003E2" w:rsidRPr="009A1ECB" w:rsidRDefault="001003E2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ya no se registra alguna posición vacía dentro del arreglo, que permita guardar los datos</w:t>
            </w:r>
            <w:r w:rsidR="002615E0">
              <w:rPr>
                <w:rFonts w:ascii="Arial" w:hAnsi="Arial" w:cs="Arial"/>
                <w:sz w:val="24"/>
                <w:szCs w:val="24"/>
              </w:rPr>
              <w:t xml:space="preserve"> de los tesoros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003E2" w:rsidRDefault="001003E2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615E0" w:rsidRPr="009A1ECB" w:rsidTr="00F50C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: Registrar </w:t>
            </w:r>
            <w:r>
              <w:rPr>
                <w:rFonts w:ascii="Arial" w:hAnsi="Arial" w:cs="Arial"/>
                <w:sz w:val="24"/>
                <w:szCs w:val="24"/>
              </w:rPr>
              <w:t>niveles</w:t>
            </w:r>
          </w:p>
        </w:tc>
      </w:tr>
      <w:tr w:rsidR="002615E0" w:rsidRPr="009A1ECB" w:rsidTr="00F50C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2615E0" w:rsidRPr="009A1ECB" w:rsidRDefault="002615E0" w:rsidP="002615E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uno de los métodos primordiales, pues de este dependen otros, es decir, se necesita saber el puntaje necesario de determinado nivel, para saber cu</w:t>
            </w:r>
            <w:r w:rsidR="006E5B5A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nto necesita el jugador para pasar el mismo</w:t>
            </w:r>
          </w:p>
        </w:tc>
      </w:tr>
      <w:tr w:rsidR="002615E0" w:rsidRPr="009A1ECB" w:rsidTr="00F50C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2615E0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07E">
              <w:rPr>
                <w:rFonts w:ascii="Arial" w:hAnsi="Arial" w:cs="Arial"/>
                <w:sz w:val="24"/>
                <w:szCs w:val="24"/>
              </w:rPr>
              <w:t>identifierNumber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5E0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passingPoints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5E0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5E0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5E0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5E0" w:rsidRPr="009A1ECB" w:rsidTr="00F50C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2615E0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Solicitar los datos para almacenarlos </w:t>
            </w:r>
            <w:r w:rsidR="002615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0507E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0507E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Establecer la complejidad del nivel, teniendo en cuenta los tesoros y enemigos registrados </w:t>
            </w:r>
          </w:p>
        </w:tc>
      </w:tr>
      <w:tr w:rsidR="002615E0" w:rsidRPr="009A1ECB" w:rsidTr="00F50C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2615E0" w:rsidRPr="009A1ECB" w:rsidRDefault="00F0507E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niveles registrados, con su respectivo puntaje y numero identificador </w:t>
            </w:r>
          </w:p>
        </w:tc>
      </w:tr>
      <w:tr w:rsidR="002615E0" w:rsidRPr="009A1ECB" w:rsidTr="00F50C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2615E0" w:rsidRPr="009A1ECB" w:rsidTr="00F50C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F0507E">
              <w:rPr>
                <w:rFonts w:ascii="Arial" w:hAnsi="Arial" w:cs="Arial"/>
                <w:sz w:val="24"/>
                <w:szCs w:val="24"/>
              </w:rPr>
              <w:t xml:space="preserve"> el nivel cumple los requerimientos necesarios para ser registrado</w:t>
            </w:r>
          </w:p>
        </w:tc>
      </w:tr>
      <w:tr w:rsidR="002615E0" w:rsidRPr="009A1ECB" w:rsidTr="00F50C1D">
        <w:trPr>
          <w:trHeight w:val="2968"/>
        </w:trPr>
        <w:tc>
          <w:tcPr>
            <w:tcW w:w="2271" w:type="dxa"/>
            <w:vMerge/>
            <w:shd w:val="clear" w:color="auto" w:fill="D9E2F3"/>
            <w:vAlign w:val="center"/>
          </w:tcPr>
          <w:p w:rsidR="002615E0" w:rsidRPr="009A1ECB" w:rsidRDefault="002615E0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2615E0" w:rsidRPr="009A1ECB" w:rsidRDefault="002615E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ya </w:t>
            </w:r>
            <w:r w:rsidR="00F0507E">
              <w:rPr>
                <w:rFonts w:ascii="Arial" w:hAnsi="Arial" w:cs="Arial"/>
                <w:sz w:val="24"/>
                <w:szCs w:val="24"/>
              </w:rPr>
              <w:t>se registraron los diez niveles con sus respectivos puntajes.</w:t>
            </w:r>
          </w:p>
        </w:tc>
      </w:tr>
    </w:tbl>
    <w:p w:rsidR="002615E0" w:rsidRDefault="002615E0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5B5A" w:rsidRDefault="006E5B5A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E5B5A" w:rsidRPr="009A1ECB" w:rsidTr="00F50C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RF3: Registrar </w:t>
            </w:r>
            <w:r>
              <w:rPr>
                <w:rFonts w:ascii="Arial" w:hAnsi="Arial" w:cs="Arial"/>
                <w:sz w:val="24"/>
                <w:szCs w:val="24"/>
              </w:rPr>
              <w:t>enemigos</w:t>
            </w:r>
          </w:p>
        </w:tc>
      </w:tr>
      <w:tr w:rsidR="006E5B5A" w:rsidRPr="009A1ECB" w:rsidTr="00F50C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</w:t>
            </w:r>
            <w:r w:rsidR="005A328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te método se </w:t>
            </w:r>
            <w:r w:rsidR="005A3280">
              <w:rPr>
                <w:rFonts w:ascii="Arial" w:hAnsi="Arial" w:cs="Arial"/>
                <w:sz w:val="24"/>
                <w:szCs w:val="24"/>
              </w:rPr>
              <w:t>registrarán</w:t>
            </w:r>
            <w:r>
              <w:rPr>
                <w:rFonts w:ascii="Arial" w:hAnsi="Arial" w:cs="Arial"/>
                <w:sz w:val="24"/>
                <w:szCs w:val="24"/>
              </w:rPr>
              <w:t xml:space="preserve"> tantos enemigos como sea posible</w:t>
            </w:r>
            <w:r w:rsidR="005A3280">
              <w:rPr>
                <w:rFonts w:ascii="Arial" w:hAnsi="Arial" w:cs="Arial"/>
                <w:sz w:val="24"/>
                <w:szCs w:val="24"/>
              </w:rPr>
              <w:t xml:space="preserve"> (recordando que el </w:t>
            </w:r>
            <w:proofErr w:type="spellStart"/>
            <w:r w:rsidR="005A3280">
              <w:rPr>
                <w:rFonts w:ascii="Arial" w:hAnsi="Arial" w:cs="Arial"/>
                <w:sz w:val="24"/>
                <w:szCs w:val="24"/>
              </w:rPr>
              <w:t>max</w:t>
            </w:r>
            <w:proofErr w:type="spellEnd"/>
            <w:r w:rsidR="005A3280">
              <w:rPr>
                <w:rFonts w:ascii="Arial" w:hAnsi="Arial" w:cs="Arial"/>
                <w:sz w:val="24"/>
                <w:szCs w:val="24"/>
              </w:rPr>
              <w:t xml:space="preserve"> es 25).</w:t>
            </w:r>
          </w:p>
        </w:tc>
      </w:tr>
      <w:tr w:rsidR="006E5B5A" w:rsidRPr="009A1ECB" w:rsidTr="00F50C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6E5B5A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507E">
              <w:rPr>
                <w:rFonts w:ascii="Arial" w:hAnsi="Arial" w:cs="Arial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B5A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B5A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pointsLost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B5A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PointsGained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B5A" w:rsidRPr="009A1ECB" w:rsidTr="00F50C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B5A" w:rsidRPr="009A1ECB" w:rsidTr="00F50C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los datos</w:t>
            </w:r>
            <w:r w:rsidR="005A3280">
              <w:rPr>
                <w:rFonts w:ascii="Arial" w:hAnsi="Arial" w:cs="Arial"/>
                <w:sz w:val="24"/>
                <w:szCs w:val="24"/>
              </w:rPr>
              <w:t xml:space="preserve"> de cada enemigo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almacenarlos </w:t>
            </w:r>
            <w:r w:rsidR="005A3280">
              <w:rPr>
                <w:rFonts w:ascii="Arial" w:hAnsi="Arial" w:cs="Arial"/>
                <w:sz w:val="24"/>
                <w:szCs w:val="24"/>
              </w:rPr>
              <w:t xml:space="preserve">y así evitar que se repitan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6E5B5A" w:rsidRPr="009A1ECB" w:rsidTr="00F50C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6E5B5A" w:rsidRPr="009A1ECB" w:rsidRDefault="005A3280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Enemigos registrados exitosamente </w:t>
            </w:r>
            <w:bookmarkStart w:id="0" w:name="_GoBack"/>
            <w:bookmarkEnd w:id="0"/>
          </w:p>
        </w:tc>
      </w:tr>
      <w:tr w:rsidR="006E5B5A" w:rsidRPr="009A1ECB" w:rsidTr="00F50C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1ECB">
              <w:rPr>
                <w:rFonts w:ascii="Arial" w:hAnsi="Arial" w:cs="Arial"/>
                <w:sz w:val="24"/>
                <w:szCs w:val="24"/>
              </w:rPr>
              <w:t>Condición de selección o repetición</w:t>
            </w:r>
          </w:p>
        </w:tc>
      </w:tr>
      <w:tr w:rsidR="006E5B5A" w:rsidRPr="009A1ECB" w:rsidTr="00F50C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5A3280">
              <w:rPr>
                <w:rFonts w:ascii="Arial" w:hAnsi="Arial" w:cs="Arial"/>
                <w:sz w:val="24"/>
                <w:szCs w:val="24"/>
              </w:rPr>
              <w:t xml:space="preserve">enemigo </w:t>
            </w:r>
            <w:r>
              <w:rPr>
                <w:rFonts w:ascii="Arial" w:hAnsi="Arial" w:cs="Arial"/>
                <w:sz w:val="24"/>
                <w:szCs w:val="24"/>
              </w:rPr>
              <w:t>cumple</w:t>
            </w:r>
            <w:r w:rsidR="005A3280">
              <w:rPr>
                <w:rFonts w:ascii="Arial" w:hAnsi="Arial" w:cs="Arial"/>
                <w:sz w:val="24"/>
                <w:szCs w:val="24"/>
              </w:rPr>
              <w:t xml:space="preserve"> con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requerimientos necesarios para ser registrado</w:t>
            </w:r>
          </w:p>
        </w:tc>
      </w:tr>
      <w:tr w:rsidR="006E5B5A" w:rsidRPr="009A1ECB" w:rsidTr="00F50C1D">
        <w:trPr>
          <w:trHeight w:val="2968"/>
        </w:trPr>
        <w:tc>
          <w:tcPr>
            <w:tcW w:w="2271" w:type="dxa"/>
            <w:vMerge/>
            <w:shd w:val="clear" w:color="auto" w:fill="D9E2F3"/>
            <w:vAlign w:val="center"/>
          </w:tcPr>
          <w:p w:rsidR="006E5B5A" w:rsidRPr="009A1ECB" w:rsidRDefault="006E5B5A" w:rsidP="00F5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:rsidR="006E5B5A" w:rsidRPr="009A1ECB" w:rsidRDefault="006E5B5A" w:rsidP="00F50C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ya se registraron los </w:t>
            </w:r>
            <w:r w:rsidR="005A3280">
              <w:rPr>
                <w:rFonts w:ascii="Arial" w:hAnsi="Arial" w:cs="Arial"/>
                <w:sz w:val="24"/>
                <w:szCs w:val="24"/>
              </w:rPr>
              <w:t>25 enemigos.</w:t>
            </w:r>
          </w:p>
        </w:tc>
      </w:tr>
    </w:tbl>
    <w:p w:rsidR="006E5B5A" w:rsidRPr="009A1ECB" w:rsidRDefault="006E5B5A" w:rsidP="009A1E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E5B5A" w:rsidRPr="009A1EC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5A"/>
    <w:rsid w:val="001003E2"/>
    <w:rsid w:val="002615E0"/>
    <w:rsid w:val="003C785A"/>
    <w:rsid w:val="005A3280"/>
    <w:rsid w:val="006E5B5A"/>
    <w:rsid w:val="009A1ECB"/>
    <w:rsid w:val="00F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C3F3"/>
  <w15:docId w15:val="{6757FD6A-2499-4E68-9789-4E3617E7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Andrade G.</cp:lastModifiedBy>
  <cp:revision>4</cp:revision>
  <dcterms:created xsi:type="dcterms:W3CDTF">2021-09-21T20:46:00Z</dcterms:created>
  <dcterms:modified xsi:type="dcterms:W3CDTF">2022-10-03T04:30:00Z</dcterms:modified>
</cp:coreProperties>
</file>