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B938B" w14:textId="08C8354C" w:rsidR="00695072" w:rsidRPr="00695072" w:rsidRDefault="00695072" w:rsidP="00695072">
      <w:pPr>
        <w:jc w:val="center"/>
        <w:rPr>
          <w:b/>
          <w:bCs/>
          <w:i/>
          <w:sz w:val="28"/>
        </w:rPr>
      </w:pPr>
      <w:r>
        <w:rPr>
          <w:b/>
          <w:bCs/>
          <w:i/>
          <w:sz w:val="28"/>
        </w:rPr>
        <w:t>Шаг 1 (</w:t>
      </w:r>
      <w:r w:rsidRPr="0065780F">
        <w:rPr>
          <w:b/>
          <w:bCs/>
          <w:i/>
          <w:sz w:val="28"/>
        </w:rPr>
        <w:t>Системный анализ</w:t>
      </w:r>
      <w:r>
        <w:rPr>
          <w:b/>
          <w:bCs/>
          <w:i/>
          <w:sz w:val="28"/>
        </w:rPr>
        <w:t>)</w:t>
      </w:r>
    </w:p>
    <w:p w14:paraId="296B4166" w14:textId="77777777" w:rsidR="0080367F" w:rsidRDefault="00B03459">
      <w:pPr>
        <w:numPr>
          <w:ilvl w:val="0"/>
          <w:numId w:val="1"/>
        </w:numPr>
        <w:spacing w:before="240" w:after="240" w:line="360" w:lineRule="auto"/>
        <w:ind w:left="36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Предметная область: библиотека.</w:t>
      </w:r>
    </w:p>
    <w:p w14:paraId="12B8A4D9" w14:textId="77777777" w:rsidR="0080367F" w:rsidRDefault="00B03459">
      <w:pPr>
        <w:numPr>
          <w:ilvl w:val="0"/>
          <w:numId w:val="1"/>
        </w:numPr>
        <w:spacing w:before="240" w:after="240" w:line="360" w:lineRule="auto"/>
        <w:ind w:left="36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Сфера деятельности: хранение и выдача книг на время.</w:t>
      </w:r>
    </w:p>
    <w:p w14:paraId="5098D48D" w14:textId="77777777" w:rsidR="0080367F" w:rsidRDefault="00B03459">
      <w:pPr>
        <w:numPr>
          <w:ilvl w:val="0"/>
          <w:numId w:val="1"/>
        </w:numPr>
        <w:spacing w:before="240" w:after="240" w:line="360" w:lineRule="auto"/>
        <w:ind w:left="36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Основной вид деятельности: создание реестра читателя, поиск книги по автору и/или названию, выдача книг на определённый срок.</w:t>
      </w:r>
    </w:p>
    <w:p w14:paraId="121EF626" w14:textId="77777777" w:rsidR="0080367F" w:rsidRDefault="00B03459">
      <w:pPr>
        <w:numPr>
          <w:ilvl w:val="0"/>
          <w:numId w:val="1"/>
        </w:numPr>
        <w:spacing w:before="240" w:after="240" w:line="360" w:lineRule="auto"/>
        <w:ind w:left="36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Субъекты: работник библиотеки(библиотекарь), читатель.</w:t>
      </w:r>
    </w:p>
    <w:p w14:paraId="48D5C9E0" w14:textId="77777777" w:rsidR="0080367F" w:rsidRDefault="00B03459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AE6772" w14:textId="77777777" w:rsidR="0080367F" w:rsidRDefault="0080367F">
      <w:pPr>
        <w:rPr>
          <w:rFonts w:ascii="Times New Roman" w:eastAsia="Times New Roman" w:hAnsi="Times New Roman" w:cs="Times New Roman"/>
          <w:sz w:val="28"/>
        </w:rPr>
      </w:pPr>
    </w:p>
    <w:p w14:paraId="59C36EC8" w14:textId="77777777" w:rsidR="0080367F" w:rsidRDefault="00B03459">
      <w:pPr>
        <w:spacing w:before="240" w:after="240" w:line="360" w:lineRule="auto"/>
        <w:ind w:left="708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Описание:</w:t>
      </w:r>
    </w:p>
    <w:p w14:paraId="397DDDDA" w14:textId="77777777" w:rsidR="0080367F" w:rsidRDefault="00B03459">
      <w:pPr>
        <w:spacing w:before="240" w:after="24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Читатель</w:t>
      </w:r>
      <w:r>
        <w:rPr>
          <w:rFonts w:ascii="Times New Roman" w:eastAsia="Times New Roman" w:hAnsi="Times New Roman" w:cs="Times New Roman"/>
          <w:sz w:val="28"/>
        </w:rPr>
        <w:t xml:space="preserve"> формирует заявку библиотекарю и бронирует книги/книгу (берёт в личное пользование) на определённый срок, установленный условиями библиотеки. </w:t>
      </w:r>
      <w:r>
        <w:rPr>
          <w:rFonts w:ascii="Times New Roman" w:eastAsia="Times New Roman" w:hAnsi="Times New Roman" w:cs="Times New Roman"/>
          <w:b/>
          <w:sz w:val="28"/>
        </w:rPr>
        <w:t>Библиотекарь</w:t>
      </w:r>
      <w:r>
        <w:rPr>
          <w:rFonts w:ascii="Times New Roman" w:eastAsia="Times New Roman" w:hAnsi="Times New Roman" w:cs="Times New Roman"/>
          <w:sz w:val="28"/>
        </w:rPr>
        <w:t xml:space="preserve"> вносит в систему данные о читателе, заводя билет читателя, если тот пришёл впервые;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проверяет возможность удовлетворения заявки читателя и в случае таковой вносит в </w:t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реестр читателя.</w:t>
      </w:r>
      <w:r>
        <w:rPr>
          <w:rFonts w:ascii="Times New Roman" w:eastAsia="Times New Roman" w:hAnsi="Times New Roman" w:cs="Times New Roman"/>
          <w:sz w:val="28"/>
        </w:rPr>
        <w:t xml:space="preserve"> Ведёт учёт отданных книг и своевременно обновляет базу доступных книг.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14:paraId="2CB4BCF4" w14:textId="77777777" w:rsidR="0080367F" w:rsidRDefault="00B03459">
      <w:pPr>
        <w:spacing w:before="240" w:after="24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Библиотекарь</w:t>
      </w:r>
      <w:r>
        <w:rPr>
          <w:rFonts w:ascii="Times New Roman" w:eastAsia="Times New Roman" w:hAnsi="Times New Roman" w:cs="Times New Roman"/>
          <w:sz w:val="28"/>
        </w:rPr>
        <w:t>: выдача книг, оповещение читателя о задолженностях, помощь в создании личного кабинета, составление и ведение электронных баз данных библиотечного фонда;</w:t>
      </w:r>
    </w:p>
    <w:p w14:paraId="2CC19E6E" w14:textId="77777777" w:rsidR="0080367F" w:rsidRDefault="00B03459">
      <w:pPr>
        <w:spacing w:before="240" w:after="24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Читатель</w:t>
      </w:r>
      <w:r>
        <w:rPr>
          <w:rFonts w:ascii="Times New Roman" w:eastAsia="Times New Roman" w:hAnsi="Times New Roman" w:cs="Times New Roman"/>
          <w:sz w:val="28"/>
        </w:rPr>
        <w:t>: получение книг с помощью библиотекаря, возврат книг.</w:t>
      </w:r>
    </w:p>
    <w:p w14:paraId="1AE7A7DF" w14:textId="77777777" w:rsidR="0080367F" w:rsidRDefault="00B03459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41FDB8C" w14:textId="77777777" w:rsidR="0080367F" w:rsidRDefault="0080367F">
      <w:pPr>
        <w:rPr>
          <w:rFonts w:ascii="Times New Roman" w:eastAsia="Times New Roman" w:hAnsi="Times New Roman" w:cs="Times New Roman"/>
          <w:sz w:val="28"/>
        </w:rPr>
      </w:pPr>
    </w:p>
    <w:p w14:paraId="153652EB" w14:textId="77777777" w:rsidR="00AA7437" w:rsidRDefault="00AA7437">
      <w:pPr>
        <w:rPr>
          <w:rFonts w:ascii="Times New Roman" w:eastAsia="Times New Roman" w:hAnsi="Times New Roman" w:cs="Times New Roman"/>
          <w:sz w:val="28"/>
        </w:rPr>
      </w:pPr>
    </w:p>
    <w:p w14:paraId="6017B8AB" w14:textId="77777777" w:rsidR="00AA7437" w:rsidRDefault="00AA7437">
      <w:pPr>
        <w:rPr>
          <w:rFonts w:ascii="Times New Roman" w:eastAsia="Times New Roman" w:hAnsi="Times New Roman" w:cs="Times New Roman"/>
          <w:sz w:val="28"/>
        </w:rPr>
      </w:pPr>
    </w:p>
    <w:p w14:paraId="091453E9" w14:textId="77777777" w:rsidR="00AA7437" w:rsidRDefault="00AA7437">
      <w:pPr>
        <w:rPr>
          <w:rFonts w:ascii="Times New Roman" w:eastAsia="Times New Roman" w:hAnsi="Times New Roman" w:cs="Times New Roman"/>
          <w:sz w:val="28"/>
        </w:rPr>
      </w:pPr>
    </w:p>
    <w:p w14:paraId="6BE3D8AD" w14:textId="77777777" w:rsidR="00AA7437" w:rsidRDefault="00AA7437">
      <w:pPr>
        <w:rPr>
          <w:rFonts w:ascii="Times New Roman" w:eastAsia="Times New Roman" w:hAnsi="Times New Roman" w:cs="Times New Roman"/>
          <w:sz w:val="28"/>
        </w:rPr>
      </w:pPr>
    </w:p>
    <w:p w14:paraId="1EFC462F" w14:textId="77777777" w:rsidR="0080367F" w:rsidRDefault="00B03459">
      <w:pPr>
        <w:spacing w:before="240" w:after="240" w:line="360" w:lineRule="auto"/>
        <w:ind w:left="708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Сущности:</w:t>
      </w:r>
    </w:p>
    <w:p w14:paraId="4F1D2AC0" w14:textId="77777777" w:rsidR="0080367F" w:rsidRDefault="00AA7437">
      <w:pPr>
        <w:spacing w:before="240" w:after="24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Работник библиотеки</w:t>
      </w:r>
      <w:r w:rsidR="00B03459">
        <w:rPr>
          <w:rFonts w:ascii="Times New Roman" w:eastAsia="Times New Roman" w:hAnsi="Times New Roman" w:cs="Times New Roman"/>
          <w:sz w:val="28"/>
        </w:rPr>
        <w:t>: ФИО, должность, дата рождения.</w:t>
      </w:r>
    </w:p>
    <w:p w14:paraId="2CFDF200" w14:textId="77777777" w:rsidR="0080367F" w:rsidRDefault="00B03459">
      <w:pPr>
        <w:spacing w:before="240" w:after="24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Читатель: ФИО, номер читательского билета, дата рождения, пол, телефон, адрес.</w:t>
      </w:r>
    </w:p>
    <w:p w14:paraId="2539B335" w14:textId="77777777" w:rsidR="0080367F" w:rsidRDefault="00B03459">
      <w:pPr>
        <w:spacing w:before="240" w:after="24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Экземпляр: инвентарный номер, наличие, </w:t>
      </w:r>
      <w:r w:rsidR="00AA7437">
        <w:rPr>
          <w:rFonts w:ascii="Times New Roman" w:eastAsia="Times New Roman" w:hAnsi="Times New Roman" w:cs="Times New Roman"/>
          <w:sz w:val="28"/>
        </w:rPr>
        <w:t>статус.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19CBD7D" w14:textId="77777777" w:rsidR="0080367F" w:rsidRDefault="00B03459">
      <w:pPr>
        <w:spacing w:before="240" w:after="24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Книга: название, автор, издательство, </w:t>
      </w:r>
      <w:r w:rsidR="00AA7437">
        <w:rPr>
          <w:rFonts w:ascii="Times New Roman" w:eastAsia="Times New Roman" w:hAnsi="Times New Roman" w:cs="Times New Roman"/>
          <w:sz w:val="28"/>
        </w:rPr>
        <w:t>дата издания, место издания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651E37F4" w14:textId="77777777" w:rsidR="0080367F" w:rsidRDefault="00B03459">
      <w:pPr>
        <w:spacing w:before="240" w:after="24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Реестр читателя: номер заявки, статус заявки, наличие штрафов</w:t>
      </w:r>
      <w:r w:rsidR="00AA7437">
        <w:rPr>
          <w:rFonts w:ascii="Times New Roman" w:eastAsia="Times New Roman" w:hAnsi="Times New Roman" w:cs="Times New Roman"/>
          <w:sz w:val="28"/>
        </w:rPr>
        <w:t>, дата выдачи, дата возврата.</w:t>
      </w:r>
    </w:p>
    <w:p w14:paraId="535579C9" w14:textId="77777777" w:rsidR="00AA7437" w:rsidRDefault="00AA7437">
      <w:pPr>
        <w:spacing w:before="240" w:after="24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Библиотечный фонд</w:t>
      </w:r>
      <w:r w:rsidRPr="00AA7437">
        <w:rPr>
          <w:rFonts w:ascii="Times New Roman" w:eastAsia="Times New Roman" w:hAnsi="Times New Roman" w:cs="Times New Roman"/>
          <w:sz w:val="28"/>
        </w:rPr>
        <w:t>: список эк</w:t>
      </w:r>
      <w:r>
        <w:rPr>
          <w:rFonts w:ascii="Times New Roman" w:eastAsia="Times New Roman" w:hAnsi="Times New Roman" w:cs="Times New Roman"/>
          <w:sz w:val="28"/>
        </w:rPr>
        <w:t>земпляров, статус экземпляра.</w:t>
      </w:r>
    </w:p>
    <w:p w14:paraId="112DEE50" w14:textId="77777777" w:rsidR="00AA7437" w:rsidRPr="00AA7437" w:rsidRDefault="00AA7437">
      <w:pPr>
        <w:spacing w:before="240" w:after="24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Каталог книг</w:t>
      </w:r>
      <w:r w:rsidRPr="00AA7437"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>список книг, количество доступных книг.</w:t>
      </w:r>
    </w:p>
    <w:p w14:paraId="2A1C21D2" w14:textId="77777777" w:rsidR="00AA7437" w:rsidRPr="00AA7437" w:rsidRDefault="00B03459" w:rsidP="00AA7437">
      <w:pPr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C873BE0" wp14:editId="7B10D3D8">
            <wp:extent cx="5931535" cy="4596130"/>
            <wp:effectExtent l="0" t="0" r="0" b="0"/>
            <wp:docPr id="4" name="Рисунок 4" descr="C:\Users\MasterChief\AppData\Local\Microsoft\Windows\INetCache\Content.Word\supNew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sterChief\AppData\Local\Microsoft\Windows\INetCache\Content.Word\supNewDia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59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A35F5" w14:textId="77777777" w:rsidR="0080367F" w:rsidRDefault="00B03459">
      <w:pPr>
        <w:spacing w:before="240" w:after="24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Сценарии.</w:t>
      </w:r>
    </w:p>
    <w:p w14:paraId="7E04A21C" w14:textId="77777777" w:rsidR="0080367F" w:rsidRDefault="00B03459">
      <w:pPr>
        <w:numPr>
          <w:ilvl w:val="0"/>
          <w:numId w:val="2"/>
        </w:numPr>
        <w:spacing w:before="240" w:after="24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Прецедент выдачи</w:t>
      </w:r>
    </w:p>
    <w:p w14:paraId="12CC0F86" w14:textId="77777777" w:rsidR="0080367F" w:rsidRDefault="003263EF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Читате</w:t>
      </w:r>
      <w:r w:rsidR="00B03459">
        <w:rPr>
          <w:rFonts w:ascii="Times New Roman" w:eastAsia="Times New Roman" w:hAnsi="Times New Roman" w:cs="Times New Roman"/>
          <w:sz w:val="28"/>
        </w:rPr>
        <w:t>ль обращается к сотруднику библиотеки с заявкой на получение книг. Библиотекарь вносит эту заявку в реестр читателя и, при наличии возможности, выдаёт книги.</w:t>
      </w:r>
    </w:p>
    <w:p w14:paraId="397C4B31" w14:textId="77777777" w:rsidR="0080367F" w:rsidRDefault="00B03459">
      <w:pPr>
        <w:numPr>
          <w:ilvl w:val="0"/>
          <w:numId w:val="3"/>
        </w:numPr>
        <w:spacing w:before="240" w:after="24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Прецедент возврата</w:t>
      </w:r>
    </w:p>
    <w:p w14:paraId="705D6386" w14:textId="77777777" w:rsidR="0080367F" w:rsidRDefault="00B03459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Читатель обращается к сотруднику библиотеки с заявкой на возврат книг. Библиотекарь обрабатывает заявку и вносит данные о возврате книг.</w:t>
      </w:r>
    </w:p>
    <w:p w14:paraId="49C00BE2" w14:textId="77777777" w:rsidR="0080367F" w:rsidRDefault="00B03459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основе данных прецедентов составим use-case диаграмму:</w:t>
      </w:r>
    </w:p>
    <w:p w14:paraId="6794AED9" w14:textId="77777777" w:rsidR="0080367F" w:rsidRDefault="00B03459">
      <w:pPr>
        <w:spacing w:before="240" w:after="240" w:line="360" w:lineRule="auto"/>
        <w:ind w:left="720"/>
        <w:jc w:val="center"/>
        <w:rPr>
          <w:rFonts w:ascii="Times New Roman" w:eastAsia="Times New Roman" w:hAnsi="Times New Roman" w:cs="Times New Roman"/>
          <w:sz w:val="28"/>
        </w:rPr>
      </w:pPr>
      <w:r>
        <w:object w:dxaOrig="4697" w:dyaOrig="7532" w14:anchorId="4F9BECA5">
          <v:rect id="rectole0000000001" o:spid="_x0000_i1025" style="width:235pt;height:376.35pt" o:ole="" o:preferrelative="t" stroked="f">
            <v:imagedata r:id="rId6" o:title=""/>
          </v:rect>
          <o:OLEObject Type="Embed" ProgID="StaticMetafile" ShapeID="rectole0000000001" DrawAspect="Content" ObjectID="_1764979401" r:id="rId7"/>
        </w:object>
      </w:r>
    </w:p>
    <w:p w14:paraId="4E049B30" w14:textId="77777777" w:rsidR="0080367F" w:rsidRDefault="0080367F" w:rsidP="00AA7437">
      <w:pPr>
        <w:rPr>
          <w:rFonts w:ascii="Times New Roman" w:eastAsia="Times New Roman" w:hAnsi="Times New Roman" w:cs="Times New Roman"/>
          <w:sz w:val="28"/>
        </w:rPr>
      </w:pPr>
    </w:p>
    <w:p w14:paraId="21C270E8" w14:textId="77777777" w:rsidR="0080367F" w:rsidRDefault="00B03459">
      <w:pPr>
        <w:ind w:firstLine="36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32"/>
        </w:rPr>
        <w:t>Программное описание.</w:t>
      </w:r>
    </w:p>
    <w:p w14:paraId="3B724069" w14:textId="77777777" w:rsidR="0080367F" w:rsidRDefault="00B03459">
      <w:pPr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 xml:space="preserve">Приложение </w:t>
      </w:r>
      <w:r>
        <w:rPr>
          <w:rFonts w:ascii="Arial" w:eastAsia="Arial" w:hAnsi="Arial" w:cs="Arial"/>
          <w:color w:val="000000"/>
          <w:shd w:val="clear" w:color="auto" w:fill="FFFFFF"/>
        </w:rPr>
        <w:t>«</w:t>
      </w:r>
      <w:r>
        <w:rPr>
          <w:rFonts w:ascii="Times New Roman" w:eastAsia="Times New Roman" w:hAnsi="Times New Roman" w:cs="Times New Roman"/>
          <w:sz w:val="28"/>
        </w:rPr>
        <w:t>Библиотека</w:t>
      </w:r>
      <w:r>
        <w:rPr>
          <w:rFonts w:ascii="Arial" w:eastAsia="Arial" w:hAnsi="Arial" w:cs="Arial"/>
          <w:color w:val="000000"/>
          <w:shd w:val="clear" w:color="auto" w:fill="FFFFFF"/>
        </w:rPr>
        <w:t xml:space="preserve">» -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Desktop</w:t>
      </w:r>
      <w:r>
        <w:rPr>
          <w:rFonts w:ascii="Arial" w:eastAsia="Arial" w:hAnsi="Arial" w:cs="Arial"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приложение, которое имеет 2 части: серверную и клиентскую. На серверной размещается фонд книг и реестр читателей. Клиентская в свою очередь даёт доступ к изменению и удалению этих данных посредством графического интерфейса на компьютере.</w:t>
      </w:r>
    </w:p>
    <w:p w14:paraId="291DC49A" w14:textId="77777777" w:rsidR="0080367F" w:rsidRDefault="00B03459">
      <w:pPr>
        <w:spacing w:before="240" w:after="240" w:line="360" w:lineRule="auto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Средства реализации: </w:t>
      </w:r>
    </w:p>
    <w:p w14:paraId="760C1438" w14:textId="77777777" w:rsidR="0080367F" w:rsidRDefault="00B03459">
      <w:pPr>
        <w:numPr>
          <w:ilvl w:val="0"/>
          <w:numId w:val="4"/>
        </w:numPr>
        <w:spacing w:before="240" w:after="24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Выбран язык программирования C++, в IDE Microsoft Visual Studio</w:t>
      </w:r>
      <w:r w:rsidR="00413A41" w:rsidRPr="00413A41">
        <w:rPr>
          <w:rFonts w:ascii="Times New Roman" w:eastAsia="Times New Roman" w:hAnsi="Times New Roman" w:cs="Times New Roman"/>
          <w:sz w:val="28"/>
        </w:rPr>
        <w:t xml:space="preserve"> </w:t>
      </w:r>
      <w:r w:rsidR="00413A41">
        <w:rPr>
          <w:rFonts w:ascii="Times New Roman" w:eastAsia="Times New Roman" w:hAnsi="Times New Roman" w:cs="Times New Roman"/>
          <w:sz w:val="28"/>
        </w:rPr>
        <w:t xml:space="preserve">с использованием библиотек </w:t>
      </w:r>
      <w:r w:rsidR="00413A41">
        <w:rPr>
          <w:rFonts w:ascii="Times New Roman" w:eastAsia="Times New Roman" w:hAnsi="Times New Roman" w:cs="Times New Roman"/>
          <w:sz w:val="28"/>
          <w:lang w:val="en-US"/>
        </w:rPr>
        <w:t>libpq</w:t>
      </w:r>
      <w:r w:rsidR="00413A41">
        <w:rPr>
          <w:rFonts w:ascii="Times New Roman" w:eastAsia="Times New Roman" w:hAnsi="Times New Roman" w:cs="Times New Roman"/>
          <w:sz w:val="28"/>
        </w:rPr>
        <w:t xml:space="preserve"> (база данных) и </w:t>
      </w:r>
      <w:r w:rsidR="00413A41">
        <w:rPr>
          <w:rFonts w:ascii="Times New Roman" w:eastAsia="Times New Roman" w:hAnsi="Times New Roman" w:cs="Times New Roman"/>
          <w:sz w:val="28"/>
          <w:lang w:val="en-US"/>
        </w:rPr>
        <w:t>SFML</w:t>
      </w:r>
      <w:r w:rsidR="00413A41" w:rsidRPr="00413A41">
        <w:rPr>
          <w:rFonts w:ascii="Times New Roman" w:eastAsia="Times New Roman" w:hAnsi="Times New Roman" w:cs="Times New Roman"/>
          <w:sz w:val="28"/>
        </w:rPr>
        <w:t xml:space="preserve"> (</w:t>
      </w:r>
      <w:r w:rsidR="00413A41">
        <w:rPr>
          <w:rFonts w:ascii="Times New Roman" w:eastAsia="Times New Roman" w:hAnsi="Times New Roman" w:cs="Times New Roman"/>
          <w:sz w:val="28"/>
        </w:rPr>
        <w:t>графический интерфейс).</w:t>
      </w:r>
    </w:p>
    <w:p w14:paraId="4870A519" w14:textId="77777777" w:rsidR="0080367F" w:rsidRDefault="00B03459">
      <w:pPr>
        <w:numPr>
          <w:ilvl w:val="0"/>
          <w:numId w:val="4"/>
        </w:numPr>
        <w:spacing w:before="240" w:after="24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Исполняемое приложение (расширения .exe) с графическим интерфейсом для ОС Windows</w:t>
      </w:r>
      <w:r w:rsidR="00413A41">
        <w:rPr>
          <w:rFonts w:ascii="Times New Roman" w:eastAsia="Times New Roman" w:hAnsi="Times New Roman" w:cs="Times New Roman"/>
          <w:sz w:val="28"/>
        </w:rPr>
        <w:t>.</w:t>
      </w:r>
    </w:p>
    <w:p w14:paraId="247A9A8F" w14:textId="77777777" w:rsidR="0080367F" w:rsidRDefault="00B03459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При запуске программы реализуется разный уровень доступа в зависимости от пользователя.</w:t>
      </w:r>
    </w:p>
    <w:p w14:paraId="5EBC9EA5" w14:textId="77777777" w:rsidR="00695072" w:rsidRDefault="00695072" w:rsidP="00695072">
      <w:pPr>
        <w:ind w:left="720"/>
        <w:rPr>
          <w:rFonts w:ascii="Times New Roman" w:eastAsia="Times New Roman" w:hAnsi="Times New Roman" w:cs="Times New Roman"/>
          <w:sz w:val="28"/>
        </w:rPr>
      </w:pPr>
    </w:p>
    <w:p w14:paraId="3857D76D" w14:textId="6034A577" w:rsidR="00695072" w:rsidRPr="00695072" w:rsidRDefault="00695072" w:rsidP="00695072">
      <w:pPr>
        <w:ind w:left="720"/>
        <w:rPr>
          <w:rFonts w:ascii="Times New Roman" w:eastAsia="Times New Roman" w:hAnsi="Times New Roman" w:cs="Times New Roman"/>
          <w:b/>
          <w:bCs/>
          <w:i/>
          <w:iCs/>
          <w:sz w:val="28"/>
        </w:rPr>
      </w:pPr>
      <w:r w:rsidRPr="00695072">
        <w:rPr>
          <w:rFonts w:ascii="Times New Roman" w:eastAsia="Times New Roman" w:hAnsi="Times New Roman" w:cs="Times New Roman"/>
          <w:b/>
          <w:bCs/>
          <w:i/>
          <w:iCs/>
          <w:sz w:val="28"/>
        </w:rPr>
        <w:t xml:space="preserve">Перечень требований: </w:t>
      </w:r>
    </w:p>
    <w:p w14:paraId="1CF04E43" w14:textId="77777777" w:rsidR="00695072" w:rsidRPr="00695072" w:rsidRDefault="00695072" w:rsidP="00695072">
      <w:pPr>
        <w:ind w:left="720"/>
        <w:rPr>
          <w:rFonts w:ascii="Times New Roman" w:eastAsia="Times New Roman" w:hAnsi="Times New Roman" w:cs="Times New Roman"/>
          <w:sz w:val="28"/>
        </w:rPr>
      </w:pPr>
    </w:p>
    <w:p w14:paraId="49F715C3" w14:textId="77777777" w:rsidR="00695072" w:rsidRPr="00695072" w:rsidRDefault="00695072" w:rsidP="00695072">
      <w:pPr>
        <w:ind w:left="720"/>
        <w:rPr>
          <w:rFonts w:ascii="Times New Roman" w:eastAsia="Times New Roman" w:hAnsi="Times New Roman" w:cs="Times New Roman" w:hint="eastAsia"/>
          <w:sz w:val="28"/>
        </w:rPr>
      </w:pPr>
      <w:r w:rsidRPr="00695072">
        <w:rPr>
          <w:rFonts w:ascii="Times New Roman" w:eastAsia="Times New Roman" w:hAnsi="Times New Roman" w:cs="Times New Roman"/>
          <w:sz w:val="28"/>
        </w:rPr>
        <w:t>ПК с процессором, совместимым с Intel Pentium или AMD, монитором и клавиатурой. Операционная система Windows 8, 10 (only x64).</w:t>
      </w:r>
    </w:p>
    <w:p w14:paraId="270AC73D" w14:textId="77777777" w:rsidR="00695072" w:rsidRPr="007B1BD5" w:rsidRDefault="00695072" w:rsidP="00695072">
      <w:pPr>
        <w:ind w:left="720"/>
        <w:rPr>
          <w:sz w:val="28"/>
        </w:rPr>
      </w:pPr>
      <w:r w:rsidRPr="00695072">
        <w:rPr>
          <w:rFonts w:ascii="Times New Roman" w:eastAsia="Times New Roman" w:hAnsi="Times New Roman" w:cs="Times New Roman"/>
          <w:sz w:val="28"/>
        </w:rPr>
        <w:t>Минимальные системные требования:</w:t>
      </w:r>
      <w:r w:rsidRPr="00695072">
        <w:rPr>
          <w:rFonts w:ascii="Times New Roman" w:eastAsia="Times New Roman" w:hAnsi="Times New Roman" w:cs="Times New Roman"/>
          <w:sz w:val="28"/>
        </w:rPr>
        <w:br/>
        <w:t>·ОЗУ: 2 ГБ</w:t>
      </w:r>
      <w:r w:rsidRPr="00695072">
        <w:rPr>
          <w:rFonts w:ascii="Times New Roman" w:eastAsia="Times New Roman" w:hAnsi="Times New Roman" w:cs="Times New Roman"/>
          <w:sz w:val="28"/>
        </w:rPr>
        <w:br/>
        <w:t>·Дисковое пространство: 2,5 ГБ и еще 1 ГБ для кэшей</w:t>
      </w:r>
      <w:r w:rsidRPr="00695072">
        <w:rPr>
          <w:rFonts w:ascii="Times New Roman" w:eastAsia="Times New Roman" w:hAnsi="Times New Roman" w:cs="Times New Roman"/>
          <w:sz w:val="28"/>
        </w:rPr>
        <w:br/>
        <w:t>·Разрешение монитора: 1024x768</w:t>
      </w:r>
      <w:r w:rsidRPr="00695072">
        <w:rPr>
          <w:rFonts w:ascii="Times New Roman" w:eastAsia="Times New Roman" w:hAnsi="Times New Roman" w:cs="Times New Roman"/>
          <w:sz w:val="28"/>
        </w:rPr>
        <w:br/>
        <w:t>Рекомендуемые системные требования:</w:t>
      </w:r>
      <w:r w:rsidRPr="00695072">
        <w:rPr>
          <w:rFonts w:ascii="Times New Roman" w:eastAsia="Times New Roman" w:hAnsi="Times New Roman" w:cs="Times New Roman"/>
          <w:sz w:val="28"/>
        </w:rPr>
        <w:br/>
        <w:t>·ОЗУ: 8 ГБ</w:t>
      </w:r>
      <w:r w:rsidRPr="00695072">
        <w:rPr>
          <w:rFonts w:ascii="Times New Roman" w:eastAsia="Times New Roman" w:hAnsi="Times New Roman" w:cs="Times New Roman"/>
          <w:sz w:val="28"/>
        </w:rPr>
        <w:br/>
        <w:t>·Дисковое пространство: SSD-накопитель с не менее 5 ГБ свободного места</w:t>
      </w:r>
      <w:r w:rsidRPr="00695072">
        <w:rPr>
          <w:rFonts w:ascii="Times New Roman" w:eastAsia="Times New Roman" w:hAnsi="Times New Roman" w:cs="Times New Roman"/>
          <w:sz w:val="28"/>
        </w:rPr>
        <w:br/>
        <w:t>·Разрешение монитора: 1920x1080</w:t>
      </w:r>
      <w:r w:rsidRPr="00695072">
        <w:rPr>
          <w:rFonts w:ascii="Times New Roman" w:eastAsia="Times New Roman" w:hAnsi="Times New Roman" w:cs="Times New Roman"/>
          <w:sz w:val="28"/>
        </w:rPr>
        <w:br/>
      </w:r>
    </w:p>
    <w:p w14:paraId="0E8817B3" w14:textId="638A2A20" w:rsidR="0080367F" w:rsidRDefault="0080367F">
      <w:pPr>
        <w:rPr>
          <w:rFonts w:ascii="Times New Roman" w:eastAsia="Times New Roman" w:hAnsi="Times New Roman" w:cs="Times New Roman"/>
          <w:sz w:val="28"/>
        </w:rPr>
      </w:pPr>
    </w:p>
    <w:p w14:paraId="1601E6E7" w14:textId="77777777" w:rsidR="0080367F" w:rsidRDefault="0080367F">
      <w:pPr>
        <w:rPr>
          <w:rFonts w:ascii="Times New Roman" w:eastAsia="Times New Roman" w:hAnsi="Times New Roman" w:cs="Times New Roman"/>
          <w:sz w:val="28"/>
        </w:rPr>
      </w:pPr>
    </w:p>
    <w:p w14:paraId="45016554" w14:textId="7D964199" w:rsidR="00413A41" w:rsidRDefault="00413A41" w:rsidP="00695072">
      <w:pPr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</w:p>
    <w:sectPr w:rsidR="00413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26B6F"/>
    <w:multiLevelType w:val="multilevel"/>
    <w:tmpl w:val="E7D20B3C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6008C3"/>
    <w:multiLevelType w:val="multilevel"/>
    <w:tmpl w:val="9348CC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671D12"/>
    <w:multiLevelType w:val="multilevel"/>
    <w:tmpl w:val="77927C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5595D00"/>
    <w:multiLevelType w:val="hybridMultilevel"/>
    <w:tmpl w:val="271CC68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B254763"/>
    <w:multiLevelType w:val="multilevel"/>
    <w:tmpl w:val="BCEE8A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DF348B2"/>
    <w:multiLevelType w:val="multilevel"/>
    <w:tmpl w:val="0E1460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E9467BF"/>
    <w:multiLevelType w:val="multilevel"/>
    <w:tmpl w:val="E7D20B3C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0521B8F"/>
    <w:multiLevelType w:val="multilevel"/>
    <w:tmpl w:val="D7C2EF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1283434"/>
    <w:multiLevelType w:val="multilevel"/>
    <w:tmpl w:val="77927C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18361C9"/>
    <w:multiLevelType w:val="multilevel"/>
    <w:tmpl w:val="E7D20B3C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620580F"/>
    <w:multiLevelType w:val="multilevel"/>
    <w:tmpl w:val="EB7A3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6831AC6"/>
    <w:multiLevelType w:val="hybridMultilevel"/>
    <w:tmpl w:val="AED00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B5E46"/>
    <w:multiLevelType w:val="multilevel"/>
    <w:tmpl w:val="C310DB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C271614"/>
    <w:multiLevelType w:val="multilevel"/>
    <w:tmpl w:val="81F4D9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D543A5F"/>
    <w:multiLevelType w:val="hybridMultilevel"/>
    <w:tmpl w:val="FB709EF6"/>
    <w:lvl w:ilvl="0" w:tplc="73A897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D5A012F"/>
    <w:multiLevelType w:val="multilevel"/>
    <w:tmpl w:val="E7D20B3C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BFA1A63"/>
    <w:multiLevelType w:val="hybridMultilevel"/>
    <w:tmpl w:val="40D8F776"/>
    <w:lvl w:ilvl="0" w:tplc="916C70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440E48"/>
    <w:multiLevelType w:val="multilevel"/>
    <w:tmpl w:val="2E4EE6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25C0DD0"/>
    <w:multiLevelType w:val="multilevel"/>
    <w:tmpl w:val="77927C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4C21542"/>
    <w:multiLevelType w:val="multilevel"/>
    <w:tmpl w:val="77927C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5A16F9A"/>
    <w:multiLevelType w:val="multilevel"/>
    <w:tmpl w:val="E7D20B3C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A514012"/>
    <w:multiLevelType w:val="multilevel"/>
    <w:tmpl w:val="E7D20B3C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C534C76"/>
    <w:multiLevelType w:val="hybridMultilevel"/>
    <w:tmpl w:val="1736C5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2C624D"/>
    <w:multiLevelType w:val="multilevel"/>
    <w:tmpl w:val="77927C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E735F60"/>
    <w:multiLevelType w:val="multilevel"/>
    <w:tmpl w:val="77927C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2525015"/>
    <w:multiLevelType w:val="multilevel"/>
    <w:tmpl w:val="E7D20B3C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6220D07"/>
    <w:multiLevelType w:val="hybridMultilevel"/>
    <w:tmpl w:val="03589112"/>
    <w:lvl w:ilvl="0" w:tplc="73A897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2A51F7"/>
    <w:multiLevelType w:val="multilevel"/>
    <w:tmpl w:val="77927C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E7567CC"/>
    <w:multiLevelType w:val="hybridMultilevel"/>
    <w:tmpl w:val="6F92A6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1ED1176"/>
    <w:multiLevelType w:val="multilevel"/>
    <w:tmpl w:val="77927C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A6F7EB8"/>
    <w:multiLevelType w:val="multilevel"/>
    <w:tmpl w:val="77927C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D873022"/>
    <w:multiLevelType w:val="multilevel"/>
    <w:tmpl w:val="789468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F52780C"/>
    <w:multiLevelType w:val="multilevel"/>
    <w:tmpl w:val="84CE75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1077B93"/>
    <w:multiLevelType w:val="multilevel"/>
    <w:tmpl w:val="FAB22D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896760E"/>
    <w:multiLevelType w:val="multilevel"/>
    <w:tmpl w:val="77927C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8DD059A"/>
    <w:multiLevelType w:val="multilevel"/>
    <w:tmpl w:val="77927C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C9D65B7"/>
    <w:multiLevelType w:val="hybridMultilevel"/>
    <w:tmpl w:val="BDB424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7"/>
  </w:num>
  <w:num w:numId="2">
    <w:abstractNumId w:val="4"/>
  </w:num>
  <w:num w:numId="3">
    <w:abstractNumId w:val="31"/>
  </w:num>
  <w:num w:numId="4">
    <w:abstractNumId w:val="32"/>
  </w:num>
  <w:num w:numId="5">
    <w:abstractNumId w:val="1"/>
  </w:num>
  <w:num w:numId="6">
    <w:abstractNumId w:val="13"/>
  </w:num>
  <w:num w:numId="7">
    <w:abstractNumId w:val="33"/>
  </w:num>
  <w:num w:numId="8">
    <w:abstractNumId w:val="5"/>
  </w:num>
  <w:num w:numId="9">
    <w:abstractNumId w:val="12"/>
  </w:num>
  <w:num w:numId="10">
    <w:abstractNumId w:val="10"/>
  </w:num>
  <w:num w:numId="11">
    <w:abstractNumId w:val="7"/>
  </w:num>
  <w:num w:numId="12">
    <w:abstractNumId w:val="17"/>
  </w:num>
  <w:num w:numId="13">
    <w:abstractNumId w:val="3"/>
  </w:num>
  <w:num w:numId="14">
    <w:abstractNumId w:val="11"/>
  </w:num>
  <w:num w:numId="15">
    <w:abstractNumId w:val="19"/>
  </w:num>
  <w:num w:numId="16">
    <w:abstractNumId w:val="18"/>
  </w:num>
  <w:num w:numId="17">
    <w:abstractNumId w:val="35"/>
  </w:num>
  <w:num w:numId="18">
    <w:abstractNumId w:val="8"/>
  </w:num>
  <w:num w:numId="19">
    <w:abstractNumId w:val="24"/>
  </w:num>
  <w:num w:numId="20">
    <w:abstractNumId w:val="23"/>
  </w:num>
  <w:num w:numId="21">
    <w:abstractNumId w:val="29"/>
  </w:num>
  <w:num w:numId="22">
    <w:abstractNumId w:val="30"/>
  </w:num>
  <w:num w:numId="23">
    <w:abstractNumId w:val="2"/>
  </w:num>
  <w:num w:numId="24">
    <w:abstractNumId w:val="34"/>
  </w:num>
  <w:num w:numId="25">
    <w:abstractNumId w:val="0"/>
  </w:num>
  <w:num w:numId="26">
    <w:abstractNumId w:val="9"/>
  </w:num>
  <w:num w:numId="27">
    <w:abstractNumId w:val="25"/>
  </w:num>
  <w:num w:numId="28">
    <w:abstractNumId w:val="6"/>
  </w:num>
  <w:num w:numId="29">
    <w:abstractNumId w:val="20"/>
  </w:num>
  <w:num w:numId="30">
    <w:abstractNumId w:val="21"/>
  </w:num>
  <w:num w:numId="31">
    <w:abstractNumId w:val="15"/>
  </w:num>
  <w:num w:numId="32">
    <w:abstractNumId w:val="28"/>
  </w:num>
  <w:num w:numId="33">
    <w:abstractNumId w:val="22"/>
  </w:num>
  <w:num w:numId="34">
    <w:abstractNumId w:val="36"/>
  </w:num>
  <w:num w:numId="35">
    <w:abstractNumId w:val="26"/>
  </w:num>
  <w:num w:numId="36">
    <w:abstractNumId w:val="14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67F"/>
    <w:rsid w:val="003263EF"/>
    <w:rsid w:val="00413A41"/>
    <w:rsid w:val="00564E80"/>
    <w:rsid w:val="005A0469"/>
    <w:rsid w:val="00600C53"/>
    <w:rsid w:val="006650CE"/>
    <w:rsid w:val="00695072"/>
    <w:rsid w:val="0080367F"/>
    <w:rsid w:val="00974BCB"/>
    <w:rsid w:val="00AA7437"/>
    <w:rsid w:val="00B03459"/>
    <w:rsid w:val="00BE4EE5"/>
    <w:rsid w:val="00CB5E6E"/>
    <w:rsid w:val="00D5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E998F"/>
  <w15:docId w15:val="{84C4FE34-A978-49FC-8631-291E4FD4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437"/>
    <w:pPr>
      <w:ind w:left="720"/>
      <w:contextualSpacing/>
    </w:pPr>
  </w:style>
  <w:style w:type="paragraph" w:styleId="a4">
    <w:name w:val="No Spacing"/>
    <w:uiPriority w:val="1"/>
    <w:qFormat/>
    <w:rsid w:val="00695072"/>
    <w:pPr>
      <w:spacing w:after="0" w:line="240" w:lineRule="auto"/>
      <w:jc w:val="center"/>
    </w:pPr>
    <w:rPr>
      <w:rFonts w:eastAsia="Times New Roman" w:cs="Times New Roman"/>
      <w:color w:val="000000"/>
      <w:szCs w:val="20"/>
    </w:rPr>
  </w:style>
  <w:style w:type="paragraph" w:customStyle="1" w:styleId="Standard">
    <w:name w:val="Standard"/>
    <w:rsid w:val="00695072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5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MasterChief</dc:creator>
  <cp:lastModifiedBy>Fox Lina</cp:lastModifiedBy>
  <cp:revision>2</cp:revision>
  <dcterms:created xsi:type="dcterms:W3CDTF">2023-12-25T00:17:00Z</dcterms:created>
  <dcterms:modified xsi:type="dcterms:W3CDTF">2023-12-25T00:17:00Z</dcterms:modified>
</cp:coreProperties>
</file>