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50DA2" w14:textId="77777777" w:rsidR="00AB58BF" w:rsidRDefault="00AB58BF">
      <w:pPr>
        <w:spacing w:line="36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6C08AC48" w14:textId="77777777" w:rsidR="00AB58BF" w:rsidRDefault="00AB58BF">
      <w:pPr>
        <w:spacing w:line="36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23C63B59" w14:textId="77777777" w:rsidR="00AB58BF" w:rsidRDefault="00AB58BF">
      <w:pPr>
        <w:spacing w:line="36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06DF7C1C" w14:textId="77777777" w:rsidR="00AB58BF" w:rsidRDefault="00AB58BF">
      <w:pPr>
        <w:spacing w:line="36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46A8E92E" w14:textId="77777777" w:rsidR="00AB58BF" w:rsidRDefault="00AB58BF">
      <w:pPr>
        <w:spacing w:line="36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59066D97" w14:textId="77777777" w:rsidR="00AB58BF" w:rsidRDefault="00AB58BF">
      <w:pPr>
        <w:spacing w:line="36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66A71890" w14:textId="77777777" w:rsidR="00AB58BF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54"/>
          <w:szCs w:val="54"/>
        </w:rPr>
      </w:pPr>
      <w:r>
        <w:rPr>
          <w:rFonts w:ascii="Times New Roman" w:eastAsia="Times New Roman" w:hAnsi="Times New Roman" w:cs="Times New Roman"/>
          <w:sz w:val="54"/>
          <w:szCs w:val="54"/>
        </w:rPr>
        <w:t>Модуль</w:t>
      </w:r>
      <w:r>
        <w:rPr>
          <w:rFonts w:ascii="Times New Roman" w:eastAsia="Times New Roman" w:hAnsi="Times New Roman" w:cs="Times New Roman"/>
          <w:b/>
          <w:sz w:val="54"/>
          <w:szCs w:val="5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54"/>
          <w:szCs w:val="54"/>
          <w:highlight w:val="white"/>
        </w:rPr>
        <w:t>автоматической генерации тестовых сценариев для лабораторной работы по программированию</w:t>
      </w:r>
    </w:p>
    <w:p w14:paraId="33663CEE" w14:textId="77777777" w:rsidR="00AB58BF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Пользовательская документация</w:t>
      </w:r>
    </w:p>
    <w:p w14:paraId="743C5086" w14:textId="77777777" w:rsidR="00AB58BF" w:rsidRDefault="00AB58BF">
      <w:pPr>
        <w:spacing w:line="36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48EA0B42" w14:textId="77777777" w:rsidR="00AB58BF" w:rsidRDefault="00AB58BF">
      <w:pPr>
        <w:spacing w:line="36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55BEB014" w14:textId="77777777" w:rsidR="00AB58BF" w:rsidRDefault="00AB58BF">
      <w:pPr>
        <w:spacing w:line="36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0F75C596" w14:textId="77777777" w:rsidR="00AB58BF" w:rsidRDefault="00AB58BF">
      <w:pPr>
        <w:spacing w:line="36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3429C88F" w14:textId="77777777" w:rsidR="00AB58BF" w:rsidRDefault="00AB58BF">
      <w:pPr>
        <w:spacing w:line="36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41FFF136" w14:textId="77777777" w:rsidR="00AB58BF" w:rsidRDefault="00AB58BF">
      <w:pPr>
        <w:spacing w:line="36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12D5879A" w14:textId="77777777" w:rsidR="00AB58BF" w:rsidRDefault="00AB58BF">
      <w:pPr>
        <w:spacing w:line="36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24BFD066" w14:textId="77777777" w:rsidR="00AB58BF" w:rsidRDefault="00AB58BF">
      <w:pPr>
        <w:spacing w:line="36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6DAAAE65" w14:textId="77777777" w:rsidR="00AB58BF" w:rsidRDefault="00AB58BF">
      <w:pPr>
        <w:spacing w:line="36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3CDF7722" w14:textId="77777777" w:rsidR="00E045BF" w:rsidRDefault="00E045BF" w:rsidP="00725604">
      <w:pPr>
        <w:pStyle w:val="Title"/>
        <w:jc w:val="center"/>
      </w:pPr>
      <w: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b w:val="0"/>
          <w:color w:val="auto"/>
          <w:sz w:val="28"/>
          <w:szCs w:val="22"/>
          <w:lang w:val="en-US" w:eastAsia="en-US"/>
        </w:rPr>
        <w:id w:val="1356846804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Cs/>
          <w:sz w:val="22"/>
          <w:lang w:val="ru" w:eastAsia="en-GB"/>
        </w:rPr>
      </w:sdtEndPr>
      <w:sdtContent>
        <w:p w14:paraId="63EA204D" w14:textId="77777777" w:rsidR="00E045BF" w:rsidRDefault="00E045BF" w:rsidP="00E045BF">
          <w:pPr>
            <w:pStyle w:val="TOCHeading"/>
          </w:pPr>
        </w:p>
        <w:p w14:paraId="6B5E9773" w14:textId="010C3F75" w:rsidR="00725604" w:rsidRDefault="00E045BF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697256" w:history="1">
            <w:r w:rsidR="00725604" w:rsidRPr="00DE4998">
              <w:rPr>
                <w:rStyle w:val="Hyperlink"/>
                <w:noProof/>
                <w:lang w:val="ru-RU"/>
              </w:rPr>
              <w:t xml:space="preserve">1 </w:t>
            </w:r>
            <w:r w:rsidR="00725604" w:rsidRPr="00DE4998">
              <w:rPr>
                <w:rStyle w:val="Hyperlink"/>
                <w:noProof/>
              </w:rPr>
              <w:t>Введение</w:t>
            </w:r>
            <w:r w:rsidR="00725604">
              <w:rPr>
                <w:noProof/>
                <w:webHidden/>
              </w:rPr>
              <w:tab/>
            </w:r>
            <w:r w:rsidR="00725604">
              <w:rPr>
                <w:noProof/>
                <w:webHidden/>
              </w:rPr>
              <w:fldChar w:fldCharType="begin"/>
            </w:r>
            <w:r w:rsidR="00725604">
              <w:rPr>
                <w:noProof/>
                <w:webHidden/>
              </w:rPr>
              <w:instrText xml:space="preserve"> PAGEREF _Toc166697256 \h </w:instrText>
            </w:r>
            <w:r w:rsidR="00725604">
              <w:rPr>
                <w:noProof/>
                <w:webHidden/>
              </w:rPr>
            </w:r>
            <w:r w:rsidR="00725604">
              <w:rPr>
                <w:noProof/>
                <w:webHidden/>
              </w:rPr>
              <w:fldChar w:fldCharType="separate"/>
            </w:r>
            <w:r w:rsidR="00725604">
              <w:rPr>
                <w:noProof/>
                <w:webHidden/>
              </w:rPr>
              <w:t>3</w:t>
            </w:r>
            <w:r w:rsidR="00725604">
              <w:rPr>
                <w:noProof/>
                <w:webHidden/>
              </w:rPr>
              <w:fldChar w:fldCharType="end"/>
            </w:r>
          </w:hyperlink>
        </w:p>
        <w:p w14:paraId="26E50C1E" w14:textId="4F13603D" w:rsidR="00725604" w:rsidRDefault="00725604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6697257" w:history="1">
            <w:r w:rsidRPr="00DE4998">
              <w:rPr>
                <w:rStyle w:val="Hyperlink"/>
                <w:noProof/>
                <w:lang w:val="ru-RU"/>
              </w:rPr>
              <w:t xml:space="preserve">1.1 </w:t>
            </w:r>
            <w:r w:rsidRPr="00DE4998">
              <w:rPr>
                <w:rStyle w:val="Hyperlink"/>
                <w:noProof/>
              </w:rPr>
              <w:t>Сведения о документе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E9F9C" w14:textId="385628DF" w:rsidR="00725604" w:rsidRDefault="00725604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6697258" w:history="1">
            <w:r w:rsidRPr="00DE4998">
              <w:rPr>
                <w:rStyle w:val="Hyperlink"/>
                <w:noProof/>
                <w:lang w:val="ru-RU"/>
              </w:rPr>
              <w:t xml:space="preserve">1.2 </w:t>
            </w:r>
            <w:r w:rsidRPr="00DE4998">
              <w:rPr>
                <w:rStyle w:val="Hyperlink"/>
                <w:noProof/>
              </w:rPr>
              <w:t>Назначение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_Toc166697258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DECCE" w14:textId="09D6E6A3" w:rsidR="00725604" w:rsidRDefault="00725604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6697259" w:history="1">
            <w:r w:rsidRPr="00DE4998">
              <w:rPr>
                <w:rStyle w:val="Hyperlink"/>
                <w:noProof/>
                <w:lang w:val="ru-RU"/>
              </w:rPr>
              <w:t xml:space="preserve">1.3 </w:t>
            </w:r>
            <w:r w:rsidRPr="00DE4998">
              <w:rPr>
                <w:rStyle w:val="Hyperlink"/>
                <w:noProof/>
              </w:rPr>
              <w:t>Основные понятия и критерии к написанию ЛР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_Toc166697259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25919" w14:textId="7503B872" w:rsidR="00725604" w:rsidRDefault="00725604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6697260" w:history="1">
            <w:r w:rsidRPr="00DE4998">
              <w:rPr>
                <w:rStyle w:val="Hyperlink"/>
                <w:noProof/>
                <w:lang w:val="ru-RU"/>
              </w:rPr>
              <w:t xml:space="preserve">1.4 </w:t>
            </w:r>
            <w:r w:rsidRPr="00DE4998">
              <w:rPr>
                <w:rStyle w:val="Hyperlink"/>
                <w:noProof/>
              </w:rPr>
              <w:t>Получение тестовых сценариев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1121D" w14:textId="512A8CA2" w:rsidR="00725604" w:rsidRDefault="00725604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6697261" w:history="1">
            <w:r w:rsidRPr="00DE4998">
              <w:rPr>
                <w:rStyle w:val="Hyperlink"/>
                <w:noProof/>
                <w:lang w:val="ru-RU"/>
              </w:rPr>
              <w:t xml:space="preserve">1.5 </w:t>
            </w:r>
            <w:r w:rsidRPr="00DE4998">
              <w:rPr>
                <w:rStyle w:val="Hyperlink"/>
                <w:noProof/>
              </w:rPr>
              <w:t>Получение отчетов генерации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_Toc166697261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0A9F0" w14:textId="128C7F73" w:rsidR="00725604" w:rsidRDefault="00725604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6697262" w:history="1">
            <w:r w:rsidRPr="00DE4998">
              <w:rPr>
                <w:rStyle w:val="Hyperlink"/>
                <w:noProof/>
                <w:lang w:val="ru-RU"/>
              </w:rPr>
              <w:t xml:space="preserve">1.6 </w:t>
            </w:r>
            <w:r w:rsidRPr="00DE4998">
              <w:rPr>
                <w:rStyle w:val="Hyperlink"/>
                <w:noProof/>
              </w:rPr>
              <w:t>Критерии приемки ЛР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4605C" w14:textId="72D36A27" w:rsidR="00725604" w:rsidRDefault="00725604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6697263" w:history="1">
            <w:r w:rsidRPr="00DE4998">
              <w:rPr>
                <w:rStyle w:val="Hyperlink"/>
                <w:noProof/>
                <w:lang w:val="ru-RU"/>
              </w:rPr>
              <w:t xml:space="preserve">1.7 </w:t>
            </w:r>
            <w:r w:rsidRPr="00DE4998">
              <w:rPr>
                <w:rStyle w:val="Hyperlink"/>
                <w:noProof/>
              </w:rPr>
              <w:t>Решени</w:t>
            </w:r>
            <w:r w:rsidRPr="00DE4998">
              <w:rPr>
                <w:rStyle w:val="Hyperlink"/>
                <w:noProof/>
                <w:lang w:val="ru-RU"/>
              </w:rPr>
              <w:t>е</w:t>
            </w:r>
            <w:r w:rsidRPr="00DE4998">
              <w:rPr>
                <w:rStyle w:val="Hyperlink"/>
                <w:noProof/>
              </w:rPr>
              <w:t xml:space="preserve"> проблем с тестами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19325" w14:textId="0CEE0699" w:rsidR="00725604" w:rsidRDefault="00725604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66697264" w:history="1">
            <w:r w:rsidRPr="00DE4998">
              <w:rPr>
                <w:rStyle w:val="Hyperlink"/>
                <w:noProof/>
                <w:lang w:val="ru-RU"/>
              </w:rPr>
              <w:t xml:space="preserve">1.8 </w:t>
            </w:r>
            <w:r w:rsidRPr="00DE4998">
              <w:rPr>
                <w:rStyle w:val="Hyperlink"/>
                <w:noProof/>
              </w:rPr>
              <w:t>Изменение тестовых сценариев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2FCF8" w14:textId="4526D798" w:rsidR="00E045BF" w:rsidRDefault="00E045BF" w:rsidP="00E045BF">
          <w:pPr>
            <w:spacing w:line="360" w:lineRule="auto"/>
            <w:jc w:val="both"/>
            <w:rPr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1EBD963" w14:textId="77777777" w:rsidR="00E045BF" w:rsidRDefault="00E045BF" w:rsidP="00E045BF">
      <w:pPr>
        <w:spacing w:line="360" w:lineRule="auto"/>
        <w:jc w:val="both"/>
        <w:rPr>
          <w:bCs/>
        </w:rPr>
      </w:pPr>
    </w:p>
    <w:p w14:paraId="0E874019" w14:textId="77777777" w:rsidR="00E045BF" w:rsidRDefault="00E045BF" w:rsidP="00E045BF">
      <w:pPr>
        <w:spacing w:line="360" w:lineRule="auto"/>
        <w:jc w:val="both"/>
        <w:rPr>
          <w:bCs/>
        </w:rPr>
      </w:pPr>
    </w:p>
    <w:p w14:paraId="646A5EC1" w14:textId="77777777" w:rsidR="00E045BF" w:rsidRDefault="00E045BF" w:rsidP="00E045BF">
      <w:pPr>
        <w:spacing w:line="360" w:lineRule="auto"/>
        <w:jc w:val="both"/>
        <w:rPr>
          <w:bCs/>
        </w:rPr>
      </w:pPr>
    </w:p>
    <w:p w14:paraId="4FED170E" w14:textId="77777777" w:rsidR="00E045BF" w:rsidRDefault="00E045BF" w:rsidP="00E045BF">
      <w:pPr>
        <w:spacing w:line="360" w:lineRule="auto"/>
        <w:jc w:val="both"/>
        <w:rPr>
          <w:bCs/>
        </w:rPr>
      </w:pPr>
    </w:p>
    <w:p w14:paraId="1EA60C80" w14:textId="77777777" w:rsidR="00E045BF" w:rsidRDefault="00E045BF" w:rsidP="00E045BF">
      <w:pPr>
        <w:spacing w:line="360" w:lineRule="auto"/>
        <w:jc w:val="both"/>
        <w:rPr>
          <w:bCs/>
        </w:rPr>
      </w:pPr>
    </w:p>
    <w:p w14:paraId="49EBA703" w14:textId="7D5691A7" w:rsidR="00E045BF" w:rsidRDefault="00E045BF" w:rsidP="00E045BF">
      <w:pPr>
        <w:pStyle w:val="Heading1"/>
        <w:rPr>
          <w:lang w:val="ru-RU"/>
        </w:rPr>
      </w:pPr>
      <w:r>
        <w:rPr>
          <w:lang w:val="ru-RU"/>
        </w:rPr>
        <w:br/>
      </w:r>
    </w:p>
    <w:p w14:paraId="1E94CC0F" w14:textId="77777777" w:rsidR="00E045BF" w:rsidRDefault="00E045BF" w:rsidP="00E045BF">
      <w:pPr>
        <w:pStyle w:val="Heading1"/>
        <w:rPr>
          <w:lang w:val="ru-RU"/>
        </w:rPr>
      </w:pPr>
    </w:p>
    <w:p w14:paraId="1D8E27B2" w14:textId="77777777" w:rsidR="00E045BF" w:rsidRPr="00E045BF" w:rsidRDefault="00E045BF" w:rsidP="00E045BF">
      <w:pPr>
        <w:rPr>
          <w:lang w:val="ru-RU"/>
        </w:rPr>
      </w:pPr>
    </w:p>
    <w:p w14:paraId="47F1549F" w14:textId="7B57A34E" w:rsidR="00AB58BF" w:rsidRDefault="00E045BF" w:rsidP="00E045BF">
      <w:pPr>
        <w:pStyle w:val="Heading1"/>
        <w:jc w:val="center"/>
      </w:pPr>
      <w:bookmarkStart w:id="0" w:name="_Toc166697256"/>
      <w:r>
        <w:rPr>
          <w:lang w:val="ru-RU"/>
        </w:rPr>
        <w:lastRenderedPageBreak/>
        <w:t xml:space="preserve">1 </w:t>
      </w:r>
      <w:r w:rsidR="00000000">
        <w:t>Введение</w:t>
      </w:r>
      <w:bookmarkEnd w:id="0"/>
    </w:p>
    <w:p w14:paraId="1048423D" w14:textId="14B128AB" w:rsidR="00AB58BF" w:rsidRDefault="00E045BF" w:rsidP="00E045BF">
      <w:pPr>
        <w:pStyle w:val="Heading2"/>
        <w:jc w:val="center"/>
      </w:pPr>
      <w:bookmarkStart w:id="1" w:name="_Toc166697257"/>
      <w:r>
        <w:rPr>
          <w:lang w:val="ru-RU"/>
        </w:rPr>
        <w:t xml:space="preserve">1.1 </w:t>
      </w:r>
      <w:r w:rsidR="00000000">
        <w:t>Сведения о документе</w:t>
      </w:r>
      <w:bookmarkEnd w:id="1"/>
    </w:p>
    <w:p w14:paraId="10180485" w14:textId="7195976D" w:rsidR="00AB58BF" w:rsidRDefault="00000000" w:rsidP="00E045B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Данный документ описывает интерфейс и возможности программного модуля автоматической генерации тестовых сценариев для лабораторной работы по программированию (далее - модуль).</w:t>
      </w:r>
    </w:p>
    <w:p w14:paraId="047210A0" w14:textId="013E40A6" w:rsidR="00AB58BF" w:rsidRDefault="00E045BF" w:rsidP="00E045BF">
      <w:pPr>
        <w:pStyle w:val="Heading2"/>
        <w:jc w:val="center"/>
      </w:pPr>
      <w:bookmarkStart w:id="2" w:name="_Toc166697258"/>
      <w:r>
        <w:rPr>
          <w:lang w:val="ru-RU"/>
        </w:rPr>
        <w:t xml:space="preserve">1.2 </w:t>
      </w:r>
      <w:r w:rsidR="00000000">
        <w:t>Назначение модуля</w:t>
      </w:r>
      <w:bookmarkEnd w:id="2"/>
    </w:p>
    <w:p w14:paraId="26F48758" w14:textId="77777777" w:rsidR="00AB58BF" w:rsidRDefault="00000000" w:rsidP="00E045B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Модуль предназначен для проверки соответствия программного кода требованиям ЛР, а также для тестирования работоспособности реализованных команд.</w:t>
      </w:r>
    </w:p>
    <w:p w14:paraId="0DF8FDCF" w14:textId="77777777" w:rsidR="00AB58BF" w:rsidRDefault="00000000" w:rsidP="00E045B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Модуль предоставляет следующие возможности:</w:t>
      </w:r>
    </w:p>
    <w:p w14:paraId="242DA293" w14:textId="77777777" w:rsidR="00AB58BF" w:rsidRPr="00E045BF" w:rsidRDefault="0000000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Проверка</w:t>
      </w:r>
      <w:r w:rsidRPr="00E045B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корректности</w:t>
      </w:r>
      <w:r w:rsidRPr="00E045B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работы</w:t>
      </w:r>
      <w:r w:rsidRPr="00E045B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команд</w:t>
      </w:r>
      <w:r w:rsidRPr="00E045B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add, update, remove by id, clear, execute script, save;</w:t>
      </w:r>
    </w:p>
    <w:p w14:paraId="05C2B9F9" w14:textId="77777777" w:rsidR="00AB58BF" w:rsidRDefault="0000000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Проверка соответствия контракта </w:t>
      </w:r>
    </w:p>
    <w:p w14:paraId="1A652D65" w14:textId="77777777" w:rsidR="00AB58BF" w:rsidRDefault="00000000">
      <w:pPr>
        <w:numPr>
          <w:ilvl w:val="1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Наличие всех полей в классах,</w:t>
      </w:r>
    </w:p>
    <w:p w14:paraId="368B4E6A" w14:textId="77777777" w:rsidR="00AB58BF" w:rsidRDefault="00000000">
      <w:pPr>
        <w:numPr>
          <w:ilvl w:val="1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Корректность типов; </w:t>
      </w:r>
    </w:p>
    <w:p w14:paraId="194C005E" w14:textId="77777777" w:rsidR="00AB58BF" w:rsidRDefault="0000000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Генерация тестовых данных</w:t>
      </w:r>
    </w:p>
    <w:p w14:paraId="13B6D10C" w14:textId="77777777" w:rsidR="00AB58BF" w:rsidRDefault="00000000">
      <w:pPr>
        <w:numPr>
          <w:ilvl w:val="1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Корректные данные, </w:t>
      </w:r>
    </w:p>
    <w:p w14:paraId="76CEEEAC" w14:textId="3FE3F955" w:rsidR="00AB58BF" w:rsidRPr="00E045BF" w:rsidRDefault="00000000" w:rsidP="00E045BF">
      <w:pPr>
        <w:numPr>
          <w:ilvl w:val="1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Некорректные данные.</w:t>
      </w:r>
    </w:p>
    <w:p w14:paraId="7BA72FCC" w14:textId="78AAA361" w:rsidR="00AB58BF" w:rsidRDefault="00E045BF" w:rsidP="00E045BF">
      <w:pPr>
        <w:pStyle w:val="Heading2"/>
        <w:jc w:val="center"/>
      </w:pPr>
      <w:bookmarkStart w:id="3" w:name="_Toc166697259"/>
      <w:r>
        <w:rPr>
          <w:lang w:val="ru-RU"/>
        </w:rPr>
        <w:t xml:space="preserve">1.3 </w:t>
      </w:r>
      <w:r w:rsidR="00000000">
        <w:t>Основные понятия и критерии к написанию ЛР</w:t>
      </w:r>
      <w:bookmarkEnd w:id="3"/>
    </w:p>
    <w:p w14:paraId="57E193ED" w14:textId="64DD4D46" w:rsidR="00AB58BF" w:rsidRDefault="00000000" w:rsidP="00E045BF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Модуль представлен в виде пары файлов. </w:t>
      </w:r>
    </w:p>
    <w:p w14:paraId="03F4DDD1" w14:textId="77777777" w:rsidR="00AB58BF" w:rsidRDefault="00000000" w:rsidP="00E045BF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использования тестовых сценариев должны быть добавлены эти файлы в проект:</w:t>
      </w:r>
    </w:p>
    <w:p w14:paraId="63EE51EC" w14:textId="785CDA06" w:rsidR="00AB58BF" w:rsidRDefault="00000000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pom.xml </w:t>
      </w:r>
      <w:r w:rsidR="00640F4B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2EC5">
        <w:rPr>
          <w:rFonts w:ascii="Times New Roman" w:eastAsia="Times New Roman" w:hAnsi="Times New Roman" w:cs="Times New Roman"/>
          <w:sz w:val="28"/>
          <w:szCs w:val="28"/>
          <w:lang w:val="ru-RU"/>
        </w:rPr>
        <w:t>библиотеки</w:t>
      </w:r>
      <w:r w:rsidR="00640F4B" w:rsidRPr="0032125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</w:t>
      </w:r>
      <w:r w:rsidR="00640F4B">
        <w:rPr>
          <w:rFonts w:ascii="Times New Roman" w:eastAsia="Times New Roman" w:hAnsi="Times New Roman" w:cs="Times New Roman"/>
          <w:sz w:val="28"/>
          <w:szCs w:val="28"/>
          <w:lang w:val="ru-RU"/>
        </w:rPr>
        <w:t>еобходимые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работы с тестами,</w:t>
      </w:r>
    </w:p>
    <w:p w14:paraId="24C4731A" w14:textId="7832C5DF" w:rsidR="00496E20" w:rsidRDefault="00000000" w:rsidP="00496E20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Java-модуль - Java-класс с тестами и сгенерированными данными.</w:t>
      </w:r>
    </w:p>
    <w:p w14:paraId="36524E05" w14:textId="6562E8CF" w:rsidR="00496E20" w:rsidRPr="00496E20" w:rsidRDefault="00496E20" w:rsidP="00496E20">
      <w:pPr>
        <w:numPr>
          <w:ilvl w:val="1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Должен располагаться в папке t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est</w:t>
      </w:r>
      <w:r w:rsidRPr="00496E20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java</w:t>
      </w:r>
    </w:p>
    <w:p w14:paraId="48E52BD7" w14:textId="2D447A0C" w:rsidR="00496E20" w:rsidRPr="00496E20" w:rsidRDefault="00496E20" w:rsidP="00496E20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6E20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0AD79B" wp14:editId="35FE2675">
            <wp:extent cx="4089400" cy="3632200"/>
            <wp:effectExtent l="0" t="0" r="0" b="0"/>
            <wp:docPr id="1571998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987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9805" w14:textId="3AC177D7" w:rsidR="00725604" w:rsidRDefault="00725604" w:rsidP="0072560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1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Расположение файла с тестами</w:t>
      </w:r>
    </w:p>
    <w:p w14:paraId="56A8A464" w14:textId="77777777" w:rsidR="00496E20" w:rsidRDefault="00496E2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76637B" w14:textId="0FB0BC19" w:rsidR="00496E20" w:rsidRPr="00725604" w:rsidRDefault="00496E2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Запуск тестов осуществляется стандартно</w:t>
      </w:r>
      <w:r w:rsidR="00725604">
        <w:rPr>
          <w:rFonts w:ascii="Times New Roman" w:eastAsia="Times New Roman" w:hAnsi="Times New Roman" w:cs="Times New Roman"/>
          <w:sz w:val="28"/>
          <w:szCs w:val="28"/>
          <w:lang w:val="ru-RU"/>
        </w:rPr>
        <w:t>. П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</w:t>
      </w:r>
      <w:r w:rsidR="00725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желании запустить все тесты, необходимо нажать на </w:t>
      </w:r>
      <w:r w:rsidR="00725604">
        <w:rPr>
          <w:rFonts w:ascii="Times New Roman" w:eastAsia="Times New Roman" w:hAnsi="Times New Roman" w:cs="Times New Roman"/>
          <w:sz w:val="28"/>
          <w:szCs w:val="28"/>
          <w:lang w:val="en-GB"/>
        </w:rPr>
        <w:t>Run</w:t>
      </w:r>
      <w:r w:rsidR="00725604" w:rsidRPr="00725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‘</w:t>
      </w:r>
      <w:r w:rsidR="00725604">
        <w:rPr>
          <w:rFonts w:ascii="Times New Roman" w:eastAsia="Times New Roman" w:hAnsi="Times New Roman" w:cs="Times New Roman"/>
          <w:sz w:val="28"/>
          <w:szCs w:val="28"/>
          <w:lang w:val="en-GB"/>
        </w:rPr>
        <w:t>TestForStudent</w:t>
      </w:r>
      <w:r w:rsidR="00725604" w:rsidRPr="00725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1232’, </w:t>
      </w:r>
      <w:r w:rsidR="00725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иначе на конкретный тест. </w:t>
      </w:r>
    </w:p>
    <w:p w14:paraId="3644AE14" w14:textId="3BDD7ABE" w:rsidR="00496E20" w:rsidRDefault="00496E2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496E20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350AE6A3" wp14:editId="2E3D6519">
            <wp:extent cx="5733415" cy="2424430"/>
            <wp:effectExtent l="0" t="0" r="0" b="1270"/>
            <wp:docPr id="20588578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5787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B68F" w14:textId="7CF01A7E" w:rsidR="00725604" w:rsidRDefault="00725604" w:rsidP="0072560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 – Запуск всех тестов модуля</w:t>
      </w:r>
    </w:p>
    <w:p w14:paraId="0C717920" w14:textId="77777777" w:rsidR="00725604" w:rsidRDefault="007256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BCA1D5" w14:textId="7586FEA8" w:rsidR="00725604" w:rsidRPr="00496E20" w:rsidRDefault="007256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2560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6E46A64" wp14:editId="15DC9159">
            <wp:extent cx="5733415" cy="2087245"/>
            <wp:effectExtent l="0" t="0" r="0" b="0"/>
            <wp:docPr id="395869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696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57FB" w14:textId="37DCC440" w:rsidR="00725604" w:rsidRDefault="00725604" w:rsidP="0072560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Запуск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конкретного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тест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 модуля</w:t>
      </w:r>
    </w:p>
    <w:p w14:paraId="45269B37" w14:textId="77777777" w:rsidR="00725604" w:rsidRDefault="007256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98979A" w14:textId="62612DCA" w:rsidR="00AB58BF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критериям для написания программного кода относится:</w:t>
      </w:r>
    </w:p>
    <w:p w14:paraId="2570C7D9" w14:textId="63C4FB7E" w:rsidR="00E045BF" w:rsidRDefault="00000000" w:rsidP="00E045BF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1-го </w:t>
      </w:r>
      <w:r w:rsidR="00E045B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считывателя (например, </w:t>
      </w:r>
      <w:r w:rsidR="00E045BF">
        <w:rPr>
          <w:rFonts w:ascii="Times New Roman" w:eastAsia="Times New Roman" w:hAnsi="Times New Roman" w:cs="Times New Roman"/>
          <w:sz w:val="28"/>
          <w:szCs w:val="28"/>
          <w:lang w:val="en-GB"/>
        </w:rPr>
        <w:t>Scanner</w:t>
      </w:r>
      <w:r w:rsidR="00E045BF" w:rsidRPr="00E045B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на все Java-приложение</w:t>
      </w:r>
    </w:p>
    <w:p w14:paraId="67A75650" w14:textId="121AC72A" w:rsidR="00725604" w:rsidRPr="00725604" w:rsidRDefault="00725604" w:rsidP="007256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Листинг 1 – Пример создания Сканера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019"/>
      </w:tblGrid>
      <w:tr w:rsidR="00E045BF" w:rsidRPr="005C7FF7" w14:paraId="577D439F" w14:textId="77777777" w:rsidTr="00095D61">
        <w:tc>
          <w:tcPr>
            <w:tcW w:w="9344" w:type="dxa"/>
          </w:tcPr>
          <w:p w14:paraId="72AFA5EC" w14:textId="77777777" w:rsidR="00E045BF" w:rsidRPr="005C7FF7" w:rsidRDefault="00E045BF" w:rsidP="00095D61">
            <w:pPr>
              <w:pStyle w:val="HTMLPreformatted"/>
              <w:shd w:val="clear" w:color="auto" w:fill="FFFFFF"/>
              <w:ind w:left="1429"/>
              <w:rPr>
                <w:color w:val="080808"/>
              </w:rPr>
            </w:pPr>
            <w:r>
              <w:rPr>
                <w:color w:val="0033B3"/>
              </w:rPr>
              <w:t xml:space="preserve">import </w:t>
            </w:r>
            <w:r>
              <w:rPr>
                <w:color w:val="000000"/>
              </w:rPr>
              <w:t>java.util.Scanner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public class </w:t>
            </w:r>
            <w:r>
              <w:rPr>
                <w:color w:val="000000"/>
              </w:rPr>
              <w:t xml:space="preserve">Reader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private final </w:t>
            </w:r>
            <w:r>
              <w:rPr>
                <w:color w:val="000000"/>
              </w:rPr>
              <w:t xml:space="preserve">Scanner </w:t>
            </w:r>
            <w:r>
              <w:rPr>
                <w:color w:val="871094"/>
              </w:rPr>
              <w:t xml:space="preserve">scanner 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Scanner(</w:t>
            </w:r>
            <w:r>
              <w:rPr>
                <w:color w:val="000000"/>
              </w:rPr>
              <w:t>System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in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public </w:t>
            </w:r>
            <w:r>
              <w:rPr>
                <w:color w:val="000000"/>
              </w:rPr>
              <w:t xml:space="preserve">String </w:t>
            </w:r>
            <w:r>
              <w:rPr>
                <w:color w:val="00627A"/>
              </w:rPr>
              <w:t>nextLine</w:t>
            </w:r>
            <w:r>
              <w:rPr>
                <w:color w:val="080808"/>
              </w:rPr>
              <w:t>()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return </w:t>
            </w:r>
            <w:r>
              <w:rPr>
                <w:color w:val="871094"/>
              </w:rPr>
              <w:t>scanner</w:t>
            </w:r>
            <w:r>
              <w:rPr>
                <w:color w:val="080808"/>
              </w:rPr>
              <w:t>.nextLine();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  <w:t>}</w:t>
            </w:r>
          </w:p>
        </w:tc>
      </w:tr>
    </w:tbl>
    <w:p w14:paraId="5684C0B7" w14:textId="77777777" w:rsidR="00AB58BF" w:rsidRPr="00E045BF" w:rsidRDefault="00AB58B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DE216E1" w14:textId="77777777" w:rsidR="00AB58BF" w:rsidRDefault="00000000">
      <w:pPr>
        <w:numPr>
          <w:ilvl w:val="0"/>
          <w:numId w:val="6"/>
        </w:numPr>
        <w:spacing w:line="45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Элементы коллекции должны храниться (сохраняться) в файле collection.txt</w:t>
      </w:r>
    </w:p>
    <w:p w14:paraId="25948CE2" w14:textId="77777777" w:rsidR="00AB58BF" w:rsidRDefault="00000000">
      <w:pPr>
        <w:numPr>
          <w:ilvl w:val="0"/>
          <w:numId w:val="6"/>
        </w:numPr>
        <w:spacing w:line="45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сущности, с которыми осуществляются взаимодействия в рамках ЛР, должны находиться в пакете entity</w:t>
      </w:r>
    </w:p>
    <w:p w14:paraId="5AB9C407" w14:textId="0C7EA031" w:rsidR="00725604" w:rsidRDefault="00725604" w:rsidP="00725604">
      <w:pPr>
        <w:spacing w:line="458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25604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0D439E3" wp14:editId="4ECA8365">
            <wp:extent cx="3136900" cy="4318000"/>
            <wp:effectExtent l="0" t="0" r="0" b="0"/>
            <wp:docPr id="2055428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2864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5491" w14:textId="4032A9BF" w:rsidR="00725604" w:rsidRPr="00725604" w:rsidRDefault="00725604" w:rsidP="0072560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Pr="00725604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Пример пакета e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ntity</w:t>
      </w:r>
    </w:p>
    <w:p w14:paraId="128C8F4E" w14:textId="77777777" w:rsidR="00725604" w:rsidRDefault="00725604" w:rsidP="00725604">
      <w:pPr>
        <w:spacing w:line="458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E929320" w14:textId="77777777" w:rsidR="00E045BF" w:rsidRDefault="00E045BF" w:rsidP="00E045BF">
      <w:pPr>
        <w:pStyle w:val="ListParagraph"/>
        <w:numPr>
          <w:ilvl w:val="0"/>
          <w:numId w:val="6"/>
        </w:numPr>
        <w:jc w:val="left"/>
        <w:rPr>
          <w:lang w:val="ru-RU"/>
        </w:rPr>
      </w:pPr>
      <w:r>
        <w:rPr>
          <w:lang w:val="ru-RU"/>
        </w:rPr>
        <w:t xml:space="preserve">Коллекция с необходимыми элементами должна быть </w:t>
      </w:r>
      <w:r w:rsidRPr="00824440">
        <w:rPr>
          <w:lang w:val="ru-RU"/>
        </w:rPr>
        <w:t>с</w:t>
      </w:r>
      <w:r>
        <w:rPr>
          <w:lang w:val="ru-RU"/>
        </w:rPr>
        <w:t xml:space="preserve">татической (модификатор </w:t>
      </w:r>
      <w:r>
        <w:rPr>
          <w:lang w:val="en-GB"/>
        </w:rPr>
        <w:t>static</w:t>
      </w:r>
      <w:r>
        <w:rPr>
          <w:lang w:val="ru-RU"/>
        </w:rPr>
        <w:t>)</w:t>
      </w:r>
    </w:p>
    <w:p w14:paraId="36737D72" w14:textId="5C283201" w:rsidR="00725604" w:rsidRPr="00725604" w:rsidRDefault="00725604" w:rsidP="0072560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25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Листинг 1 – Пример создания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коллекции</w:t>
      </w:r>
      <w:r w:rsidRPr="00725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019"/>
      </w:tblGrid>
      <w:tr w:rsidR="00E045BF" w:rsidRPr="00824440" w14:paraId="34CCF574" w14:textId="77777777" w:rsidTr="00095D61">
        <w:tc>
          <w:tcPr>
            <w:tcW w:w="9344" w:type="dxa"/>
          </w:tcPr>
          <w:p w14:paraId="38231442" w14:textId="77777777" w:rsidR="00E045BF" w:rsidRPr="00824440" w:rsidRDefault="00E045BF" w:rsidP="00095D61">
            <w:pPr>
              <w:pStyle w:val="HTMLPreformatted"/>
              <w:shd w:val="clear" w:color="auto" w:fill="FFFFFF"/>
              <w:ind w:left="1429"/>
              <w:rPr>
                <w:color w:val="080808"/>
              </w:rPr>
            </w:pPr>
            <w:r>
              <w:rPr>
                <w:color w:val="0033B3"/>
              </w:rPr>
              <w:t xml:space="preserve">private static final </w:t>
            </w:r>
            <w:r>
              <w:rPr>
                <w:color w:val="000000"/>
              </w:rPr>
              <w:t>ArrayDeque</w:t>
            </w:r>
            <w:r>
              <w:rPr>
                <w:color w:val="080808"/>
              </w:rPr>
              <w:t>&lt;</w:t>
            </w:r>
            <w:r>
              <w:rPr>
                <w:color w:val="000000"/>
              </w:rPr>
              <w:t>StudyGroup</w:t>
            </w:r>
            <w:r>
              <w:rPr>
                <w:color w:val="080808"/>
              </w:rPr>
              <w:t>&gt;</w:t>
            </w:r>
            <w:r w:rsidRPr="009232E5">
              <w:rPr>
                <w:color w:val="080808"/>
                <w:lang w:val="en-US"/>
              </w:rPr>
              <w:t xml:space="preserve"> </w:t>
            </w:r>
            <w:r>
              <w:rPr>
                <w:i/>
                <w:iCs/>
                <w:color w:val="871094"/>
              </w:rPr>
              <w:t>studyGroupCollection</w:t>
            </w:r>
            <w:r>
              <w:rPr>
                <w:color w:val="080808"/>
              </w:rPr>
              <w:t xml:space="preserve">= </w:t>
            </w:r>
            <w:r>
              <w:rPr>
                <w:color w:val="0033B3"/>
              </w:rPr>
              <w:t xml:space="preserve">new </w:t>
            </w:r>
            <w:r>
              <w:rPr>
                <w:color w:val="080808"/>
              </w:rPr>
              <w:t>ArrayDeque&lt;&gt;();</w:t>
            </w:r>
          </w:p>
        </w:tc>
      </w:tr>
    </w:tbl>
    <w:p w14:paraId="4243C93E" w14:textId="77777777" w:rsidR="00AB58BF" w:rsidRPr="00E045BF" w:rsidRDefault="00AB58BF">
      <w:pPr>
        <w:spacing w:line="458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D8C2877" w14:textId="403E6A3F" w:rsidR="00AB58BF" w:rsidRDefault="00E045BF" w:rsidP="00E045BF">
      <w:pPr>
        <w:pStyle w:val="Heading2"/>
        <w:jc w:val="center"/>
      </w:pPr>
      <w:bookmarkStart w:id="4" w:name="_Toc166697260"/>
      <w:r>
        <w:rPr>
          <w:lang w:val="ru-RU"/>
        </w:rPr>
        <w:t xml:space="preserve">1.4 </w:t>
      </w:r>
      <w:r w:rsidR="00000000">
        <w:t>Получение тестовых сценариев</w:t>
      </w:r>
      <w:bookmarkEnd w:id="4"/>
    </w:p>
    <w:p w14:paraId="623F385F" w14:textId="77777777" w:rsidR="00042A16" w:rsidRDefault="00042A16" w:rsidP="00042A16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Перейти на сайт кафедры в раздел Программирование;</w:t>
      </w:r>
    </w:p>
    <w:p w14:paraId="2580B935" w14:textId="53BE9387" w:rsidR="00AB58BF" w:rsidRDefault="00E045B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Затем перейти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к ЛР №5 и ввести вариант, указанный в журнале;</w:t>
      </w:r>
    </w:p>
    <w:p w14:paraId="564DEFFB" w14:textId="45D3846D" w:rsidR="00AB58BF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введения варианта от</w:t>
      </w:r>
      <w:r w:rsidR="007A1763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браз</w:t>
      </w:r>
      <w:r w:rsidR="007A1763">
        <w:rPr>
          <w:rFonts w:ascii="Times New Roman" w:eastAsia="Times New Roman" w:hAnsi="Times New Roman" w:cs="Times New Roman"/>
          <w:sz w:val="28"/>
          <w:szCs w:val="28"/>
          <w:lang w:val="ru-RU"/>
        </w:rPr>
        <w:t>ят</w:t>
      </w:r>
      <w:r>
        <w:rPr>
          <w:rFonts w:ascii="Times New Roman" w:eastAsia="Times New Roman" w:hAnsi="Times New Roman" w:cs="Times New Roman"/>
          <w:sz w:val="28"/>
          <w:szCs w:val="28"/>
        </w:rPr>
        <w:t>ся</w:t>
      </w:r>
      <w:proofErr w:type="spellEnd"/>
      <w:r w:rsidR="007A17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2 кнопки, при нажатии на которые в буфер обмена будут копироваться либо сгенерированные файлы, либо файл с зависимостями p</w:t>
      </w:r>
      <w:r w:rsidR="007A1763">
        <w:rPr>
          <w:rFonts w:ascii="Times New Roman" w:eastAsia="Times New Roman" w:hAnsi="Times New Roman" w:cs="Times New Roman"/>
          <w:sz w:val="28"/>
          <w:szCs w:val="28"/>
          <w:lang w:val="en-GB"/>
        </w:rPr>
        <w:t>om</w:t>
      </w:r>
      <w:r w:rsidR="007A1763" w:rsidRPr="007A176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7A1763">
        <w:rPr>
          <w:rFonts w:ascii="Times New Roman" w:eastAsia="Times New Roman" w:hAnsi="Times New Roman" w:cs="Times New Roman"/>
          <w:sz w:val="28"/>
          <w:szCs w:val="28"/>
          <w:lang w:val="en-GB"/>
        </w:rPr>
        <w:t>xml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34659B1" w14:textId="1538C75C" w:rsidR="007A1763" w:rsidRDefault="007A1763" w:rsidP="007A1763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A1763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E44C14E" wp14:editId="5B61E2DE">
            <wp:extent cx="5733415" cy="4073525"/>
            <wp:effectExtent l="0" t="0" r="0" b="3175"/>
            <wp:docPr id="1186166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666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0C5D" w14:textId="2579E64B" w:rsidR="00FD5ED2" w:rsidRPr="00FD5ED2" w:rsidRDefault="00FD5ED2" w:rsidP="00FD5ED2">
      <w:pPr>
        <w:ind w:firstLine="709"/>
        <w:jc w:val="center"/>
        <w:rPr>
          <w:rFonts w:eastAsia="Times New Roman" w:cs="Times New Roman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eastAsia="Times New Roman" w:cs="Times New Roman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Пример </w:t>
      </w:r>
      <w:r>
        <w:rPr>
          <w:rFonts w:eastAsia="Times New Roman" w:cs="Times New Roman"/>
          <w:szCs w:val="28"/>
          <w:lang w:val="ru-RU"/>
        </w:rPr>
        <w:t>отображения сгенерированных данных</w:t>
      </w:r>
    </w:p>
    <w:p w14:paraId="06FC6633" w14:textId="77777777" w:rsidR="00AB58BF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Необходимо добавить оба файла к себе в проект; </w:t>
      </w:r>
    </w:p>
    <w:p w14:paraId="6476A079" w14:textId="6648DE85" w:rsidR="00AB58BF" w:rsidRPr="00B47F05" w:rsidRDefault="00000000" w:rsidP="00B47F05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Можно приступать к написанию и тестированию программного кода.</w:t>
      </w:r>
    </w:p>
    <w:p w14:paraId="35F729F5" w14:textId="76E3C6D0" w:rsidR="00AB58BF" w:rsidRDefault="00E045BF" w:rsidP="00E045BF">
      <w:pPr>
        <w:pStyle w:val="Heading2"/>
        <w:jc w:val="center"/>
      </w:pPr>
      <w:bookmarkStart w:id="5" w:name="_Toc166697261"/>
      <w:r>
        <w:rPr>
          <w:lang w:val="ru-RU"/>
        </w:rPr>
        <w:t xml:space="preserve">1.5 </w:t>
      </w:r>
      <w:r w:rsidR="00000000">
        <w:t>Получение отчетов генерации</w:t>
      </w:r>
      <w:bookmarkEnd w:id="5"/>
    </w:p>
    <w:p w14:paraId="66117A56" w14:textId="512E804D" w:rsidR="00AB58BF" w:rsidRDefault="00000000" w:rsidP="00E045B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запуска тестов</w:t>
      </w:r>
      <w:r w:rsidR="00E045B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 w:rsidR="00E045BF">
        <w:rPr>
          <w:rFonts w:ascii="Times New Roman" w:eastAsia="Times New Roman" w:hAnsi="Times New Roman" w:cs="Times New Roman"/>
          <w:sz w:val="28"/>
          <w:szCs w:val="28"/>
        </w:rPr>
        <w:t>консоли</w:t>
      </w:r>
      <w:r w:rsidR="00E045B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появляются результаты тестирования;</w:t>
      </w:r>
    </w:p>
    <w:p w14:paraId="478F2962" w14:textId="77777777" w:rsidR="00AB58BF" w:rsidRDefault="00000000" w:rsidP="00E045B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случае, если тестирование прошло успешно, в консоли появятся шаги взаимодействия с командами, а также успешный результат Test passed: 37 of 37 tests </w:t>
      </w:r>
    </w:p>
    <w:p w14:paraId="5A335CE8" w14:textId="77777777" w:rsidR="00AB58BF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C288609" wp14:editId="59AAC981">
            <wp:extent cx="5731200" cy="1689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BB6C25" w14:textId="0A064274" w:rsidR="00725604" w:rsidRPr="00725604" w:rsidRDefault="00725604" w:rsidP="0072560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Рисунок </w:t>
      </w:r>
      <w:r w:rsidR="00FD5ED2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Отчет при успешном прохождении тестов</w:t>
      </w:r>
    </w:p>
    <w:p w14:paraId="4CE35C5C" w14:textId="77777777" w:rsidR="00725604" w:rsidRDefault="00725604" w:rsidP="00E045B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8014FB" w14:textId="243CD5D0" w:rsidR="00AB58BF" w:rsidRDefault="00000000" w:rsidP="00E045B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ином случае, в консоли появится описание причины падения теста.</w:t>
      </w:r>
    </w:p>
    <w:p w14:paraId="6FB1E62E" w14:textId="77777777" w:rsidR="00AB58BF" w:rsidRDefault="00000000" w:rsidP="00E045B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Например, если указать тип переменной, не соответствующий варианту ЛР, модуль сообщит об этом: “В классе - StudyGroup отсутствует поле или не указано название поля или тип. Названия поля должно быть - id. Тип поля должен соответствовать - Integer”, а также вернется неуспешный результат: Test failed: 1, passed: 36 of 37 tests </w:t>
      </w:r>
    </w:p>
    <w:p w14:paraId="16D85C70" w14:textId="77777777" w:rsidR="00AB58BF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8014996" wp14:editId="3470AC4D">
            <wp:extent cx="5731200" cy="16764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A3F04E" w14:textId="2A43B602" w:rsidR="00725604" w:rsidRDefault="00725604" w:rsidP="0072560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FD5ED2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Отчет при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успешном прохождении тестов</w:t>
      </w:r>
    </w:p>
    <w:p w14:paraId="793292F6" w14:textId="77777777" w:rsidR="00725604" w:rsidRPr="00725604" w:rsidRDefault="00725604" w:rsidP="0072560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671F58F" w14:textId="495B206B" w:rsidR="00496E20" w:rsidRDefault="00000000" w:rsidP="007256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Слева располагается история запусков тестов, можно нажать на тест, который не прошел и увидеть ошибку.</w:t>
      </w:r>
    </w:p>
    <w:p w14:paraId="2BF89F13" w14:textId="4E1CAA54" w:rsidR="00AB58BF" w:rsidRDefault="00E045BF" w:rsidP="00E045BF">
      <w:pPr>
        <w:pStyle w:val="Heading2"/>
        <w:jc w:val="center"/>
      </w:pPr>
      <w:bookmarkStart w:id="6" w:name="_Toc166697262"/>
      <w:r>
        <w:rPr>
          <w:lang w:val="ru-RU"/>
        </w:rPr>
        <w:t xml:space="preserve">1.6 </w:t>
      </w:r>
      <w:r w:rsidR="00000000">
        <w:t>Критерии приемки ЛР</w:t>
      </w:r>
      <w:bookmarkEnd w:id="6"/>
    </w:p>
    <w:p w14:paraId="7BFB75AA" w14:textId="77777777" w:rsidR="00AB58BF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Обязательно должны быть пройдены все тесты;</w:t>
      </w:r>
    </w:p>
    <w:p w14:paraId="78DDEBD2" w14:textId="77777777" w:rsidR="00AB58BF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Иначе, обратиться к преподавателю и объяснить причину, по которой тест не работает. Если преподаватель не сочтет проблему значимой, допускается принятие данного этапа.</w:t>
      </w:r>
    </w:p>
    <w:p w14:paraId="74ACDB3C" w14:textId="394123A5" w:rsidR="00AB58BF" w:rsidRDefault="00E045BF" w:rsidP="00E045BF">
      <w:pPr>
        <w:pStyle w:val="Heading2"/>
        <w:jc w:val="center"/>
      </w:pPr>
      <w:bookmarkStart w:id="7" w:name="_Toc166697263"/>
      <w:r>
        <w:rPr>
          <w:lang w:val="ru-RU"/>
        </w:rPr>
        <w:t xml:space="preserve">1.7 </w:t>
      </w:r>
      <w:r w:rsidR="00000000">
        <w:t>Решени</w:t>
      </w:r>
      <w:r>
        <w:rPr>
          <w:lang w:val="ru-RU"/>
        </w:rPr>
        <w:t>е</w:t>
      </w:r>
      <w:r w:rsidR="00000000">
        <w:t xml:space="preserve"> проблем с тестами</w:t>
      </w:r>
      <w:bookmarkEnd w:id="7"/>
    </w:p>
    <w:p w14:paraId="2663880E" w14:textId="70D3B3E6" w:rsidR="00AB58BF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Обратиться к документации, внимательно перечитать пункты, проверить основные критерии к написанию ЛР;</w:t>
      </w:r>
    </w:p>
    <w:p w14:paraId="53675348" w14:textId="716ED187" w:rsidR="00AB58BF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Если проблема не решилась, следует обратиться к преподавателю </w:t>
      </w:r>
      <w:r w:rsidR="002361C5">
        <w:rPr>
          <w:rFonts w:ascii="Times New Roman" w:eastAsia="Times New Roman" w:hAnsi="Times New Roman" w:cs="Times New Roman"/>
          <w:sz w:val="28"/>
          <w:szCs w:val="28"/>
          <w:lang w:val="ru-RU"/>
        </w:rPr>
        <w:t>практики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7E0B91C" w14:textId="74942062" w:rsidR="00AB58BF" w:rsidRPr="00E045BF" w:rsidRDefault="00000000" w:rsidP="00E045B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случае отсутствия возможности решить проблему, обратиться на почту</w:t>
      </w:r>
      <w:r w:rsidR="00B47F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hyperlink r:id="rId14" w:history="1">
        <w:r w:rsidR="00B47F05" w:rsidRPr="004E216B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GB"/>
          </w:rPr>
          <w:t>Alina</w:t>
        </w:r>
        <w:r w:rsidR="00B47F05" w:rsidRPr="004E216B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20021805@</w:t>
        </w:r>
        <w:r w:rsidR="00B47F05" w:rsidRPr="004E216B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GB"/>
          </w:rPr>
          <w:t>mail</w:t>
        </w:r>
        <w:r w:rsidR="00B47F05" w:rsidRPr="004E216B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="00B47F05" w:rsidRPr="004E216B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GB"/>
          </w:rPr>
          <w:t>ru</w:t>
        </w:r>
        <w:proofErr w:type="spellEnd"/>
      </w:hyperlink>
      <w:r w:rsidR="00B47F05" w:rsidRPr="00B47F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 вопросом</w:t>
      </w:r>
    </w:p>
    <w:p w14:paraId="732A358B" w14:textId="68A45458" w:rsidR="00AB58BF" w:rsidRDefault="00E045BF" w:rsidP="00E045BF">
      <w:pPr>
        <w:pStyle w:val="Heading2"/>
        <w:jc w:val="center"/>
      </w:pPr>
      <w:bookmarkStart w:id="8" w:name="_Toc166697264"/>
      <w:r>
        <w:rPr>
          <w:lang w:val="ru-RU"/>
        </w:rPr>
        <w:t xml:space="preserve">1.8 </w:t>
      </w:r>
      <w:r w:rsidR="00000000">
        <w:t>Изменение тестовых сценариев</w:t>
      </w:r>
      <w:bookmarkEnd w:id="8"/>
    </w:p>
    <w:p w14:paraId="3555158D" w14:textId="77777777" w:rsidR="00AB58BF" w:rsidRDefault="00000000" w:rsidP="00E045B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тестов не допускается. Преподаватель должен попросить студента сгенерировать новые тестовые данные на защите (повторно ввести вариант ЛР, добавить Java-файл с тестами в проект и запустить). Если программный код реализован корректно, любые тестовые данные к варианту должны вернуть одинаковый результат - успешно.</w:t>
      </w:r>
    </w:p>
    <w:sectPr w:rsidR="00AB58BF" w:rsidSect="00496E20">
      <w:footerReference w:type="even" r:id="rId15"/>
      <w:footerReference w:type="default" r:id="rId16"/>
      <w:footerReference w:type="first" r:id="rId17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7F861D" w14:textId="77777777" w:rsidR="000B1CC2" w:rsidRDefault="000B1CC2" w:rsidP="00496E20">
      <w:pPr>
        <w:spacing w:line="240" w:lineRule="auto"/>
      </w:pPr>
      <w:r>
        <w:separator/>
      </w:r>
    </w:p>
  </w:endnote>
  <w:endnote w:type="continuationSeparator" w:id="0">
    <w:p w14:paraId="414CCC96" w14:textId="77777777" w:rsidR="000B1CC2" w:rsidRDefault="000B1CC2" w:rsidP="00496E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38466649"/>
      <w:docPartObj>
        <w:docPartGallery w:val="Page Numbers (Bottom of Page)"/>
        <w:docPartUnique/>
      </w:docPartObj>
    </w:sdtPr>
    <w:sdtContent>
      <w:p w14:paraId="17D01AD8" w14:textId="2026CC04" w:rsidR="00496E20" w:rsidRDefault="00496E20" w:rsidP="004E216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2087339362"/>
      <w:docPartObj>
        <w:docPartGallery w:val="Page Numbers (Bottom of Page)"/>
        <w:docPartUnique/>
      </w:docPartObj>
    </w:sdtPr>
    <w:sdtContent>
      <w:p w14:paraId="302317B0" w14:textId="02648159" w:rsidR="00496E20" w:rsidRDefault="00496E20" w:rsidP="004E216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C3DB8BC" w14:textId="77777777" w:rsidR="00496E20" w:rsidRDefault="00496E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36506593"/>
      <w:docPartObj>
        <w:docPartGallery w:val="Page Numbers (Bottom of Page)"/>
        <w:docPartUnique/>
      </w:docPartObj>
    </w:sdtPr>
    <w:sdtContent>
      <w:p w14:paraId="5E9924B3" w14:textId="014B1ACE" w:rsidR="00496E20" w:rsidRDefault="00496E20" w:rsidP="004E216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27BA0271" w14:textId="77777777" w:rsidR="00496E20" w:rsidRDefault="00496E2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C7262" w14:textId="672296EF" w:rsidR="00496E20" w:rsidRDefault="00496E20" w:rsidP="004E216B">
    <w:pPr>
      <w:pStyle w:val="Footer"/>
      <w:framePr w:wrap="none" w:vAnchor="text" w:hAnchor="margin" w:xAlign="center" w:y="1"/>
      <w:rPr>
        <w:rStyle w:val="PageNumber"/>
      </w:rPr>
    </w:pPr>
  </w:p>
  <w:p w14:paraId="5B226F8A" w14:textId="77777777" w:rsidR="00496E20" w:rsidRDefault="00496E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DC67B0" w14:textId="77777777" w:rsidR="000B1CC2" w:rsidRDefault="000B1CC2" w:rsidP="00496E20">
      <w:pPr>
        <w:spacing w:line="240" w:lineRule="auto"/>
      </w:pPr>
      <w:r>
        <w:separator/>
      </w:r>
    </w:p>
  </w:footnote>
  <w:footnote w:type="continuationSeparator" w:id="0">
    <w:p w14:paraId="34367023" w14:textId="77777777" w:rsidR="000B1CC2" w:rsidRDefault="000B1CC2" w:rsidP="00496E2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91278"/>
    <w:multiLevelType w:val="multilevel"/>
    <w:tmpl w:val="4FF86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092908"/>
    <w:multiLevelType w:val="hybridMultilevel"/>
    <w:tmpl w:val="C2828F42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0D1352E"/>
    <w:multiLevelType w:val="multilevel"/>
    <w:tmpl w:val="C12E79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DB119A2"/>
    <w:multiLevelType w:val="multilevel"/>
    <w:tmpl w:val="0BFC21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744716A"/>
    <w:multiLevelType w:val="multilevel"/>
    <w:tmpl w:val="6ECAA1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87D5E8E"/>
    <w:multiLevelType w:val="multilevel"/>
    <w:tmpl w:val="558A11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98F3B51"/>
    <w:multiLevelType w:val="hybridMultilevel"/>
    <w:tmpl w:val="19B46B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B97796"/>
    <w:multiLevelType w:val="multilevel"/>
    <w:tmpl w:val="FB98BA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BBA0B82"/>
    <w:multiLevelType w:val="multilevel"/>
    <w:tmpl w:val="44A284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16347198">
    <w:abstractNumId w:val="4"/>
  </w:num>
  <w:num w:numId="2" w16cid:durableId="705369906">
    <w:abstractNumId w:val="8"/>
  </w:num>
  <w:num w:numId="3" w16cid:durableId="1079668151">
    <w:abstractNumId w:val="5"/>
  </w:num>
  <w:num w:numId="4" w16cid:durableId="394282133">
    <w:abstractNumId w:val="2"/>
  </w:num>
  <w:num w:numId="5" w16cid:durableId="1268734974">
    <w:abstractNumId w:val="7"/>
  </w:num>
  <w:num w:numId="6" w16cid:durableId="386801659">
    <w:abstractNumId w:val="3"/>
  </w:num>
  <w:num w:numId="7" w16cid:durableId="1864663031">
    <w:abstractNumId w:val="6"/>
  </w:num>
  <w:num w:numId="8" w16cid:durableId="1613198461">
    <w:abstractNumId w:val="1"/>
  </w:num>
  <w:num w:numId="9" w16cid:durableId="13553006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58BF"/>
    <w:rsid w:val="00042A16"/>
    <w:rsid w:val="00042DE4"/>
    <w:rsid w:val="000B1CC2"/>
    <w:rsid w:val="002361C5"/>
    <w:rsid w:val="00321254"/>
    <w:rsid w:val="00496E20"/>
    <w:rsid w:val="00640F4B"/>
    <w:rsid w:val="00725604"/>
    <w:rsid w:val="007A1763"/>
    <w:rsid w:val="00AA2EC5"/>
    <w:rsid w:val="00AB58BF"/>
    <w:rsid w:val="00B47F05"/>
    <w:rsid w:val="00E045BF"/>
    <w:rsid w:val="00F35768"/>
    <w:rsid w:val="00FD5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EFF5953"/>
  <w15:docId w15:val="{F46B7B2E-2D80-DD44-86E8-42B26570E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E045BF"/>
    <w:rPr>
      <w:sz w:val="5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E045BF"/>
    <w:pPr>
      <w:spacing w:before="240" w:after="0" w:line="259" w:lineRule="auto"/>
      <w:ind w:firstLine="709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szCs w:val="32"/>
      <w:lang w:val="ru-RU"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E045BF"/>
    <w:pPr>
      <w:spacing w:after="100" w:line="360" w:lineRule="auto"/>
      <w:ind w:firstLine="709"/>
      <w:jc w:val="both"/>
    </w:pPr>
    <w:rPr>
      <w:rFonts w:ascii="Times New Roman" w:eastAsiaTheme="minorHAnsi" w:hAnsi="Times New Roman" w:cstheme="minorBidi"/>
      <w:sz w:val="28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E045BF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045BF"/>
    <w:pPr>
      <w:spacing w:after="100" w:line="360" w:lineRule="auto"/>
      <w:ind w:left="280" w:firstLine="709"/>
      <w:jc w:val="both"/>
    </w:pPr>
    <w:rPr>
      <w:rFonts w:ascii="Times New Roman" w:eastAsiaTheme="minorHAnsi" w:hAnsi="Times New Roman" w:cstheme="minorBidi"/>
      <w:sz w:val="28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E045BF"/>
    <w:pPr>
      <w:spacing w:after="100" w:line="360" w:lineRule="auto"/>
      <w:ind w:left="560" w:firstLine="709"/>
      <w:jc w:val="both"/>
    </w:pPr>
    <w:rPr>
      <w:rFonts w:ascii="Times New Roman" w:eastAsiaTheme="minorHAnsi" w:hAnsi="Times New Roman" w:cstheme="minorBidi"/>
      <w:sz w:val="28"/>
      <w:lang w:val="en-US" w:eastAsia="en-US"/>
    </w:rPr>
  </w:style>
  <w:style w:type="paragraph" w:styleId="ListParagraph">
    <w:name w:val="List Paragraph"/>
    <w:basedOn w:val="Normal"/>
    <w:uiPriority w:val="34"/>
    <w:qFormat/>
    <w:rsid w:val="00E045BF"/>
    <w:pPr>
      <w:spacing w:line="360" w:lineRule="auto"/>
      <w:ind w:left="720" w:firstLine="709"/>
      <w:contextualSpacing/>
      <w:jc w:val="both"/>
    </w:pPr>
    <w:rPr>
      <w:rFonts w:ascii="Times New Roman" w:eastAsiaTheme="minorHAnsi" w:hAnsi="Times New Roman" w:cstheme="minorBidi"/>
      <w:sz w:val="28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45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45BF"/>
    <w:rPr>
      <w:rFonts w:ascii="Courier New" w:eastAsia="Times New Roman" w:hAnsi="Courier New" w:cs="Courier New"/>
      <w:sz w:val="20"/>
      <w:szCs w:val="20"/>
      <w:lang w:val="en-RU"/>
    </w:rPr>
  </w:style>
  <w:style w:type="table" w:styleId="TableGridLight">
    <w:name w:val="Grid Table Light"/>
    <w:basedOn w:val="TableNormal"/>
    <w:uiPriority w:val="40"/>
    <w:rsid w:val="00E045BF"/>
    <w:pPr>
      <w:spacing w:line="240" w:lineRule="auto"/>
    </w:pPr>
    <w:rPr>
      <w:rFonts w:asciiTheme="minorHAnsi" w:eastAsiaTheme="minorHAnsi" w:hAnsiTheme="minorHAnsi" w:cstheme="minorBidi"/>
      <w:lang w:val="ru-RU" w:eastAsia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496E2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E20"/>
  </w:style>
  <w:style w:type="paragraph" w:styleId="Footer">
    <w:name w:val="footer"/>
    <w:basedOn w:val="Normal"/>
    <w:link w:val="FooterChar"/>
    <w:uiPriority w:val="99"/>
    <w:unhideWhenUsed/>
    <w:rsid w:val="00496E2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E20"/>
  </w:style>
  <w:style w:type="character" w:styleId="PageNumber">
    <w:name w:val="page number"/>
    <w:basedOn w:val="DefaultParagraphFont"/>
    <w:uiPriority w:val="99"/>
    <w:semiHidden/>
    <w:unhideWhenUsed/>
    <w:rsid w:val="00496E20"/>
  </w:style>
  <w:style w:type="character" w:styleId="UnresolvedMention">
    <w:name w:val="Unresolved Mention"/>
    <w:basedOn w:val="DefaultParagraphFont"/>
    <w:uiPriority w:val="99"/>
    <w:semiHidden/>
    <w:unhideWhenUsed/>
    <w:rsid w:val="00B47F0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42A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821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Alina20021805@mail.r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798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алина сагайдак</cp:lastModifiedBy>
  <cp:revision>2</cp:revision>
  <dcterms:created xsi:type="dcterms:W3CDTF">2024-05-20T09:23:00Z</dcterms:created>
  <dcterms:modified xsi:type="dcterms:W3CDTF">2024-05-20T09:23:00Z</dcterms:modified>
</cp:coreProperties>
</file>