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04" l="0" r="0" t="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6"/>
          <w:szCs w:val="36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0"/>
        </w:rPr>
        <w:t xml:space="preserve">X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.1|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פרויקטון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מערכת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המלצה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איסוף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הנתונים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הכנת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סקר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0"/>
        </w:rPr>
        <w:t xml:space="preserve">Google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0"/>
        </w:rPr>
        <w:t xml:space="preserve">Forms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נושא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טיולים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מאכלים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הפריטים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לדירוג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בחרתי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הפריטים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סדרות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הפריטים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סדרות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גוגל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פורמס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ולפחות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פריטים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line="360" w:lineRule="auto"/>
        <w:ind w:left="144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line="360" w:lineRule="auto"/>
        <w:ind w:left="144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0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והמספר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אפס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line="360" w:lineRule="auto"/>
        <w:ind w:left="1440" w:firstLine="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אהבתי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אהבתי</w:t>
      </w:r>
    </w:p>
    <w:p w:rsidR="00000000" w:rsidDel="00000000" w:rsidP="00000000" w:rsidRDefault="00000000" w:rsidRPr="00000000" w14:paraId="0000000B">
      <w:pPr>
        <w:bidi w:val="1"/>
        <w:spacing w:line="360" w:lineRule="auto"/>
        <w:ind w:left="1440" w:firstLine="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0 =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מכיר</w:t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אחרי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איך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יוצרים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את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הסקר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גוגל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פורמס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והיכנסו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לקישור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התחברו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גוגל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התחלת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טופס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838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5435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603950" cy="18949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950" cy="189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 Medium">
    <w:embedRegular w:fontKey="{00000000-0000-0000-0000-000000000000}" r:id="rId1" w:subsetted="0"/>
    <w:embedBold w:fontKey="{00000000-0000-0000-0000-000000000000}" r:id="rId2" w:subsetted="0"/>
  </w:font>
  <w:font w:name="Secular One">
    <w:embedRegular w:fontKey="{00000000-0000-0000-0000-000000000000}" r:id="rId3" w:subsetted="0"/>
  </w:font>
  <w:font w:name="Assistant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SecularOne-regular.ttf"/><Relationship Id="rId4" Type="http://schemas.openxmlformats.org/officeDocument/2006/relationships/font" Target="fonts/Assistant-regular.ttf"/><Relationship Id="rId5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