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33DD2" w14:textId="4AC7FBDE" w:rsidR="00D24D36" w:rsidRPr="008A3A62" w:rsidRDefault="00275030" w:rsidP="00181A1C">
      <w:pPr>
        <w:pStyle w:val="PaperTitle"/>
        <w:rPr>
          <w:lang w:val="es-CO"/>
        </w:rPr>
      </w:pPr>
      <w:r>
        <w:rPr>
          <w:lang w:val="es-CO"/>
        </w:rPr>
        <w:t xml:space="preserve">Búsqueda local para </w:t>
      </w:r>
      <w:r w:rsidR="00273F95">
        <w:rPr>
          <w:lang w:val="es-CO"/>
        </w:rPr>
        <w:t>programación</w:t>
      </w:r>
      <w:r w:rsidR="00181A1C">
        <w:rPr>
          <w:lang w:val="es-CO"/>
        </w:rPr>
        <w:t xml:space="preserve"> de producción</w:t>
      </w:r>
      <w:r w:rsidR="00273F95">
        <w:rPr>
          <w:lang w:val="es-CO"/>
        </w:rPr>
        <w:t xml:space="preserve"> </w:t>
      </w:r>
      <w:r w:rsidR="00EF3E2C">
        <w:rPr>
          <w:lang w:val="es-CO"/>
        </w:rPr>
        <w:t xml:space="preserve">en ambiente tipo </w:t>
      </w:r>
      <w:r w:rsidR="00273F95">
        <w:rPr>
          <w:lang w:val="es-CO"/>
        </w:rPr>
        <w:t>Flow</w:t>
      </w:r>
      <w:r>
        <w:rPr>
          <w:lang w:val="es-CO"/>
        </w:rPr>
        <w:t xml:space="preserve">  </w:t>
      </w:r>
      <w:r w:rsidR="00273F95">
        <w:rPr>
          <w:lang w:val="es-CO"/>
        </w:rPr>
        <w:t xml:space="preserve">Shop </w:t>
      </w:r>
    </w:p>
    <w:p w14:paraId="46E78D8F" w14:textId="268CE653" w:rsidR="00D24D36" w:rsidRDefault="00D24D36">
      <w:pPr>
        <w:pStyle w:val="Author"/>
        <w:rPr>
          <w:rStyle w:val="Institutereference"/>
          <w:lang w:val="it-IT"/>
        </w:rPr>
      </w:pPr>
      <w:r>
        <w:rPr>
          <w:lang w:val="it-IT"/>
        </w:rPr>
        <w:t xml:space="preserve"> </w:t>
      </w:r>
      <w:r w:rsidR="008A3A62">
        <w:rPr>
          <w:lang w:val="it-IT"/>
        </w:rPr>
        <w:t>Lina Reyes</w:t>
      </w:r>
      <w:r>
        <w:rPr>
          <w:rStyle w:val="Institutereference"/>
          <w:lang w:val="it-IT"/>
        </w:rPr>
        <w:t>1</w:t>
      </w:r>
    </w:p>
    <w:p w14:paraId="3C2E92EC" w14:textId="511099E0" w:rsidR="00D24D36" w:rsidRDefault="00D24D36">
      <w:pPr>
        <w:pStyle w:val="Instituteandaddress"/>
        <w:rPr>
          <w:lang w:val="it-IT"/>
        </w:rPr>
      </w:pPr>
      <w:r>
        <w:rPr>
          <w:rStyle w:val="Institutereference"/>
          <w:lang w:val="it-IT"/>
        </w:rPr>
        <w:t>1</w:t>
      </w:r>
      <w:r>
        <w:rPr>
          <w:lang w:val="it-IT"/>
        </w:rPr>
        <w:t xml:space="preserve"> </w:t>
      </w:r>
      <w:r w:rsidR="00982C72">
        <w:rPr>
          <w:lang w:val="it-IT"/>
        </w:rPr>
        <w:t xml:space="preserve">Universidad </w:t>
      </w:r>
      <w:r w:rsidR="008A3A62">
        <w:rPr>
          <w:lang w:val="it-IT"/>
        </w:rPr>
        <w:t>de Los Andes</w:t>
      </w:r>
      <w:r>
        <w:rPr>
          <w:lang w:val="it-IT"/>
        </w:rPr>
        <w:br/>
      </w:r>
      <w:r w:rsidR="00623171">
        <w:rPr>
          <w:lang w:val="it-IT"/>
        </w:rPr>
        <w:t>Bogotá</w:t>
      </w:r>
      <w:r w:rsidR="00982C72">
        <w:rPr>
          <w:lang w:val="it-IT"/>
        </w:rPr>
        <w:t xml:space="preserve">, </w:t>
      </w:r>
      <w:r w:rsidR="00623171">
        <w:rPr>
          <w:lang w:val="it-IT"/>
        </w:rPr>
        <w:t>Colombia</w:t>
      </w:r>
      <w:r w:rsidR="005A6314">
        <w:rPr>
          <w:lang w:val="it-IT"/>
        </w:rPr>
        <w:br/>
      </w:r>
      <w:hyperlink r:id="rId8" w:history="1">
        <w:r w:rsidR="0069381A" w:rsidRPr="00EA2D7C">
          <w:rPr>
            <w:rStyle w:val="Hipervnculo"/>
            <w:lang w:val="it-IT"/>
          </w:rPr>
          <w:t>l.reyesa@uniandes.edu.co</w:t>
        </w:r>
      </w:hyperlink>
    </w:p>
    <w:p w14:paraId="42393BB7" w14:textId="77777777" w:rsidR="0069381A" w:rsidRPr="0069381A" w:rsidRDefault="0069381A" w:rsidP="0069381A">
      <w:pPr>
        <w:rPr>
          <w:lang w:val="it-IT"/>
        </w:rPr>
      </w:pPr>
    </w:p>
    <w:p w14:paraId="1455609E" w14:textId="0687AEA8" w:rsidR="00D24D36" w:rsidRDefault="00172326">
      <w:pPr>
        <w:pStyle w:val="Abstracttitle"/>
        <w:rPr>
          <w:sz w:val="24"/>
          <w:szCs w:val="24"/>
          <w:lang w:val="es-ES"/>
        </w:rPr>
      </w:pPr>
      <w:r w:rsidRPr="00B6549D">
        <w:rPr>
          <w:sz w:val="24"/>
          <w:szCs w:val="24"/>
          <w:lang w:val="es-ES"/>
        </w:rPr>
        <w:t>Resumen</w:t>
      </w:r>
    </w:p>
    <w:p w14:paraId="6612F30C" w14:textId="0B3DECFD" w:rsidR="004834B8" w:rsidRPr="004834B8" w:rsidRDefault="00273F95" w:rsidP="00CD407C">
      <w:pPr>
        <w:pStyle w:val="Abstract"/>
        <w:jc w:val="center"/>
        <w:rPr>
          <w:lang w:val="es-ES"/>
        </w:rPr>
      </w:pPr>
      <w:r w:rsidRPr="00F6755F">
        <w:rPr>
          <w:lang w:val="es-ES"/>
        </w:rPr>
        <w:t xml:space="preserve">Este documento presenta una heurística para </w:t>
      </w:r>
      <w:r>
        <w:rPr>
          <w:lang w:val="es-ES"/>
        </w:rPr>
        <w:t xml:space="preserve">resolver </w:t>
      </w:r>
      <w:r w:rsidRPr="00F6755F">
        <w:rPr>
          <w:lang w:val="es-ES"/>
        </w:rPr>
        <w:t>el problema</w:t>
      </w:r>
      <w:r>
        <w:rPr>
          <w:lang w:val="es-ES"/>
        </w:rPr>
        <w:t xml:space="preserve"> de programación</w:t>
      </w:r>
      <w:r w:rsidR="00CD407C">
        <w:rPr>
          <w:lang w:val="es-ES"/>
        </w:rPr>
        <w:t xml:space="preserve"> flow shop</w:t>
      </w:r>
      <w:r w:rsidR="00E43D76">
        <w:rPr>
          <w:lang w:val="es-ES"/>
        </w:rPr>
        <w:t>. Los algoritmos de búsqueda local que s</w:t>
      </w:r>
      <w:r w:rsidR="00CD407C">
        <w:rPr>
          <w:lang w:val="es-ES"/>
        </w:rPr>
        <w:t>e</w:t>
      </w:r>
      <w:r w:rsidR="00E43D76">
        <w:rPr>
          <w:lang w:val="es-ES"/>
        </w:rPr>
        <w:t xml:space="preserve"> proponen son</w:t>
      </w:r>
      <w:r w:rsidR="00CD407C">
        <w:rPr>
          <w:lang w:val="es-ES"/>
        </w:rPr>
        <w:t>:</w:t>
      </w:r>
      <w:r w:rsidR="00275030">
        <w:rPr>
          <w:lang w:val="es-ES"/>
        </w:rPr>
        <w:t xml:space="preserve"> swap e </w:t>
      </w:r>
      <w:r w:rsidR="00E43D76">
        <w:rPr>
          <w:lang w:val="es-ES"/>
        </w:rPr>
        <w:t>inserción. Para probar la eficiencia de</w:t>
      </w:r>
      <w:r w:rsidR="00EF3E2C">
        <w:rPr>
          <w:lang w:val="es-ES"/>
        </w:rPr>
        <w:t xml:space="preserve"> los </w:t>
      </w:r>
      <w:r w:rsidR="00E43D76">
        <w:rPr>
          <w:lang w:val="es-ES"/>
        </w:rPr>
        <w:t>método</w:t>
      </w:r>
      <w:r w:rsidR="00EF3E2C">
        <w:rPr>
          <w:lang w:val="es-ES"/>
        </w:rPr>
        <w:t>s</w:t>
      </w:r>
      <w:r w:rsidR="00E43D76">
        <w:rPr>
          <w:lang w:val="es-ES"/>
        </w:rPr>
        <w:t xml:space="preserve"> propuesto se analiza una de las instancias propuestas por </w:t>
      </w:r>
      <w:r w:rsidR="00E43D76" w:rsidRPr="005E25B2">
        <w:rPr>
          <w:lang w:val="es-ES_tradnl"/>
        </w:rPr>
        <w:t>(</w:t>
      </w:r>
      <w:r w:rsidR="00E43D76" w:rsidRPr="00E43D76">
        <w:rPr>
          <w:lang w:val="es-ES"/>
        </w:rPr>
        <w:t>Talliard, 1993).</w:t>
      </w:r>
      <w:r w:rsidR="00E43D76">
        <w:rPr>
          <w:lang w:val="es-ES"/>
        </w:rPr>
        <w:t xml:space="preserve"> Los resultados de las búsquedas locales muestran que en promedio se presentó un GAP del 4,8% y 5,2%.</w:t>
      </w:r>
    </w:p>
    <w:p w14:paraId="7EF4C75E" w14:textId="7659D33E" w:rsidR="00D24D36" w:rsidRDefault="00D24D36" w:rsidP="00FA1AF0">
      <w:pPr>
        <w:pStyle w:val="Ttulo1"/>
        <w:rPr>
          <w:lang w:val="es-ES"/>
        </w:rPr>
      </w:pPr>
      <w:r w:rsidRPr="00FA1AF0">
        <w:rPr>
          <w:lang w:val="es-ES"/>
        </w:rPr>
        <w:t>Introduc</w:t>
      </w:r>
      <w:r w:rsidR="00933753" w:rsidRPr="00FA1AF0">
        <w:rPr>
          <w:lang w:val="es-ES"/>
        </w:rPr>
        <w:t>ción</w:t>
      </w:r>
    </w:p>
    <w:p w14:paraId="6F09D9E5" w14:textId="77777777" w:rsidR="00530375" w:rsidRPr="00530375" w:rsidRDefault="00530375" w:rsidP="00530375">
      <w:pPr>
        <w:pStyle w:val="Firstparagraph"/>
        <w:rPr>
          <w:lang w:val="es-ES"/>
        </w:rPr>
      </w:pPr>
    </w:p>
    <w:p w14:paraId="580E3ABF" w14:textId="0B3DDC1B" w:rsidR="00992918" w:rsidRDefault="002A54D7" w:rsidP="00992918">
      <w:pPr>
        <w:pStyle w:val="Textoindependiente"/>
        <w:ind w:firstLine="0"/>
        <w:rPr>
          <w:lang w:val="es-ES_tradnl"/>
        </w:rPr>
      </w:pPr>
      <w:r w:rsidRPr="00AF0978">
        <w:rPr>
          <w:lang w:val="es-ES_tradnl"/>
        </w:rPr>
        <w:t>Un problema de programación de la producción consiste en encontrar una secuencia de trabajos</w:t>
      </w:r>
      <w:r w:rsidR="00EF3E2C">
        <w:rPr>
          <w:lang w:val="es-ES_tradnl"/>
        </w:rPr>
        <w:t xml:space="preserve"> que serán ejecutados en un conjunto de </w:t>
      </w:r>
      <w:r w:rsidRPr="00AF0978">
        <w:rPr>
          <w:lang w:val="es-ES_tradnl"/>
        </w:rPr>
        <w:t>máquinas</w:t>
      </w:r>
      <w:r w:rsidR="00622258" w:rsidRPr="00AF0978">
        <w:rPr>
          <w:lang w:val="es-ES_tradnl"/>
        </w:rPr>
        <w:t>,</w:t>
      </w:r>
      <w:r w:rsidRPr="00AF0978">
        <w:rPr>
          <w:lang w:val="es-ES_tradnl"/>
        </w:rPr>
        <w:t xml:space="preserve"> tal que minimice alguna función de los tiempos de finalización de los </w:t>
      </w:r>
      <w:r w:rsidR="00AF0978" w:rsidRPr="00AF0978">
        <w:rPr>
          <w:lang w:val="es-ES_tradnl"/>
        </w:rPr>
        <w:t>trabajos,</w:t>
      </w:r>
      <w:r w:rsidR="00622258" w:rsidRPr="00AF0978">
        <w:rPr>
          <w:lang w:val="es-ES_tradnl"/>
        </w:rPr>
        <w:t xml:space="preserve"> los siguientes son algunos ejemplos: </w:t>
      </w:r>
      <w:proofErr w:type="spellStart"/>
      <w:r w:rsidR="00622258" w:rsidRPr="00AF0978">
        <w:rPr>
          <w:i/>
          <w:iCs/>
          <w:lang w:val="es-ES_tradnl"/>
        </w:rPr>
        <w:t>Makespan</w:t>
      </w:r>
      <w:proofErr w:type="spellEnd"/>
      <w:r w:rsidR="00622258" w:rsidRPr="00AF0978">
        <w:rPr>
          <w:i/>
          <w:iCs/>
          <w:lang w:val="es-ES_tradnl"/>
        </w:rPr>
        <w:t xml:space="preserve"> </w:t>
      </w:r>
      <w:r w:rsidR="00622258" w:rsidRPr="00AF0978">
        <w:rPr>
          <w:lang w:val="es-ES_tradnl"/>
        </w:rPr>
        <w:t>(</w:t>
      </w:r>
      <w:r w:rsidR="00622258" w:rsidRPr="00AF0978">
        <w:rPr>
          <w:i/>
          <w:iCs/>
          <w:lang w:val="es-ES_tradnl"/>
        </w:rPr>
        <w:t>C</w:t>
      </w:r>
      <w:proofErr w:type="spellStart"/>
      <w:r w:rsidR="00622258" w:rsidRPr="00AF0978">
        <w:rPr>
          <w:i/>
          <w:iCs/>
          <w:position w:val="-4"/>
          <w:sz w:val="16"/>
          <w:szCs w:val="16"/>
          <w:lang w:val="es-ES_tradnl"/>
        </w:rPr>
        <w:t>max</w:t>
      </w:r>
      <w:proofErr w:type="spellEnd"/>
      <w:r w:rsidR="00622258" w:rsidRPr="00AF0978">
        <w:rPr>
          <w:lang w:val="es-ES_tradnl"/>
        </w:rPr>
        <w:t xml:space="preserve">). Se define como el </w:t>
      </w:r>
      <w:proofErr w:type="spellStart"/>
      <w:r w:rsidR="00AF0978" w:rsidRPr="00AF0978">
        <w:rPr>
          <w:lang w:val="es-ES_tradnl"/>
        </w:rPr>
        <w:t>max</w:t>
      </w:r>
      <w:proofErr w:type="spellEnd"/>
      <w:r w:rsidR="00AF0978" w:rsidRPr="00AF0978">
        <w:rPr>
          <w:lang w:val="es-ES_tradnl"/>
        </w:rPr>
        <w:t xml:space="preserve"> (</w:t>
      </w:r>
      <w:r w:rsidR="00622258" w:rsidRPr="00AF0978">
        <w:rPr>
          <w:i/>
          <w:iCs/>
          <w:lang w:val="es-ES_tradnl"/>
        </w:rPr>
        <w:t>C</w:t>
      </w:r>
      <w:r w:rsidR="00622258" w:rsidRPr="00AF0978">
        <w:rPr>
          <w:position w:val="-4"/>
          <w:sz w:val="16"/>
          <w:szCs w:val="16"/>
          <w:lang w:val="es-ES_tradnl"/>
        </w:rPr>
        <w:t>1</w:t>
      </w:r>
      <w:r w:rsidR="00622258" w:rsidRPr="00AF0978">
        <w:rPr>
          <w:lang w:val="es-ES_tradnl"/>
        </w:rPr>
        <w:t xml:space="preserve">, </w:t>
      </w:r>
      <w:r w:rsidR="00622258" w:rsidRPr="00AF0978">
        <w:rPr>
          <w:i/>
          <w:iCs/>
          <w:lang w:val="es-ES_tradnl"/>
        </w:rPr>
        <w:t>C</w:t>
      </w:r>
      <w:r w:rsidR="00622258" w:rsidRPr="00AF0978">
        <w:rPr>
          <w:position w:val="-4"/>
          <w:sz w:val="16"/>
          <w:szCs w:val="16"/>
          <w:lang w:val="es-ES_tradnl"/>
        </w:rPr>
        <w:t>2</w:t>
      </w:r>
      <w:r w:rsidR="00622258" w:rsidRPr="00AF0978">
        <w:rPr>
          <w:lang w:val="es-ES_tradnl"/>
        </w:rPr>
        <w:t xml:space="preserve">, ..., </w:t>
      </w:r>
      <w:r w:rsidR="00622258" w:rsidRPr="00AF0978">
        <w:rPr>
          <w:i/>
          <w:iCs/>
          <w:lang w:val="es-ES_tradnl"/>
        </w:rPr>
        <w:t>C</w:t>
      </w:r>
      <w:r w:rsidR="00622258" w:rsidRPr="00AF0978">
        <w:rPr>
          <w:i/>
          <w:iCs/>
          <w:position w:val="-4"/>
          <w:sz w:val="16"/>
          <w:szCs w:val="16"/>
          <w:lang w:val="es-ES_tradnl"/>
        </w:rPr>
        <w:t>n</w:t>
      </w:r>
      <w:r w:rsidR="00622258" w:rsidRPr="00AF0978">
        <w:rPr>
          <w:lang w:val="es-ES_tradnl"/>
        </w:rPr>
        <w:t xml:space="preserve">). Es equivalente al tiempo de </w:t>
      </w:r>
      <w:r w:rsidR="00AF0978" w:rsidRPr="00AF0978">
        <w:rPr>
          <w:lang w:val="es-ES_tradnl"/>
        </w:rPr>
        <w:t>finalización</w:t>
      </w:r>
      <w:r w:rsidR="00622258" w:rsidRPr="00AF0978">
        <w:rPr>
          <w:lang w:val="es-ES_tradnl"/>
        </w:rPr>
        <w:t xml:space="preserve"> del </w:t>
      </w:r>
      <w:r w:rsidR="00AF0978" w:rsidRPr="00AF0978">
        <w:rPr>
          <w:lang w:val="es-ES_tradnl"/>
        </w:rPr>
        <w:t>último</w:t>
      </w:r>
      <w:r w:rsidR="00622258" w:rsidRPr="00AF0978">
        <w:rPr>
          <w:lang w:val="es-ES_tradnl"/>
        </w:rPr>
        <w:t xml:space="preserve"> job en dejar el sistema. Un </w:t>
      </w:r>
      <w:r w:rsidR="00622258" w:rsidRPr="00747826">
        <w:rPr>
          <w:i/>
          <w:iCs/>
          <w:lang w:val="es-ES_tradnl"/>
        </w:rPr>
        <w:t xml:space="preserve">makespan </w:t>
      </w:r>
      <w:r w:rsidR="00622258" w:rsidRPr="00AF0978">
        <w:rPr>
          <w:lang w:val="es-ES_tradnl"/>
        </w:rPr>
        <w:t xml:space="preserve">mínimo usualmente implica una alta </w:t>
      </w:r>
      <w:r w:rsidR="00AF0978" w:rsidRPr="00AF0978">
        <w:rPr>
          <w:lang w:val="es-ES_tradnl"/>
        </w:rPr>
        <w:t>utilización</w:t>
      </w:r>
      <w:r w:rsidR="00622258" w:rsidRPr="00AF0978">
        <w:rPr>
          <w:lang w:val="es-ES_tradnl"/>
        </w:rPr>
        <w:t xml:space="preserve"> de las </w:t>
      </w:r>
      <w:r w:rsidR="00AF0978" w:rsidRPr="00AF0978">
        <w:rPr>
          <w:lang w:val="es-ES_tradnl"/>
        </w:rPr>
        <w:t xml:space="preserve">máquinas, </w:t>
      </w:r>
      <w:r w:rsidR="00D435AE" w:rsidRPr="00D435AE">
        <w:rPr>
          <w:lang w:val="es-ES_tradnl"/>
        </w:rPr>
        <w:t>tardanza máxim</w:t>
      </w:r>
      <w:r w:rsidR="00D435AE">
        <w:rPr>
          <w:lang w:val="es-ES_tradnl"/>
        </w:rPr>
        <w:t xml:space="preserve">a </w:t>
      </w:r>
      <w:r w:rsidR="00622258" w:rsidRPr="00AF0978">
        <w:rPr>
          <w:lang w:val="es-ES_tradnl"/>
        </w:rPr>
        <w:t>(</w:t>
      </w:r>
      <w:r w:rsidR="00622258" w:rsidRPr="00AF0978">
        <w:rPr>
          <w:i/>
          <w:iCs/>
          <w:lang w:val="es-ES_tradnl"/>
        </w:rPr>
        <w:t>L</w:t>
      </w:r>
      <w:proofErr w:type="spellStart"/>
      <w:r w:rsidR="00622258" w:rsidRPr="00AF0978">
        <w:rPr>
          <w:i/>
          <w:iCs/>
          <w:position w:val="-4"/>
          <w:sz w:val="16"/>
          <w:szCs w:val="16"/>
          <w:lang w:val="es-ES_tradnl"/>
        </w:rPr>
        <w:t>max</w:t>
      </w:r>
      <w:proofErr w:type="spellEnd"/>
      <w:r w:rsidR="00622258" w:rsidRPr="00AF0978">
        <w:rPr>
          <w:lang w:val="es-ES_tradnl"/>
        </w:rPr>
        <w:t>)</w:t>
      </w:r>
      <w:r w:rsidR="00622258" w:rsidRPr="00AF0978">
        <w:rPr>
          <w:b/>
          <w:bCs/>
          <w:lang w:val="es-ES_tradnl"/>
        </w:rPr>
        <w:t xml:space="preserve">. </w:t>
      </w:r>
      <w:r w:rsidR="00622258" w:rsidRPr="00AF0978">
        <w:rPr>
          <w:lang w:val="es-ES_tradnl"/>
        </w:rPr>
        <w:t xml:space="preserve">Se define como el </w:t>
      </w:r>
      <w:proofErr w:type="spellStart"/>
      <w:r w:rsidR="00AF0978" w:rsidRPr="00AF0978">
        <w:rPr>
          <w:lang w:val="es-ES_tradnl"/>
        </w:rPr>
        <w:t>max</w:t>
      </w:r>
      <w:proofErr w:type="spellEnd"/>
      <w:r w:rsidR="00AF0978" w:rsidRPr="00AF0978">
        <w:rPr>
          <w:lang w:val="es-ES_tradnl"/>
        </w:rPr>
        <w:t xml:space="preserve"> (</w:t>
      </w:r>
      <w:r w:rsidR="00622258" w:rsidRPr="00AF0978">
        <w:rPr>
          <w:i/>
          <w:iCs/>
          <w:lang w:val="es-ES_tradnl"/>
        </w:rPr>
        <w:t>L</w:t>
      </w:r>
      <w:r w:rsidR="00622258" w:rsidRPr="00AF0978">
        <w:rPr>
          <w:position w:val="-4"/>
          <w:sz w:val="16"/>
          <w:szCs w:val="16"/>
          <w:lang w:val="es-ES_tradnl"/>
        </w:rPr>
        <w:t>1</w:t>
      </w:r>
      <w:r w:rsidR="00622258" w:rsidRPr="00AF0978">
        <w:rPr>
          <w:lang w:val="es-ES_tradnl"/>
        </w:rPr>
        <w:t xml:space="preserve">, </w:t>
      </w:r>
      <w:r w:rsidR="00622258" w:rsidRPr="00AF0978">
        <w:rPr>
          <w:i/>
          <w:iCs/>
          <w:lang w:val="es-ES_tradnl"/>
        </w:rPr>
        <w:t>L</w:t>
      </w:r>
      <w:r w:rsidR="00622258" w:rsidRPr="00AF0978">
        <w:rPr>
          <w:position w:val="-4"/>
          <w:sz w:val="16"/>
          <w:szCs w:val="16"/>
          <w:lang w:val="es-ES_tradnl"/>
        </w:rPr>
        <w:t>2</w:t>
      </w:r>
      <w:r w:rsidR="00622258" w:rsidRPr="00AF0978">
        <w:rPr>
          <w:lang w:val="es-ES_tradnl"/>
        </w:rPr>
        <w:t xml:space="preserve">, ..., </w:t>
      </w:r>
      <w:r w:rsidR="00622258" w:rsidRPr="00AF0978">
        <w:rPr>
          <w:i/>
          <w:iCs/>
          <w:lang w:val="es-ES_tradnl"/>
        </w:rPr>
        <w:t>L</w:t>
      </w:r>
      <w:r w:rsidR="00622258" w:rsidRPr="00AF0978">
        <w:rPr>
          <w:i/>
          <w:iCs/>
          <w:position w:val="-4"/>
          <w:sz w:val="16"/>
          <w:szCs w:val="16"/>
          <w:lang w:val="es-ES_tradnl"/>
        </w:rPr>
        <w:t>n</w:t>
      </w:r>
      <w:r w:rsidR="00622258" w:rsidRPr="00AF0978">
        <w:rPr>
          <w:lang w:val="es-ES_tradnl"/>
        </w:rPr>
        <w:t xml:space="preserve">). Mide la peor </w:t>
      </w:r>
      <w:r w:rsidR="00AF0978" w:rsidRPr="00AF0978">
        <w:rPr>
          <w:lang w:val="es-ES_tradnl"/>
        </w:rPr>
        <w:t>violación</w:t>
      </w:r>
      <w:r w:rsidR="00622258" w:rsidRPr="00AF0978">
        <w:rPr>
          <w:lang w:val="es-ES_tradnl"/>
        </w:rPr>
        <w:t xml:space="preserve"> de los tiempos de entrega. </w:t>
      </w:r>
    </w:p>
    <w:p w14:paraId="5F83C49D" w14:textId="77777777" w:rsidR="00992918" w:rsidRDefault="00992918" w:rsidP="00992918">
      <w:pPr>
        <w:pStyle w:val="Textoindependiente"/>
        <w:ind w:firstLine="0"/>
        <w:rPr>
          <w:lang w:val="es-ES_tradnl"/>
        </w:rPr>
      </w:pPr>
    </w:p>
    <w:p w14:paraId="565B9CCA" w14:textId="3429F07A" w:rsidR="00992918" w:rsidRDefault="002A54D7" w:rsidP="00992918">
      <w:pPr>
        <w:pStyle w:val="Textoindependiente"/>
        <w:ind w:firstLine="0"/>
        <w:rPr>
          <w:lang w:val="es-ES_tradnl"/>
        </w:rPr>
      </w:pPr>
      <w:r w:rsidRPr="00275030">
        <w:rPr>
          <w:lang w:val="es-ES_tradnl"/>
        </w:rPr>
        <w:t xml:space="preserve">En una versión sencilla de este problema es el </w:t>
      </w:r>
      <w:r w:rsidR="007E39FB" w:rsidRPr="00275030">
        <w:rPr>
          <w:lang w:val="es-ES_tradnl"/>
        </w:rPr>
        <w:t>f</w:t>
      </w:r>
      <w:r w:rsidRPr="00275030">
        <w:rPr>
          <w:lang w:val="es-ES_tradnl"/>
        </w:rPr>
        <w:t>low Shop</w:t>
      </w:r>
      <w:r w:rsidR="00DF03E1" w:rsidRPr="00275030">
        <w:rPr>
          <w:lang w:val="es-ES_tradnl"/>
        </w:rPr>
        <w:t>. Puede describirse</w:t>
      </w:r>
      <w:r w:rsidR="00EF3E2C">
        <w:rPr>
          <w:lang w:val="es-ES_tradnl"/>
        </w:rPr>
        <w:t xml:space="preserve"> </w:t>
      </w:r>
      <w:r w:rsidR="00DF03E1" w:rsidRPr="00275030">
        <w:rPr>
          <w:lang w:val="es-ES_tradnl"/>
        </w:rPr>
        <w:t xml:space="preserve">como: </w:t>
      </w:r>
      <w:r w:rsidR="00EF3E2C">
        <w:rPr>
          <w:lang w:val="es-ES_tradnl"/>
        </w:rPr>
        <w:t>Dado</w:t>
      </w:r>
      <w:r w:rsidR="00DF03E1" w:rsidRPr="00275030">
        <w:rPr>
          <w:lang w:val="es-ES_tradnl"/>
        </w:rPr>
        <w:t xml:space="preserve"> un conjunto de </w:t>
      </w:r>
      <w:r w:rsidR="00DF03E1" w:rsidRPr="00EF3E2C">
        <w:rPr>
          <w:i/>
          <w:iCs/>
          <w:lang w:val="es-ES_tradnl"/>
        </w:rPr>
        <w:t>M</w:t>
      </w:r>
      <w:r w:rsidR="00DF03E1" w:rsidRPr="00275030">
        <w:rPr>
          <w:lang w:val="es-ES_tradnl"/>
        </w:rPr>
        <w:t xml:space="preserve"> máquinas y un conjunto de </w:t>
      </w:r>
      <w:r w:rsidR="00DF03E1" w:rsidRPr="00EF3E2C">
        <w:rPr>
          <w:i/>
          <w:iCs/>
          <w:lang w:val="es-ES_tradnl"/>
        </w:rPr>
        <w:t>N</w:t>
      </w:r>
      <w:r w:rsidR="00DF03E1" w:rsidRPr="00275030">
        <w:rPr>
          <w:lang w:val="es-ES_tradnl"/>
        </w:rPr>
        <w:t xml:space="preserve"> trabajos.</w:t>
      </w:r>
      <w:r w:rsidR="00BD2AD4" w:rsidRPr="00275030">
        <w:rPr>
          <w:lang w:val="es-ES_tradnl"/>
        </w:rPr>
        <w:t xml:space="preserve"> U</w:t>
      </w:r>
      <w:r w:rsidR="00D93AC9" w:rsidRPr="00275030">
        <w:rPr>
          <w:lang w:val="es-ES_tradnl"/>
        </w:rPr>
        <w:t xml:space="preserve">n trabajo </w:t>
      </w:r>
      <w:r w:rsidR="00BD2AD4" w:rsidRPr="00275030">
        <w:rPr>
          <w:lang w:val="es-ES_tradnl"/>
        </w:rPr>
        <w:t>consiste en</w:t>
      </w:r>
      <w:r w:rsidR="00D93AC9" w:rsidRPr="00275030">
        <w:rPr>
          <w:lang w:val="es-ES_tradnl"/>
        </w:rPr>
        <w:t xml:space="preserve"> operaciones que se realizan en cada maquina y los trabajos se procesan en serie en las maquinas, cada trabajo tiene la misma ruta de </w:t>
      </w:r>
      <w:r w:rsidR="007E39FB" w:rsidRPr="00275030">
        <w:rPr>
          <w:lang w:val="es-ES_tradnl"/>
        </w:rPr>
        <w:t>máquinas. No</w:t>
      </w:r>
      <w:r w:rsidR="00BD2AD4" w:rsidRPr="00275030">
        <w:rPr>
          <w:lang w:val="es-ES_tradnl"/>
        </w:rPr>
        <w:t xml:space="preserve"> hay restricciones de precedencia entre las operaciones de los diferentes trabajos.</w:t>
      </w:r>
      <w:r w:rsidR="007E39FB" w:rsidRPr="00275030">
        <w:rPr>
          <w:lang w:val="es-ES_tradnl"/>
        </w:rPr>
        <w:t xml:space="preserve"> El problema flow shop es NP-completo, por lo que suele resolverse mediante métodos de aproximación o heurísticos. Por lo tanto, las tareas más complejas deben resolverse con métodos heurísticos, los más comunes son: el recocido simulado, la búsqueda tabú, los algoritmos genéticos</w:t>
      </w:r>
      <w:r w:rsidR="00655AF2">
        <w:rPr>
          <w:lang w:val="es-ES_tradnl"/>
        </w:rPr>
        <w:t xml:space="preserve">, </w:t>
      </w:r>
      <w:r w:rsidR="007E39FB" w:rsidRPr="00275030">
        <w:rPr>
          <w:lang w:val="es-ES_tradnl"/>
        </w:rPr>
        <w:t>la colonia de hormigas</w:t>
      </w:r>
      <w:r w:rsidR="00992918">
        <w:rPr>
          <w:lang w:val="es-ES_tradnl"/>
        </w:rPr>
        <w:t xml:space="preserve"> y</w:t>
      </w:r>
      <w:r w:rsidR="00275030" w:rsidRPr="00275030">
        <w:rPr>
          <w:lang w:val="es-ES_tradnl"/>
        </w:rPr>
        <w:t xml:space="preserve"> algoritmos de </w:t>
      </w:r>
      <w:r w:rsidR="00275030" w:rsidRPr="00275030">
        <w:rPr>
          <w:lang w:val="es-ES_tradnl"/>
        </w:rPr>
        <w:t>búsqueda</w:t>
      </w:r>
      <w:r w:rsidR="00275030" w:rsidRPr="00275030">
        <w:rPr>
          <w:lang w:val="es-ES_tradnl"/>
        </w:rPr>
        <w:t xml:space="preserve"> local</w:t>
      </w:r>
      <w:r w:rsidR="00D435AE">
        <w:rPr>
          <w:lang w:val="es-ES_tradnl"/>
        </w:rPr>
        <w:t xml:space="preserve"> para explorar soluciones en una vecindad, donde</w:t>
      </w:r>
      <w:r w:rsidR="00275030" w:rsidRPr="00275030">
        <w:rPr>
          <w:lang w:val="es-ES_tradnl"/>
        </w:rPr>
        <w:t xml:space="preserve"> aquellas soluciones que pueden ser alcanzables a partir de una </w:t>
      </w:r>
      <w:r w:rsidR="00275030" w:rsidRPr="00275030">
        <w:rPr>
          <w:lang w:val="es-ES_tradnl"/>
        </w:rPr>
        <w:t>solución</w:t>
      </w:r>
      <w:r w:rsidR="00275030" w:rsidRPr="00275030">
        <w:rPr>
          <w:lang w:val="es-ES_tradnl"/>
        </w:rPr>
        <w:t xml:space="preserve"> inicial, por medio de un movimiento que puede ser un intercambio entre elementos que conforman la </w:t>
      </w:r>
      <w:r w:rsidR="00275030" w:rsidRPr="00275030">
        <w:rPr>
          <w:lang w:val="es-ES_tradnl"/>
        </w:rPr>
        <w:t>solución</w:t>
      </w:r>
      <w:r w:rsidR="00275030" w:rsidRPr="00275030">
        <w:rPr>
          <w:lang w:val="es-ES_tradnl"/>
        </w:rPr>
        <w:t xml:space="preserve"> inicial</w:t>
      </w:r>
      <w:r w:rsidR="00E85FA0">
        <w:rPr>
          <w:lang w:val="es-ES_tradnl"/>
        </w:rPr>
        <w:t xml:space="preserve"> </w:t>
      </w:r>
      <w:r w:rsidR="00275030" w:rsidRPr="00275030">
        <w:rPr>
          <w:lang w:val="es-ES_tradnl"/>
        </w:rPr>
        <w:t>mejor</w:t>
      </w:r>
      <w:r w:rsidR="00E85FA0">
        <w:rPr>
          <w:lang w:val="es-ES_tradnl"/>
        </w:rPr>
        <w:t>ando</w:t>
      </w:r>
      <w:r w:rsidR="00275030" w:rsidRPr="00275030">
        <w:rPr>
          <w:lang w:val="es-ES_tradnl"/>
        </w:rPr>
        <w:t xml:space="preserve"> la función objetivo actual</w:t>
      </w:r>
      <w:r w:rsidR="00275030" w:rsidRPr="00275030">
        <w:rPr>
          <w:lang w:val="es-ES_tradnl"/>
        </w:rPr>
        <w:t>.</w:t>
      </w:r>
    </w:p>
    <w:p w14:paraId="340E7FE8" w14:textId="77777777" w:rsidR="00992918" w:rsidRDefault="00992918" w:rsidP="00992918">
      <w:pPr>
        <w:pStyle w:val="Textoindependiente"/>
        <w:ind w:firstLine="0"/>
        <w:rPr>
          <w:lang w:val="es-ES_tradnl"/>
        </w:rPr>
      </w:pPr>
    </w:p>
    <w:p w14:paraId="23B4E4C9" w14:textId="4AD5E32C" w:rsidR="004E22DC" w:rsidRDefault="00992918" w:rsidP="00992918">
      <w:pPr>
        <w:pStyle w:val="Textoindependiente"/>
        <w:ind w:firstLine="0"/>
        <w:rPr>
          <w:lang w:val="es-ES_tradnl"/>
        </w:rPr>
      </w:pPr>
      <w:r>
        <w:rPr>
          <w:lang w:val="es-ES_tradnl"/>
        </w:rPr>
        <w:t>E</w:t>
      </w:r>
      <w:r w:rsidR="00EA6F24">
        <w:rPr>
          <w:lang w:val="es-ES_tradnl"/>
        </w:rPr>
        <w:t>n este artículo</w:t>
      </w:r>
      <w:r w:rsidR="00CD407C" w:rsidRPr="00275030">
        <w:rPr>
          <w:lang w:val="es-ES_tradnl"/>
        </w:rPr>
        <w:t xml:space="preserve"> propone el uso de</w:t>
      </w:r>
      <w:r>
        <w:rPr>
          <w:lang w:val="es-ES_tradnl"/>
        </w:rPr>
        <w:t xml:space="preserve"> dos</w:t>
      </w:r>
      <w:r w:rsidR="00CD407C" w:rsidRPr="00275030">
        <w:rPr>
          <w:lang w:val="es-ES_tradnl"/>
        </w:rPr>
        <w:t xml:space="preserve"> </w:t>
      </w:r>
      <w:r w:rsidR="00CD407C" w:rsidRPr="00275030">
        <w:rPr>
          <w:lang w:val="es-ES_tradnl"/>
        </w:rPr>
        <w:t>técnicas</w:t>
      </w:r>
      <w:r>
        <w:rPr>
          <w:lang w:val="es-ES_tradnl"/>
        </w:rPr>
        <w:t xml:space="preserve"> </w:t>
      </w:r>
      <w:r w:rsidR="00CD407C" w:rsidRPr="00275030">
        <w:rPr>
          <w:lang w:val="es-ES_tradnl"/>
        </w:rPr>
        <w:t>heurísticas</w:t>
      </w:r>
      <w:r w:rsidR="00CD407C" w:rsidRPr="00275030">
        <w:rPr>
          <w:lang w:val="es-ES_tradnl"/>
        </w:rPr>
        <w:t xml:space="preserve"> </w:t>
      </w:r>
      <w:r>
        <w:rPr>
          <w:lang w:val="es-ES_tradnl"/>
        </w:rPr>
        <w:t xml:space="preserve">de búsqueda local </w:t>
      </w:r>
      <w:r w:rsidR="004E22DC">
        <w:rPr>
          <w:lang w:val="es-ES_tradnl"/>
        </w:rPr>
        <w:t xml:space="preserve">para el problema de asignación de máquinas Flow Shop para minimizar </w:t>
      </w:r>
      <w:proofErr w:type="spellStart"/>
      <w:r w:rsidR="004E22DC">
        <w:rPr>
          <w:i/>
          <w:iCs/>
          <w:lang w:val="es-ES_tradnl"/>
        </w:rPr>
        <w:t>makespan</w:t>
      </w:r>
      <w:proofErr w:type="spellEnd"/>
      <w:r w:rsidR="004E22DC">
        <w:rPr>
          <w:i/>
          <w:iCs/>
          <w:lang w:val="es-ES_tradnl"/>
        </w:rPr>
        <w:t>,</w:t>
      </w:r>
      <w:r w:rsidR="004E22DC">
        <w:rPr>
          <w:lang w:val="es-ES_tradnl"/>
        </w:rPr>
        <w:t xml:space="preserve"> </w:t>
      </w:r>
      <w:r w:rsidR="004E22DC" w:rsidRPr="00275030">
        <w:rPr>
          <w:lang w:val="es-ES_tradnl"/>
        </w:rPr>
        <w:t xml:space="preserve">denotado (F || </w:t>
      </w:r>
      <w:proofErr w:type="spellStart"/>
      <w:r w:rsidR="004E22DC" w:rsidRPr="00275030">
        <w:rPr>
          <w:lang w:val="es-ES_tradnl"/>
        </w:rPr>
        <w:t>Cmax</w:t>
      </w:r>
      <w:proofErr w:type="spellEnd"/>
      <w:r w:rsidR="004E22DC" w:rsidRPr="00275030">
        <w:rPr>
          <w:lang w:val="es-ES_tradnl"/>
        </w:rPr>
        <w:t>)</w:t>
      </w:r>
      <w:r w:rsidR="004E22DC">
        <w:rPr>
          <w:lang w:val="es-ES_tradnl"/>
        </w:rPr>
        <w:t xml:space="preserve">, en las instancias propuestas por </w:t>
      </w:r>
      <w:proofErr w:type="spellStart"/>
      <w:r w:rsidR="004E22DC">
        <w:rPr>
          <w:lang w:val="es-ES_tradnl"/>
        </w:rPr>
        <w:t>Taillard</w:t>
      </w:r>
      <w:proofErr w:type="spellEnd"/>
      <w:r w:rsidR="004E22DC">
        <w:rPr>
          <w:lang w:val="es-ES_tradnl"/>
        </w:rPr>
        <w:t xml:space="preserve"> (1993). La solución de la que parten las búsquedas locales es el orden lexi</w:t>
      </w:r>
      <w:r w:rsidR="00EF6374">
        <w:rPr>
          <w:lang w:val="es-ES_tradnl"/>
        </w:rPr>
        <w:t>cográfico de 500 trabajos (</w:t>
      </w:r>
      <w:r w:rsidR="00EF6374" w:rsidRPr="000E6436">
        <w:rPr>
          <w:i/>
          <w:iCs/>
          <w:lang w:val="es-ES_tradnl"/>
        </w:rPr>
        <w:t>t1, t2, t3, …, t500</w:t>
      </w:r>
      <w:r w:rsidR="00EF6374">
        <w:rPr>
          <w:lang w:val="es-ES_tradnl"/>
        </w:rPr>
        <w:t>) y son procesados por 20 máquinas en el mismo orden. Los dos algoritmos de búsqueda local utilizados son: swap e inserción explicados al detalle en la sección tres.</w:t>
      </w:r>
    </w:p>
    <w:p w14:paraId="0893AC86" w14:textId="77777777" w:rsidR="004E22DC" w:rsidRDefault="004E22DC" w:rsidP="00992918">
      <w:pPr>
        <w:pStyle w:val="Textoindependiente"/>
        <w:ind w:firstLine="0"/>
        <w:rPr>
          <w:lang w:val="es-ES_tradnl"/>
        </w:rPr>
      </w:pPr>
    </w:p>
    <w:p w14:paraId="6AF58B35" w14:textId="63EB479D" w:rsidR="000708D0" w:rsidRDefault="00402B2D" w:rsidP="000708D0">
      <w:pPr>
        <w:pStyle w:val="Ttulo1"/>
        <w:rPr>
          <w:lang w:val="es-ES"/>
        </w:rPr>
      </w:pPr>
      <w:r>
        <w:rPr>
          <w:lang w:val="es-ES"/>
        </w:rPr>
        <w:t>Descripción del problema</w:t>
      </w:r>
    </w:p>
    <w:p w14:paraId="5569980C" w14:textId="5A33C3B3" w:rsidR="00565DA1" w:rsidRDefault="00553745" w:rsidP="00865D09">
      <w:pPr>
        <w:pStyle w:val="Firstparagraph"/>
        <w:rPr>
          <w:lang w:val="es-ES_tradnl"/>
        </w:rPr>
      </w:pPr>
      <w:r>
        <w:rPr>
          <w:lang w:val="es-ES"/>
        </w:rPr>
        <w:t xml:space="preserve">El problema de secuenciación de tareas en sistemas de producción lineal, </w:t>
      </w:r>
      <w:r w:rsidR="00865D09">
        <w:rPr>
          <w:lang w:val="es-ES"/>
        </w:rPr>
        <w:t>F</w:t>
      </w:r>
      <w:r w:rsidR="001B33CD">
        <w:rPr>
          <w:lang w:val="es-ES"/>
        </w:rPr>
        <w:t>low shop</w:t>
      </w:r>
      <w:r>
        <w:rPr>
          <w:lang w:val="es-ES"/>
        </w:rPr>
        <w:t>, ha sido un tema de gran importancia en la investigación de operaciones y se puede describir de la siguiente manera</w:t>
      </w:r>
      <w:r w:rsidR="00865D09">
        <w:rPr>
          <w:lang w:val="es-ES"/>
        </w:rPr>
        <w:t xml:space="preserve">: </w:t>
      </w:r>
      <w:r>
        <w:rPr>
          <w:lang w:val="es-ES"/>
        </w:rPr>
        <w:t>Dado</w:t>
      </w:r>
      <w:r w:rsidR="00865D09">
        <w:rPr>
          <w:lang w:val="es-ES"/>
        </w:rPr>
        <w:t xml:space="preserve"> un conjunto </w:t>
      </w:r>
      <w:r w:rsidR="00865D09" w:rsidRPr="00865D09">
        <w:rPr>
          <w:i/>
          <w:iCs/>
          <w:lang w:val="es-ES"/>
        </w:rPr>
        <w:t>m</w:t>
      </w:r>
      <w:r w:rsidR="00865D09">
        <w:rPr>
          <w:i/>
          <w:iCs/>
          <w:lang w:val="es-ES"/>
        </w:rPr>
        <w:t xml:space="preserve"> </w:t>
      </w:r>
      <w:r w:rsidR="00865D09" w:rsidRPr="00865D09">
        <w:rPr>
          <w:lang w:val="es-ES"/>
        </w:rPr>
        <w:t>de máquinas</w:t>
      </w:r>
      <w:r w:rsidR="00865D09">
        <w:rPr>
          <w:lang w:val="es-ES"/>
        </w:rPr>
        <w:t xml:space="preserve">, y un conjunto de </w:t>
      </w:r>
      <w:r w:rsidR="00865D09" w:rsidRPr="00865D09">
        <w:rPr>
          <w:i/>
          <w:iCs/>
          <w:lang w:val="es-ES"/>
        </w:rPr>
        <w:t>n</w:t>
      </w:r>
      <w:r w:rsidR="00865D09">
        <w:rPr>
          <w:lang w:val="es-ES"/>
        </w:rPr>
        <w:t xml:space="preserve"> trabajos. Cada trabajo</w:t>
      </w:r>
      <w:r>
        <w:rPr>
          <w:lang w:val="es-ES"/>
        </w:rPr>
        <w:t xml:space="preserve"> está compuesto de </w:t>
      </w:r>
      <w:r w:rsidR="00865D09">
        <w:rPr>
          <w:lang w:val="es-ES"/>
        </w:rPr>
        <w:t xml:space="preserve">un </w:t>
      </w:r>
      <w:r w:rsidR="00865D09">
        <w:rPr>
          <w:lang w:val="es-ES"/>
        </w:rPr>
        <w:lastRenderedPageBreak/>
        <w:t xml:space="preserve">conjunto de </w:t>
      </w:r>
      <w:r w:rsidR="00865D09" w:rsidRPr="00865D09">
        <w:rPr>
          <w:i/>
          <w:iCs/>
          <w:lang w:val="es-ES"/>
        </w:rPr>
        <w:t>m</w:t>
      </w:r>
      <w:r w:rsidR="00865D09">
        <w:rPr>
          <w:i/>
          <w:iCs/>
          <w:lang w:val="es-ES"/>
        </w:rPr>
        <w:t xml:space="preserve"> </w:t>
      </w:r>
      <w:r w:rsidR="00865D09" w:rsidRPr="00865D09">
        <w:rPr>
          <w:lang w:val="es-ES"/>
        </w:rPr>
        <w:t xml:space="preserve">operaciones </w:t>
      </w:r>
      <w:r w:rsidR="00865D09">
        <w:rPr>
          <w:lang w:val="es-ES"/>
        </w:rPr>
        <w:t>que deben realizarse en diferentes máquinas. Todos los trabajos tienen el mismo orden de procesamiento al pasar por las máquinas. No hay restricciones de precedencia entre las operaciones de los distintos trabajos. Los trabajos no pueden interrumpirse y cada m</w:t>
      </w:r>
      <w:r>
        <w:rPr>
          <w:lang w:val="es-ES"/>
        </w:rPr>
        <w:t>á</w:t>
      </w:r>
      <w:r w:rsidR="00865D09">
        <w:rPr>
          <w:lang w:val="es-ES"/>
        </w:rPr>
        <w:t>quina solo puede procesar un trabajo a la vez.</w:t>
      </w:r>
      <w:r w:rsidR="00942A2F">
        <w:rPr>
          <w:lang w:val="es-ES"/>
        </w:rPr>
        <w:t xml:space="preserve"> El problema consiste en encontrar la secuencias de trabajos en las maquinas que minimicen el </w:t>
      </w:r>
      <w:r w:rsidR="00942A2F" w:rsidRPr="00747826">
        <w:rPr>
          <w:i/>
          <w:iCs/>
          <w:lang w:val="es-ES"/>
        </w:rPr>
        <w:t>makespan</w:t>
      </w:r>
      <w:r w:rsidR="00942A2F">
        <w:rPr>
          <w:lang w:val="es-ES"/>
        </w:rPr>
        <w:t>, es decir, esta va a ser nuestra función objetivo.</w:t>
      </w:r>
    </w:p>
    <w:p w14:paraId="319C2C17" w14:textId="77777777" w:rsidR="003F4FA7" w:rsidRDefault="003F4FA7" w:rsidP="005F66DD">
      <w:pPr>
        <w:pStyle w:val="Firstparagraph"/>
        <w:rPr>
          <w:lang w:val="es-ES"/>
        </w:rPr>
      </w:pPr>
    </w:p>
    <w:p w14:paraId="46BB4E09" w14:textId="50690039" w:rsidR="005F66DD" w:rsidRDefault="00010E31" w:rsidP="005F66DD">
      <w:pPr>
        <w:pStyle w:val="Firstparagraph"/>
        <w:rPr>
          <w:lang w:val="es-ES"/>
        </w:rPr>
      </w:pPr>
      <w:r w:rsidRPr="00010E31">
        <w:rPr>
          <w:lang w:val="es-ES"/>
        </w:rPr>
        <w:t>A continuación, se presenta una formulación</w:t>
      </w:r>
      <w:r w:rsidR="00841564">
        <w:rPr>
          <w:lang w:val="es-ES"/>
        </w:rPr>
        <w:t xml:space="preserve"> </w:t>
      </w:r>
      <w:r w:rsidRPr="00010E31">
        <w:rPr>
          <w:lang w:val="es-ES"/>
        </w:rPr>
        <w:t xml:space="preserve">matemática </w:t>
      </w:r>
      <w:r w:rsidR="003F4FA7">
        <w:rPr>
          <w:lang w:val="es-ES"/>
        </w:rPr>
        <w:t xml:space="preserve">para el problema de producción </w:t>
      </w:r>
      <w:proofErr w:type="spellStart"/>
      <w:r w:rsidR="008E2330">
        <w:rPr>
          <w:lang w:val="es-ES"/>
        </w:rPr>
        <w:t>flow</w:t>
      </w:r>
      <w:proofErr w:type="spellEnd"/>
      <w:r w:rsidR="008E2330">
        <w:rPr>
          <w:lang w:val="es-ES"/>
        </w:rPr>
        <w:t xml:space="preserve"> shop con permutación</w:t>
      </w:r>
      <w:r w:rsidR="003F4FA7">
        <w:rPr>
          <w:lang w:val="es-ES"/>
        </w:rPr>
        <w:t xml:space="preserve"> propuesta por </w:t>
      </w:r>
      <w:r w:rsidR="00181A1C">
        <w:t>(</w:t>
      </w:r>
      <w:r w:rsidR="00181A1C" w:rsidRPr="00D20D1E">
        <w:rPr>
          <w:lang/>
        </w:rPr>
        <w:t>Emmons</w:t>
      </w:r>
      <w:r w:rsidR="00181A1C">
        <w:t xml:space="preserve"> </w:t>
      </w:r>
      <w:r w:rsidR="00181A1C" w:rsidRPr="00D20D1E">
        <w:rPr>
          <w:lang/>
        </w:rPr>
        <w:t>&amp; Vairaktarakis</w:t>
      </w:r>
      <w:r w:rsidR="00181A1C">
        <w:t>, 2012)</w:t>
      </w:r>
      <w:r w:rsidR="003F4FA7">
        <w:rPr>
          <w:lang w:val="es-ES"/>
        </w:rPr>
        <w:t>.</w:t>
      </w:r>
    </w:p>
    <w:p w14:paraId="7744118C" w14:textId="09623062" w:rsidR="002A5EDA" w:rsidRDefault="002A5EDA" w:rsidP="002A5EDA">
      <w:pPr>
        <w:pStyle w:val="Textoindependiente"/>
        <w:ind w:firstLine="0"/>
        <w:rPr>
          <w:lang w:val="es-ES"/>
        </w:rPr>
      </w:pPr>
    </w:p>
    <w:p w14:paraId="339BB07B" w14:textId="77777777" w:rsidR="002A5EDA" w:rsidRPr="00267234" w:rsidRDefault="002A5EDA" w:rsidP="002A5EDA">
      <w:pPr>
        <w:pStyle w:val="Textoindependiente"/>
        <w:ind w:firstLine="0"/>
        <w:jc w:val="center"/>
      </w:pPr>
      <m:oMathPara>
        <m:oMath>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r>
                    <w:rPr>
                      <w:rFonts w:ascii="Cambria Math" w:hAnsi="Cambria Math"/>
                    </w:rPr>
                    <m:t>c</m:t>
                  </m:r>
                </m:e>
                <m:sub>
                  <m:r>
                    <w:rPr>
                      <w:rFonts w:ascii="Cambria Math" w:hAnsi="Cambria Math"/>
                    </w:rPr>
                    <m:t>mn</m:t>
                  </m:r>
                </m:sub>
              </m:sSub>
            </m:e>
          </m:func>
          <m:r>
            <w:rPr>
              <w:rFonts w:ascii="Cambria Math" w:hAnsi="Cambria Math"/>
            </w:rPr>
            <m:t xml:space="preserve">           </m:t>
          </m:r>
          <m:d>
            <m:dPr>
              <m:ctrlPr>
                <w:rPr>
                  <w:rFonts w:ascii="Cambria Math" w:hAnsi="Cambria Math"/>
                  <w:i/>
                </w:rPr>
              </m:ctrlPr>
            </m:dPr>
            <m:e>
              <m:r>
                <w:rPr>
                  <w:rFonts w:ascii="Cambria Math" w:hAnsi="Cambria Math"/>
                </w:rPr>
                <m:t>1</m:t>
              </m:r>
            </m:e>
          </m:d>
        </m:oMath>
      </m:oMathPara>
    </w:p>
    <w:p w14:paraId="76CE239D" w14:textId="77777777" w:rsidR="002A5EDA" w:rsidRPr="00841564" w:rsidRDefault="002A5EDA" w:rsidP="00841564">
      <w:pPr>
        <w:pStyle w:val="Textoindependiente"/>
        <w:ind w:firstLine="0"/>
        <w:jc w:val="center"/>
      </w:pPr>
      <m:oMathPara>
        <m:oMathParaPr>
          <m:jc m:val="left"/>
        </m:oMathParaPr>
        <m:oMath>
          <m:r>
            <w:rPr>
              <w:rFonts w:ascii="Cambria Math" w:hAnsi="Cambria Math"/>
            </w:rPr>
            <m:t>s,a</m:t>
          </m:r>
          <m:r>
            <w:rPr>
              <w:rFonts w:ascii="Cambria Math" w:hAnsi="Cambria Math"/>
            </w:rPr>
            <m:t>.</m:t>
          </m:r>
        </m:oMath>
      </m:oMathPara>
    </w:p>
    <w:p w14:paraId="5D39426F" w14:textId="5E639E4B" w:rsidR="002A5EDA" w:rsidRDefault="002A5EDA" w:rsidP="002A5EDA">
      <w:pPr>
        <w:pStyle w:val="Textoindependiente"/>
        <w:ind w:firstLine="0"/>
        <w:jc w:val="center"/>
      </w:pPr>
    </w:p>
    <w:p w14:paraId="2EBC9537" w14:textId="13B51D06" w:rsidR="00F575E5" w:rsidRDefault="00F575E5" w:rsidP="002A5EDA">
      <w:pPr>
        <w:pStyle w:val="Textoindependiente"/>
        <w:ind w:firstLine="0"/>
        <w:jc w:val="center"/>
      </w:pPr>
    </w:p>
    <w:p w14:paraId="262731F1" w14:textId="48B3BE52" w:rsidR="00F575E5" w:rsidRDefault="00F575E5" w:rsidP="002A5EDA">
      <w:pPr>
        <w:pStyle w:val="Textoindependiente"/>
        <w:ind w:firstLine="0"/>
        <w:jc w:val="cente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9"/>
      </w:tblGrid>
      <w:tr w:rsidR="00F575E5" w14:paraId="1B55A981" w14:textId="77777777" w:rsidTr="00F575E5">
        <w:tc>
          <w:tcPr>
            <w:tcW w:w="7933" w:type="dxa"/>
          </w:tcPr>
          <w:p w14:paraId="54B7BB73" w14:textId="3918C040" w:rsidR="00F575E5" w:rsidRDefault="00F575E5" w:rsidP="002A5EDA">
            <w:pPr>
              <w:pStyle w:val="Textoindependiente"/>
              <w:ind w:firstLine="0"/>
              <w:jc w:val="center"/>
            </w:pPr>
            <m:oMathPara>
              <m:oMath>
                <m:sSub>
                  <m:sSubPr>
                    <m:ctrlPr>
                      <w:rPr>
                        <w:rFonts w:ascii="Cambria Math" w:hAnsi="Cambria Math"/>
                        <w:i/>
                      </w:rPr>
                    </m:ctrlPr>
                  </m:sSubPr>
                  <m:e>
                    <m:r>
                      <w:rPr>
                        <w:rFonts w:ascii="Cambria Math" w:hAnsi="Cambria Math"/>
                      </w:rPr>
                      <m:t>c</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m-1,n</m:t>
                    </m:r>
                  </m:sub>
                </m:sSub>
                <m:r>
                  <w:rPr>
                    <w:rFonts w:ascii="Cambria Math" w:hAnsi="Cambria Math"/>
                  </w:rPr>
                  <m:t>+</m:t>
                </m:r>
                <m:nary>
                  <m:naryPr>
                    <m:chr m:val="∑"/>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N</m:t>
                        </m:r>
                      </m:e>
                    </m:d>
                  </m:sup>
                  <m:e>
                    <m:sSub>
                      <m:sSubPr>
                        <m:ctrlPr>
                          <w:rPr>
                            <w:rFonts w:ascii="Cambria Math" w:hAnsi="Cambria Math"/>
                            <w:i/>
                          </w:rPr>
                        </m:ctrlPr>
                      </m:sSubPr>
                      <m:e>
                        <m:r>
                          <w:rPr>
                            <w:rFonts w:ascii="Cambria Math" w:hAnsi="Cambria Math"/>
                          </w:rPr>
                          <m:t>p</m:t>
                        </m:r>
                      </m:e>
                      <m:sub>
                        <m:r>
                          <w:rPr>
                            <w:rFonts w:ascii="Cambria Math" w:hAnsi="Cambria Math"/>
                          </w:rPr>
                          <m:t>mj</m:t>
                        </m:r>
                      </m:sub>
                    </m:sSub>
                    <m:sSub>
                      <m:sSubPr>
                        <m:ctrlPr>
                          <w:rPr>
                            <w:rFonts w:ascii="Cambria Math" w:hAnsi="Cambria Math"/>
                            <w:i/>
                          </w:rPr>
                        </m:ctrlPr>
                      </m:sSubPr>
                      <m:e>
                        <m:r>
                          <w:rPr>
                            <w:rFonts w:ascii="Cambria Math" w:hAnsi="Cambria Math"/>
                          </w:rPr>
                          <m:t>x</m:t>
                        </m:r>
                      </m:e>
                      <m:sub>
                        <m:r>
                          <w:rPr>
                            <w:rFonts w:ascii="Cambria Math" w:hAnsi="Cambria Math"/>
                          </w:rPr>
                          <m:t>nj</m:t>
                        </m:r>
                      </m:sub>
                    </m:sSub>
                  </m:e>
                </m:nary>
                <m:r>
                  <w:rPr>
                    <w:rFonts w:ascii="Cambria Math" w:hAnsi="Cambria Math"/>
                  </w:rPr>
                  <m:t xml:space="preserve">           ∀             n∈N,m∈M    </m:t>
                </m:r>
              </m:oMath>
            </m:oMathPara>
          </w:p>
        </w:tc>
        <w:tc>
          <w:tcPr>
            <w:tcW w:w="1129" w:type="dxa"/>
          </w:tcPr>
          <w:p w14:paraId="5C1C5E86" w14:textId="77777777" w:rsidR="00F575E5" w:rsidRPr="00F575E5" w:rsidRDefault="00F575E5" w:rsidP="002A5EDA">
            <w:pPr>
              <w:pStyle w:val="Textoindependiente"/>
              <w:ind w:firstLine="0"/>
              <w:jc w:val="center"/>
            </w:pPr>
          </w:p>
          <w:p w14:paraId="279F0A2A" w14:textId="7BB4A49F" w:rsidR="00F575E5" w:rsidRDefault="00F575E5" w:rsidP="002A5EDA">
            <w:pPr>
              <w:pStyle w:val="Textoindependiente"/>
              <w:ind w:firstLine="0"/>
              <w:jc w:val="center"/>
            </w:pPr>
            <m:oMathPara>
              <m:oMath>
                <m:d>
                  <m:dPr>
                    <m:ctrlPr>
                      <w:rPr>
                        <w:rFonts w:ascii="Cambria Math" w:hAnsi="Cambria Math"/>
                        <w:i/>
                      </w:rPr>
                    </m:ctrlPr>
                  </m:dPr>
                  <m:e>
                    <m:r>
                      <w:rPr>
                        <w:rFonts w:ascii="Cambria Math" w:hAnsi="Cambria Math"/>
                      </w:rPr>
                      <m:t>2.1</m:t>
                    </m:r>
                  </m:e>
                </m:d>
              </m:oMath>
            </m:oMathPara>
          </w:p>
        </w:tc>
      </w:tr>
      <w:tr w:rsidR="00F575E5" w14:paraId="1140E700" w14:textId="77777777" w:rsidTr="00F575E5">
        <w:tc>
          <w:tcPr>
            <w:tcW w:w="7933" w:type="dxa"/>
          </w:tcPr>
          <w:p w14:paraId="40546ED7" w14:textId="326FF413" w:rsidR="00F575E5" w:rsidRDefault="00F575E5" w:rsidP="002A5EDA">
            <w:pPr>
              <w:pStyle w:val="Textoindependiente"/>
              <w:ind w:firstLine="0"/>
              <w:jc w:val="center"/>
            </w:pPr>
            <m:oMathPara>
              <m:oMath>
                <m:sSub>
                  <m:sSubPr>
                    <m:ctrlPr>
                      <w:rPr>
                        <w:rFonts w:ascii="Cambria Math" w:hAnsi="Cambria Math"/>
                        <w:i/>
                      </w:rPr>
                    </m:ctrlPr>
                  </m:sSubPr>
                  <m:e>
                    <m:r>
                      <w:rPr>
                        <w:rFonts w:ascii="Cambria Math" w:hAnsi="Cambria Math"/>
                      </w:rPr>
                      <m:t>c</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m,n-1</m:t>
                    </m:r>
                  </m:sub>
                </m:sSub>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mj</m:t>
                        </m:r>
                      </m:sub>
                    </m:sSub>
                    <m:sSub>
                      <m:sSubPr>
                        <m:ctrlPr>
                          <w:rPr>
                            <w:rFonts w:ascii="Cambria Math" w:hAnsi="Cambria Math"/>
                            <w:i/>
                          </w:rPr>
                        </m:ctrlPr>
                      </m:sSubPr>
                      <m:e>
                        <m:r>
                          <w:rPr>
                            <w:rFonts w:ascii="Cambria Math" w:hAnsi="Cambria Math"/>
                          </w:rPr>
                          <m:t>x</m:t>
                        </m:r>
                      </m:e>
                      <m:sub>
                        <m:r>
                          <w:rPr>
                            <w:rFonts w:ascii="Cambria Math" w:hAnsi="Cambria Math"/>
                          </w:rPr>
                          <m:t>nj</m:t>
                        </m:r>
                      </m:sub>
                    </m:sSub>
                  </m:e>
                </m:nary>
                <m:r>
                  <w:rPr>
                    <w:rFonts w:ascii="Cambria Math" w:hAnsi="Cambria Math"/>
                  </w:rPr>
                  <m:t xml:space="preserve">           ∀             n∈N,m∈M</m:t>
                </m:r>
              </m:oMath>
            </m:oMathPara>
          </w:p>
        </w:tc>
        <w:tc>
          <w:tcPr>
            <w:tcW w:w="1129" w:type="dxa"/>
          </w:tcPr>
          <w:p w14:paraId="452F81D4" w14:textId="77777777" w:rsidR="00F575E5" w:rsidRPr="00F575E5" w:rsidRDefault="00F575E5" w:rsidP="002A5EDA">
            <w:pPr>
              <w:pStyle w:val="Textoindependiente"/>
              <w:ind w:firstLine="0"/>
              <w:jc w:val="center"/>
            </w:pPr>
          </w:p>
          <w:p w14:paraId="022CF1B2" w14:textId="23DBE010" w:rsidR="00F575E5" w:rsidRDefault="00F575E5" w:rsidP="002A5EDA">
            <w:pPr>
              <w:pStyle w:val="Textoindependiente"/>
              <w:ind w:firstLine="0"/>
              <w:jc w:val="center"/>
            </w:pPr>
            <m:oMathPara>
              <m:oMath>
                <m:d>
                  <m:dPr>
                    <m:ctrlPr>
                      <w:rPr>
                        <w:rFonts w:ascii="Cambria Math" w:hAnsi="Cambria Math"/>
                        <w:i/>
                      </w:rPr>
                    </m:ctrlPr>
                  </m:dPr>
                  <m:e>
                    <m:r>
                      <w:rPr>
                        <w:rFonts w:ascii="Cambria Math" w:hAnsi="Cambria Math"/>
                      </w:rPr>
                      <m:t>2.2</m:t>
                    </m:r>
                  </m:e>
                </m:d>
              </m:oMath>
            </m:oMathPara>
          </w:p>
        </w:tc>
      </w:tr>
      <w:tr w:rsidR="00F575E5" w14:paraId="7F62C4F9" w14:textId="77777777" w:rsidTr="00F575E5">
        <w:tc>
          <w:tcPr>
            <w:tcW w:w="7933" w:type="dxa"/>
          </w:tcPr>
          <w:p w14:paraId="01EA9A5C" w14:textId="3714E6FB" w:rsidR="00F575E5" w:rsidRDefault="00F575E5" w:rsidP="002A5EDA">
            <w:pPr>
              <w:pStyle w:val="Textoindependiente"/>
              <w:ind w:firstLine="0"/>
              <w:jc w:val="center"/>
            </w:pPr>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=1          ∀            j∈N      </m:t>
                </m:r>
              </m:oMath>
            </m:oMathPara>
          </w:p>
        </w:tc>
        <w:tc>
          <w:tcPr>
            <w:tcW w:w="1129" w:type="dxa"/>
          </w:tcPr>
          <w:p w14:paraId="3F3761D9" w14:textId="77777777" w:rsidR="00F575E5" w:rsidRPr="00F575E5" w:rsidRDefault="00F575E5" w:rsidP="002A5EDA">
            <w:pPr>
              <w:pStyle w:val="Textoindependiente"/>
              <w:ind w:firstLine="0"/>
              <w:jc w:val="center"/>
            </w:pPr>
          </w:p>
          <w:p w14:paraId="20307E1C" w14:textId="67C3022D" w:rsidR="00F575E5" w:rsidRDefault="00F575E5" w:rsidP="002A5EDA">
            <w:pPr>
              <w:pStyle w:val="Textoindependiente"/>
              <w:ind w:firstLine="0"/>
              <w:jc w:val="center"/>
            </w:pPr>
            <m:oMathPara>
              <m:oMath>
                <m:d>
                  <m:dPr>
                    <m:ctrlPr>
                      <w:rPr>
                        <w:rFonts w:ascii="Cambria Math" w:hAnsi="Cambria Math"/>
                        <w:i/>
                      </w:rPr>
                    </m:ctrlPr>
                  </m:dPr>
                  <m:e>
                    <m:r>
                      <w:rPr>
                        <w:rFonts w:ascii="Cambria Math" w:hAnsi="Cambria Math"/>
                      </w:rPr>
                      <m:t>3.1</m:t>
                    </m:r>
                  </m:e>
                </m:d>
              </m:oMath>
            </m:oMathPara>
          </w:p>
        </w:tc>
      </w:tr>
      <w:tr w:rsidR="00F575E5" w14:paraId="443C06AF" w14:textId="77777777" w:rsidTr="00F575E5">
        <w:tc>
          <w:tcPr>
            <w:tcW w:w="7933" w:type="dxa"/>
          </w:tcPr>
          <w:p w14:paraId="0B2B7C45" w14:textId="560BFAA3" w:rsidR="00F575E5" w:rsidRDefault="00F575E5" w:rsidP="002A5EDA">
            <w:pPr>
              <w:pStyle w:val="Textoindependiente"/>
              <w:ind w:firstLine="0"/>
              <w:jc w:val="center"/>
            </w:pPr>
            <m:oMathPara>
              <m:oMath>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=1          ∀            i∈N</m:t>
                </m:r>
              </m:oMath>
            </m:oMathPara>
          </w:p>
        </w:tc>
        <w:tc>
          <w:tcPr>
            <w:tcW w:w="1129" w:type="dxa"/>
          </w:tcPr>
          <w:p w14:paraId="2C0AEAE4" w14:textId="77777777" w:rsidR="00F575E5" w:rsidRPr="00F575E5" w:rsidRDefault="00F575E5" w:rsidP="002A5EDA">
            <w:pPr>
              <w:pStyle w:val="Textoindependiente"/>
              <w:ind w:firstLine="0"/>
              <w:jc w:val="center"/>
            </w:pPr>
          </w:p>
          <w:p w14:paraId="1E4B27A1" w14:textId="45DF8C01" w:rsidR="00F575E5" w:rsidRDefault="00F575E5" w:rsidP="002A5EDA">
            <w:pPr>
              <w:pStyle w:val="Textoindependiente"/>
              <w:ind w:firstLine="0"/>
              <w:jc w:val="center"/>
            </w:pPr>
            <m:oMathPara>
              <m:oMath>
                <m:d>
                  <m:dPr>
                    <m:ctrlPr>
                      <w:rPr>
                        <w:rFonts w:ascii="Cambria Math" w:hAnsi="Cambria Math"/>
                        <w:i/>
                      </w:rPr>
                    </m:ctrlPr>
                  </m:dPr>
                  <m:e>
                    <m:r>
                      <w:rPr>
                        <w:rFonts w:ascii="Cambria Math" w:hAnsi="Cambria Math"/>
                      </w:rPr>
                      <m:t>3.1</m:t>
                    </m:r>
                  </m:e>
                </m:d>
              </m:oMath>
            </m:oMathPara>
          </w:p>
        </w:tc>
      </w:tr>
      <w:tr w:rsidR="00F575E5" w14:paraId="17D37350" w14:textId="77777777" w:rsidTr="00F575E5">
        <w:tc>
          <w:tcPr>
            <w:tcW w:w="7933" w:type="dxa"/>
          </w:tcPr>
          <w:p w14:paraId="4DD92E15" w14:textId="15BF1C18" w:rsidR="00F575E5" w:rsidRDefault="00F575E5" w:rsidP="002A5EDA">
            <w:pPr>
              <w:pStyle w:val="Textoindependiente"/>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in</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        i,n∈N</m:t>
                </m:r>
              </m:oMath>
            </m:oMathPara>
          </w:p>
        </w:tc>
        <w:tc>
          <w:tcPr>
            <w:tcW w:w="1129" w:type="dxa"/>
          </w:tcPr>
          <w:p w14:paraId="1FC9B28C" w14:textId="23B5905C" w:rsidR="00F575E5" w:rsidRDefault="00F575E5" w:rsidP="002A5EDA">
            <w:pPr>
              <w:pStyle w:val="Textoindependiente"/>
              <w:ind w:firstLine="0"/>
              <w:jc w:val="center"/>
            </w:pPr>
            <m:oMathPara>
              <m:oMath>
                <m:d>
                  <m:dPr>
                    <m:ctrlPr>
                      <w:rPr>
                        <w:rFonts w:ascii="Cambria Math" w:hAnsi="Cambria Math"/>
                        <w:i/>
                      </w:rPr>
                    </m:ctrlPr>
                  </m:dPr>
                  <m:e>
                    <m:r>
                      <w:rPr>
                        <w:rFonts w:ascii="Cambria Math" w:hAnsi="Cambria Math"/>
                      </w:rPr>
                      <m:t>4.1</m:t>
                    </m:r>
                  </m:e>
                </m:d>
              </m:oMath>
            </m:oMathPara>
          </w:p>
        </w:tc>
      </w:tr>
      <w:tr w:rsidR="00F575E5" w14:paraId="6483EE46" w14:textId="77777777" w:rsidTr="00F575E5">
        <w:tc>
          <w:tcPr>
            <w:tcW w:w="7933" w:type="dxa"/>
          </w:tcPr>
          <w:p w14:paraId="25FB7E5C" w14:textId="69055137" w:rsidR="00F575E5" w:rsidRDefault="00F575E5" w:rsidP="002A5EDA">
            <w:pPr>
              <w:pStyle w:val="Textoindependiente"/>
              <w:ind w:firstLine="0"/>
              <w:jc w:val="center"/>
            </w:pPr>
            <m:oMathPara>
              <m:oMath>
                <m:sSub>
                  <m:sSubPr>
                    <m:ctrlPr>
                      <w:rPr>
                        <w:rFonts w:ascii="Cambria Math" w:hAnsi="Cambria Math"/>
                        <w:i/>
                      </w:rPr>
                    </m:ctrlPr>
                  </m:sSubPr>
                  <m:e>
                    <m:r>
                      <w:rPr>
                        <w:rFonts w:ascii="Cambria Math" w:hAnsi="Cambria Math"/>
                      </w:rPr>
                      <m:t>c</m:t>
                    </m:r>
                  </m:e>
                  <m:sub>
                    <m:r>
                      <w:rPr>
                        <w:rFonts w:ascii="Cambria Math" w:hAnsi="Cambria Math"/>
                      </w:rPr>
                      <m:t>mn</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m:t>
                    </m:r>
                  </m:sub>
                </m:sSub>
                <m:r>
                  <w:rPr>
                    <w:rFonts w:ascii="Cambria Math" w:hAnsi="Cambria Math"/>
                  </w:rPr>
                  <m:t xml:space="preserve">           ∀             n∈N,m∈M               </m:t>
                </m:r>
              </m:oMath>
            </m:oMathPara>
          </w:p>
        </w:tc>
        <w:tc>
          <w:tcPr>
            <w:tcW w:w="1129" w:type="dxa"/>
          </w:tcPr>
          <w:p w14:paraId="3C2B4F09" w14:textId="5EB3E799" w:rsidR="00F575E5" w:rsidRDefault="00F575E5" w:rsidP="002A5EDA">
            <w:pPr>
              <w:pStyle w:val="Textoindependiente"/>
              <w:ind w:firstLine="0"/>
              <w:jc w:val="center"/>
            </w:pPr>
            <m:oMathPara>
              <m:oMath>
                <m:d>
                  <m:dPr>
                    <m:ctrlPr>
                      <w:rPr>
                        <w:rFonts w:ascii="Cambria Math" w:hAnsi="Cambria Math"/>
                        <w:i/>
                      </w:rPr>
                    </m:ctrlPr>
                  </m:dPr>
                  <m:e>
                    <m:r>
                      <w:rPr>
                        <w:rFonts w:ascii="Cambria Math" w:hAnsi="Cambria Math"/>
                      </w:rPr>
                      <m:t>4.2</m:t>
                    </m:r>
                  </m:e>
                </m:d>
              </m:oMath>
            </m:oMathPara>
          </w:p>
        </w:tc>
      </w:tr>
    </w:tbl>
    <w:p w14:paraId="32992C7A" w14:textId="77777777" w:rsidR="00F575E5" w:rsidRPr="00267234" w:rsidRDefault="00F575E5" w:rsidP="002A5EDA">
      <w:pPr>
        <w:pStyle w:val="Textoindependiente"/>
        <w:ind w:firstLine="0"/>
        <w:jc w:val="center"/>
      </w:pPr>
    </w:p>
    <w:p w14:paraId="7E34275D" w14:textId="77777777" w:rsidR="005D5558" w:rsidRDefault="005D5558" w:rsidP="002A5EDA">
      <w:pPr>
        <w:pStyle w:val="Textoindependiente"/>
        <w:ind w:firstLine="0"/>
        <w:rPr>
          <w:lang w:val="es-ES_tradnl"/>
        </w:rPr>
      </w:pPr>
    </w:p>
    <w:p w14:paraId="77D8E736" w14:textId="4C104C85" w:rsidR="002A5EDA" w:rsidRPr="002A5EDA" w:rsidRDefault="002A5EDA" w:rsidP="002A5EDA">
      <w:pPr>
        <w:pStyle w:val="Textoindependiente"/>
        <w:ind w:firstLine="0"/>
        <w:rPr>
          <w:lang w:val="es-ES_tradnl"/>
        </w:rPr>
      </w:pPr>
      <w:r w:rsidRPr="002A5EDA">
        <w:rPr>
          <w:lang w:val="es-ES_tradnl"/>
        </w:rPr>
        <w:t>La variable</w:t>
      </w:r>
      <w:r w:rsidR="005D5558">
        <w:rPr>
          <w:lang w:val="es-ES_tradnl"/>
        </w:rPr>
        <w:t xml:space="preserve"> de decisión</w:t>
      </w:r>
      <w:r w:rsidRPr="002A5EDA">
        <w:rPr>
          <w:lang w:val="es-ES_tradnl"/>
        </w:rPr>
        <w:t xml:space="preserve"> </w:t>
      </w:r>
      <m:oMath>
        <m:sSub>
          <m:sSubPr>
            <m:ctrlPr>
              <w:rPr>
                <w:rFonts w:ascii="Cambria Math" w:hAnsi="Cambria Math"/>
                <w:i/>
                <w:lang w:val="es-ES_tradnl"/>
              </w:rPr>
            </m:ctrlPr>
          </m:sSubPr>
          <m:e>
            <m:r>
              <w:rPr>
                <w:rFonts w:ascii="Cambria Math" w:hAnsi="Cambria Math"/>
                <w:lang w:val="es-ES_tradnl"/>
              </w:rPr>
              <m:t>x</m:t>
            </m:r>
          </m:e>
          <m:sub>
            <m:r>
              <w:rPr>
                <w:rFonts w:ascii="Cambria Math" w:hAnsi="Cambria Math"/>
                <w:lang w:val="es-ES_tradnl"/>
              </w:rPr>
              <m:t>in</m:t>
            </m:r>
          </m:sub>
        </m:sSub>
        <m:r>
          <w:rPr>
            <w:rFonts w:ascii="Cambria Math" w:hAnsi="Cambria Math"/>
            <w:lang w:val="es-ES_tradnl"/>
          </w:rPr>
          <m:t xml:space="preserve"> </m:t>
        </m:r>
      </m:oMath>
      <w:r w:rsidRPr="002A5EDA">
        <w:rPr>
          <w:lang w:val="es-ES_tradnl"/>
        </w:rPr>
        <w:t>in</w:t>
      </w:r>
      <w:r w:rsidRPr="002A5EDA">
        <w:rPr>
          <w:lang w:val="es-ES_tradnl"/>
        </w:rPr>
        <w:t>dica que</w:t>
      </w:r>
      <w:r w:rsidRPr="002A5EDA">
        <w:rPr>
          <w:lang w:val="es-ES_tradnl"/>
        </w:rPr>
        <w:t xml:space="preserve"> </w:t>
      </w:r>
      <w:r w:rsidRPr="002A5EDA">
        <w:rPr>
          <w:lang w:val="es-ES_tradnl"/>
        </w:rPr>
        <w:t>el trabajo</w:t>
      </w:r>
      <w:r w:rsidRPr="002A5EDA">
        <w:rPr>
          <w:lang w:val="es-ES_tradnl"/>
        </w:rPr>
        <w:t xml:space="preserve"> </w:t>
      </w:r>
      <m:oMath>
        <m:r>
          <w:rPr>
            <w:rFonts w:ascii="Cambria Math" w:hAnsi="Cambria Math"/>
            <w:lang w:val="es-ES_tradnl"/>
          </w:rPr>
          <m:t>n∈N</m:t>
        </m:r>
      </m:oMath>
      <w:r w:rsidRPr="002A5EDA">
        <w:rPr>
          <w:lang w:val="es-ES_tradnl"/>
        </w:rPr>
        <w:t xml:space="preserve"> </w:t>
      </w:r>
      <w:r w:rsidRPr="002A5EDA">
        <w:rPr>
          <w:lang w:val="es-ES_tradnl"/>
        </w:rPr>
        <w:t>est</w:t>
      </w:r>
      <w:r w:rsidR="005D5558">
        <w:rPr>
          <w:lang w:val="es-ES_tradnl"/>
        </w:rPr>
        <w:t>á</w:t>
      </w:r>
      <w:r w:rsidRPr="002A5EDA">
        <w:rPr>
          <w:lang w:val="es-ES_tradnl"/>
        </w:rPr>
        <w:t xml:space="preserve"> en la posición</w:t>
      </w:r>
      <w:r w:rsidRPr="002A5EDA">
        <w:rPr>
          <w:lang w:val="es-ES_tradnl"/>
        </w:rPr>
        <w:t xml:space="preserve"> </w:t>
      </w:r>
      <m:oMath>
        <m:r>
          <w:rPr>
            <w:rFonts w:ascii="Cambria Math" w:hAnsi="Cambria Math"/>
            <w:lang w:val="es-ES_tradnl"/>
          </w:rPr>
          <m:t>i∈N</m:t>
        </m:r>
      </m:oMath>
      <w:r w:rsidRPr="002A5EDA">
        <w:rPr>
          <w:lang w:val="es-ES_tradnl"/>
        </w:rPr>
        <w:t xml:space="preserve"> </w:t>
      </w:r>
      <w:r w:rsidRPr="002A5EDA">
        <w:rPr>
          <w:lang w:val="es-ES_tradnl"/>
        </w:rPr>
        <w:t>y la variable</w:t>
      </w:r>
      <w:r w:rsidRPr="002A5EDA">
        <w:rPr>
          <w:lang w:val="es-ES_tradnl"/>
        </w:rPr>
        <w:t xml:space="preserve"> </w:t>
      </w:r>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mn</m:t>
            </m:r>
          </m:sub>
        </m:sSub>
      </m:oMath>
      <w:r w:rsidRPr="002A5EDA">
        <w:rPr>
          <w:lang w:val="es-ES_tradnl"/>
        </w:rPr>
        <w:t xml:space="preserve"> indica</w:t>
      </w:r>
      <w:r w:rsidRPr="002A5EDA">
        <w:rPr>
          <w:lang w:val="es-ES_tradnl"/>
        </w:rPr>
        <w:t xml:space="preserve"> el tiempo de finalización en la máquina</w:t>
      </w:r>
      <w:r w:rsidRPr="002A5EDA">
        <w:rPr>
          <w:lang w:val="es-ES_tradnl"/>
        </w:rPr>
        <w:t xml:space="preserve"> </w:t>
      </w:r>
      <m:oMath>
        <m:r>
          <w:rPr>
            <w:rFonts w:ascii="Cambria Math" w:hAnsi="Cambria Math"/>
            <w:lang w:val="es-ES_tradnl"/>
          </w:rPr>
          <m:t>m∈M</m:t>
        </m:r>
      </m:oMath>
      <w:r w:rsidRPr="002A5EDA">
        <w:rPr>
          <w:lang w:val="es-ES_tradnl"/>
        </w:rPr>
        <w:t xml:space="preserve"> </w:t>
      </w:r>
      <w:r w:rsidRPr="002A5EDA">
        <w:rPr>
          <w:lang w:val="es-ES_tradnl"/>
        </w:rPr>
        <w:t>de</w:t>
      </w:r>
      <w:r w:rsidR="00E20FC1">
        <w:rPr>
          <w:lang w:val="es-ES_tradnl"/>
        </w:rPr>
        <w:t xml:space="preserve"> la</w:t>
      </w:r>
      <w:r w:rsidRPr="002A5EDA">
        <w:rPr>
          <w:lang w:val="es-ES_tradnl"/>
        </w:rPr>
        <w:t xml:space="preserve"> posición</w:t>
      </w:r>
      <w:r w:rsidR="00E20FC1">
        <w:rPr>
          <w:lang w:val="es-ES_tradnl"/>
        </w:rPr>
        <w:t xml:space="preserve"> del trabajo</w:t>
      </w:r>
      <w:r w:rsidRPr="002A5EDA">
        <w:rPr>
          <w:lang w:val="es-ES_tradnl"/>
        </w:rPr>
        <w:t xml:space="preserve"> </w:t>
      </w:r>
      <m:oMath>
        <m:r>
          <w:rPr>
            <w:rFonts w:ascii="Cambria Math" w:hAnsi="Cambria Math"/>
            <w:lang w:val="es-ES_tradnl"/>
          </w:rPr>
          <m:t>i∈N.</m:t>
        </m:r>
      </m:oMath>
    </w:p>
    <w:p w14:paraId="572AF0FC" w14:textId="77777777" w:rsidR="002A5EDA" w:rsidRPr="002A5EDA" w:rsidRDefault="002A5EDA" w:rsidP="002A5EDA">
      <w:pPr>
        <w:pStyle w:val="Textoindependiente"/>
        <w:ind w:firstLine="0"/>
        <w:rPr>
          <w:lang w:val="es-ES_tradnl"/>
        </w:rPr>
      </w:pPr>
    </w:p>
    <w:p w14:paraId="0F25F6A2" w14:textId="64613422" w:rsidR="002A5EDA" w:rsidRPr="002A5EDA" w:rsidRDefault="002A5EDA" w:rsidP="002A5EDA">
      <w:pPr>
        <w:pStyle w:val="Textoindependiente"/>
        <w:ind w:firstLine="0"/>
        <w:rPr>
          <w:lang w:val="es-ES_tradnl"/>
        </w:rPr>
      </w:pPr>
      <w:r w:rsidRPr="002A5EDA">
        <w:rPr>
          <w:lang w:val="es-ES_tradnl"/>
        </w:rPr>
        <w:t xml:space="preserve">La función objetivo </w:t>
      </w:r>
      <w:r w:rsidRPr="002A5EDA">
        <w:rPr>
          <w:lang w:val="es-ES_tradnl"/>
        </w:rPr>
        <w:t xml:space="preserve">(1) </w:t>
      </w:r>
      <w:r w:rsidRPr="002A5EDA">
        <w:rPr>
          <w:lang w:val="es-ES_tradnl"/>
        </w:rPr>
        <w:t>minimiza el tiempo total de finalización</w:t>
      </w:r>
      <w:r w:rsidRPr="002A5EDA">
        <w:rPr>
          <w:lang w:val="es-ES_tradnl"/>
        </w:rPr>
        <w:t xml:space="preserve"> (</w:t>
      </w:r>
      <w:r w:rsidRPr="00747826">
        <w:rPr>
          <w:i/>
          <w:iCs/>
          <w:lang w:val="es-ES_tradnl"/>
        </w:rPr>
        <w:t>makespan</w:t>
      </w:r>
      <w:r w:rsidRPr="002A5EDA">
        <w:rPr>
          <w:lang w:val="es-ES_tradnl"/>
        </w:rPr>
        <w:t xml:space="preserve">) dado por el periodo en el que el último trabajo programado </w:t>
      </w:r>
      <w:r w:rsidRPr="002A5EDA">
        <w:rPr>
          <w:lang w:val="es-ES_tradnl"/>
        </w:rPr>
        <w:t xml:space="preserve">que </w:t>
      </w:r>
      <w:r w:rsidRPr="002A5EDA">
        <w:rPr>
          <w:lang w:val="es-ES_tradnl"/>
        </w:rPr>
        <w:t>termina en la última máquina. Las ecuaciones (2.2) y (2.3) modelan el tiempo de finalización de los trabajos en las distintas máquinas. Esto, en función del tiempo de finalización de un trabajo dado</w:t>
      </w:r>
      <w:r w:rsidRPr="002A5EDA">
        <w:rPr>
          <w:lang w:val="es-ES_tradnl"/>
        </w:rPr>
        <w:t xml:space="preserve"> </w:t>
      </w:r>
      <w:r w:rsidRPr="002A5EDA">
        <w:rPr>
          <w:lang w:val="es-ES_tradnl"/>
        </w:rPr>
        <w:t xml:space="preserve">la máquina anterior (2.2) y del trabajo anterior en la máquina actual (2.3). Las ecuaciones (3.1) y (3.2) garantizan que cada trabajo </w:t>
      </w:r>
      <w:r w:rsidRPr="002A5EDA">
        <w:rPr>
          <w:lang w:val="es-ES_tradnl"/>
        </w:rPr>
        <w:t>sea asignado</w:t>
      </w:r>
      <w:r w:rsidRPr="002A5EDA">
        <w:rPr>
          <w:lang w:val="es-ES_tradnl"/>
        </w:rPr>
        <w:t xml:space="preserve"> a una sola posición en </w:t>
      </w:r>
      <w:r w:rsidRPr="002A5EDA">
        <w:rPr>
          <w:lang w:val="es-ES_tradnl"/>
        </w:rPr>
        <w:t>la programación</w:t>
      </w:r>
      <w:r w:rsidRPr="002A5EDA">
        <w:rPr>
          <w:lang w:val="es-ES_tradnl"/>
        </w:rPr>
        <w:t>, y que cada posición reciba un trabajo. Por último, las ecuaciones (4.1) y (4.2) modelan la naturaleza binaria y entera de las variables, respectivamente.</w:t>
      </w:r>
    </w:p>
    <w:p w14:paraId="08745567" w14:textId="71FCFB0D" w:rsidR="003F4FA7" w:rsidRDefault="003F4FA7" w:rsidP="003F4FA7">
      <w:pPr>
        <w:pStyle w:val="Textoindependiente"/>
        <w:ind w:firstLine="0"/>
        <w:rPr>
          <w:lang w:val="es-ES"/>
        </w:rPr>
      </w:pPr>
    </w:p>
    <w:p w14:paraId="4EBEF01C" w14:textId="418A35C8" w:rsidR="0022079F" w:rsidRDefault="000708D0" w:rsidP="0022079F">
      <w:pPr>
        <w:pStyle w:val="Ttulo1"/>
        <w:rPr>
          <w:lang w:val="es-ES"/>
        </w:rPr>
      </w:pPr>
      <w:r w:rsidRPr="000708D0">
        <w:rPr>
          <w:lang w:val="es-ES"/>
        </w:rPr>
        <w:t xml:space="preserve">Metodología </w:t>
      </w:r>
      <w:r w:rsidR="0022079F">
        <w:rPr>
          <w:lang w:val="es-ES"/>
        </w:rPr>
        <w:t xml:space="preserve">de solución </w:t>
      </w:r>
    </w:p>
    <w:p w14:paraId="0CA7F158" w14:textId="14AF913D" w:rsidR="008123DF" w:rsidRDefault="008123DF" w:rsidP="008123DF">
      <w:pPr>
        <w:pStyle w:val="Firstparagraph"/>
        <w:rPr>
          <w:lang w:val="es-ES"/>
        </w:rPr>
      </w:pPr>
      <w:r>
        <w:rPr>
          <w:lang w:val="es-ES"/>
        </w:rPr>
        <w:t xml:space="preserve">En esta sección se presentan los dos algoritmos heurísticos </w:t>
      </w:r>
      <w:r w:rsidR="00992918">
        <w:rPr>
          <w:lang w:val="es-ES"/>
        </w:rPr>
        <w:t xml:space="preserve">de búsqueda local </w:t>
      </w:r>
      <w:r>
        <w:rPr>
          <w:lang w:val="es-ES"/>
        </w:rPr>
        <w:t>para</w:t>
      </w:r>
      <w:r w:rsidR="00181A1C">
        <w:rPr>
          <w:lang w:val="es-ES"/>
        </w:rPr>
        <w:t xml:space="preserve"> </w:t>
      </w:r>
      <w:r w:rsidR="00992918">
        <w:rPr>
          <w:lang w:val="es-ES"/>
        </w:rPr>
        <w:t xml:space="preserve">generar mejores </w:t>
      </w:r>
      <w:r w:rsidR="00181A1C">
        <w:rPr>
          <w:lang w:val="es-ES"/>
        </w:rPr>
        <w:t>solucion</w:t>
      </w:r>
      <w:r w:rsidR="00992918">
        <w:rPr>
          <w:lang w:val="es-ES"/>
        </w:rPr>
        <w:t xml:space="preserve">es al </w:t>
      </w:r>
      <w:r>
        <w:rPr>
          <w:lang w:val="es-ES"/>
        </w:rPr>
        <w:t xml:space="preserve">problema </w:t>
      </w:r>
      <w:r w:rsidR="00992918">
        <w:rPr>
          <w:lang w:val="es-ES"/>
        </w:rPr>
        <w:t xml:space="preserve">de </w:t>
      </w:r>
      <w:r>
        <w:rPr>
          <w:lang w:val="es-ES"/>
        </w:rPr>
        <w:t>flow shop</w:t>
      </w:r>
      <w:r w:rsidR="00992918">
        <w:rPr>
          <w:lang w:val="es-ES"/>
        </w:rPr>
        <w:t xml:space="preserve"> propuesto por (</w:t>
      </w:r>
      <w:proofErr w:type="spellStart"/>
      <w:r w:rsidR="00992918">
        <w:rPr>
          <w:lang w:val="es-ES"/>
        </w:rPr>
        <w:t>Taillard</w:t>
      </w:r>
      <w:proofErr w:type="spellEnd"/>
      <w:r>
        <w:rPr>
          <w:lang w:val="es-ES"/>
        </w:rPr>
        <w:t>,</w:t>
      </w:r>
      <w:r w:rsidR="00E20FC1">
        <w:rPr>
          <w:lang w:val="es-ES"/>
        </w:rPr>
        <w:t xml:space="preserve"> 1993)</w:t>
      </w:r>
      <w:r>
        <w:rPr>
          <w:lang w:val="es-ES"/>
        </w:rPr>
        <w:t xml:space="preserve"> </w:t>
      </w:r>
      <w:r w:rsidR="00181A1C">
        <w:rPr>
          <w:lang w:val="es-ES"/>
        </w:rPr>
        <w:t>así mismo varios</w:t>
      </w:r>
      <w:r>
        <w:rPr>
          <w:lang w:val="es-ES"/>
        </w:rPr>
        <w:t xml:space="preserve"> componentes y se especifica el diseño de cada algoritmo. </w:t>
      </w:r>
      <w:r w:rsidR="00247FF4">
        <w:rPr>
          <w:lang w:val="es-ES"/>
        </w:rPr>
        <w:t>Uno de los principales componentes de la búsqueda local es la definición del conjunto de movimientos para crear una vecindad. Un movimiento cambia la ubicación de algunos trabajos en una permutación dada.</w:t>
      </w:r>
    </w:p>
    <w:p w14:paraId="5B2E854C" w14:textId="5F47F7C1" w:rsidR="00247FF4" w:rsidRPr="00247FF4" w:rsidRDefault="00247FF4" w:rsidP="00247FF4">
      <w:pPr>
        <w:pStyle w:val="Textoindependiente"/>
        <w:ind w:firstLine="0"/>
        <w:rPr>
          <w:b/>
          <w:bCs/>
          <w:lang w:val="es-ES"/>
        </w:rPr>
      </w:pPr>
    </w:p>
    <w:p w14:paraId="66F892EF" w14:textId="7D47252D" w:rsidR="00247FF4" w:rsidRDefault="00247FF4" w:rsidP="00247FF4">
      <w:pPr>
        <w:pStyle w:val="Textoindependiente"/>
        <w:ind w:firstLine="0"/>
        <w:rPr>
          <w:b/>
          <w:bCs/>
          <w:lang w:val="es-ES"/>
        </w:rPr>
      </w:pPr>
      <w:r w:rsidRPr="00247FF4">
        <w:rPr>
          <w:b/>
          <w:bCs/>
          <w:lang w:val="es-ES"/>
        </w:rPr>
        <w:lastRenderedPageBreak/>
        <w:t>3.1. Algoritmo swap</w:t>
      </w:r>
    </w:p>
    <w:p w14:paraId="569335EB" w14:textId="7C3A572C" w:rsidR="00247FF4" w:rsidRDefault="00247FF4" w:rsidP="00247FF4">
      <w:pPr>
        <w:pStyle w:val="Firstparagraph"/>
        <w:rPr>
          <w:lang w:val="es-ES"/>
        </w:rPr>
      </w:pPr>
      <w:r>
        <w:rPr>
          <w:lang w:val="es-ES"/>
        </w:rPr>
        <w:t>La heurística de intercambio consiste en intercambiar dos trabajos sobre la solución inicial</w:t>
      </w:r>
      <w:r w:rsidR="00181A1C">
        <w:rPr>
          <w:lang w:val="es-ES"/>
        </w:rPr>
        <w:t xml:space="preserve">. Si este intercambio no mejora la solución actual </w:t>
      </w:r>
      <w:r w:rsidR="00E13502">
        <w:rPr>
          <w:lang w:val="es-ES"/>
        </w:rPr>
        <w:t xml:space="preserve">que </w:t>
      </w:r>
      <w:r w:rsidR="00181A1C">
        <w:rPr>
          <w:lang w:val="es-ES"/>
        </w:rPr>
        <w:t>no se actualiza, se repite el proceso hasta actualizar una mejor solución.</w:t>
      </w:r>
      <w:r w:rsidR="00181A1C" w:rsidRPr="00181A1C">
        <w:rPr>
          <w:lang w:val="es-ES"/>
        </w:rPr>
        <w:t xml:space="preserve"> </w:t>
      </w:r>
      <w:r w:rsidR="00181A1C">
        <w:rPr>
          <w:lang w:val="es-ES"/>
        </w:rPr>
        <w:t>El pseudo-código de este algoritmo se muestra a continuación:</w:t>
      </w:r>
    </w:p>
    <w:p w14:paraId="373E7D1D" w14:textId="77777777" w:rsidR="00247FF4" w:rsidRPr="00247FF4" w:rsidRDefault="00247FF4" w:rsidP="00247FF4">
      <w:pPr>
        <w:pStyle w:val="Textoindependiente"/>
        <w:ind w:firstLine="0"/>
        <w:rPr>
          <w:lang w:val="es-ES"/>
        </w:rPr>
      </w:pPr>
    </w:p>
    <w:p w14:paraId="7233060F" w14:textId="735290CE" w:rsidR="00247FF4" w:rsidRPr="007A3B2B" w:rsidRDefault="00247FF4" w:rsidP="00247FF4">
      <w:pPr>
        <w:pStyle w:val="Textoindependiente"/>
        <w:pBdr>
          <w:bottom w:val="single" w:sz="12" w:space="1" w:color="auto"/>
        </w:pBdr>
        <w:ind w:firstLine="0"/>
        <w:rPr>
          <w:rFonts w:ascii="Times New Roman" w:eastAsia="Times New Roman" w:hAnsi="Times New Roman" w:cs="Times New Roman"/>
          <w:b/>
          <w:bCs/>
          <w:color w:val="000000"/>
          <w:kern w:val="0"/>
          <w:szCs w:val="22"/>
          <w:lang w:val="es-ES_tradnl" w:eastAsia="es-MX" w:bidi="ar-SA"/>
        </w:rPr>
      </w:pPr>
      <w:r w:rsidRPr="007A3B2B">
        <w:rPr>
          <w:rFonts w:ascii="Times New Roman" w:eastAsia="Times New Roman" w:hAnsi="Times New Roman" w:cs="Times New Roman"/>
          <w:b/>
          <w:bCs/>
          <w:color w:val="000000"/>
          <w:kern w:val="0"/>
          <w:szCs w:val="22"/>
          <w:lang w:val="es-ES_tradnl" w:eastAsia="es-MX" w:bidi="ar-SA"/>
        </w:rPr>
        <w:t>Algoritmo 1 - Swap</w:t>
      </w:r>
    </w:p>
    <w:p w14:paraId="7FF69476" w14:textId="2761E30C" w:rsidR="00586D5B" w:rsidRPr="007A3B2B" w:rsidRDefault="00586D5B" w:rsidP="00247FF4">
      <w:pPr>
        <w:pStyle w:val="Textoindependiente"/>
        <w:numPr>
          <w:ilvl w:val="0"/>
          <w:numId w:val="15"/>
        </w:numPr>
        <w:rPr>
          <w:lang w:val="es-ES_tradnl"/>
        </w:rPr>
      </w:pPr>
      <w:r w:rsidRPr="007A3B2B">
        <w:rPr>
          <w:b/>
          <w:bCs/>
          <w:lang w:val="es-ES_tradnl"/>
        </w:rPr>
        <w:t>Input:</w:t>
      </w:r>
      <w:r w:rsidRPr="007A3B2B">
        <w:rPr>
          <w:lang w:val="es-ES_tradnl"/>
        </w:rPr>
        <w:t xml:space="preserve"> Solución factible, </w:t>
      </w:r>
      <w:r w:rsidRPr="007A3B2B">
        <w:rPr>
          <w:i/>
          <w:iCs/>
          <w:lang w:val="es-ES_tradnl"/>
        </w:rPr>
        <w:t xml:space="preserve">t </w:t>
      </w:r>
    </w:p>
    <w:p w14:paraId="61A8C56B" w14:textId="39B8CDE5" w:rsidR="00586D5B" w:rsidRPr="007A3B2B" w:rsidRDefault="00586D5B" w:rsidP="00247FF4">
      <w:pPr>
        <w:pStyle w:val="Textoindependiente"/>
        <w:numPr>
          <w:ilvl w:val="0"/>
          <w:numId w:val="15"/>
        </w:numPr>
        <w:rPr>
          <w:lang w:val="es-ES_tradnl"/>
        </w:rPr>
      </w:pPr>
      <w:r w:rsidRPr="007A3B2B">
        <w:rPr>
          <w:b/>
          <w:bCs/>
          <w:lang w:val="es-ES_tradnl"/>
        </w:rPr>
        <w:t xml:space="preserve">Output: </w:t>
      </w:r>
      <w:r w:rsidRPr="007A3B2B">
        <w:rPr>
          <w:lang w:val="es-ES_tradnl"/>
        </w:rPr>
        <w:t xml:space="preserve">Mejor secuencia, </w:t>
      </w:r>
      <w:proofErr w:type="spellStart"/>
      <w:r w:rsidRPr="00747826">
        <w:rPr>
          <w:i/>
          <w:iCs/>
          <w:lang w:val="es-ES_tradnl"/>
        </w:rPr>
        <w:t>makespan</w:t>
      </w:r>
      <w:proofErr w:type="spellEnd"/>
    </w:p>
    <w:p w14:paraId="01BFA635" w14:textId="5B310894" w:rsidR="00586D5B" w:rsidRPr="007A3B2B" w:rsidRDefault="00586D5B" w:rsidP="00247FF4">
      <w:pPr>
        <w:pStyle w:val="Textoindependiente"/>
        <w:numPr>
          <w:ilvl w:val="0"/>
          <w:numId w:val="15"/>
        </w:numPr>
        <w:rPr>
          <w:lang w:val="es-ES_tradnl"/>
        </w:rPr>
      </w:pPr>
      <w:r w:rsidRPr="007A3B2B">
        <w:rPr>
          <w:lang w:val="es-ES_tradnl"/>
        </w:rPr>
        <w:t xml:space="preserve">Mejor secuencia = solución factible </w:t>
      </w:r>
    </w:p>
    <w:p w14:paraId="0322F800" w14:textId="7842084F" w:rsidR="00586D5B" w:rsidRPr="007A3B2B" w:rsidRDefault="00586D5B" w:rsidP="00247FF4">
      <w:pPr>
        <w:pStyle w:val="Textoindependiente"/>
        <w:numPr>
          <w:ilvl w:val="0"/>
          <w:numId w:val="15"/>
        </w:numPr>
        <w:rPr>
          <w:lang w:val="es-ES_tradnl"/>
        </w:rPr>
      </w:pPr>
      <w:proofErr w:type="spellStart"/>
      <w:r w:rsidRPr="007A3B2B">
        <w:rPr>
          <w:lang w:val="es-ES_tradnl"/>
        </w:rPr>
        <w:t>Incumbent</w:t>
      </w:r>
      <w:proofErr w:type="spellEnd"/>
      <w:r w:rsidRPr="007A3B2B">
        <w:rPr>
          <w:lang w:val="es-ES_tradnl"/>
        </w:rPr>
        <w:t xml:space="preserve"> = </w:t>
      </w:r>
      <w:proofErr w:type="spellStart"/>
      <w:r w:rsidRPr="00747826">
        <w:rPr>
          <w:i/>
          <w:iCs/>
          <w:lang w:val="es-ES_tradnl"/>
        </w:rPr>
        <w:t>makespan</w:t>
      </w:r>
      <w:proofErr w:type="spellEnd"/>
      <w:r w:rsidRPr="007A3B2B">
        <w:rPr>
          <w:lang w:val="es-ES_tradnl"/>
        </w:rPr>
        <w:t xml:space="preserve"> de la</w:t>
      </w:r>
      <w:r w:rsidR="001E5F12" w:rsidRPr="007A3B2B">
        <w:rPr>
          <w:lang w:val="es-ES_tradnl"/>
        </w:rPr>
        <w:t xml:space="preserve"> mejor</w:t>
      </w:r>
      <w:r w:rsidRPr="007A3B2B">
        <w:rPr>
          <w:lang w:val="es-ES_tradnl"/>
        </w:rPr>
        <w:t xml:space="preserve"> solución </w:t>
      </w:r>
    </w:p>
    <w:p w14:paraId="7E65A101" w14:textId="1B90B87B" w:rsidR="00247FF4" w:rsidRPr="007A3B2B" w:rsidRDefault="00586D5B" w:rsidP="00586D5B">
      <w:pPr>
        <w:pStyle w:val="Textoindependiente"/>
        <w:numPr>
          <w:ilvl w:val="0"/>
          <w:numId w:val="15"/>
        </w:numPr>
        <w:rPr>
          <w:lang w:val="es-ES_tradnl"/>
        </w:rPr>
      </w:pPr>
      <w:r w:rsidRPr="007A3B2B">
        <w:rPr>
          <w:lang w:val="es-ES_tradnl"/>
        </w:rPr>
        <w:t xml:space="preserve"> </w:t>
      </w:r>
      <w:proofErr w:type="spellStart"/>
      <w:r w:rsidR="00247FF4" w:rsidRPr="007A3B2B">
        <w:rPr>
          <w:b/>
          <w:bCs/>
          <w:lang w:val="es-ES_tradnl"/>
        </w:rPr>
        <w:t>Repeat</w:t>
      </w:r>
      <w:proofErr w:type="spellEnd"/>
      <w:r w:rsidR="00247FF4" w:rsidRPr="007A3B2B">
        <w:rPr>
          <w:b/>
          <w:bCs/>
          <w:lang w:val="es-ES_tradnl"/>
        </w:rPr>
        <w:t xml:space="preserve"> </w:t>
      </w:r>
      <w:r w:rsidR="00247FF4" w:rsidRPr="007A3B2B">
        <w:rPr>
          <w:lang w:val="es-ES_tradnl"/>
        </w:rPr>
        <w:t>(</w:t>
      </w:r>
      <w:r w:rsidR="00806543">
        <w:rPr>
          <w:lang w:val="es-ES_tradnl"/>
        </w:rPr>
        <w:t>10</w:t>
      </w:r>
      <w:r w:rsidR="00247FF4" w:rsidRPr="007A3B2B">
        <w:rPr>
          <w:lang w:val="es-ES_tradnl"/>
        </w:rPr>
        <w:t>000</w:t>
      </w:r>
      <w:r w:rsidRPr="007A3B2B">
        <w:rPr>
          <w:lang w:val="es-ES_tradnl"/>
        </w:rPr>
        <w:t xml:space="preserve"> intercambios</w:t>
      </w:r>
      <w:r w:rsidR="00247FF4" w:rsidRPr="007A3B2B">
        <w:rPr>
          <w:lang w:val="es-ES_tradnl"/>
        </w:rPr>
        <w:t>)</w:t>
      </w:r>
    </w:p>
    <w:p w14:paraId="07F2E487" w14:textId="040BE583" w:rsidR="00586D5B" w:rsidRPr="007A3B2B" w:rsidRDefault="00586D5B" w:rsidP="00586D5B">
      <w:pPr>
        <w:pStyle w:val="Textoindependiente"/>
        <w:numPr>
          <w:ilvl w:val="0"/>
          <w:numId w:val="15"/>
        </w:numPr>
        <w:rPr>
          <w:lang w:val="es-ES_tradnl"/>
        </w:rPr>
      </w:pPr>
      <w:r w:rsidRPr="007A3B2B">
        <w:rPr>
          <w:i/>
          <w:iCs/>
          <w:lang w:val="es-ES_tradnl"/>
        </w:rPr>
        <w:t xml:space="preserve">  </w:t>
      </w:r>
      <w:r w:rsidR="001E5F12" w:rsidRPr="007A3B2B">
        <w:rPr>
          <w:i/>
          <w:iCs/>
          <w:lang w:val="es-ES_tradnl"/>
        </w:rPr>
        <w:t xml:space="preserve"> </w:t>
      </w:r>
      <w:r w:rsidRPr="007A3B2B">
        <w:rPr>
          <w:i/>
          <w:iCs/>
          <w:lang w:val="es-ES_tradnl"/>
        </w:rPr>
        <w:t xml:space="preserve">  </w:t>
      </w:r>
      <w:r w:rsidR="001E5F12" w:rsidRPr="007A3B2B">
        <w:rPr>
          <w:i/>
          <w:iCs/>
          <w:lang w:val="es-ES_tradnl"/>
        </w:rPr>
        <w:t>T</w:t>
      </w:r>
      <w:r w:rsidR="001E5F12" w:rsidRPr="007A3B2B">
        <w:rPr>
          <w:i/>
          <w:iCs/>
          <w:vertAlign w:val="subscript"/>
          <w:lang w:val="es-ES_tradnl"/>
        </w:rPr>
        <w:t>1</w:t>
      </w:r>
      <w:r w:rsidRPr="007A3B2B">
        <w:rPr>
          <w:lang w:val="es-ES_tradnl"/>
        </w:rPr>
        <w:t xml:space="preserve"> </w:t>
      </w:r>
      <w:r w:rsidR="001E5F12" w:rsidRPr="007A3B2B">
        <w:rPr>
          <w:lang w:val="es-ES_tradnl"/>
        </w:rPr>
        <w:t>= aleatorio</w:t>
      </w:r>
      <w:r w:rsidRPr="007A3B2B">
        <w:rPr>
          <w:lang w:val="es-ES_tradnl"/>
        </w:rPr>
        <w:t>1</w:t>
      </w:r>
      <w:r w:rsidR="001E5F12" w:rsidRPr="007A3B2B">
        <w:rPr>
          <w:lang w:val="es-ES_tradnl"/>
        </w:rPr>
        <w:t xml:space="preserve"> </w:t>
      </w:r>
      <w:r w:rsidRPr="007A3B2B">
        <w:rPr>
          <w:lang w:val="es-ES_tradnl"/>
        </w:rPr>
        <w:t>(1,</w:t>
      </w:r>
      <w:r w:rsidR="001E5F12" w:rsidRPr="007A3B2B">
        <w:rPr>
          <w:lang w:val="es-ES_tradnl"/>
        </w:rPr>
        <w:t xml:space="preserve"> </w:t>
      </w:r>
      <w:r w:rsidRPr="007A3B2B">
        <w:rPr>
          <w:lang w:val="es-ES_tradnl"/>
        </w:rPr>
        <w:t>500)</w:t>
      </w:r>
    </w:p>
    <w:p w14:paraId="2D6F4AA8" w14:textId="7D0B528E" w:rsidR="001E5F12" w:rsidRPr="007A3B2B" w:rsidRDefault="001E5F12" w:rsidP="00586D5B">
      <w:pPr>
        <w:pStyle w:val="Textoindependiente"/>
        <w:numPr>
          <w:ilvl w:val="0"/>
          <w:numId w:val="15"/>
        </w:numPr>
        <w:rPr>
          <w:lang w:val="es-ES_tradnl"/>
        </w:rPr>
      </w:pPr>
      <w:r w:rsidRPr="007A3B2B">
        <w:rPr>
          <w:lang w:val="es-ES_tradnl"/>
        </w:rPr>
        <w:t xml:space="preserve">     T</w:t>
      </w:r>
      <w:r w:rsidRPr="007A3B2B">
        <w:rPr>
          <w:vertAlign w:val="subscript"/>
          <w:lang w:val="es-ES_tradnl"/>
        </w:rPr>
        <w:t>2</w:t>
      </w:r>
      <w:r w:rsidRPr="007A3B2B">
        <w:rPr>
          <w:lang w:val="es-ES_tradnl"/>
        </w:rPr>
        <w:t xml:space="preserve"> = aleatorio2 (1, 500)</w:t>
      </w:r>
    </w:p>
    <w:p w14:paraId="546E0696" w14:textId="2CCACF41" w:rsidR="00586D5B" w:rsidRPr="007A3B2B" w:rsidRDefault="00586D5B" w:rsidP="00586D5B">
      <w:pPr>
        <w:pStyle w:val="Textoindependiente"/>
        <w:numPr>
          <w:ilvl w:val="0"/>
          <w:numId w:val="15"/>
        </w:numPr>
        <w:rPr>
          <w:lang w:val="es-ES_tradnl"/>
        </w:rPr>
      </w:pPr>
      <w:r w:rsidRPr="007A3B2B">
        <w:rPr>
          <w:lang w:val="es-ES_tradnl"/>
        </w:rPr>
        <w:t xml:space="preserve">    </w:t>
      </w:r>
      <w:r w:rsidR="001E5F12" w:rsidRPr="007A3B2B">
        <w:rPr>
          <w:lang w:val="es-ES_tradnl"/>
        </w:rPr>
        <w:t xml:space="preserve"> Swap T</w:t>
      </w:r>
      <w:r w:rsidR="001E5F12" w:rsidRPr="007A3B2B">
        <w:rPr>
          <w:vertAlign w:val="subscript"/>
          <w:lang w:val="es-ES_tradnl"/>
        </w:rPr>
        <w:t>1</w:t>
      </w:r>
      <w:r w:rsidR="001E5F12" w:rsidRPr="007A3B2B">
        <w:rPr>
          <w:lang w:val="es-ES_tradnl"/>
        </w:rPr>
        <w:t xml:space="preserve"> y T</w:t>
      </w:r>
      <w:r w:rsidR="001E5F12" w:rsidRPr="007A3B2B">
        <w:rPr>
          <w:vertAlign w:val="subscript"/>
          <w:lang w:val="es-ES_tradnl"/>
        </w:rPr>
        <w:t>2</w:t>
      </w:r>
      <w:r w:rsidRPr="007A3B2B">
        <w:rPr>
          <w:lang w:val="es-ES_tradnl"/>
        </w:rPr>
        <w:t xml:space="preserve">             </w:t>
      </w:r>
    </w:p>
    <w:p w14:paraId="1BDE981B" w14:textId="0D66E5D2" w:rsidR="00247FF4" w:rsidRPr="007A3B2B" w:rsidRDefault="00247FF4" w:rsidP="00247FF4">
      <w:pPr>
        <w:pStyle w:val="Textoindependiente"/>
        <w:numPr>
          <w:ilvl w:val="0"/>
          <w:numId w:val="15"/>
        </w:numPr>
        <w:rPr>
          <w:lang w:val="es-ES_tradnl"/>
        </w:rPr>
      </w:pPr>
      <w:r w:rsidRPr="007A3B2B">
        <w:rPr>
          <w:b/>
          <w:bCs/>
          <w:lang w:val="es-ES_tradnl"/>
        </w:rPr>
        <w:t xml:space="preserve">    </w:t>
      </w:r>
      <w:r w:rsidR="001E5F12" w:rsidRPr="007A3B2B">
        <w:rPr>
          <w:b/>
          <w:bCs/>
          <w:lang w:val="es-ES_tradnl"/>
        </w:rPr>
        <w:t xml:space="preserve"> </w:t>
      </w:r>
      <w:proofErr w:type="spellStart"/>
      <w:r w:rsidR="001E5F12" w:rsidRPr="00747826">
        <w:rPr>
          <w:i/>
          <w:iCs/>
          <w:lang w:val="es-ES_tradnl"/>
        </w:rPr>
        <w:t>Makespan</w:t>
      </w:r>
      <w:proofErr w:type="spellEnd"/>
      <w:r w:rsidR="001E5F12" w:rsidRPr="007A3B2B">
        <w:rPr>
          <w:lang w:val="es-ES_tradnl"/>
        </w:rPr>
        <w:t xml:space="preserve"> nuevo = </w:t>
      </w:r>
      <w:proofErr w:type="spellStart"/>
      <w:r w:rsidR="001E5F12" w:rsidRPr="00747826">
        <w:rPr>
          <w:i/>
          <w:iCs/>
          <w:lang w:val="es-ES_tradnl"/>
        </w:rPr>
        <w:t>makespan</w:t>
      </w:r>
      <w:proofErr w:type="spellEnd"/>
      <w:r w:rsidR="001E5F12" w:rsidRPr="007A3B2B">
        <w:rPr>
          <w:lang w:val="es-ES_tradnl"/>
        </w:rPr>
        <w:t xml:space="preserve"> (nueva solución)</w:t>
      </w:r>
    </w:p>
    <w:p w14:paraId="457DF749" w14:textId="37A7C3AB" w:rsidR="00247FF4" w:rsidRPr="007A3B2B" w:rsidRDefault="00247FF4" w:rsidP="00247FF4">
      <w:pPr>
        <w:pStyle w:val="Textoindependiente"/>
        <w:numPr>
          <w:ilvl w:val="0"/>
          <w:numId w:val="15"/>
        </w:numPr>
        <w:rPr>
          <w:b/>
          <w:bCs/>
          <w:lang w:val="es-ES_tradnl"/>
        </w:rPr>
      </w:pPr>
      <w:r w:rsidRPr="007A3B2B">
        <w:rPr>
          <w:b/>
          <w:bCs/>
          <w:lang w:val="es-ES_tradnl"/>
        </w:rPr>
        <w:t xml:space="preserve"> </w:t>
      </w:r>
      <w:r w:rsidR="001E5F12" w:rsidRPr="007A3B2B">
        <w:rPr>
          <w:b/>
          <w:bCs/>
          <w:lang w:val="es-ES_tradnl"/>
        </w:rPr>
        <w:t xml:space="preserve">   </w:t>
      </w:r>
      <w:r w:rsidRPr="007A3B2B">
        <w:rPr>
          <w:b/>
          <w:bCs/>
          <w:lang w:val="es-ES_tradnl"/>
        </w:rPr>
        <w:t xml:space="preserve">  </w:t>
      </w:r>
      <w:proofErr w:type="spellStart"/>
      <w:r w:rsidRPr="007A3B2B">
        <w:rPr>
          <w:b/>
          <w:bCs/>
          <w:lang w:val="es-ES_tradnl"/>
        </w:rPr>
        <w:t>if</w:t>
      </w:r>
      <w:proofErr w:type="spellEnd"/>
      <w:r w:rsidRPr="007A3B2B">
        <w:rPr>
          <w:b/>
          <w:bCs/>
          <w:lang w:val="es-ES_tradnl"/>
        </w:rPr>
        <w:t xml:space="preserve">   </w:t>
      </w:r>
      <m:oMath>
        <m:r>
          <m:rPr>
            <m:sty m:val="p"/>
          </m:rPr>
          <w:rPr>
            <w:rFonts w:ascii="Cambria Math" w:hAnsi="Cambria Math"/>
            <w:lang w:val="es-ES_tradnl"/>
          </w:rPr>
          <m:t>Makespan</m:t>
        </m:r>
        <m:r>
          <w:rPr>
            <w:rFonts w:ascii="Cambria Math" w:hAnsi="Cambria Math"/>
            <w:lang w:val="es-ES_tradnl"/>
          </w:rPr>
          <m:t xml:space="preserve"> (</m:t>
        </m:r>
        <m:r>
          <w:rPr>
            <w:rFonts w:ascii="Cambria Math" w:hAnsi="Cambria Math"/>
            <w:lang w:val="es-ES_tradnl"/>
          </w:rPr>
          <m:t>nueva solución</m:t>
        </m:r>
        <m:r>
          <w:rPr>
            <w:rFonts w:ascii="Cambria Math" w:hAnsi="Cambria Math"/>
            <w:lang w:val="es-ES_tradnl"/>
          </w:rPr>
          <m:t xml:space="preserve">)&lt; </m:t>
        </m:r>
        <m:r>
          <w:rPr>
            <w:rFonts w:ascii="Cambria Math" w:hAnsi="Cambria Math"/>
            <w:lang w:val="es-ES_tradnl"/>
          </w:rPr>
          <m:t>Incumbente</m:t>
        </m:r>
      </m:oMath>
      <w:r w:rsidRPr="007A3B2B">
        <w:rPr>
          <w:lang w:val="es-ES_tradnl"/>
        </w:rPr>
        <w:t xml:space="preserve"> </w:t>
      </w:r>
      <w:proofErr w:type="spellStart"/>
      <w:r w:rsidRPr="007A3B2B">
        <w:rPr>
          <w:b/>
          <w:bCs/>
          <w:lang w:val="es-ES_tradnl"/>
        </w:rPr>
        <w:t>then</w:t>
      </w:r>
      <w:proofErr w:type="spellEnd"/>
    </w:p>
    <w:p w14:paraId="0C847D32" w14:textId="1BF8CDD8" w:rsidR="00247FF4" w:rsidRPr="007A3B2B" w:rsidRDefault="00247FF4" w:rsidP="00247FF4">
      <w:pPr>
        <w:pStyle w:val="Textoindependiente"/>
        <w:numPr>
          <w:ilvl w:val="0"/>
          <w:numId w:val="15"/>
        </w:numPr>
        <w:rPr>
          <w:b/>
          <w:bCs/>
          <w:lang w:val="es-ES_tradnl"/>
        </w:rPr>
      </w:pPr>
      <w:r w:rsidRPr="007A3B2B">
        <w:rPr>
          <w:b/>
          <w:bCs/>
          <w:lang w:val="es-ES_tradnl"/>
        </w:rPr>
        <w:t xml:space="preserve">            </w:t>
      </w:r>
      <m:oMath>
        <m:r>
          <w:rPr>
            <w:rFonts w:ascii="Cambria Math" w:hAnsi="Cambria Math"/>
            <w:lang w:val="es-ES_tradnl"/>
          </w:rPr>
          <m:t>mejor secuencia</m:t>
        </m:r>
        <m:r>
          <w:rPr>
            <w:rFonts w:ascii="Cambria Math" w:hAnsi="Cambria Math"/>
            <w:lang w:val="es-ES_tradnl"/>
          </w:rPr>
          <m:t>←</m:t>
        </m:r>
        <m:r>
          <w:rPr>
            <w:rFonts w:ascii="Cambria Math" w:hAnsi="Cambria Math"/>
            <w:lang w:val="es-ES_tradnl"/>
          </w:rPr>
          <m:t xml:space="preserve">Nueva </m:t>
        </m:r>
        <m:r>
          <w:rPr>
            <w:rFonts w:ascii="Cambria Math" w:hAnsi="Cambria Math"/>
            <w:lang w:val="es-ES_tradnl"/>
          </w:rPr>
          <m:t>s</m:t>
        </m:r>
        <m:r>
          <w:rPr>
            <w:rFonts w:ascii="Cambria Math" w:hAnsi="Cambria Math"/>
            <w:lang w:val="es-ES_tradnl"/>
          </w:rPr>
          <m:t>olución</m:t>
        </m:r>
      </m:oMath>
    </w:p>
    <w:p w14:paraId="28FDD12F" w14:textId="14403028" w:rsidR="001E5F12" w:rsidRPr="007A3B2B" w:rsidRDefault="001E5F12" w:rsidP="001E5F12">
      <w:pPr>
        <w:pStyle w:val="Textoindependiente"/>
        <w:numPr>
          <w:ilvl w:val="0"/>
          <w:numId w:val="15"/>
        </w:numPr>
        <w:rPr>
          <w:lang w:val="es-ES_tradnl"/>
        </w:rPr>
      </w:pPr>
      <w:r w:rsidRPr="007A3B2B">
        <w:rPr>
          <w:lang w:val="es-ES_tradnl"/>
        </w:rPr>
        <w:t xml:space="preserve">            </w:t>
      </w:r>
      <w:proofErr w:type="spellStart"/>
      <w:r w:rsidRPr="007A3B2B">
        <w:rPr>
          <w:lang w:val="es-ES_tradnl"/>
        </w:rPr>
        <w:t>Incumbent</w:t>
      </w:r>
      <w:proofErr w:type="spellEnd"/>
      <w:r w:rsidRPr="007A3B2B">
        <w:rPr>
          <w:lang w:val="es-ES_tradnl"/>
        </w:rPr>
        <w:t xml:space="preserve"> = </w:t>
      </w:r>
      <w:r w:rsidRPr="007A3B2B">
        <w:rPr>
          <w:b/>
          <w:bCs/>
          <w:lang w:val="es-ES_tradnl"/>
        </w:rPr>
        <w:t xml:space="preserve">  </w:t>
      </w:r>
      <w:proofErr w:type="spellStart"/>
      <w:r w:rsidRPr="00747826">
        <w:rPr>
          <w:i/>
          <w:iCs/>
          <w:lang w:val="es-ES_tradnl"/>
        </w:rPr>
        <w:t>Makespan</w:t>
      </w:r>
      <w:proofErr w:type="spellEnd"/>
      <w:r w:rsidRPr="007A3B2B">
        <w:rPr>
          <w:lang w:val="es-ES_tradnl"/>
        </w:rPr>
        <w:t xml:space="preserve"> nuevo</w:t>
      </w:r>
    </w:p>
    <w:p w14:paraId="57FF1806" w14:textId="56412513" w:rsidR="00247FF4" w:rsidRPr="00C560AE" w:rsidRDefault="00247FF4" w:rsidP="00247FF4">
      <w:pPr>
        <w:pStyle w:val="Textoindependiente"/>
        <w:numPr>
          <w:ilvl w:val="0"/>
          <w:numId w:val="15"/>
        </w:numPr>
        <w:rPr>
          <w:lang w:val="es-ES_tradnl"/>
        </w:rPr>
      </w:pPr>
      <w:proofErr w:type="spellStart"/>
      <w:r w:rsidRPr="007A3B2B">
        <w:rPr>
          <w:lang w:val="es-ES_tradnl"/>
        </w:rPr>
        <w:t>Return</w:t>
      </w:r>
      <w:proofErr w:type="spellEnd"/>
      <w:r w:rsidRPr="007A3B2B">
        <w:rPr>
          <w:lang w:val="es-ES_tradnl"/>
        </w:rPr>
        <w:t xml:space="preserve"> </w:t>
      </w:r>
      <w:r w:rsidR="001E5F12" w:rsidRPr="007A3B2B">
        <w:rPr>
          <w:lang w:val="es-ES_tradnl"/>
        </w:rPr>
        <w:t xml:space="preserve">incumbente, </w:t>
      </w:r>
      <m:oMath>
        <m:r>
          <m:rPr>
            <m:sty m:val="p"/>
          </m:rPr>
          <w:rPr>
            <w:rFonts w:ascii="Cambria Math" w:hAnsi="Cambria Math"/>
            <w:lang w:val="es-ES_tradnl"/>
          </w:rPr>
          <m:t>mejor secuencia</m:t>
        </m:r>
      </m:oMath>
    </w:p>
    <w:p w14:paraId="1C381F40" w14:textId="22A75D54" w:rsidR="00C560AE" w:rsidRDefault="00C560AE" w:rsidP="00C560AE">
      <w:pPr>
        <w:pStyle w:val="Textoindependiente"/>
        <w:ind w:firstLine="0"/>
        <w:rPr>
          <w:iCs/>
          <w:lang w:val="es-ES_tradnl"/>
        </w:rPr>
      </w:pPr>
    </w:p>
    <w:p w14:paraId="09B43696" w14:textId="503B2DC0" w:rsidR="007D344E" w:rsidRDefault="007D344E" w:rsidP="00C560AE">
      <w:pPr>
        <w:pStyle w:val="Textoindependiente"/>
        <w:ind w:firstLine="0"/>
        <w:rPr>
          <w:iCs/>
          <w:lang w:val="es-ES_tradnl"/>
        </w:rPr>
      </w:pPr>
      <w:r>
        <w:rPr>
          <w:iCs/>
          <w:lang w:val="es-ES_tradnl"/>
        </w:rPr>
        <w:t xml:space="preserve">El algoritmo toma como entrada una solución factible y lo tiempos de procesamiento de cada uno de los trabajos. La tres primeras líneas inicializan la mejor solución como solución inicial. El algoritmo </w:t>
      </w:r>
      <w:r w:rsidR="00806543">
        <w:rPr>
          <w:iCs/>
          <w:lang w:val="es-ES_tradnl"/>
        </w:rPr>
        <w:t xml:space="preserve">realizara 10000 intercambios entre trabajos </w:t>
      </w:r>
      <w:r>
        <w:rPr>
          <w:iCs/>
          <w:lang w:val="es-ES_tradnl"/>
        </w:rPr>
        <w:t>(línea 5</w:t>
      </w:r>
      <w:r w:rsidR="00806543">
        <w:rPr>
          <w:iCs/>
          <w:lang w:val="es-ES_tradnl"/>
        </w:rPr>
        <w:t>-13</w:t>
      </w:r>
      <w:r>
        <w:rPr>
          <w:iCs/>
          <w:lang w:val="es-ES_tradnl"/>
        </w:rPr>
        <w:t xml:space="preserve">). A partir de una posición aleatoria dada, se evalúa un intercambio con </w:t>
      </w:r>
      <w:r w:rsidR="00806543">
        <w:rPr>
          <w:iCs/>
          <w:lang w:val="es-ES_tradnl"/>
        </w:rPr>
        <w:t xml:space="preserve">otra posición aleatoria en la </w:t>
      </w:r>
      <w:r w:rsidR="00D37E25">
        <w:rPr>
          <w:iCs/>
          <w:lang w:val="es-ES_tradnl"/>
        </w:rPr>
        <w:t>secuencia (</w:t>
      </w:r>
      <w:r>
        <w:rPr>
          <w:iCs/>
          <w:lang w:val="es-ES_tradnl"/>
        </w:rPr>
        <w:t xml:space="preserve">línea </w:t>
      </w:r>
      <w:r w:rsidR="00806543">
        <w:rPr>
          <w:iCs/>
          <w:lang w:val="es-ES_tradnl"/>
        </w:rPr>
        <w:t>6</w:t>
      </w:r>
      <w:r>
        <w:rPr>
          <w:iCs/>
          <w:lang w:val="es-ES_tradnl"/>
        </w:rPr>
        <w:t xml:space="preserve">-8). </w:t>
      </w:r>
      <w:r w:rsidR="00D37E25">
        <w:rPr>
          <w:iCs/>
          <w:lang w:val="es-ES_tradnl"/>
        </w:rPr>
        <w:t xml:space="preserve">En la línea 9 se </w:t>
      </w:r>
      <w:r w:rsidR="00747826">
        <w:rPr>
          <w:iCs/>
          <w:lang w:val="es-ES_tradnl"/>
        </w:rPr>
        <w:t>evaluará</w:t>
      </w:r>
      <w:r w:rsidR="00D37E25">
        <w:rPr>
          <w:iCs/>
          <w:lang w:val="es-ES_tradnl"/>
        </w:rPr>
        <w:t xml:space="preserve"> em </w:t>
      </w:r>
      <w:proofErr w:type="spellStart"/>
      <w:r w:rsidR="00D37E25" w:rsidRPr="00747826">
        <w:rPr>
          <w:i/>
          <w:lang w:val="es-ES_tradnl"/>
        </w:rPr>
        <w:t>makespan</w:t>
      </w:r>
      <w:proofErr w:type="spellEnd"/>
      <w:r w:rsidR="00D37E25">
        <w:rPr>
          <w:iCs/>
          <w:lang w:val="es-ES_tradnl"/>
        </w:rPr>
        <w:t xml:space="preserve"> de la nueva secuencia y </w:t>
      </w:r>
      <w:r w:rsidR="00964968">
        <w:rPr>
          <w:iCs/>
          <w:lang w:val="es-ES_tradnl"/>
        </w:rPr>
        <w:t xml:space="preserve">si este nuevo </w:t>
      </w:r>
      <w:proofErr w:type="spellStart"/>
      <w:r w:rsidR="00964968" w:rsidRPr="00747826">
        <w:rPr>
          <w:i/>
          <w:lang w:val="es-ES_tradnl"/>
        </w:rPr>
        <w:t>makespan</w:t>
      </w:r>
      <w:proofErr w:type="spellEnd"/>
      <w:r w:rsidR="00964968" w:rsidRPr="00747826">
        <w:rPr>
          <w:i/>
          <w:lang w:val="es-ES_tradnl"/>
        </w:rPr>
        <w:t xml:space="preserve"> </w:t>
      </w:r>
      <w:r w:rsidR="00964968">
        <w:rPr>
          <w:iCs/>
          <w:lang w:val="es-ES_tradnl"/>
        </w:rPr>
        <w:t xml:space="preserve">es mejor al de la secuencia anterior </w:t>
      </w:r>
      <w:r>
        <w:rPr>
          <w:iCs/>
          <w:lang w:val="es-ES_tradnl"/>
        </w:rPr>
        <w:t>se a</w:t>
      </w:r>
      <w:r w:rsidR="00311EC6">
        <w:rPr>
          <w:iCs/>
          <w:lang w:val="es-ES_tradnl"/>
        </w:rPr>
        <w:t>c</w:t>
      </w:r>
      <w:r>
        <w:rPr>
          <w:iCs/>
          <w:lang w:val="es-ES_tradnl"/>
        </w:rPr>
        <w:t xml:space="preserve">tualizan </w:t>
      </w:r>
      <w:r w:rsidR="00311EC6">
        <w:rPr>
          <w:iCs/>
          <w:lang w:val="es-ES_tradnl"/>
        </w:rPr>
        <w:t xml:space="preserve">a </w:t>
      </w:r>
      <w:r>
        <w:rPr>
          <w:iCs/>
          <w:lang w:val="es-ES_tradnl"/>
        </w:rPr>
        <w:t xml:space="preserve">la mejor solución </w:t>
      </w:r>
      <w:r w:rsidR="00964968">
        <w:rPr>
          <w:iCs/>
          <w:lang w:val="es-ES_tradnl"/>
        </w:rPr>
        <w:t xml:space="preserve">y la secuencia de trabajos </w:t>
      </w:r>
      <w:r>
        <w:rPr>
          <w:iCs/>
          <w:lang w:val="es-ES_tradnl"/>
        </w:rPr>
        <w:t xml:space="preserve">(línea </w:t>
      </w:r>
      <w:r w:rsidR="00964968">
        <w:rPr>
          <w:iCs/>
          <w:lang w:val="es-ES_tradnl"/>
        </w:rPr>
        <w:t>9-11</w:t>
      </w:r>
      <w:r>
        <w:rPr>
          <w:iCs/>
          <w:lang w:val="es-ES_tradnl"/>
        </w:rPr>
        <w:t>). Finalmente, se obtiene la mejor solución encontrada y su objetivo.</w:t>
      </w:r>
    </w:p>
    <w:p w14:paraId="2465765F" w14:textId="77777777" w:rsidR="007D344E" w:rsidRDefault="007D344E" w:rsidP="00C560AE">
      <w:pPr>
        <w:pStyle w:val="Textoindependiente"/>
        <w:ind w:firstLine="0"/>
        <w:rPr>
          <w:iCs/>
          <w:lang w:val="es-ES_tradnl"/>
        </w:rPr>
      </w:pPr>
    </w:p>
    <w:p w14:paraId="56E99225" w14:textId="5161184C" w:rsidR="00C560AE" w:rsidRDefault="00C560AE" w:rsidP="00C560AE">
      <w:pPr>
        <w:pStyle w:val="Textoindependiente"/>
        <w:ind w:firstLine="0"/>
        <w:rPr>
          <w:b/>
          <w:bCs/>
          <w:lang w:val="es-ES"/>
        </w:rPr>
      </w:pPr>
      <w:r w:rsidRPr="00247FF4">
        <w:rPr>
          <w:b/>
          <w:bCs/>
          <w:lang w:val="es-ES"/>
        </w:rPr>
        <w:t>3.</w:t>
      </w:r>
      <w:r>
        <w:rPr>
          <w:b/>
          <w:bCs/>
          <w:lang w:val="es-ES"/>
        </w:rPr>
        <w:t>2</w:t>
      </w:r>
      <w:r w:rsidRPr="00247FF4">
        <w:rPr>
          <w:b/>
          <w:bCs/>
          <w:lang w:val="es-ES"/>
        </w:rPr>
        <w:t xml:space="preserve">. Algoritmo </w:t>
      </w:r>
      <w:r>
        <w:rPr>
          <w:b/>
          <w:bCs/>
          <w:lang w:val="es-ES"/>
        </w:rPr>
        <w:t>Inserción</w:t>
      </w:r>
    </w:p>
    <w:p w14:paraId="14EE0377" w14:textId="77777777" w:rsidR="006F52CA" w:rsidRDefault="006F52CA" w:rsidP="00C560AE">
      <w:pPr>
        <w:pStyle w:val="Textoindependiente"/>
        <w:ind w:firstLine="0"/>
        <w:rPr>
          <w:b/>
          <w:bCs/>
          <w:lang w:val="es-ES"/>
        </w:rPr>
      </w:pPr>
    </w:p>
    <w:p w14:paraId="474A0D7D" w14:textId="7929FD54" w:rsidR="008123DF" w:rsidRPr="008123DF" w:rsidRDefault="00247FF4" w:rsidP="008123DF">
      <w:pPr>
        <w:pStyle w:val="Textoindependiente"/>
        <w:ind w:firstLine="0"/>
        <w:rPr>
          <w:lang w:val="es-ES"/>
        </w:rPr>
      </w:pPr>
      <w:r>
        <w:rPr>
          <w:lang w:val="es-ES"/>
        </w:rPr>
        <w:t xml:space="preserve">El movimiento de inserción consiste en </w:t>
      </w:r>
      <w:r w:rsidR="002A5EDA">
        <w:rPr>
          <w:lang w:val="es-ES"/>
        </w:rPr>
        <w:t>retira</w:t>
      </w:r>
      <w:r w:rsidR="006F52CA">
        <w:rPr>
          <w:lang w:val="es-ES"/>
        </w:rPr>
        <w:t>r</w:t>
      </w:r>
      <w:r w:rsidRPr="00247FF4">
        <w:rPr>
          <w:lang w:val="es-ES"/>
        </w:rPr>
        <w:t xml:space="preserve"> </w:t>
      </w:r>
      <w:r w:rsidR="006F52CA">
        <w:rPr>
          <w:lang w:val="es-ES"/>
        </w:rPr>
        <w:t>un</w:t>
      </w:r>
      <w:r w:rsidRPr="00247FF4">
        <w:rPr>
          <w:lang w:val="es-ES"/>
        </w:rPr>
        <w:t xml:space="preserve"> trabajo</w:t>
      </w:r>
      <w:r>
        <w:rPr>
          <w:lang w:val="es-ES"/>
        </w:rPr>
        <w:t xml:space="preserve"> </w:t>
      </w:r>
      <w:r w:rsidRPr="00247FF4">
        <w:rPr>
          <w:lang w:val="es-ES"/>
        </w:rPr>
        <w:t xml:space="preserve">de su posición </w:t>
      </w:r>
      <w:r w:rsidRPr="00247FF4">
        <w:rPr>
          <w:lang w:val="es-ES"/>
        </w:rPr>
        <w:t>original,</w:t>
      </w:r>
      <w:r w:rsidRPr="00247FF4">
        <w:rPr>
          <w:lang w:val="es-ES"/>
        </w:rPr>
        <w:t xml:space="preserve"> para luego insertarlo en una </w:t>
      </w:r>
      <w:r>
        <w:rPr>
          <w:lang w:val="es-ES"/>
        </w:rPr>
        <w:t xml:space="preserve">nueva </w:t>
      </w:r>
      <w:r w:rsidRPr="00247FF4">
        <w:rPr>
          <w:lang w:val="es-ES"/>
        </w:rPr>
        <w:t>posición</w:t>
      </w:r>
      <w:r>
        <w:rPr>
          <w:lang w:val="es-ES"/>
        </w:rPr>
        <w:t>. El pseudo-código de este algoritmo se muestra a continuación:</w:t>
      </w:r>
    </w:p>
    <w:p w14:paraId="2F188CC4" w14:textId="77777777" w:rsidR="00F06EFF" w:rsidRPr="00F06EFF" w:rsidRDefault="00F06EFF" w:rsidP="008123DF">
      <w:pPr>
        <w:pStyle w:val="Textoindependiente"/>
        <w:ind w:firstLine="0"/>
        <w:rPr>
          <w:lang w:val="es-ES"/>
        </w:rPr>
      </w:pPr>
    </w:p>
    <w:p w14:paraId="58AB35D8" w14:textId="4E5B18A6" w:rsidR="00181A1C" w:rsidRPr="00247FF4" w:rsidRDefault="00181A1C" w:rsidP="00181A1C">
      <w:pPr>
        <w:pStyle w:val="Textoindependiente"/>
        <w:pBdr>
          <w:bottom w:val="single" w:sz="12" w:space="1" w:color="auto"/>
        </w:pBdr>
        <w:ind w:firstLine="0"/>
        <w:rPr>
          <w:rFonts w:ascii="Times New Roman" w:eastAsia="Times New Roman" w:hAnsi="Times New Roman" w:cs="Times New Roman"/>
          <w:b/>
          <w:bCs/>
          <w:color w:val="000000"/>
          <w:kern w:val="0"/>
          <w:szCs w:val="22"/>
          <w:lang w:val="es-CO" w:eastAsia="es-MX" w:bidi="ar-SA"/>
        </w:rPr>
      </w:pPr>
      <w:r w:rsidRPr="00247FF4">
        <w:rPr>
          <w:rFonts w:ascii="Times New Roman" w:eastAsia="Times New Roman" w:hAnsi="Times New Roman" w:cs="Times New Roman"/>
          <w:b/>
          <w:bCs/>
          <w:color w:val="000000"/>
          <w:kern w:val="0"/>
          <w:szCs w:val="22"/>
          <w:lang w:val="es-CO" w:eastAsia="es-MX" w:bidi="ar-SA"/>
        </w:rPr>
        <w:t xml:space="preserve">Algoritmo </w:t>
      </w:r>
      <w:r w:rsidR="0056258F">
        <w:rPr>
          <w:rFonts w:ascii="Times New Roman" w:eastAsia="Times New Roman" w:hAnsi="Times New Roman" w:cs="Times New Roman"/>
          <w:b/>
          <w:bCs/>
          <w:color w:val="000000"/>
          <w:kern w:val="0"/>
          <w:szCs w:val="22"/>
          <w:lang w:val="es-CO" w:eastAsia="es-MX" w:bidi="ar-SA"/>
        </w:rPr>
        <w:t>2</w:t>
      </w:r>
      <w:r w:rsidRPr="00247FF4">
        <w:rPr>
          <w:rFonts w:ascii="Times New Roman" w:eastAsia="Times New Roman" w:hAnsi="Times New Roman" w:cs="Times New Roman"/>
          <w:b/>
          <w:bCs/>
          <w:color w:val="000000"/>
          <w:kern w:val="0"/>
          <w:szCs w:val="22"/>
          <w:lang w:val="es-CO" w:eastAsia="es-MX" w:bidi="ar-SA"/>
        </w:rPr>
        <w:t xml:space="preserve"> - </w:t>
      </w:r>
      <w:r w:rsidR="0093750F">
        <w:rPr>
          <w:rFonts w:ascii="Times New Roman" w:eastAsia="Times New Roman" w:hAnsi="Times New Roman" w:cs="Times New Roman"/>
          <w:b/>
          <w:bCs/>
          <w:color w:val="000000"/>
          <w:kern w:val="0"/>
          <w:szCs w:val="22"/>
          <w:lang w:val="es-CO" w:eastAsia="es-MX" w:bidi="ar-SA"/>
        </w:rPr>
        <w:t>Inserción</w:t>
      </w:r>
    </w:p>
    <w:p w14:paraId="5E519665" w14:textId="77777777" w:rsidR="001E5F12" w:rsidRPr="007A3B2B" w:rsidRDefault="001E5F12" w:rsidP="001E5F12">
      <w:pPr>
        <w:pStyle w:val="Textoindependiente"/>
        <w:numPr>
          <w:ilvl w:val="0"/>
          <w:numId w:val="20"/>
        </w:numPr>
        <w:rPr>
          <w:lang w:val="es-ES_tradnl"/>
        </w:rPr>
      </w:pPr>
      <w:r w:rsidRPr="007A3B2B">
        <w:rPr>
          <w:b/>
          <w:bCs/>
          <w:lang w:val="es-ES_tradnl"/>
        </w:rPr>
        <w:t>Input:</w:t>
      </w:r>
      <w:r w:rsidRPr="007A3B2B">
        <w:rPr>
          <w:lang w:val="es-ES_tradnl"/>
        </w:rPr>
        <w:t xml:space="preserve"> Solución factible, </w:t>
      </w:r>
      <w:r w:rsidRPr="007A3B2B">
        <w:rPr>
          <w:i/>
          <w:iCs/>
          <w:lang w:val="es-ES_tradnl"/>
        </w:rPr>
        <w:t xml:space="preserve">t </w:t>
      </w:r>
    </w:p>
    <w:p w14:paraId="7B037EB9" w14:textId="77777777" w:rsidR="001E5F12" w:rsidRPr="007A3B2B" w:rsidRDefault="001E5F12" w:rsidP="001E5F12">
      <w:pPr>
        <w:pStyle w:val="Textoindependiente"/>
        <w:numPr>
          <w:ilvl w:val="0"/>
          <w:numId w:val="20"/>
        </w:numPr>
        <w:rPr>
          <w:lang w:val="es-ES_tradnl"/>
        </w:rPr>
      </w:pPr>
      <w:r w:rsidRPr="007A3B2B">
        <w:rPr>
          <w:b/>
          <w:bCs/>
          <w:lang w:val="es-ES_tradnl"/>
        </w:rPr>
        <w:t xml:space="preserve">Output: </w:t>
      </w:r>
      <w:r w:rsidRPr="007A3B2B">
        <w:rPr>
          <w:lang w:val="es-ES_tradnl"/>
        </w:rPr>
        <w:t xml:space="preserve">Mejor secuencia, </w:t>
      </w:r>
      <w:proofErr w:type="spellStart"/>
      <w:r w:rsidRPr="00EA3D79">
        <w:rPr>
          <w:i/>
          <w:iCs/>
          <w:lang w:val="es-ES_tradnl"/>
        </w:rPr>
        <w:t>makespan</w:t>
      </w:r>
      <w:proofErr w:type="spellEnd"/>
    </w:p>
    <w:p w14:paraId="50217DD6" w14:textId="77777777" w:rsidR="001E5F12" w:rsidRPr="007A3B2B" w:rsidRDefault="001E5F12" w:rsidP="001E5F12">
      <w:pPr>
        <w:pStyle w:val="Textoindependiente"/>
        <w:numPr>
          <w:ilvl w:val="0"/>
          <w:numId w:val="20"/>
        </w:numPr>
        <w:rPr>
          <w:lang w:val="es-ES_tradnl"/>
        </w:rPr>
      </w:pPr>
      <w:r w:rsidRPr="007A3B2B">
        <w:rPr>
          <w:lang w:val="es-ES_tradnl"/>
        </w:rPr>
        <w:t xml:space="preserve">Mejor secuencia = solución factible </w:t>
      </w:r>
    </w:p>
    <w:p w14:paraId="2FE553AF" w14:textId="77777777" w:rsidR="001E5F12" w:rsidRPr="007A3B2B" w:rsidRDefault="001E5F12" w:rsidP="001E5F12">
      <w:pPr>
        <w:pStyle w:val="Textoindependiente"/>
        <w:numPr>
          <w:ilvl w:val="0"/>
          <w:numId w:val="20"/>
        </w:numPr>
        <w:rPr>
          <w:lang w:val="es-ES_tradnl"/>
        </w:rPr>
      </w:pPr>
      <w:proofErr w:type="spellStart"/>
      <w:r w:rsidRPr="007A3B2B">
        <w:rPr>
          <w:lang w:val="es-ES_tradnl"/>
        </w:rPr>
        <w:t>Incumbent</w:t>
      </w:r>
      <w:proofErr w:type="spellEnd"/>
      <w:r w:rsidRPr="007A3B2B">
        <w:rPr>
          <w:lang w:val="es-ES_tradnl"/>
        </w:rPr>
        <w:t xml:space="preserve"> = </w:t>
      </w:r>
      <w:proofErr w:type="spellStart"/>
      <w:r w:rsidRPr="00747826">
        <w:rPr>
          <w:i/>
          <w:iCs/>
          <w:lang w:val="es-ES_tradnl"/>
        </w:rPr>
        <w:t>makespan</w:t>
      </w:r>
      <w:proofErr w:type="spellEnd"/>
      <w:r w:rsidRPr="007A3B2B">
        <w:rPr>
          <w:lang w:val="es-ES_tradnl"/>
        </w:rPr>
        <w:t xml:space="preserve"> de la mejor solución </w:t>
      </w:r>
    </w:p>
    <w:p w14:paraId="0BC82B5B" w14:textId="7DB14233" w:rsidR="001E5F12" w:rsidRPr="007A3B2B" w:rsidRDefault="001E5F12" w:rsidP="001E5F12">
      <w:pPr>
        <w:pStyle w:val="Textoindependiente"/>
        <w:numPr>
          <w:ilvl w:val="0"/>
          <w:numId w:val="20"/>
        </w:numPr>
        <w:rPr>
          <w:lang w:val="es-ES_tradnl"/>
        </w:rPr>
      </w:pPr>
      <w:r w:rsidRPr="007A3B2B">
        <w:rPr>
          <w:lang w:val="es-ES_tradnl"/>
        </w:rPr>
        <w:t xml:space="preserve"> </w:t>
      </w:r>
      <w:proofErr w:type="spellStart"/>
      <w:r w:rsidRPr="007A3B2B">
        <w:rPr>
          <w:b/>
          <w:bCs/>
          <w:lang w:val="es-ES_tradnl"/>
        </w:rPr>
        <w:t>Repeat</w:t>
      </w:r>
      <w:proofErr w:type="spellEnd"/>
      <w:r w:rsidRPr="007A3B2B">
        <w:rPr>
          <w:b/>
          <w:bCs/>
          <w:lang w:val="es-ES_tradnl"/>
        </w:rPr>
        <w:t xml:space="preserve"> </w:t>
      </w:r>
      <w:r w:rsidRPr="007A3B2B">
        <w:rPr>
          <w:lang w:val="es-ES_tradnl"/>
        </w:rPr>
        <w:t>(</w:t>
      </w:r>
      <w:r w:rsidR="00806543">
        <w:rPr>
          <w:lang w:val="es-ES_tradnl"/>
        </w:rPr>
        <w:t>10</w:t>
      </w:r>
      <w:r w:rsidRPr="007A3B2B">
        <w:rPr>
          <w:lang w:val="es-ES_tradnl"/>
        </w:rPr>
        <w:t>000 intercambios)</w:t>
      </w:r>
    </w:p>
    <w:p w14:paraId="1934002D" w14:textId="77777777" w:rsidR="001E5F12" w:rsidRPr="007A3B2B" w:rsidRDefault="001E5F12" w:rsidP="001E5F12">
      <w:pPr>
        <w:pStyle w:val="Textoindependiente"/>
        <w:numPr>
          <w:ilvl w:val="0"/>
          <w:numId w:val="20"/>
        </w:numPr>
        <w:rPr>
          <w:lang w:val="es-ES_tradnl"/>
        </w:rPr>
      </w:pPr>
      <w:r w:rsidRPr="007A3B2B">
        <w:rPr>
          <w:i/>
          <w:iCs/>
          <w:lang w:val="es-ES_tradnl"/>
        </w:rPr>
        <w:t xml:space="preserve">     T</w:t>
      </w:r>
      <w:r w:rsidRPr="007A3B2B">
        <w:rPr>
          <w:i/>
          <w:iCs/>
          <w:vertAlign w:val="subscript"/>
          <w:lang w:val="es-ES_tradnl"/>
        </w:rPr>
        <w:t>1</w:t>
      </w:r>
      <w:r w:rsidRPr="007A3B2B">
        <w:rPr>
          <w:lang w:val="es-ES_tradnl"/>
        </w:rPr>
        <w:t xml:space="preserve"> = aleatorio1 (1, 500)</w:t>
      </w:r>
    </w:p>
    <w:p w14:paraId="7AF78813" w14:textId="77777777" w:rsidR="001E5F12" w:rsidRPr="007A3B2B" w:rsidRDefault="001E5F12" w:rsidP="001E5F12">
      <w:pPr>
        <w:pStyle w:val="Textoindependiente"/>
        <w:numPr>
          <w:ilvl w:val="0"/>
          <w:numId w:val="20"/>
        </w:numPr>
        <w:rPr>
          <w:lang w:val="es-ES_tradnl"/>
        </w:rPr>
      </w:pPr>
      <w:r w:rsidRPr="007A3B2B">
        <w:rPr>
          <w:lang w:val="es-ES_tradnl"/>
        </w:rPr>
        <w:t xml:space="preserve">     T</w:t>
      </w:r>
      <w:r w:rsidRPr="007A3B2B">
        <w:rPr>
          <w:vertAlign w:val="subscript"/>
          <w:lang w:val="es-ES_tradnl"/>
        </w:rPr>
        <w:t>2</w:t>
      </w:r>
      <w:r w:rsidRPr="007A3B2B">
        <w:rPr>
          <w:lang w:val="es-ES_tradnl"/>
        </w:rPr>
        <w:t xml:space="preserve"> = aleatorio2 (1, 500)</w:t>
      </w:r>
    </w:p>
    <w:p w14:paraId="052C36EB" w14:textId="1A4622BF" w:rsidR="001E5F12" w:rsidRPr="007A3B2B" w:rsidRDefault="001E5F12" w:rsidP="001E5F12">
      <w:pPr>
        <w:pStyle w:val="Textoindependiente"/>
        <w:numPr>
          <w:ilvl w:val="0"/>
          <w:numId w:val="20"/>
        </w:numPr>
        <w:rPr>
          <w:lang w:val="es-ES_tradnl"/>
        </w:rPr>
      </w:pPr>
      <w:r w:rsidRPr="007A3B2B">
        <w:rPr>
          <w:lang w:val="es-ES_tradnl"/>
        </w:rPr>
        <w:t xml:space="preserve">     </w:t>
      </w:r>
      <w:proofErr w:type="spellStart"/>
      <w:r w:rsidRPr="007A3B2B">
        <w:rPr>
          <w:lang w:val="es-ES_tradnl"/>
        </w:rPr>
        <w:t>insert</w:t>
      </w:r>
      <w:proofErr w:type="spellEnd"/>
      <w:r w:rsidRPr="007A3B2B">
        <w:rPr>
          <w:lang w:val="es-ES_tradnl"/>
        </w:rPr>
        <w:t xml:space="preserve"> T</w:t>
      </w:r>
      <w:r w:rsidRPr="007A3B2B">
        <w:rPr>
          <w:vertAlign w:val="subscript"/>
          <w:lang w:val="es-ES_tradnl"/>
        </w:rPr>
        <w:t>1</w:t>
      </w:r>
      <w:r w:rsidRPr="007A3B2B">
        <w:rPr>
          <w:lang w:val="es-ES_tradnl"/>
        </w:rPr>
        <w:t xml:space="preserve"> </w:t>
      </w:r>
      <w:r w:rsidR="009C7992" w:rsidRPr="007A3B2B">
        <w:rPr>
          <w:lang w:val="es-ES_tradnl"/>
        </w:rPr>
        <w:t xml:space="preserve">en </w:t>
      </w:r>
      <w:proofErr w:type="spellStart"/>
      <w:r w:rsidR="009C7992" w:rsidRPr="007A3B2B">
        <w:rPr>
          <w:lang w:val="es-ES_tradnl"/>
        </w:rPr>
        <w:t>pos</w:t>
      </w:r>
      <w:proofErr w:type="spellEnd"/>
      <w:r w:rsidR="009C7992" w:rsidRPr="007A3B2B">
        <w:rPr>
          <w:lang w:val="es-ES_tradnl"/>
        </w:rPr>
        <w:t xml:space="preserve"> (</w:t>
      </w:r>
      <w:r w:rsidR="009C7992" w:rsidRPr="007A3B2B">
        <w:rPr>
          <w:lang w:val="es-ES_tradnl"/>
        </w:rPr>
        <w:t>T</w:t>
      </w:r>
      <w:r w:rsidR="009C7992" w:rsidRPr="007A3B2B">
        <w:rPr>
          <w:vertAlign w:val="subscript"/>
          <w:lang w:val="es-ES_tradnl"/>
        </w:rPr>
        <w:t>2</w:t>
      </w:r>
      <w:r w:rsidR="009C7992" w:rsidRPr="007A3B2B">
        <w:rPr>
          <w:vertAlign w:val="subscript"/>
          <w:lang w:val="es-ES_tradnl"/>
        </w:rPr>
        <w:t xml:space="preserve"> </w:t>
      </w:r>
      <w:r w:rsidR="009C7992" w:rsidRPr="007A3B2B">
        <w:rPr>
          <w:lang w:val="es-ES_tradnl"/>
        </w:rPr>
        <w:t>+ 1)</w:t>
      </w:r>
      <w:r w:rsidRPr="007A3B2B">
        <w:rPr>
          <w:lang w:val="es-ES_tradnl"/>
        </w:rPr>
        <w:t xml:space="preserve">         </w:t>
      </w:r>
    </w:p>
    <w:p w14:paraId="0C438C26" w14:textId="77777777" w:rsidR="001E5F12" w:rsidRPr="007A3B2B" w:rsidRDefault="001E5F12" w:rsidP="001E5F12">
      <w:pPr>
        <w:pStyle w:val="Textoindependiente"/>
        <w:numPr>
          <w:ilvl w:val="0"/>
          <w:numId w:val="20"/>
        </w:numPr>
        <w:rPr>
          <w:lang w:val="es-ES_tradnl"/>
        </w:rPr>
      </w:pPr>
      <w:r w:rsidRPr="007A3B2B">
        <w:rPr>
          <w:b/>
          <w:bCs/>
          <w:lang w:val="es-ES_tradnl"/>
        </w:rPr>
        <w:t xml:space="preserve">     </w:t>
      </w:r>
      <w:proofErr w:type="spellStart"/>
      <w:r w:rsidRPr="00747826">
        <w:rPr>
          <w:i/>
          <w:iCs/>
          <w:lang w:val="es-ES_tradnl"/>
        </w:rPr>
        <w:t>Makespan</w:t>
      </w:r>
      <w:proofErr w:type="spellEnd"/>
      <w:r w:rsidRPr="00747826">
        <w:rPr>
          <w:i/>
          <w:iCs/>
          <w:lang w:val="es-ES_tradnl"/>
        </w:rPr>
        <w:t xml:space="preserve"> </w:t>
      </w:r>
      <w:r w:rsidRPr="007A3B2B">
        <w:rPr>
          <w:lang w:val="es-ES_tradnl"/>
        </w:rPr>
        <w:t xml:space="preserve">nuevo = </w:t>
      </w:r>
      <w:proofErr w:type="spellStart"/>
      <w:r w:rsidRPr="00747826">
        <w:rPr>
          <w:i/>
          <w:iCs/>
          <w:lang w:val="es-ES_tradnl"/>
        </w:rPr>
        <w:t>makespan</w:t>
      </w:r>
      <w:proofErr w:type="spellEnd"/>
      <w:r w:rsidRPr="00747826">
        <w:rPr>
          <w:i/>
          <w:iCs/>
          <w:lang w:val="es-ES_tradnl"/>
        </w:rPr>
        <w:t xml:space="preserve"> </w:t>
      </w:r>
      <w:r w:rsidRPr="007A3B2B">
        <w:rPr>
          <w:lang w:val="es-ES_tradnl"/>
        </w:rPr>
        <w:t>(nueva solución)</w:t>
      </w:r>
    </w:p>
    <w:p w14:paraId="166438D1" w14:textId="0B57A781" w:rsidR="001E5F12" w:rsidRPr="007A3B2B" w:rsidRDefault="001E5F12" w:rsidP="001E5F12">
      <w:pPr>
        <w:pStyle w:val="Textoindependiente"/>
        <w:numPr>
          <w:ilvl w:val="0"/>
          <w:numId w:val="20"/>
        </w:numPr>
        <w:rPr>
          <w:b/>
          <w:bCs/>
          <w:lang w:val="es-ES_tradnl"/>
        </w:rPr>
      </w:pPr>
      <w:r w:rsidRPr="007A3B2B">
        <w:rPr>
          <w:b/>
          <w:bCs/>
          <w:lang w:val="es-ES_tradnl"/>
        </w:rPr>
        <w:t xml:space="preserve">      </w:t>
      </w:r>
      <w:proofErr w:type="spellStart"/>
      <w:r w:rsidRPr="007A3B2B">
        <w:rPr>
          <w:b/>
          <w:bCs/>
          <w:lang w:val="es-ES_tradnl"/>
        </w:rPr>
        <w:t>if</w:t>
      </w:r>
      <w:proofErr w:type="spellEnd"/>
      <w:r w:rsidRPr="007A3B2B">
        <w:rPr>
          <w:b/>
          <w:bCs/>
          <w:lang w:val="es-ES_tradnl"/>
        </w:rPr>
        <w:t xml:space="preserve">   </w:t>
      </w:r>
      <m:oMath>
        <m:r>
          <w:rPr>
            <w:rFonts w:ascii="Cambria Math" w:hAnsi="Cambria Math"/>
            <w:lang w:val="es-ES_tradnl"/>
          </w:rPr>
          <m:t>Makespan</m:t>
        </m:r>
        <m:r>
          <w:rPr>
            <w:rFonts w:ascii="Cambria Math" w:hAnsi="Cambria Math"/>
            <w:lang w:val="es-ES_tradnl"/>
          </w:rPr>
          <m:t xml:space="preserve"> (nueva solución)&lt; Incumbente</m:t>
        </m:r>
      </m:oMath>
      <w:r w:rsidRPr="007A3B2B">
        <w:rPr>
          <w:lang w:val="es-ES_tradnl"/>
        </w:rPr>
        <w:t xml:space="preserve"> </w:t>
      </w:r>
      <w:proofErr w:type="spellStart"/>
      <w:r w:rsidRPr="007A3B2B">
        <w:rPr>
          <w:b/>
          <w:bCs/>
          <w:lang w:val="es-ES_tradnl"/>
        </w:rPr>
        <w:t>then</w:t>
      </w:r>
      <w:proofErr w:type="spellEnd"/>
    </w:p>
    <w:p w14:paraId="1DE46772" w14:textId="77777777" w:rsidR="001E5F12" w:rsidRPr="007A3B2B" w:rsidRDefault="001E5F12" w:rsidP="001E5F12">
      <w:pPr>
        <w:pStyle w:val="Textoindependiente"/>
        <w:numPr>
          <w:ilvl w:val="0"/>
          <w:numId w:val="20"/>
        </w:numPr>
        <w:rPr>
          <w:b/>
          <w:bCs/>
          <w:lang w:val="es-ES_tradnl"/>
        </w:rPr>
      </w:pPr>
      <w:r w:rsidRPr="007A3B2B">
        <w:rPr>
          <w:b/>
          <w:bCs/>
          <w:lang w:val="es-ES_tradnl"/>
        </w:rPr>
        <w:t xml:space="preserve">            </w:t>
      </w:r>
      <m:oMath>
        <m:r>
          <w:rPr>
            <w:rFonts w:ascii="Cambria Math" w:hAnsi="Cambria Math"/>
            <w:lang w:val="es-ES_tradnl"/>
          </w:rPr>
          <m:t>mejor secuencia←Nueva colución</m:t>
        </m:r>
      </m:oMath>
    </w:p>
    <w:p w14:paraId="5E6138C2" w14:textId="77777777" w:rsidR="001E5F12" w:rsidRPr="007A3B2B" w:rsidRDefault="001E5F12" w:rsidP="001E5F12">
      <w:pPr>
        <w:pStyle w:val="Textoindependiente"/>
        <w:numPr>
          <w:ilvl w:val="0"/>
          <w:numId w:val="20"/>
        </w:numPr>
        <w:rPr>
          <w:lang w:val="es-ES_tradnl"/>
        </w:rPr>
      </w:pPr>
      <w:r w:rsidRPr="007A3B2B">
        <w:rPr>
          <w:lang w:val="es-ES_tradnl"/>
        </w:rPr>
        <w:t xml:space="preserve">            </w:t>
      </w:r>
      <w:proofErr w:type="spellStart"/>
      <w:r w:rsidRPr="007A3B2B">
        <w:rPr>
          <w:lang w:val="es-ES_tradnl"/>
        </w:rPr>
        <w:t>Incumbent</w:t>
      </w:r>
      <w:proofErr w:type="spellEnd"/>
      <w:r w:rsidRPr="007A3B2B">
        <w:rPr>
          <w:lang w:val="es-ES_tradnl"/>
        </w:rPr>
        <w:t xml:space="preserve"> = </w:t>
      </w:r>
      <w:r w:rsidRPr="007A3B2B">
        <w:rPr>
          <w:b/>
          <w:bCs/>
          <w:lang w:val="es-ES_tradnl"/>
        </w:rPr>
        <w:t xml:space="preserve">  </w:t>
      </w:r>
      <w:proofErr w:type="spellStart"/>
      <w:r w:rsidRPr="00747826">
        <w:rPr>
          <w:i/>
          <w:iCs/>
          <w:lang w:val="es-ES_tradnl"/>
        </w:rPr>
        <w:t>Makespan</w:t>
      </w:r>
      <w:proofErr w:type="spellEnd"/>
      <w:r w:rsidRPr="007A3B2B">
        <w:rPr>
          <w:lang w:val="es-ES_tradnl"/>
        </w:rPr>
        <w:t xml:space="preserve"> nuevo</w:t>
      </w:r>
    </w:p>
    <w:p w14:paraId="52CB5B18" w14:textId="2B79427D" w:rsidR="001E5F12" w:rsidRPr="007A3B2B" w:rsidRDefault="001E5F12" w:rsidP="001E5F12">
      <w:pPr>
        <w:pStyle w:val="Textoindependiente"/>
        <w:numPr>
          <w:ilvl w:val="0"/>
          <w:numId w:val="20"/>
        </w:numPr>
        <w:rPr>
          <w:lang w:val="es-ES_tradnl"/>
        </w:rPr>
      </w:pPr>
      <w:proofErr w:type="spellStart"/>
      <w:r w:rsidRPr="007A3B2B">
        <w:rPr>
          <w:lang w:val="es-ES_tradnl"/>
        </w:rPr>
        <w:t>Return</w:t>
      </w:r>
      <w:proofErr w:type="spellEnd"/>
      <w:r w:rsidRPr="007A3B2B">
        <w:rPr>
          <w:lang w:val="es-ES_tradnl"/>
        </w:rPr>
        <w:t xml:space="preserve"> incumbente, </w:t>
      </w:r>
      <m:oMath>
        <m:r>
          <m:rPr>
            <m:sty m:val="p"/>
          </m:rPr>
          <w:rPr>
            <w:rFonts w:ascii="Cambria Math" w:hAnsi="Cambria Math"/>
            <w:lang w:val="es-ES_tradnl"/>
          </w:rPr>
          <m:t>mejor secuencia</m:t>
        </m:r>
      </m:oMath>
    </w:p>
    <w:p w14:paraId="52CE68C2" w14:textId="00049934" w:rsidR="005275A8" w:rsidRDefault="005275A8" w:rsidP="005275A8">
      <w:pPr>
        <w:pStyle w:val="Textoindependiente"/>
        <w:ind w:firstLine="0"/>
        <w:rPr>
          <w:szCs w:val="22"/>
          <w:lang w:val="es-CO"/>
        </w:rPr>
      </w:pPr>
    </w:p>
    <w:p w14:paraId="058DE363" w14:textId="044A5621" w:rsidR="00DD3625" w:rsidRDefault="00DD3625" w:rsidP="00DD3625">
      <w:pPr>
        <w:pStyle w:val="Textoindependiente"/>
        <w:ind w:firstLine="0"/>
        <w:rPr>
          <w:iCs/>
          <w:lang w:val="es-ES_tradnl"/>
        </w:rPr>
      </w:pPr>
      <w:r>
        <w:rPr>
          <w:iCs/>
          <w:lang w:val="es-ES_tradnl"/>
        </w:rPr>
        <w:lastRenderedPageBreak/>
        <w:t xml:space="preserve">El algoritmo toma como entrada una solución factible y lo tiempos de procesamiento de cada uno de los trabajos. La tres primeras líneas inicializan la mejor solución como solución inicial. El algoritmo realizara 10000 intercambios entre trabajos (línea 5-13). A partir de una posición aleatoria dada, se </w:t>
      </w:r>
      <w:r>
        <w:rPr>
          <w:iCs/>
          <w:lang w:val="es-ES_tradnl"/>
        </w:rPr>
        <w:t xml:space="preserve">asigna una nueva posición </w:t>
      </w:r>
      <w:r>
        <w:rPr>
          <w:iCs/>
          <w:lang w:val="es-ES_tradnl"/>
        </w:rPr>
        <w:t xml:space="preserve">aleatoria en la secuencia (línea 6-8). En la línea 9 se evaluará em </w:t>
      </w:r>
      <w:proofErr w:type="spellStart"/>
      <w:r w:rsidRPr="00747826">
        <w:rPr>
          <w:i/>
          <w:lang w:val="es-ES_tradnl"/>
        </w:rPr>
        <w:t>makespan</w:t>
      </w:r>
      <w:proofErr w:type="spellEnd"/>
      <w:r>
        <w:rPr>
          <w:iCs/>
          <w:lang w:val="es-ES_tradnl"/>
        </w:rPr>
        <w:t xml:space="preserve"> de la nueva secuencia y si este nuevo </w:t>
      </w:r>
      <w:proofErr w:type="spellStart"/>
      <w:r w:rsidRPr="00747826">
        <w:rPr>
          <w:i/>
          <w:lang w:val="es-ES_tradnl"/>
        </w:rPr>
        <w:t>makespan</w:t>
      </w:r>
      <w:proofErr w:type="spellEnd"/>
      <w:r w:rsidRPr="00747826">
        <w:rPr>
          <w:i/>
          <w:lang w:val="es-ES_tradnl"/>
        </w:rPr>
        <w:t xml:space="preserve"> </w:t>
      </w:r>
      <w:r>
        <w:rPr>
          <w:iCs/>
          <w:lang w:val="es-ES_tradnl"/>
        </w:rPr>
        <w:t>es mejor al de la secuencia anterior se a</w:t>
      </w:r>
      <w:r w:rsidR="00311EC6">
        <w:rPr>
          <w:iCs/>
          <w:lang w:val="es-ES_tradnl"/>
        </w:rPr>
        <w:t>c</w:t>
      </w:r>
      <w:r>
        <w:rPr>
          <w:iCs/>
          <w:lang w:val="es-ES_tradnl"/>
        </w:rPr>
        <w:t xml:space="preserve">tualizan </w:t>
      </w:r>
      <w:r w:rsidR="00311EC6">
        <w:rPr>
          <w:iCs/>
          <w:lang w:val="es-ES_tradnl"/>
        </w:rPr>
        <w:t xml:space="preserve">a </w:t>
      </w:r>
      <w:r>
        <w:rPr>
          <w:iCs/>
          <w:lang w:val="es-ES_tradnl"/>
        </w:rPr>
        <w:t>la mejor solución y la secuencia de trabajos (línea 9-11). Finalmente, se obtiene la mejor solución encontrada y su objetivo.</w:t>
      </w:r>
    </w:p>
    <w:p w14:paraId="4B761CF5" w14:textId="77777777" w:rsidR="007D344E" w:rsidRPr="00EB6717" w:rsidRDefault="007D344E" w:rsidP="005275A8">
      <w:pPr>
        <w:pStyle w:val="Textoindependiente"/>
        <w:ind w:firstLine="0"/>
        <w:rPr>
          <w:szCs w:val="22"/>
          <w:lang w:val="es-CO"/>
        </w:rPr>
      </w:pPr>
    </w:p>
    <w:p w14:paraId="6C5F1EEA" w14:textId="6A5C5A21" w:rsidR="00CE7F03" w:rsidRDefault="00402B2D" w:rsidP="00CE7F03">
      <w:pPr>
        <w:pStyle w:val="Ttulo1"/>
        <w:rPr>
          <w:lang w:val="es-ES"/>
        </w:rPr>
      </w:pPr>
      <w:r>
        <w:rPr>
          <w:lang w:val="es-ES"/>
        </w:rPr>
        <w:t>Experimentos computacionales y análisis de resultados</w:t>
      </w:r>
    </w:p>
    <w:p w14:paraId="2A49B4BB" w14:textId="476AAA39" w:rsidR="00080A24" w:rsidRDefault="00080A24" w:rsidP="00080A24">
      <w:pPr>
        <w:pStyle w:val="Firstparagraph"/>
        <w:rPr>
          <w:lang w:val="es-ES_tradnl"/>
        </w:rPr>
      </w:pPr>
      <w:r>
        <w:rPr>
          <w:lang w:val="es-ES"/>
        </w:rPr>
        <w:t>Las instancias con las cuales se evaluó el desempeño de</w:t>
      </w:r>
      <w:r w:rsidR="00601978">
        <w:rPr>
          <w:lang w:val="es-ES"/>
        </w:rPr>
        <w:t xml:space="preserve"> los </w:t>
      </w:r>
      <w:r>
        <w:rPr>
          <w:lang w:val="es-ES"/>
        </w:rPr>
        <w:t xml:space="preserve">algoritmos son las presentadas y utilizadas por </w:t>
      </w:r>
      <w:r>
        <w:t>(Talliard, 1993)</w:t>
      </w:r>
      <w:r>
        <w:rPr>
          <w:lang w:val="es-ES"/>
        </w:rPr>
        <w:t>. El algoritmo propuesto se implementó en Python y se ejecut</w:t>
      </w:r>
      <w:r w:rsidR="00601978">
        <w:rPr>
          <w:lang w:val="es-ES"/>
        </w:rPr>
        <w:t>aron</w:t>
      </w:r>
      <w:r>
        <w:rPr>
          <w:lang w:val="es-ES"/>
        </w:rPr>
        <w:t xml:space="preserve"> en una máquina </w:t>
      </w:r>
      <w:r w:rsidRPr="00556234">
        <w:rPr>
          <w:lang w:val="es-ES_tradnl"/>
        </w:rPr>
        <w:t xml:space="preserve">Mac Book Air </w:t>
      </w:r>
      <w:r>
        <w:rPr>
          <w:lang w:val="es-ES_tradnl"/>
        </w:rPr>
        <w:t xml:space="preserve">10.1, chip M1, CPU de ocho núcleos </w:t>
      </w:r>
      <w:r w:rsidRPr="00963A05">
        <w:rPr>
          <w:lang w:val="es-ES"/>
        </w:rPr>
        <w:t xml:space="preserve">con </w:t>
      </w:r>
      <w:r>
        <w:rPr>
          <w:lang w:val="es-ES"/>
        </w:rPr>
        <w:t>cuatro</w:t>
      </w:r>
      <w:r w:rsidRPr="00963A05">
        <w:rPr>
          <w:lang w:val="es-ES"/>
        </w:rPr>
        <w:t xml:space="preserve"> núcleos de rendimiento y </w:t>
      </w:r>
      <w:r>
        <w:rPr>
          <w:lang w:val="es-ES"/>
        </w:rPr>
        <w:t xml:space="preserve">cuatro </w:t>
      </w:r>
      <w:r w:rsidRPr="00963A05">
        <w:rPr>
          <w:lang w:val="es-ES"/>
        </w:rPr>
        <w:t>de eficiencia</w:t>
      </w:r>
      <w:r w:rsidRPr="00556234">
        <w:rPr>
          <w:lang w:val="es-ES_tradnl"/>
        </w:rPr>
        <w:t xml:space="preserve">. </w:t>
      </w:r>
    </w:p>
    <w:p w14:paraId="68A742DF" w14:textId="44E4DB6E" w:rsidR="00080A24" w:rsidRDefault="00080A24" w:rsidP="00080A24">
      <w:pPr>
        <w:pStyle w:val="Firstparagraph"/>
        <w:rPr>
          <w:lang w:val="es-ES_tradnl"/>
        </w:rPr>
      </w:pPr>
      <w:r>
        <w:rPr>
          <w:lang w:val="es-ES_tradnl"/>
        </w:rPr>
        <w:t>L</w:t>
      </w:r>
      <w:r w:rsidRPr="00556234">
        <w:rPr>
          <w:lang w:val="es-ES_tradnl"/>
        </w:rPr>
        <w:t>os resultados obtenidos</w:t>
      </w:r>
      <w:r w:rsidRPr="00BF5111">
        <w:rPr>
          <w:lang w:val="es-ES_tradnl"/>
        </w:rPr>
        <w:t xml:space="preserve"> </w:t>
      </w:r>
      <w:r>
        <w:rPr>
          <w:lang w:val="es-ES_tradnl"/>
        </w:rPr>
        <w:t xml:space="preserve">se resumen en </w:t>
      </w:r>
      <w:r w:rsidRPr="00556234">
        <w:rPr>
          <w:lang w:val="es-ES_tradnl"/>
        </w:rPr>
        <w:t>la Tabla 1</w:t>
      </w:r>
      <w:r w:rsidR="0039212E">
        <w:rPr>
          <w:lang w:val="es-ES_tradnl"/>
        </w:rPr>
        <w:t xml:space="preserve">. </w:t>
      </w:r>
      <w:r w:rsidR="0039212E" w:rsidRPr="0039212E">
        <w:rPr>
          <w:i/>
          <w:iCs/>
          <w:color w:val="000000"/>
        </w:rPr>
        <w:t>M</w:t>
      </w:r>
      <w:r w:rsidR="0039212E">
        <w:rPr>
          <w:lang w:val="es-ES_tradnl"/>
        </w:rPr>
        <w:t xml:space="preserve"> representa el número de máquinas y</w:t>
      </w:r>
      <w:r w:rsidR="0039212E" w:rsidRPr="0039212E">
        <w:rPr>
          <w:i/>
          <w:iCs/>
          <w:color w:val="000000"/>
        </w:rPr>
        <w:t xml:space="preserve"> </w:t>
      </w:r>
      <w:r w:rsidR="0039212E" w:rsidRPr="009D476D">
        <w:rPr>
          <w:i/>
          <w:iCs/>
          <w:color w:val="000000"/>
        </w:rPr>
        <w:t>n</w:t>
      </w:r>
      <w:r w:rsidR="0039212E">
        <w:rPr>
          <w:lang w:val="es-ES_tradnl"/>
        </w:rPr>
        <w:t xml:space="preserve"> los trabajos. </w:t>
      </w:r>
      <w:r>
        <w:rPr>
          <w:lang w:val="es-ES_tradnl"/>
        </w:rPr>
        <w:t>Se toma como referencia la mejor solución encontrada por</w:t>
      </w:r>
      <w:r>
        <w:rPr>
          <w:rFonts w:ascii="Times New Roman" w:hAnsi="Times New Roman" w:cs="Times New Roman"/>
        </w:rPr>
        <w:t xml:space="preserve"> </w:t>
      </w:r>
      <w:proofErr w:type="spellStart"/>
      <w:r w:rsidRPr="00D20D1E">
        <w:t>Talliard</w:t>
      </w:r>
      <w:proofErr w:type="spellEnd"/>
      <w:r w:rsidRPr="00D20D1E">
        <w:t xml:space="preserve"> (1993)</w:t>
      </w:r>
      <w:r>
        <w:rPr>
          <w:rFonts w:ascii="Times New Roman" w:hAnsi="Times New Roman" w:cs="Times New Roman"/>
        </w:rPr>
        <w:t>,</w:t>
      </w:r>
      <w:r>
        <w:rPr>
          <w:lang w:val="es-ES_tradnl"/>
        </w:rPr>
        <w:t xml:space="preserve"> se calcula el porcentaje del </w:t>
      </w:r>
      <w:r w:rsidR="0039212E">
        <w:rPr>
          <w:lang w:val="es-ES_tradnl"/>
        </w:rPr>
        <w:t>GAP</w:t>
      </w:r>
      <w:r>
        <w:rPr>
          <w:lang w:val="es-ES_tradnl"/>
        </w:rPr>
        <w:t xml:space="preserve"> del algoritmo propuesto</w:t>
      </w:r>
      <w:r>
        <w:rPr>
          <w:lang w:val="es-ES_tradnl"/>
        </w:rPr>
        <w:t xml:space="preserve"> a través de la Ecuación 1.</w:t>
      </w:r>
    </w:p>
    <w:p w14:paraId="7439F2F6" w14:textId="77777777" w:rsidR="0039212E" w:rsidRPr="0039212E" w:rsidRDefault="0039212E" w:rsidP="0039212E">
      <w:pPr>
        <w:pStyle w:val="Textoindependiente"/>
        <w:rPr>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87"/>
      </w:tblGrid>
      <w:tr w:rsidR="00080A24" w14:paraId="69409B72" w14:textId="77777777" w:rsidTr="00080A24">
        <w:tc>
          <w:tcPr>
            <w:tcW w:w="8075" w:type="dxa"/>
          </w:tcPr>
          <w:p w14:paraId="6450B5FD" w14:textId="6FA5D21B" w:rsidR="00080A24" w:rsidRPr="00C3605D" w:rsidRDefault="0039212E" w:rsidP="00080A24">
            <w:pPr>
              <w:pStyle w:val="Textoindependiente"/>
              <w:ind w:firstLine="0"/>
            </w:pPr>
            <m:oMathPara>
              <m:oMath>
                <m:r>
                  <w:rPr>
                    <w:rFonts w:ascii="Cambria Math" w:hAnsi="Cambria Math"/>
                  </w:rPr>
                  <m:t>GAP</m:t>
                </m:r>
                <m:r>
                  <w:rPr>
                    <w:rFonts w:ascii="Cambria Math" w:hAnsi="Cambria Math"/>
                  </w:rPr>
                  <m:t xml:space="preserve"> </m:t>
                </m:r>
                <m:d>
                  <m:dPr>
                    <m:ctrlPr>
                      <w:rPr>
                        <w:rFonts w:ascii="Cambria Math" w:hAnsi="Cambria Math"/>
                        <w:i/>
                      </w:rPr>
                    </m:ctrlPr>
                  </m:dPr>
                  <m:e>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(Valor obtenido-Valor de la mejor solución)</m:t>
                    </m:r>
                  </m:num>
                  <m:den>
                    <m:r>
                      <w:rPr>
                        <w:rFonts w:ascii="Cambria Math" w:hAnsi="Cambria Math"/>
                      </w:rPr>
                      <m:t>Valor de la mejor solución</m:t>
                    </m:r>
                  </m:den>
                </m:f>
              </m:oMath>
            </m:oMathPara>
          </w:p>
          <w:p w14:paraId="16B7DB5E" w14:textId="77777777" w:rsidR="00080A24" w:rsidRDefault="00080A24" w:rsidP="00080A24">
            <w:pPr>
              <w:pStyle w:val="Textoindependiente"/>
              <w:ind w:firstLine="0"/>
              <w:rPr>
                <w:lang w:val="es-ES_tradnl"/>
              </w:rPr>
            </w:pPr>
          </w:p>
        </w:tc>
        <w:tc>
          <w:tcPr>
            <w:tcW w:w="987" w:type="dxa"/>
          </w:tcPr>
          <w:p w14:paraId="26677001" w14:textId="0CA08311" w:rsidR="00080A24" w:rsidRPr="00080A24" w:rsidRDefault="00080A24" w:rsidP="00080A24">
            <w:pPr>
              <w:pStyle w:val="Textoindependiente"/>
              <w:ind w:firstLine="0"/>
              <w:jc w:val="right"/>
              <w:rPr>
                <w:b/>
                <w:bCs/>
                <w:lang w:val="es-ES_tradnl"/>
              </w:rPr>
            </w:pPr>
            <w:r w:rsidRPr="00080A24">
              <w:rPr>
                <w:b/>
                <w:bCs/>
                <w:lang w:val="es-ES_tradnl"/>
              </w:rPr>
              <w:t>(1)</w:t>
            </w:r>
          </w:p>
        </w:tc>
      </w:tr>
    </w:tbl>
    <w:p w14:paraId="76540386" w14:textId="3E2FA704" w:rsidR="00080A24" w:rsidRDefault="00080A24" w:rsidP="00080A24">
      <w:pPr>
        <w:pStyle w:val="Textoindependiente"/>
        <w:rPr>
          <w:lang w:val="es-ES_tradnl"/>
        </w:rPr>
      </w:pPr>
    </w:p>
    <w:tbl>
      <w:tblPr>
        <w:tblW w:w="7780" w:type="dxa"/>
        <w:jc w:val="center"/>
        <w:tblLook w:val="04A0" w:firstRow="1" w:lastRow="0" w:firstColumn="1" w:lastColumn="0" w:noHBand="0" w:noVBand="1"/>
      </w:tblPr>
      <w:tblGrid>
        <w:gridCol w:w="1000"/>
        <w:gridCol w:w="580"/>
        <w:gridCol w:w="580"/>
        <w:gridCol w:w="1300"/>
        <w:gridCol w:w="1258"/>
        <w:gridCol w:w="902"/>
        <w:gridCol w:w="1290"/>
        <w:gridCol w:w="870"/>
      </w:tblGrid>
      <w:tr w:rsidR="009D476D" w14:paraId="6BEFE7E6" w14:textId="77777777" w:rsidTr="00E05A7B">
        <w:trPr>
          <w:trHeight w:val="340"/>
          <w:jc w:val="center"/>
        </w:trPr>
        <w:tc>
          <w:tcPr>
            <w:tcW w:w="1000" w:type="dxa"/>
            <w:vMerge w:val="restart"/>
            <w:tcBorders>
              <w:top w:val="single" w:sz="4" w:space="0" w:color="auto"/>
              <w:left w:val="nil"/>
              <w:bottom w:val="single" w:sz="4" w:space="0" w:color="000000"/>
              <w:right w:val="nil"/>
            </w:tcBorders>
            <w:shd w:val="clear" w:color="auto" w:fill="auto"/>
            <w:vAlign w:val="center"/>
            <w:hideMark/>
          </w:tcPr>
          <w:p w14:paraId="36A141D4" w14:textId="77777777" w:rsidR="009D476D" w:rsidRDefault="009D476D" w:rsidP="00E05A7B">
            <w:pPr>
              <w:jc w:val="center"/>
              <w:rPr>
                <w:color w:val="000000"/>
              </w:rPr>
            </w:pPr>
            <w:r>
              <w:rPr>
                <w:color w:val="000000"/>
              </w:rPr>
              <w:t>Inst.</w:t>
            </w:r>
          </w:p>
        </w:tc>
        <w:tc>
          <w:tcPr>
            <w:tcW w:w="580" w:type="dxa"/>
            <w:vMerge w:val="restart"/>
            <w:tcBorders>
              <w:top w:val="single" w:sz="4" w:space="0" w:color="auto"/>
              <w:left w:val="nil"/>
              <w:bottom w:val="single" w:sz="4" w:space="0" w:color="000000"/>
              <w:right w:val="nil"/>
            </w:tcBorders>
            <w:shd w:val="clear" w:color="auto" w:fill="auto"/>
            <w:vAlign w:val="center"/>
            <w:hideMark/>
          </w:tcPr>
          <w:p w14:paraId="63672201" w14:textId="10941834" w:rsidR="009D476D" w:rsidRPr="009D476D" w:rsidRDefault="009D476D" w:rsidP="00E05A7B">
            <w:pPr>
              <w:jc w:val="center"/>
              <w:rPr>
                <w:i/>
                <w:iCs/>
                <w:color w:val="000000"/>
              </w:rPr>
            </w:pPr>
            <w:r w:rsidRPr="009D476D">
              <w:rPr>
                <w:i/>
                <w:iCs/>
                <w:color w:val="000000"/>
              </w:rPr>
              <w:t>m</w:t>
            </w:r>
          </w:p>
        </w:tc>
        <w:tc>
          <w:tcPr>
            <w:tcW w:w="580" w:type="dxa"/>
            <w:vMerge w:val="restart"/>
            <w:tcBorders>
              <w:top w:val="single" w:sz="4" w:space="0" w:color="auto"/>
              <w:left w:val="nil"/>
              <w:bottom w:val="single" w:sz="4" w:space="0" w:color="000000"/>
              <w:right w:val="nil"/>
            </w:tcBorders>
            <w:shd w:val="clear" w:color="auto" w:fill="auto"/>
            <w:vAlign w:val="center"/>
            <w:hideMark/>
          </w:tcPr>
          <w:p w14:paraId="06905EDA" w14:textId="3EC0E000" w:rsidR="009D476D" w:rsidRPr="009D476D" w:rsidRDefault="009D476D" w:rsidP="00E05A7B">
            <w:pPr>
              <w:jc w:val="center"/>
              <w:rPr>
                <w:i/>
                <w:iCs/>
                <w:color w:val="000000"/>
              </w:rPr>
            </w:pPr>
            <w:r w:rsidRPr="009D476D">
              <w:rPr>
                <w:i/>
                <w:iCs/>
                <w:color w:val="000000"/>
              </w:rPr>
              <w:t>n</w:t>
            </w:r>
          </w:p>
        </w:tc>
        <w:tc>
          <w:tcPr>
            <w:tcW w:w="1300" w:type="dxa"/>
            <w:vMerge w:val="restart"/>
            <w:tcBorders>
              <w:top w:val="single" w:sz="4" w:space="0" w:color="auto"/>
              <w:left w:val="nil"/>
              <w:bottom w:val="single" w:sz="4" w:space="0" w:color="000000"/>
              <w:right w:val="nil"/>
            </w:tcBorders>
            <w:shd w:val="clear" w:color="auto" w:fill="auto"/>
            <w:vAlign w:val="center"/>
            <w:hideMark/>
          </w:tcPr>
          <w:p w14:paraId="47E10025" w14:textId="77777777" w:rsidR="009D476D" w:rsidRDefault="009D476D" w:rsidP="00E05A7B">
            <w:pPr>
              <w:jc w:val="center"/>
              <w:rPr>
                <w:color w:val="000000"/>
                <w:sz w:val="21"/>
                <w:szCs w:val="21"/>
              </w:rPr>
            </w:pPr>
            <w:r w:rsidRPr="009D476D">
              <w:rPr>
                <w:color w:val="000000"/>
                <w:sz w:val="21"/>
                <w:szCs w:val="21"/>
              </w:rPr>
              <w:t xml:space="preserve">Mejor </w:t>
            </w:r>
          </w:p>
          <w:p w14:paraId="6B93868B" w14:textId="0FEE668E" w:rsidR="009D476D" w:rsidRPr="009D476D" w:rsidRDefault="009D476D" w:rsidP="00E05A7B">
            <w:pPr>
              <w:jc w:val="center"/>
              <w:rPr>
                <w:color w:val="000000"/>
                <w:sz w:val="21"/>
                <w:szCs w:val="21"/>
              </w:rPr>
            </w:pPr>
            <w:r w:rsidRPr="009D476D">
              <w:rPr>
                <w:color w:val="000000"/>
                <w:sz w:val="21"/>
                <w:szCs w:val="21"/>
              </w:rPr>
              <w:t>solución</w:t>
            </w:r>
          </w:p>
        </w:tc>
        <w:tc>
          <w:tcPr>
            <w:tcW w:w="2160" w:type="dxa"/>
            <w:gridSpan w:val="2"/>
            <w:tcBorders>
              <w:top w:val="single" w:sz="4" w:space="0" w:color="auto"/>
              <w:left w:val="nil"/>
              <w:bottom w:val="single" w:sz="4" w:space="0" w:color="auto"/>
              <w:right w:val="nil"/>
            </w:tcBorders>
            <w:shd w:val="clear" w:color="auto" w:fill="auto"/>
            <w:vAlign w:val="center"/>
            <w:hideMark/>
          </w:tcPr>
          <w:p w14:paraId="159D68ED" w14:textId="77777777" w:rsidR="009D476D" w:rsidRDefault="009D476D" w:rsidP="00E05A7B">
            <w:pPr>
              <w:jc w:val="center"/>
              <w:rPr>
                <w:color w:val="000000"/>
              </w:rPr>
            </w:pPr>
            <w:r>
              <w:rPr>
                <w:color w:val="000000"/>
              </w:rPr>
              <w:t>SWAP</w:t>
            </w:r>
          </w:p>
        </w:tc>
        <w:tc>
          <w:tcPr>
            <w:tcW w:w="2160" w:type="dxa"/>
            <w:gridSpan w:val="2"/>
            <w:tcBorders>
              <w:top w:val="single" w:sz="4" w:space="0" w:color="auto"/>
              <w:left w:val="nil"/>
              <w:bottom w:val="single" w:sz="4" w:space="0" w:color="auto"/>
              <w:right w:val="nil"/>
            </w:tcBorders>
            <w:shd w:val="clear" w:color="auto" w:fill="auto"/>
            <w:vAlign w:val="center"/>
            <w:hideMark/>
          </w:tcPr>
          <w:p w14:paraId="52CF0B43" w14:textId="090EF904" w:rsidR="009D476D" w:rsidRDefault="009D476D" w:rsidP="00E05A7B">
            <w:pPr>
              <w:jc w:val="center"/>
              <w:rPr>
                <w:color w:val="000000"/>
              </w:rPr>
            </w:pPr>
            <w:r>
              <w:rPr>
                <w:color w:val="000000"/>
              </w:rPr>
              <w:t>Inserción</w:t>
            </w:r>
          </w:p>
        </w:tc>
      </w:tr>
      <w:tr w:rsidR="009D476D" w14:paraId="4DD9512A" w14:textId="77777777" w:rsidTr="00E05A7B">
        <w:trPr>
          <w:trHeight w:val="320"/>
          <w:jc w:val="center"/>
        </w:trPr>
        <w:tc>
          <w:tcPr>
            <w:tcW w:w="1000" w:type="dxa"/>
            <w:vMerge/>
            <w:tcBorders>
              <w:top w:val="single" w:sz="4" w:space="0" w:color="auto"/>
              <w:left w:val="nil"/>
              <w:bottom w:val="single" w:sz="4" w:space="0" w:color="000000"/>
              <w:right w:val="nil"/>
            </w:tcBorders>
            <w:vAlign w:val="center"/>
            <w:hideMark/>
          </w:tcPr>
          <w:p w14:paraId="6DA0453C" w14:textId="77777777" w:rsidR="009D476D" w:rsidRDefault="009D476D" w:rsidP="00E05A7B">
            <w:pPr>
              <w:rPr>
                <w:color w:val="000000"/>
              </w:rPr>
            </w:pPr>
          </w:p>
        </w:tc>
        <w:tc>
          <w:tcPr>
            <w:tcW w:w="580" w:type="dxa"/>
            <w:vMerge/>
            <w:tcBorders>
              <w:top w:val="single" w:sz="4" w:space="0" w:color="auto"/>
              <w:left w:val="nil"/>
              <w:bottom w:val="single" w:sz="4" w:space="0" w:color="000000"/>
              <w:right w:val="nil"/>
            </w:tcBorders>
            <w:vAlign w:val="center"/>
            <w:hideMark/>
          </w:tcPr>
          <w:p w14:paraId="388CF12E" w14:textId="77777777" w:rsidR="009D476D" w:rsidRDefault="009D476D" w:rsidP="00E05A7B">
            <w:pPr>
              <w:rPr>
                <w:color w:val="000000"/>
              </w:rPr>
            </w:pPr>
          </w:p>
        </w:tc>
        <w:tc>
          <w:tcPr>
            <w:tcW w:w="580" w:type="dxa"/>
            <w:vMerge/>
            <w:tcBorders>
              <w:top w:val="single" w:sz="4" w:space="0" w:color="auto"/>
              <w:left w:val="nil"/>
              <w:bottom w:val="single" w:sz="4" w:space="0" w:color="000000"/>
              <w:right w:val="nil"/>
            </w:tcBorders>
            <w:vAlign w:val="center"/>
            <w:hideMark/>
          </w:tcPr>
          <w:p w14:paraId="120D3839" w14:textId="77777777" w:rsidR="009D476D" w:rsidRDefault="009D476D" w:rsidP="00E05A7B">
            <w:pPr>
              <w:rPr>
                <w:color w:val="000000"/>
              </w:rPr>
            </w:pPr>
          </w:p>
        </w:tc>
        <w:tc>
          <w:tcPr>
            <w:tcW w:w="1300" w:type="dxa"/>
            <w:vMerge/>
            <w:tcBorders>
              <w:top w:val="single" w:sz="4" w:space="0" w:color="auto"/>
              <w:left w:val="nil"/>
              <w:bottom w:val="single" w:sz="4" w:space="0" w:color="000000"/>
              <w:right w:val="nil"/>
            </w:tcBorders>
            <w:vAlign w:val="center"/>
            <w:hideMark/>
          </w:tcPr>
          <w:p w14:paraId="20329343" w14:textId="77777777" w:rsidR="009D476D" w:rsidRDefault="009D476D" w:rsidP="00E05A7B">
            <w:pPr>
              <w:rPr>
                <w:color w:val="000000"/>
              </w:rPr>
            </w:pPr>
          </w:p>
        </w:tc>
        <w:tc>
          <w:tcPr>
            <w:tcW w:w="1258" w:type="dxa"/>
            <w:tcBorders>
              <w:top w:val="nil"/>
              <w:left w:val="nil"/>
              <w:bottom w:val="single" w:sz="4" w:space="0" w:color="auto"/>
              <w:right w:val="nil"/>
            </w:tcBorders>
            <w:shd w:val="clear" w:color="auto" w:fill="auto"/>
            <w:noWrap/>
            <w:vAlign w:val="center"/>
            <w:hideMark/>
          </w:tcPr>
          <w:p w14:paraId="4F483FCA" w14:textId="77777777" w:rsidR="009D476D" w:rsidRDefault="009D476D" w:rsidP="00E05A7B">
            <w:pPr>
              <w:jc w:val="center"/>
              <w:rPr>
                <w:color w:val="000000"/>
              </w:rPr>
            </w:pPr>
            <w:r>
              <w:rPr>
                <w:color w:val="000000"/>
              </w:rPr>
              <w:t>Objective</w:t>
            </w:r>
          </w:p>
        </w:tc>
        <w:tc>
          <w:tcPr>
            <w:tcW w:w="902" w:type="dxa"/>
            <w:tcBorders>
              <w:top w:val="nil"/>
              <w:left w:val="nil"/>
              <w:bottom w:val="nil"/>
              <w:right w:val="nil"/>
            </w:tcBorders>
            <w:shd w:val="clear" w:color="auto" w:fill="auto"/>
            <w:noWrap/>
            <w:vAlign w:val="center"/>
            <w:hideMark/>
          </w:tcPr>
          <w:p w14:paraId="21C4090B" w14:textId="77777777" w:rsidR="009D476D" w:rsidRDefault="009D476D" w:rsidP="00E05A7B">
            <w:pPr>
              <w:jc w:val="center"/>
              <w:rPr>
                <w:i/>
                <w:iCs/>
                <w:color w:val="000000"/>
              </w:rPr>
            </w:pPr>
            <w:r>
              <w:rPr>
                <w:i/>
                <w:iCs/>
                <w:color w:val="000000"/>
              </w:rPr>
              <w:t xml:space="preserve">Gap </w:t>
            </w:r>
          </w:p>
        </w:tc>
        <w:tc>
          <w:tcPr>
            <w:tcW w:w="1290" w:type="dxa"/>
            <w:tcBorders>
              <w:top w:val="nil"/>
              <w:left w:val="nil"/>
              <w:bottom w:val="nil"/>
              <w:right w:val="nil"/>
            </w:tcBorders>
            <w:shd w:val="clear" w:color="auto" w:fill="auto"/>
            <w:noWrap/>
            <w:vAlign w:val="center"/>
            <w:hideMark/>
          </w:tcPr>
          <w:p w14:paraId="789BAA9B" w14:textId="77777777" w:rsidR="009D476D" w:rsidRDefault="009D476D" w:rsidP="00E05A7B">
            <w:pPr>
              <w:jc w:val="center"/>
              <w:rPr>
                <w:color w:val="000000"/>
              </w:rPr>
            </w:pPr>
            <w:r>
              <w:rPr>
                <w:color w:val="000000"/>
              </w:rPr>
              <w:t>Objective</w:t>
            </w:r>
          </w:p>
        </w:tc>
        <w:tc>
          <w:tcPr>
            <w:tcW w:w="870" w:type="dxa"/>
            <w:tcBorders>
              <w:top w:val="nil"/>
              <w:left w:val="nil"/>
              <w:bottom w:val="nil"/>
              <w:right w:val="nil"/>
            </w:tcBorders>
            <w:shd w:val="clear" w:color="auto" w:fill="auto"/>
            <w:noWrap/>
            <w:vAlign w:val="center"/>
            <w:hideMark/>
          </w:tcPr>
          <w:p w14:paraId="06ED04AF" w14:textId="77777777" w:rsidR="009D476D" w:rsidRDefault="009D476D" w:rsidP="00E05A7B">
            <w:pPr>
              <w:jc w:val="center"/>
              <w:rPr>
                <w:i/>
                <w:iCs/>
                <w:color w:val="000000"/>
              </w:rPr>
            </w:pPr>
            <w:r>
              <w:rPr>
                <w:i/>
                <w:iCs/>
                <w:color w:val="000000"/>
              </w:rPr>
              <w:t xml:space="preserve">Gap </w:t>
            </w:r>
          </w:p>
        </w:tc>
      </w:tr>
      <w:tr w:rsidR="008A0B0D" w14:paraId="6B2C1B3C" w14:textId="77777777" w:rsidTr="00277C79">
        <w:trPr>
          <w:trHeight w:val="320"/>
          <w:jc w:val="center"/>
        </w:trPr>
        <w:tc>
          <w:tcPr>
            <w:tcW w:w="1000" w:type="dxa"/>
            <w:tcBorders>
              <w:top w:val="nil"/>
              <w:left w:val="nil"/>
              <w:bottom w:val="nil"/>
              <w:right w:val="nil"/>
            </w:tcBorders>
            <w:shd w:val="clear" w:color="auto" w:fill="auto"/>
            <w:noWrap/>
            <w:vAlign w:val="center"/>
            <w:hideMark/>
          </w:tcPr>
          <w:p w14:paraId="250B9CD0" w14:textId="77777777" w:rsidR="008A0B0D" w:rsidRDefault="008A0B0D" w:rsidP="008A0B0D">
            <w:pPr>
              <w:jc w:val="center"/>
              <w:rPr>
                <w:color w:val="000000"/>
              </w:rPr>
            </w:pPr>
            <w:r>
              <w:rPr>
                <w:color w:val="000000"/>
              </w:rPr>
              <w:t>ta111</w:t>
            </w:r>
          </w:p>
        </w:tc>
        <w:tc>
          <w:tcPr>
            <w:tcW w:w="580" w:type="dxa"/>
            <w:tcBorders>
              <w:top w:val="nil"/>
              <w:left w:val="nil"/>
              <w:bottom w:val="nil"/>
              <w:right w:val="nil"/>
            </w:tcBorders>
            <w:shd w:val="clear" w:color="auto" w:fill="auto"/>
            <w:noWrap/>
            <w:vAlign w:val="center"/>
            <w:hideMark/>
          </w:tcPr>
          <w:p w14:paraId="498BA843" w14:textId="77777777" w:rsidR="008A0B0D" w:rsidRDefault="008A0B0D" w:rsidP="008A0B0D">
            <w:pPr>
              <w:jc w:val="center"/>
              <w:rPr>
                <w:color w:val="000000"/>
              </w:rPr>
            </w:pPr>
            <w:r>
              <w:rPr>
                <w:color w:val="000000"/>
              </w:rPr>
              <w:t>20</w:t>
            </w:r>
          </w:p>
        </w:tc>
        <w:tc>
          <w:tcPr>
            <w:tcW w:w="580" w:type="dxa"/>
            <w:tcBorders>
              <w:top w:val="nil"/>
              <w:left w:val="nil"/>
              <w:bottom w:val="nil"/>
              <w:right w:val="nil"/>
            </w:tcBorders>
            <w:shd w:val="clear" w:color="auto" w:fill="auto"/>
            <w:noWrap/>
            <w:vAlign w:val="center"/>
            <w:hideMark/>
          </w:tcPr>
          <w:p w14:paraId="0DC2DDDF" w14:textId="77777777" w:rsidR="008A0B0D" w:rsidRDefault="008A0B0D" w:rsidP="008A0B0D">
            <w:pPr>
              <w:jc w:val="center"/>
              <w:rPr>
                <w:color w:val="000000"/>
              </w:rPr>
            </w:pPr>
            <w:r>
              <w:rPr>
                <w:color w:val="000000"/>
              </w:rPr>
              <w:t>500</w:t>
            </w:r>
          </w:p>
        </w:tc>
        <w:tc>
          <w:tcPr>
            <w:tcW w:w="1300" w:type="dxa"/>
            <w:tcBorders>
              <w:top w:val="nil"/>
              <w:left w:val="nil"/>
              <w:bottom w:val="nil"/>
              <w:right w:val="nil"/>
            </w:tcBorders>
            <w:shd w:val="clear" w:color="auto" w:fill="auto"/>
            <w:noWrap/>
            <w:vAlign w:val="center"/>
            <w:hideMark/>
          </w:tcPr>
          <w:p w14:paraId="07C66B16" w14:textId="77777777" w:rsidR="008A0B0D" w:rsidRDefault="008A0B0D" w:rsidP="008A0B0D">
            <w:pPr>
              <w:jc w:val="center"/>
              <w:rPr>
                <w:color w:val="000000"/>
              </w:rPr>
            </w:pPr>
            <w:r>
              <w:rPr>
                <w:color w:val="000000"/>
              </w:rPr>
              <w:t>26040</w:t>
            </w:r>
          </w:p>
        </w:tc>
        <w:tc>
          <w:tcPr>
            <w:tcW w:w="1258" w:type="dxa"/>
            <w:tcBorders>
              <w:top w:val="nil"/>
              <w:left w:val="nil"/>
              <w:bottom w:val="nil"/>
              <w:right w:val="nil"/>
            </w:tcBorders>
            <w:shd w:val="clear" w:color="auto" w:fill="auto"/>
            <w:noWrap/>
            <w:vAlign w:val="center"/>
            <w:hideMark/>
          </w:tcPr>
          <w:p w14:paraId="6206F1DF" w14:textId="68E1DE91" w:rsidR="008A0B0D" w:rsidRDefault="008A0B0D" w:rsidP="008A0B0D">
            <w:pPr>
              <w:jc w:val="center"/>
              <w:rPr>
                <w:color w:val="000000"/>
              </w:rPr>
            </w:pPr>
            <w:r>
              <w:rPr>
                <w:color w:val="000000"/>
              </w:rPr>
              <w:t>2</w:t>
            </w:r>
            <w:r>
              <w:rPr>
                <w:color w:val="000000"/>
              </w:rPr>
              <w:t>7405</w:t>
            </w:r>
          </w:p>
        </w:tc>
        <w:tc>
          <w:tcPr>
            <w:tcW w:w="902" w:type="dxa"/>
            <w:tcBorders>
              <w:top w:val="single" w:sz="4" w:space="0" w:color="auto"/>
              <w:left w:val="nil"/>
              <w:bottom w:val="nil"/>
              <w:right w:val="nil"/>
            </w:tcBorders>
            <w:shd w:val="clear" w:color="auto" w:fill="auto"/>
            <w:noWrap/>
            <w:vAlign w:val="bottom"/>
            <w:hideMark/>
          </w:tcPr>
          <w:p w14:paraId="3F79F1C5" w14:textId="6729074D" w:rsidR="008A0B0D" w:rsidRPr="009D476D" w:rsidRDefault="008A0B0D" w:rsidP="008A0B0D">
            <w:pPr>
              <w:jc w:val="center"/>
              <w:rPr>
                <w:color w:val="000000"/>
              </w:rPr>
            </w:pPr>
            <w:r w:rsidRPr="009D476D">
              <w:rPr>
                <w:color w:val="000000"/>
              </w:rPr>
              <w:t>5,2%</w:t>
            </w:r>
          </w:p>
        </w:tc>
        <w:tc>
          <w:tcPr>
            <w:tcW w:w="1290" w:type="dxa"/>
            <w:tcBorders>
              <w:top w:val="single" w:sz="4" w:space="0" w:color="auto"/>
              <w:left w:val="nil"/>
              <w:bottom w:val="nil"/>
              <w:right w:val="nil"/>
            </w:tcBorders>
            <w:shd w:val="clear" w:color="auto" w:fill="auto"/>
            <w:noWrap/>
            <w:hideMark/>
          </w:tcPr>
          <w:p w14:paraId="443CF2C6" w14:textId="08D2282C" w:rsidR="008A0B0D" w:rsidRPr="009D476D" w:rsidRDefault="008A0B0D" w:rsidP="008A0B0D">
            <w:pPr>
              <w:jc w:val="center"/>
              <w:rPr>
                <w:color w:val="000000"/>
                <w:highlight w:val="yellow"/>
              </w:rPr>
            </w:pPr>
            <w:r w:rsidRPr="00504F82">
              <w:t>27414</w:t>
            </w:r>
          </w:p>
        </w:tc>
        <w:tc>
          <w:tcPr>
            <w:tcW w:w="870" w:type="dxa"/>
            <w:tcBorders>
              <w:top w:val="single" w:sz="4" w:space="0" w:color="auto"/>
              <w:left w:val="nil"/>
              <w:bottom w:val="nil"/>
              <w:right w:val="nil"/>
            </w:tcBorders>
            <w:shd w:val="clear" w:color="auto" w:fill="auto"/>
            <w:noWrap/>
            <w:hideMark/>
          </w:tcPr>
          <w:p w14:paraId="713A7875" w14:textId="3DEB4396" w:rsidR="008A0B0D" w:rsidRPr="009D476D" w:rsidRDefault="008A0B0D" w:rsidP="008A0B0D">
            <w:pPr>
              <w:jc w:val="center"/>
              <w:rPr>
                <w:color w:val="000000"/>
                <w:highlight w:val="yellow"/>
              </w:rPr>
            </w:pPr>
            <w:r w:rsidRPr="00504F82">
              <w:t>5,3%</w:t>
            </w:r>
          </w:p>
        </w:tc>
      </w:tr>
      <w:tr w:rsidR="008A0B0D" w14:paraId="34B8EEF2" w14:textId="77777777" w:rsidTr="00277C79">
        <w:trPr>
          <w:trHeight w:val="320"/>
          <w:jc w:val="center"/>
        </w:trPr>
        <w:tc>
          <w:tcPr>
            <w:tcW w:w="1000" w:type="dxa"/>
            <w:tcBorders>
              <w:top w:val="nil"/>
              <w:left w:val="nil"/>
              <w:bottom w:val="nil"/>
              <w:right w:val="nil"/>
            </w:tcBorders>
            <w:shd w:val="clear" w:color="auto" w:fill="auto"/>
            <w:noWrap/>
            <w:vAlign w:val="center"/>
            <w:hideMark/>
          </w:tcPr>
          <w:p w14:paraId="161DBB05" w14:textId="77777777" w:rsidR="008A0B0D" w:rsidRDefault="008A0B0D" w:rsidP="008A0B0D">
            <w:pPr>
              <w:jc w:val="center"/>
              <w:rPr>
                <w:color w:val="000000"/>
              </w:rPr>
            </w:pPr>
            <w:r>
              <w:rPr>
                <w:color w:val="000000"/>
              </w:rPr>
              <w:t>ta112</w:t>
            </w:r>
          </w:p>
        </w:tc>
        <w:tc>
          <w:tcPr>
            <w:tcW w:w="580" w:type="dxa"/>
            <w:tcBorders>
              <w:top w:val="nil"/>
              <w:left w:val="nil"/>
              <w:bottom w:val="nil"/>
              <w:right w:val="nil"/>
            </w:tcBorders>
            <w:shd w:val="clear" w:color="auto" w:fill="auto"/>
            <w:noWrap/>
            <w:vAlign w:val="center"/>
            <w:hideMark/>
          </w:tcPr>
          <w:p w14:paraId="0D9C69CA" w14:textId="77777777" w:rsidR="008A0B0D" w:rsidRDefault="008A0B0D" w:rsidP="008A0B0D">
            <w:pPr>
              <w:jc w:val="center"/>
              <w:rPr>
                <w:color w:val="000000"/>
              </w:rPr>
            </w:pPr>
            <w:r>
              <w:rPr>
                <w:color w:val="000000"/>
              </w:rPr>
              <w:t>20</w:t>
            </w:r>
          </w:p>
        </w:tc>
        <w:tc>
          <w:tcPr>
            <w:tcW w:w="580" w:type="dxa"/>
            <w:tcBorders>
              <w:top w:val="nil"/>
              <w:left w:val="nil"/>
              <w:bottom w:val="nil"/>
              <w:right w:val="nil"/>
            </w:tcBorders>
            <w:shd w:val="clear" w:color="auto" w:fill="auto"/>
            <w:noWrap/>
            <w:vAlign w:val="center"/>
            <w:hideMark/>
          </w:tcPr>
          <w:p w14:paraId="44931BFC" w14:textId="77777777" w:rsidR="008A0B0D" w:rsidRDefault="008A0B0D" w:rsidP="008A0B0D">
            <w:pPr>
              <w:jc w:val="center"/>
              <w:rPr>
                <w:color w:val="000000"/>
              </w:rPr>
            </w:pPr>
            <w:r>
              <w:rPr>
                <w:color w:val="000000"/>
              </w:rPr>
              <w:t>500</w:t>
            </w:r>
          </w:p>
        </w:tc>
        <w:tc>
          <w:tcPr>
            <w:tcW w:w="1300" w:type="dxa"/>
            <w:tcBorders>
              <w:top w:val="nil"/>
              <w:left w:val="nil"/>
              <w:bottom w:val="nil"/>
              <w:right w:val="nil"/>
            </w:tcBorders>
            <w:shd w:val="clear" w:color="auto" w:fill="auto"/>
            <w:noWrap/>
            <w:vAlign w:val="center"/>
            <w:hideMark/>
          </w:tcPr>
          <w:p w14:paraId="5AA575D3" w14:textId="77777777" w:rsidR="008A0B0D" w:rsidRDefault="008A0B0D" w:rsidP="008A0B0D">
            <w:pPr>
              <w:jc w:val="center"/>
              <w:rPr>
                <w:color w:val="000000"/>
              </w:rPr>
            </w:pPr>
            <w:r>
              <w:rPr>
                <w:color w:val="000000"/>
              </w:rPr>
              <w:t>26520</w:t>
            </w:r>
          </w:p>
        </w:tc>
        <w:tc>
          <w:tcPr>
            <w:tcW w:w="1258" w:type="dxa"/>
            <w:tcBorders>
              <w:top w:val="nil"/>
              <w:left w:val="nil"/>
              <w:bottom w:val="nil"/>
              <w:right w:val="nil"/>
            </w:tcBorders>
            <w:shd w:val="clear" w:color="auto" w:fill="auto"/>
            <w:noWrap/>
            <w:vAlign w:val="center"/>
            <w:hideMark/>
          </w:tcPr>
          <w:p w14:paraId="18A61358" w14:textId="0C3C328D" w:rsidR="008A0B0D" w:rsidRDefault="008A0B0D" w:rsidP="008A0B0D">
            <w:pPr>
              <w:jc w:val="center"/>
              <w:rPr>
                <w:color w:val="000000"/>
              </w:rPr>
            </w:pPr>
            <w:r>
              <w:rPr>
                <w:color w:val="000000"/>
              </w:rPr>
              <w:t>2</w:t>
            </w:r>
            <w:r>
              <w:rPr>
                <w:color w:val="000000"/>
              </w:rPr>
              <w:t>7917</w:t>
            </w:r>
          </w:p>
        </w:tc>
        <w:tc>
          <w:tcPr>
            <w:tcW w:w="902" w:type="dxa"/>
            <w:tcBorders>
              <w:top w:val="nil"/>
              <w:left w:val="nil"/>
              <w:bottom w:val="nil"/>
              <w:right w:val="nil"/>
            </w:tcBorders>
            <w:shd w:val="clear" w:color="auto" w:fill="auto"/>
            <w:noWrap/>
            <w:vAlign w:val="bottom"/>
            <w:hideMark/>
          </w:tcPr>
          <w:p w14:paraId="3640DBD4" w14:textId="148B8E32" w:rsidR="008A0B0D" w:rsidRPr="009D476D" w:rsidRDefault="008A0B0D" w:rsidP="008A0B0D">
            <w:pPr>
              <w:jc w:val="center"/>
              <w:rPr>
                <w:color w:val="000000"/>
              </w:rPr>
            </w:pPr>
            <w:r w:rsidRPr="009D476D">
              <w:rPr>
                <w:color w:val="000000"/>
              </w:rPr>
              <w:t>5,3%</w:t>
            </w:r>
          </w:p>
        </w:tc>
        <w:tc>
          <w:tcPr>
            <w:tcW w:w="1290" w:type="dxa"/>
            <w:tcBorders>
              <w:top w:val="nil"/>
              <w:left w:val="nil"/>
              <w:bottom w:val="nil"/>
              <w:right w:val="nil"/>
            </w:tcBorders>
            <w:shd w:val="clear" w:color="auto" w:fill="auto"/>
            <w:noWrap/>
            <w:hideMark/>
          </w:tcPr>
          <w:p w14:paraId="713E2B14" w14:textId="014DB0BE" w:rsidR="008A0B0D" w:rsidRPr="009D476D" w:rsidRDefault="008A0B0D" w:rsidP="008A0B0D">
            <w:pPr>
              <w:jc w:val="center"/>
              <w:rPr>
                <w:color w:val="000000"/>
                <w:highlight w:val="yellow"/>
              </w:rPr>
            </w:pPr>
            <w:r w:rsidRPr="00504F82">
              <w:t>28008</w:t>
            </w:r>
          </w:p>
        </w:tc>
        <w:tc>
          <w:tcPr>
            <w:tcW w:w="870" w:type="dxa"/>
            <w:tcBorders>
              <w:top w:val="nil"/>
              <w:left w:val="nil"/>
              <w:bottom w:val="nil"/>
              <w:right w:val="nil"/>
            </w:tcBorders>
            <w:shd w:val="clear" w:color="auto" w:fill="auto"/>
            <w:noWrap/>
            <w:hideMark/>
          </w:tcPr>
          <w:p w14:paraId="7907A103" w14:textId="45FF5283" w:rsidR="008A0B0D" w:rsidRPr="009D476D" w:rsidRDefault="008A0B0D" w:rsidP="008A0B0D">
            <w:pPr>
              <w:jc w:val="center"/>
              <w:rPr>
                <w:color w:val="000000"/>
                <w:highlight w:val="yellow"/>
              </w:rPr>
            </w:pPr>
            <w:r w:rsidRPr="00504F82">
              <w:t>5,6%</w:t>
            </w:r>
          </w:p>
        </w:tc>
      </w:tr>
      <w:tr w:rsidR="008A0B0D" w14:paraId="0C79B68A" w14:textId="77777777" w:rsidTr="00277C79">
        <w:trPr>
          <w:trHeight w:val="320"/>
          <w:jc w:val="center"/>
        </w:trPr>
        <w:tc>
          <w:tcPr>
            <w:tcW w:w="1000" w:type="dxa"/>
            <w:tcBorders>
              <w:top w:val="nil"/>
              <w:left w:val="nil"/>
              <w:bottom w:val="nil"/>
              <w:right w:val="nil"/>
            </w:tcBorders>
            <w:shd w:val="clear" w:color="auto" w:fill="auto"/>
            <w:noWrap/>
            <w:vAlign w:val="center"/>
            <w:hideMark/>
          </w:tcPr>
          <w:p w14:paraId="35B38152" w14:textId="77777777" w:rsidR="008A0B0D" w:rsidRDefault="008A0B0D" w:rsidP="008A0B0D">
            <w:pPr>
              <w:jc w:val="center"/>
              <w:rPr>
                <w:color w:val="000000"/>
              </w:rPr>
            </w:pPr>
            <w:r>
              <w:rPr>
                <w:color w:val="000000"/>
              </w:rPr>
              <w:t>ta113</w:t>
            </w:r>
          </w:p>
        </w:tc>
        <w:tc>
          <w:tcPr>
            <w:tcW w:w="580" w:type="dxa"/>
            <w:tcBorders>
              <w:top w:val="nil"/>
              <w:left w:val="nil"/>
              <w:bottom w:val="nil"/>
              <w:right w:val="nil"/>
            </w:tcBorders>
            <w:shd w:val="clear" w:color="auto" w:fill="auto"/>
            <w:noWrap/>
            <w:vAlign w:val="center"/>
            <w:hideMark/>
          </w:tcPr>
          <w:p w14:paraId="42750499" w14:textId="77777777" w:rsidR="008A0B0D" w:rsidRDefault="008A0B0D" w:rsidP="008A0B0D">
            <w:pPr>
              <w:jc w:val="center"/>
              <w:rPr>
                <w:color w:val="000000"/>
              </w:rPr>
            </w:pPr>
            <w:r>
              <w:rPr>
                <w:color w:val="000000"/>
              </w:rPr>
              <w:t>20</w:t>
            </w:r>
          </w:p>
        </w:tc>
        <w:tc>
          <w:tcPr>
            <w:tcW w:w="580" w:type="dxa"/>
            <w:tcBorders>
              <w:top w:val="nil"/>
              <w:left w:val="nil"/>
              <w:bottom w:val="nil"/>
              <w:right w:val="nil"/>
            </w:tcBorders>
            <w:shd w:val="clear" w:color="auto" w:fill="auto"/>
            <w:noWrap/>
            <w:vAlign w:val="center"/>
            <w:hideMark/>
          </w:tcPr>
          <w:p w14:paraId="1E3E4B4F" w14:textId="77777777" w:rsidR="008A0B0D" w:rsidRDefault="008A0B0D" w:rsidP="008A0B0D">
            <w:pPr>
              <w:jc w:val="center"/>
              <w:rPr>
                <w:color w:val="000000"/>
              </w:rPr>
            </w:pPr>
            <w:r>
              <w:rPr>
                <w:color w:val="000000"/>
              </w:rPr>
              <w:t>500</w:t>
            </w:r>
          </w:p>
        </w:tc>
        <w:tc>
          <w:tcPr>
            <w:tcW w:w="1300" w:type="dxa"/>
            <w:tcBorders>
              <w:top w:val="nil"/>
              <w:left w:val="nil"/>
              <w:bottom w:val="nil"/>
              <w:right w:val="nil"/>
            </w:tcBorders>
            <w:shd w:val="clear" w:color="auto" w:fill="auto"/>
            <w:noWrap/>
            <w:vAlign w:val="center"/>
            <w:hideMark/>
          </w:tcPr>
          <w:p w14:paraId="56DBD47D" w14:textId="77777777" w:rsidR="008A0B0D" w:rsidRDefault="008A0B0D" w:rsidP="008A0B0D">
            <w:pPr>
              <w:jc w:val="center"/>
              <w:rPr>
                <w:color w:val="000000"/>
              </w:rPr>
            </w:pPr>
            <w:r>
              <w:rPr>
                <w:color w:val="000000"/>
              </w:rPr>
              <w:t>26371</w:t>
            </w:r>
          </w:p>
        </w:tc>
        <w:tc>
          <w:tcPr>
            <w:tcW w:w="1258" w:type="dxa"/>
            <w:tcBorders>
              <w:top w:val="nil"/>
              <w:left w:val="nil"/>
              <w:bottom w:val="nil"/>
              <w:right w:val="nil"/>
            </w:tcBorders>
            <w:shd w:val="clear" w:color="auto" w:fill="auto"/>
            <w:noWrap/>
            <w:vAlign w:val="center"/>
            <w:hideMark/>
          </w:tcPr>
          <w:p w14:paraId="4A73A17E" w14:textId="70E3FF96" w:rsidR="008A0B0D" w:rsidRDefault="008A0B0D" w:rsidP="008A0B0D">
            <w:pPr>
              <w:jc w:val="center"/>
              <w:rPr>
                <w:color w:val="000000"/>
              </w:rPr>
            </w:pPr>
            <w:r>
              <w:rPr>
                <w:color w:val="000000"/>
              </w:rPr>
              <w:t>27</w:t>
            </w:r>
            <w:r>
              <w:rPr>
                <w:color w:val="000000"/>
              </w:rPr>
              <w:t>524</w:t>
            </w:r>
          </w:p>
        </w:tc>
        <w:tc>
          <w:tcPr>
            <w:tcW w:w="902" w:type="dxa"/>
            <w:tcBorders>
              <w:top w:val="nil"/>
              <w:left w:val="nil"/>
              <w:bottom w:val="nil"/>
              <w:right w:val="nil"/>
            </w:tcBorders>
            <w:shd w:val="clear" w:color="auto" w:fill="auto"/>
            <w:noWrap/>
            <w:vAlign w:val="bottom"/>
            <w:hideMark/>
          </w:tcPr>
          <w:p w14:paraId="51072FB2" w14:textId="0B019D93" w:rsidR="008A0B0D" w:rsidRPr="009D476D" w:rsidRDefault="008A0B0D" w:rsidP="008A0B0D">
            <w:pPr>
              <w:jc w:val="center"/>
              <w:rPr>
                <w:color w:val="000000"/>
              </w:rPr>
            </w:pPr>
            <w:r w:rsidRPr="009D476D">
              <w:rPr>
                <w:color w:val="000000"/>
              </w:rPr>
              <w:t>4,4%</w:t>
            </w:r>
          </w:p>
        </w:tc>
        <w:tc>
          <w:tcPr>
            <w:tcW w:w="1290" w:type="dxa"/>
            <w:tcBorders>
              <w:top w:val="nil"/>
              <w:left w:val="nil"/>
              <w:bottom w:val="nil"/>
              <w:right w:val="nil"/>
            </w:tcBorders>
            <w:shd w:val="clear" w:color="auto" w:fill="auto"/>
            <w:noWrap/>
            <w:hideMark/>
          </w:tcPr>
          <w:p w14:paraId="1BBDA019" w14:textId="6899AC46" w:rsidR="008A0B0D" w:rsidRPr="009D476D" w:rsidRDefault="008A0B0D" w:rsidP="008A0B0D">
            <w:pPr>
              <w:jc w:val="center"/>
              <w:rPr>
                <w:color w:val="000000"/>
                <w:highlight w:val="yellow"/>
              </w:rPr>
            </w:pPr>
            <w:r w:rsidRPr="00504F82">
              <w:t>27700</w:t>
            </w:r>
          </w:p>
        </w:tc>
        <w:tc>
          <w:tcPr>
            <w:tcW w:w="870" w:type="dxa"/>
            <w:tcBorders>
              <w:top w:val="nil"/>
              <w:left w:val="nil"/>
              <w:bottom w:val="nil"/>
              <w:right w:val="nil"/>
            </w:tcBorders>
            <w:shd w:val="clear" w:color="auto" w:fill="auto"/>
            <w:noWrap/>
            <w:hideMark/>
          </w:tcPr>
          <w:p w14:paraId="54B3B027" w14:textId="55502B02" w:rsidR="008A0B0D" w:rsidRPr="009D476D" w:rsidRDefault="008A0B0D" w:rsidP="008A0B0D">
            <w:pPr>
              <w:jc w:val="center"/>
              <w:rPr>
                <w:color w:val="000000"/>
                <w:highlight w:val="yellow"/>
              </w:rPr>
            </w:pPr>
            <w:r w:rsidRPr="00504F82">
              <w:t>5,0%</w:t>
            </w:r>
          </w:p>
        </w:tc>
      </w:tr>
      <w:tr w:rsidR="008A0B0D" w14:paraId="488A79EA" w14:textId="77777777" w:rsidTr="00277C79">
        <w:trPr>
          <w:trHeight w:val="320"/>
          <w:jc w:val="center"/>
        </w:trPr>
        <w:tc>
          <w:tcPr>
            <w:tcW w:w="1000" w:type="dxa"/>
            <w:tcBorders>
              <w:top w:val="nil"/>
              <w:left w:val="nil"/>
              <w:bottom w:val="nil"/>
              <w:right w:val="nil"/>
            </w:tcBorders>
            <w:shd w:val="clear" w:color="auto" w:fill="auto"/>
            <w:noWrap/>
            <w:vAlign w:val="center"/>
            <w:hideMark/>
          </w:tcPr>
          <w:p w14:paraId="345C94F7" w14:textId="77777777" w:rsidR="008A0B0D" w:rsidRDefault="008A0B0D" w:rsidP="008A0B0D">
            <w:pPr>
              <w:jc w:val="center"/>
              <w:rPr>
                <w:color w:val="000000"/>
              </w:rPr>
            </w:pPr>
            <w:r>
              <w:rPr>
                <w:color w:val="000000"/>
              </w:rPr>
              <w:t>ta114</w:t>
            </w:r>
          </w:p>
        </w:tc>
        <w:tc>
          <w:tcPr>
            <w:tcW w:w="580" w:type="dxa"/>
            <w:tcBorders>
              <w:top w:val="nil"/>
              <w:left w:val="nil"/>
              <w:bottom w:val="nil"/>
              <w:right w:val="nil"/>
            </w:tcBorders>
            <w:shd w:val="clear" w:color="auto" w:fill="auto"/>
            <w:noWrap/>
            <w:vAlign w:val="center"/>
            <w:hideMark/>
          </w:tcPr>
          <w:p w14:paraId="5ECB907C" w14:textId="77777777" w:rsidR="008A0B0D" w:rsidRDefault="008A0B0D" w:rsidP="008A0B0D">
            <w:pPr>
              <w:jc w:val="center"/>
              <w:rPr>
                <w:color w:val="000000"/>
              </w:rPr>
            </w:pPr>
            <w:r>
              <w:rPr>
                <w:color w:val="000000"/>
              </w:rPr>
              <w:t>20</w:t>
            </w:r>
          </w:p>
        </w:tc>
        <w:tc>
          <w:tcPr>
            <w:tcW w:w="580" w:type="dxa"/>
            <w:tcBorders>
              <w:top w:val="nil"/>
              <w:left w:val="nil"/>
              <w:bottom w:val="nil"/>
              <w:right w:val="nil"/>
            </w:tcBorders>
            <w:shd w:val="clear" w:color="auto" w:fill="auto"/>
            <w:noWrap/>
            <w:vAlign w:val="center"/>
            <w:hideMark/>
          </w:tcPr>
          <w:p w14:paraId="4272CD33" w14:textId="77777777" w:rsidR="008A0B0D" w:rsidRDefault="008A0B0D" w:rsidP="008A0B0D">
            <w:pPr>
              <w:jc w:val="center"/>
              <w:rPr>
                <w:color w:val="000000"/>
              </w:rPr>
            </w:pPr>
            <w:r>
              <w:rPr>
                <w:color w:val="000000"/>
              </w:rPr>
              <w:t>500</w:t>
            </w:r>
          </w:p>
        </w:tc>
        <w:tc>
          <w:tcPr>
            <w:tcW w:w="1300" w:type="dxa"/>
            <w:tcBorders>
              <w:top w:val="nil"/>
              <w:left w:val="nil"/>
              <w:bottom w:val="nil"/>
              <w:right w:val="nil"/>
            </w:tcBorders>
            <w:shd w:val="clear" w:color="auto" w:fill="auto"/>
            <w:noWrap/>
            <w:vAlign w:val="center"/>
            <w:hideMark/>
          </w:tcPr>
          <w:p w14:paraId="4936E36F" w14:textId="77777777" w:rsidR="008A0B0D" w:rsidRDefault="008A0B0D" w:rsidP="008A0B0D">
            <w:pPr>
              <w:jc w:val="center"/>
              <w:rPr>
                <w:color w:val="000000"/>
              </w:rPr>
            </w:pPr>
            <w:r>
              <w:rPr>
                <w:color w:val="000000"/>
              </w:rPr>
              <w:t>26456</w:t>
            </w:r>
          </w:p>
        </w:tc>
        <w:tc>
          <w:tcPr>
            <w:tcW w:w="1258" w:type="dxa"/>
            <w:tcBorders>
              <w:top w:val="nil"/>
              <w:left w:val="nil"/>
              <w:bottom w:val="nil"/>
              <w:right w:val="nil"/>
            </w:tcBorders>
            <w:shd w:val="clear" w:color="auto" w:fill="auto"/>
            <w:noWrap/>
            <w:vAlign w:val="center"/>
            <w:hideMark/>
          </w:tcPr>
          <w:p w14:paraId="59C00538" w14:textId="095A22EE" w:rsidR="008A0B0D" w:rsidRDefault="008A0B0D" w:rsidP="008A0B0D">
            <w:pPr>
              <w:jc w:val="center"/>
              <w:rPr>
                <w:color w:val="000000"/>
              </w:rPr>
            </w:pPr>
            <w:r>
              <w:rPr>
                <w:color w:val="000000"/>
              </w:rPr>
              <w:t>2</w:t>
            </w:r>
            <w:r>
              <w:rPr>
                <w:color w:val="000000"/>
              </w:rPr>
              <w:t>7568</w:t>
            </w:r>
          </w:p>
        </w:tc>
        <w:tc>
          <w:tcPr>
            <w:tcW w:w="902" w:type="dxa"/>
            <w:tcBorders>
              <w:top w:val="nil"/>
              <w:left w:val="nil"/>
              <w:bottom w:val="nil"/>
              <w:right w:val="nil"/>
            </w:tcBorders>
            <w:shd w:val="clear" w:color="auto" w:fill="auto"/>
            <w:noWrap/>
            <w:vAlign w:val="bottom"/>
            <w:hideMark/>
          </w:tcPr>
          <w:p w14:paraId="369524C3" w14:textId="16E2FCEC" w:rsidR="008A0B0D" w:rsidRPr="009D476D" w:rsidRDefault="008A0B0D" w:rsidP="008A0B0D">
            <w:pPr>
              <w:jc w:val="center"/>
              <w:rPr>
                <w:color w:val="000000"/>
              </w:rPr>
            </w:pPr>
            <w:r w:rsidRPr="009D476D">
              <w:rPr>
                <w:color w:val="000000"/>
              </w:rPr>
              <w:t>4,2%</w:t>
            </w:r>
          </w:p>
        </w:tc>
        <w:tc>
          <w:tcPr>
            <w:tcW w:w="1290" w:type="dxa"/>
            <w:tcBorders>
              <w:top w:val="nil"/>
              <w:left w:val="nil"/>
              <w:bottom w:val="nil"/>
              <w:right w:val="nil"/>
            </w:tcBorders>
            <w:shd w:val="clear" w:color="auto" w:fill="auto"/>
            <w:noWrap/>
            <w:hideMark/>
          </w:tcPr>
          <w:p w14:paraId="12B02A81" w14:textId="26013D89" w:rsidR="008A0B0D" w:rsidRPr="009D476D" w:rsidRDefault="008A0B0D" w:rsidP="008A0B0D">
            <w:pPr>
              <w:jc w:val="center"/>
              <w:rPr>
                <w:color w:val="000000"/>
                <w:highlight w:val="yellow"/>
              </w:rPr>
            </w:pPr>
            <w:r w:rsidRPr="00504F82">
              <w:t>27720</w:t>
            </w:r>
          </w:p>
        </w:tc>
        <w:tc>
          <w:tcPr>
            <w:tcW w:w="870" w:type="dxa"/>
            <w:tcBorders>
              <w:top w:val="nil"/>
              <w:left w:val="nil"/>
              <w:bottom w:val="nil"/>
              <w:right w:val="nil"/>
            </w:tcBorders>
            <w:shd w:val="clear" w:color="auto" w:fill="auto"/>
            <w:noWrap/>
            <w:hideMark/>
          </w:tcPr>
          <w:p w14:paraId="0B5B4C4A" w14:textId="2C287150" w:rsidR="008A0B0D" w:rsidRPr="009D476D" w:rsidRDefault="008A0B0D" w:rsidP="008A0B0D">
            <w:pPr>
              <w:jc w:val="center"/>
              <w:rPr>
                <w:color w:val="000000"/>
                <w:highlight w:val="yellow"/>
              </w:rPr>
            </w:pPr>
            <w:r w:rsidRPr="00504F82">
              <w:t>4,8%</w:t>
            </w:r>
          </w:p>
        </w:tc>
      </w:tr>
      <w:tr w:rsidR="008A0B0D" w14:paraId="7C8467AD" w14:textId="77777777" w:rsidTr="00277C79">
        <w:trPr>
          <w:trHeight w:val="320"/>
          <w:jc w:val="center"/>
        </w:trPr>
        <w:tc>
          <w:tcPr>
            <w:tcW w:w="1000" w:type="dxa"/>
            <w:tcBorders>
              <w:top w:val="nil"/>
              <w:left w:val="nil"/>
              <w:bottom w:val="nil"/>
              <w:right w:val="nil"/>
            </w:tcBorders>
            <w:shd w:val="clear" w:color="auto" w:fill="auto"/>
            <w:noWrap/>
            <w:vAlign w:val="center"/>
            <w:hideMark/>
          </w:tcPr>
          <w:p w14:paraId="0373E758" w14:textId="77777777" w:rsidR="008A0B0D" w:rsidRDefault="008A0B0D" w:rsidP="008A0B0D">
            <w:pPr>
              <w:jc w:val="center"/>
              <w:rPr>
                <w:color w:val="000000"/>
              </w:rPr>
            </w:pPr>
            <w:r>
              <w:rPr>
                <w:color w:val="000000"/>
              </w:rPr>
              <w:t>ta115</w:t>
            </w:r>
          </w:p>
        </w:tc>
        <w:tc>
          <w:tcPr>
            <w:tcW w:w="580" w:type="dxa"/>
            <w:tcBorders>
              <w:top w:val="nil"/>
              <w:left w:val="nil"/>
              <w:bottom w:val="nil"/>
              <w:right w:val="nil"/>
            </w:tcBorders>
            <w:shd w:val="clear" w:color="auto" w:fill="auto"/>
            <w:noWrap/>
            <w:vAlign w:val="center"/>
            <w:hideMark/>
          </w:tcPr>
          <w:p w14:paraId="107ECC93" w14:textId="77777777" w:rsidR="008A0B0D" w:rsidRDefault="008A0B0D" w:rsidP="008A0B0D">
            <w:pPr>
              <w:jc w:val="center"/>
              <w:rPr>
                <w:color w:val="000000"/>
              </w:rPr>
            </w:pPr>
            <w:r>
              <w:rPr>
                <w:color w:val="000000"/>
              </w:rPr>
              <w:t>20</w:t>
            </w:r>
          </w:p>
        </w:tc>
        <w:tc>
          <w:tcPr>
            <w:tcW w:w="580" w:type="dxa"/>
            <w:tcBorders>
              <w:top w:val="nil"/>
              <w:left w:val="nil"/>
              <w:bottom w:val="nil"/>
              <w:right w:val="nil"/>
            </w:tcBorders>
            <w:shd w:val="clear" w:color="auto" w:fill="auto"/>
            <w:noWrap/>
            <w:vAlign w:val="center"/>
            <w:hideMark/>
          </w:tcPr>
          <w:p w14:paraId="6B7AE051" w14:textId="77777777" w:rsidR="008A0B0D" w:rsidRDefault="008A0B0D" w:rsidP="008A0B0D">
            <w:pPr>
              <w:jc w:val="center"/>
              <w:rPr>
                <w:color w:val="000000"/>
              </w:rPr>
            </w:pPr>
            <w:r>
              <w:rPr>
                <w:color w:val="000000"/>
              </w:rPr>
              <w:t>500</w:t>
            </w:r>
          </w:p>
        </w:tc>
        <w:tc>
          <w:tcPr>
            <w:tcW w:w="1300" w:type="dxa"/>
            <w:tcBorders>
              <w:top w:val="nil"/>
              <w:left w:val="nil"/>
              <w:bottom w:val="nil"/>
              <w:right w:val="nil"/>
            </w:tcBorders>
            <w:shd w:val="clear" w:color="auto" w:fill="auto"/>
            <w:noWrap/>
            <w:vAlign w:val="center"/>
            <w:hideMark/>
          </w:tcPr>
          <w:p w14:paraId="63FC771D" w14:textId="77777777" w:rsidR="008A0B0D" w:rsidRDefault="008A0B0D" w:rsidP="008A0B0D">
            <w:pPr>
              <w:jc w:val="center"/>
              <w:rPr>
                <w:color w:val="000000"/>
              </w:rPr>
            </w:pPr>
            <w:r>
              <w:rPr>
                <w:color w:val="000000"/>
              </w:rPr>
              <w:t>26334</w:t>
            </w:r>
          </w:p>
        </w:tc>
        <w:tc>
          <w:tcPr>
            <w:tcW w:w="1258" w:type="dxa"/>
            <w:tcBorders>
              <w:top w:val="nil"/>
              <w:left w:val="nil"/>
              <w:bottom w:val="nil"/>
              <w:right w:val="nil"/>
            </w:tcBorders>
            <w:shd w:val="clear" w:color="auto" w:fill="auto"/>
            <w:noWrap/>
            <w:vAlign w:val="center"/>
            <w:hideMark/>
          </w:tcPr>
          <w:p w14:paraId="67727EC1" w14:textId="1924119F" w:rsidR="008A0B0D" w:rsidRDefault="008A0B0D" w:rsidP="008A0B0D">
            <w:pPr>
              <w:jc w:val="center"/>
              <w:rPr>
                <w:color w:val="000000"/>
              </w:rPr>
            </w:pPr>
            <w:r>
              <w:rPr>
                <w:color w:val="000000"/>
              </w:rPr>
              <w:t>2</w:t>
            </w:r>
            <w:r>
              <w:rPr>
                <w:color w:val="000000"/>
              </w:rPr>
              <w:t>7595</w:t>
            </w:r>
          </w:p>
        </w:tc>
        <w:tc>
          <w:tcPr>
            <w:tcW w:w="902" w:type="dxa"/>
            <w:tcBorders>
              <w:top w:val="nil"/>
              <w:left w:val="nil"/>
              <w:bottom w:val="nil"/>
              <w:right w:val="nil"/>
            </w:tcBorders>
            <w:shd w:val="clear" w:color="auto" w:fill="auto"/>
            <w:noWrap/>
            <w:vAlign w:val="bottom"/>
            <w:hideMark/>
          </w:tcPr>
          <w:p w14:paraId="2E75AF8B" w14:textId="2ED64C79" w:rsidR="008A0B0D" w:rsidRPr="009D476D" w:rsidRDefault="008A0B0D" w:rsidP="008A0B0D">
            <w:pPr>
              <w:jc w:val="center"/>
              <w:rPr>
                <w:color w:val="000000"/>
              </w:rPr>
            </w:pPr>
            <w:r w:rsidRPr="009D476D">
              <w:rPr>
                <w:color w:val="000000"/>
              </w:rPr>
              <w:t>4,8%</w:t>
            </w:r>
          </w:p>
        </w:tc>
        <w:tc>
          <w:tcPr>
            <w:tcW w:w="1290" w:type="dxa"/>
            <w:tcBorders>
              <w:top w:val="nil"/>
              <w:left w:val="nil"/>
              <w:bottom w:val="nil"/>
              <w:right w:val="nil"/>
            </w:tcBorders>
            <w:shd w:val="clear" w:color="auto" w:fill="auto"/>
            <w:noWrap/>
            <w:hideMark/>
          </w:tcPr>
          <w:p w14:paraId="73DC43E1" w14:textId="7971A339" w:rsidR="008A0B0D" w:rsidRPr="009D476D" w:rsidRDefault="008A0B0D" w:rsidP="008A0B0D">
            <w:pPr>
              <w:jc w:val="center"/>
              <w:rPr>
                <w:color w:val="000000"/>
                <w:highlight w:val="yellow"/>
              </w:rPr>
            </w:pPr>
            <w:r w:rsidRPr="00504F82">
              <w:t>27609</w:t>
            </w:r>
          </w:p>
        </w:tc>
        <w:tc>
          <w:tcPr>
            <w:tcW w:w="870" w:type="dxa"/>
            <w:tcBorders>
              <w:top w:val="nil"/>
              <w:left w:val="nil"/>
              <w:bottom w:val="nil"/>
              <w:right w:val="nil"/>
            </w:tcBorders>
            <w:shd w:val="clear" w:color="auto" w:fill="auto"/>
            <w:noWrap/>
            <w:hideMark/>
          </w:tcPr>
          <w:p w14:paraId="64250D84" w14:textId="022E4C76" w:rsidR="008A0B0D" w:rsidRPr="009D476D" w:rsidRDefault="008A0B0D" w:rsidP="008A0B0D">
            <w:pPr>
              <w:jc w:val="center"/>
              <w:rPr>
                <w:color w:val="000000"/>
                <w:highlight w:val="yellow"/>
              </w:rPr>
            </w:pPr>
            <w:r w:rsidRPr="00504F82">
              <w:t>4,8%</w:t>
            </w:r>
          </w:p>
        </w:tc>
      </w:tr>
      <w:tr w:rsidR="008A0B0D" w14:paraId="6B81AD91" w14:textId="77777777" w:rsidTr="00277C79">
        <w:trPr>
          <w:trHeight w:val="320"/>
          <w:jc w:val="center"/>
        </w:trPr>
        <w:tc>
          <w:tcPr>
            <w:tcW w:w="1000" w:type="dxa"/>
            <w:tcBorders>
              <w:top w:val="nil"/>
              <w:left w:val="nil"/>
              <w:bottom w:val="nil"/>
              <w:right w:val="nil"/>
            </w:tcBorders>
            <w:shd w:val="clear" w:color="auto" w:fill="auto"/>
            <w:noWrap/>
            <w:vAlign w:val="center"/>
            <w:hideMark/>
          </w:tcPr>
          <w:p w14:paraId="7E8A592C" w14:textId="77777777" w:rsidR="008A0B0D" w:rsidRDefault="008A0B0D" w:rsidP="008A0B0D">
            <w:pPr>
              <w:jc w:val="center"/>
              <w:rPr>
                <w:color w:val="000000"/>
              </w:rPr>
            </w:pPr>
            <w:r>
              <w:rPr>
                <w:color w:val="000000"/>
              </w:rPr>
              <w:t>ta116</w:t>
            </w:r>
          </w:p>
        </w:tc>
        <w:tc>
          <w:tcPr>
            <w:tcW w:w="580" w:type="dxa"/>
            <w:tcBorders>
              <w:top w:val="nil"/>
              <w:left w:val="nil"/>
              <w:bottom w:val="nil"/>
              <w:right w:val="nil"/>
            </w:tcBorders>
            <w:shd w:val="clear" w:color="auto" w:fill="auto"/>
            <w:noWrap/>
            <w:vAlign w:val="center"/>
            <w:hideMark/>
          </w:tcPr>
          <w:p w14:paraId="1C8BDA9B" w14:textId="77777777" w:rsidR="008A0B0D" w:rsidRDefault="008A0B0D" w:rsidP="008A0B0D">
            <w:pPr>
              <w:jc w:val="center"/>
              <w:rPr>
                <w:color w:val="000000"/>
              </w:rPr>
            </w:pPr>
            <w:r>
              <w:rPr>
                <w:color w:val="000000"/>
              </w:rPr>
              <w:t>20</w:t>
            </w:r>
          </w:p>
        </w:tc>
        <w:tc>
          <w:tcPr>
            <w:tcW w:w="580" w:type="dxa"/>
            <w:tcBorders>
              <w:top w:val="nil"/>
              <w:left w:val="nil"/>
              <w:bottom w:val="nil"/>
              <w:right w:val="nil"/>
            </w:tcBorders>
            <w:shd w:val="clear" w:color="auto" w:fill="auto"/>
            <w:noWrap/>
            <w:vAlign w:val="center"/>
            <w:hideMark/>
          </w:tcPr>
          <w:p w14:paraId="3C4E3C42" w14:textId="77777777" w:rsidR="008A0B0D" w:rsidRDefault="008A0B0D" w:rsidP="008A0B0D">
            <w:pPr>
              <w:jc w:val="center"/>
              <w:rPr>
                <w:color w:val="000000"/>
              </w:rPr>
            </w:pPr>
            <w:r>
              <w:rPr>
                <w:color w:val="000000"/>
              </w:rPr>
              <w:t>500</w:t>
            </w:r>
          </w:p>
        </w:tc>
        <w:tc>
          <w:tcPr>
            <w:tcW w:w="1300" w:type="dxa"/>
            <w:tcBorders>
              <w:top w:val="nil"/>
              <w:left w:val="nil"/>
              <w:bottom w:val="nil"/>
              <w:right w:val="nil"/>
            </w:tcBorders>
            <w:shd w:val="clear" w:color="auto" w:fill="auto"/>
            <w:noWrap/>
            <w:vAlign w:val="center"/>
            <w:hideMark/>
          </w:tcPr>
          <w:p w14:paraId="206A828D" w14:textId="77777777" w:rsidR="008A0B0D" w:rsidRDefault="008A0B0D" w:rsidP="008A0B0D">
            <w:pPr>
              <w:jc w:val="center"/>
              <w:rPr>
                <w:color w:val="000000"/>
              </w:rPr>
            </w:pPr>
            <w:r>
              <w:rPr>
                <w:color w:val="000000"/>
              </w:rPr>
              <w:t>26477</w:t>
            </w:r>
          </w:p>
        </w:tc>
        <w:tc>
          <w:tcPr>
            <w:tcW w:w="1258" w:type="dxa"/>
            <w:tcBorders>
              <w:top w:val="nil"/>
              <w:left w:val="nil"/>
              <w:bottom w:val="nil"/>
              <w:right w:val="nil"/>
            </w:tcBorders>
            <w:shd w:val="clear" w:color="auto" w:fill="auto"/>
            <w:noWrap/>
            <w:vAlign w:val="center"/>
            <w:hideMark/>
          </w:tcPr>
          <w:p w14:paraId="311F1525" w14:textId="42957A93" w:rsidR="008A0B0D" w:rsidRDefault="008A0B0D" w:rsidP="008A0B0D">
            <w:pPr>
              <w:jc w:val="center"/>
              <w:rPr>
                <w:color w:val="000000"/>
              </w:rPr>
            </w:pPr>
            <w:r>
              <w:rPr>
                <w:color w:val="000000"/>
              </w:rPr>
              <w:t>27681</w:t>
            </w:r>
          </w:p>
        </w:tc>
        <w:tc>
          <w:tcPr>
            <w:tcW w:w="902" w:type="dxa"/>
            <w:tcBorders>
              <w:top w:val="nil"/>
              <w:left w:val="nil"/>
              <w:bottom w:val="nil"/>
              <w:right w:val="nil"/>
            </w:tcBorders>
            <w:shd w:val="clear" w:color="auto" w:fill="auto"/>
            <w:noWrap/>
            <w:vAlign w:val="bottom"/>
            <w:hideMark/>
          </w:tcPr>
          <w:p w14:paraId="107AEF95" w14:textId="3A2F96C8" w:rsidR="008A0B0D" w:rsidRPr="009D476D" w:rsidRDefault="008A0B0D" w:rsidP="008A0B0D">
            <w:pPr>
              <w:jc w:val="center"/>
              <w:rPr>
                <w:color w:val="000000"/>
              </w:rPr>
            </w:pPr>
            <w:r w:rsidRPr="009D476D">
              <w:rPr>
                <w:color w:val="000000"/>
              </w:rPr>
              <w:t>4,5%</w:t>
            </w:r>
          </w:p>
        </w:tc>
        <w:tc>
          <w:tcPr>
            <w:tcW w:w="1290" w:type="dxa"/>
            <w:tcBorders>
              <w:top w:val="nil"/>
              <w:left w:val="nil"/>
              <w:bottom w:val="nil"/>
              <w:right w:val="nil"/>
            </w:tcBorders>
            <w:shd w:val="clear" w:color="auto" w:fill="auto"/>
            <w:noWrap/>
            <w:hideMark/>
          </w:tcPr>
          <w:p w14:paraId="5745D103" w14:textId="129ACB53" w:rsidR="008A0B0D" w:rsidRPr="009D476D" w:rsidRDefault="008A0B0D" w:rsidP="008A0B0D">
            <w:pPr>
              <w:jc w:val="center"/>
              <w:rPr>
                <w:color w:val="000000"/>
                <w:highlight w:val="yellow"/>
              </w:rPr>
            </w:pPr>
            <w:r w:rsidRPr="00504F82">
              <w:t>27809</w:t>
            </w:r>
          </w:p>
        </w:tc>
        <w:tc>
          <w:tcPr>
            <w:tcW w:w="870" w:type="dxa"/>
            <w:tcBorders>
              <w:top w:val="nil"/>
              <w:left w:val="nil"/>
              <w:bottom w:val="nil"/>
              <w:right w:val="nil"/>
            </w:tcBorders>
            <w:shd w:val="clear" w:color="auto" w:fill="auto"/>
            <w:noWrap/>
            <w:hideMark/>
          </w:tcPr>
          <w:p w14:paraId="2C704E89" w14:textId="073D0807" w:rsidR="008A0B0D" w:rsidRPr="009D476D" w:rsidRDefault="008A0B0D" w:rsidP="008A0B0D">
            <w:pPr>
              <w:jc w:val="center"/>
              <w:rPr>
                <w:color w:val="000000"/>
                <w:highlight w:val="yellow"/>
              </w:rPr>
            </w:pPr>
            <w:r w:rsidRPr="00504F82">
              <w:t>5,0%</w:t>
            </w:r>
          </w:p>
        </w:tc>
      </w:tr>
      <w:tr w:rsidR="008A0B0D" w14:paraId="41209425" w14:textId="77777777" w:rsidTr="00277C79">
        <w:trPr>
          <w:trHeight w:val="320"/>
          <w:jc w:val="center"/>
        </w:trPr>
        <w:tc>
          <w:tcPr>
            <w:tcW w:w="1000" w:type="dxa"/>
            <w:tcBorders>
              <w:top w:val="nil"/>
              <w:left w:val="nil"/>
              <w:bottom w:val="nil"/>
              <w:right w:val="nil"/>
            </w:tcBorders>
            <w:shd w:val="clear" w:color="auto" w:fill="auto"/>
            <w:noWrap/>
            <w:vAlign w:val="center"/>
            <w:hideMark/>
          </w:tcPr>
          <w:p w14:paraId="68EC7EAC" w14:textId="77777777" w:rsidR="008A0B0D" w:rsidRDefault="008A0B0D" w:rsidP="008A0B0D">
            <w:pPr>
              <w:jc w:val="center"/>
              <w:rPr>
                <w:color w:val="000000"/>
              </w:rPr>
            </w:pPr>
            <w:r>
              <w:rPr>
                <w:color w:val="000000"/>
              </w:rPr>
              <w:t>ta117</w:t>
            </w:r>
          </w:p>
        </w:tc>
        <w:tc>
          <w:tcPr>
            <w:tcW w:w="580" w:type="dxa"/>
            <w:tcBorders>
              <w:top w:val="nil"/>
              <w:left w:val="nil"/>
              <w:bottom w:val="nil"/>
              <w:right w:val="nil"/>
            </w:tcBorders>
            <w:shd w:val="clear" w:color="auto" w:fill="auto"/>
            <w:noWrap/>
            <w:vAlign w:val="center"/>
            <w:hideMark/>
          </w:tcPr>
          <w:p w14:paraId="53C47502" w14:textId="77777777" w:rsidR="008A0B0D" w:rsidRDefault="008A0B0D" w:rsidP="008A0B0D">
            <w:pPr>
              <w:jc w:val="center"/>
              <w:rPr>
                <w:color w:val="000000"/>
              </w:rPr>
            </w:pPr>
            <w:r>
              <w:rPr>
                <w:color w:val="000000"/>
              </w:rPr>
              <w:t>20</w:t>
            </w:r>
          </w:p>
        </w:tc>
        <w:tc>
          <w:tcPr>
            <w:tcW w:w="580" w:type="dxa"/>
            <w:tcBorders>
              <w:top w:val="nil"/>
              <w:left w:val="nil"/>
              <w:bottom w:val="nil"/>
              <w:right w:val="nil"/>
            </w:tcBorders>
            <w:shd w:val="clear" w:color="auto" w:fill="auto"/>
            <w:noWrap/>
            <w:vAlign w:val="center"/>
            <w:hideMark/>
          </w:tcPr>
          <w:p w14:paraId="32C9B67A" w14:textId="77777777" w:rsidR="008A0B0D" w:rsidRDefault="008A0B0D" w:rsidP="008A0B0D">
            <w:pPr>
              <w:jc w:val="center"/>
              <w:rPr>
                <w:color w:val="000000"/>
              </w:rPr>
            </w:pPr>
            <w:r>
              <w:rPr>
                <w:color w:val="000000"/>
              </w:rPr>
              <w:t>500</w:t>
            </w:r>
          </w:p>
        </w:tc>
        <w:tc>
          <w:tcPr>
            <w:tcW w:w="1300" w:type="dxa"/>
            <w:tcBorders>
              <w:top w:val="nil"/>
              <w:left w:val="nil"/>
              <w:bottom w:val="nil"/>
              <w:right w:val="nil"/>
            </w:tcBorders>
            <w:shd w:val="clear" w:color="auto" w:fill="auto"/>
            <w:noWrap/>
            <w:vAlign w:val="center"/>
            <w:hideMark/>
          </w:tcPr>
          <w:p w14:paraId="7F6A3D9C" w14:textId="77777777" w:rsidR="008A0B0D" w:rsidRDefault="008A0B0D" w:rsidP="008A0B0D">
            <w:pPr>
              <w:jc w:val="center"/>
              <w:rPr>
                <w:color w:val="000000"/>
              </w:rPr>
            </w:pPr>
            <w:r>
              <w:rPr>
                <w:color w:val="000000"/>
              </w:rPr>
              <w:t>26389</w:t>
            </w:r>
          </w:p>
        </w:tc>
        <w:tc>
          <w:tcPr>
            <w:tcW w:w="1258" w:type="dxa"/>
            <w:tcBorders>
              <w:top w:val="nil"/>
              <w:left w:val="nil"/>
              <w:bottom w:val="nil"/>
              <w:right w:val="nil"/>
            </w:tcBorders>
            <w:shd w:val="clear" w:color="auto" w:fill="auto"/>
            <w:noWrap/>
            <w:vAlign w:val="center"/>
            <w:hideMark/>
          </w:tcPr>
          <w:p w14:paraId="29CA7AF7" w14:textId="036680B7" w:rsidR="008A0B0D" w:rsidRDefault="008A0B0D" w:rsidP="008A0B0D">
            <w:pPr>
              <w:jc w:val="center"/>
              <w:rPr>
                <w:color w:val="000000"/>
              </w:rPr>
            </w:pPr>
            <w:r>
              <w:rPr>
                <w:color w:val="000000"/>
              </w:rPr>
              <w:t>27517</w:t>
            </w:r>
          </w:p>
        </w:tc>
        <w:tc>
          <w:tcPr>
            <w:tcW w:w="902" w:type="dxa"/>
            <w:tcBorders>
              <w:top w:val="nil"/>
              <w:left w:val="nil"/>
              <w:bottom w:val="nil"/>
              <w:right w:val="nil"/>
            </w:tcBorders>
            <w:shd w:val="clear" w:color="auto" w:fill="auto"/>
            <w:noWrap/>
            <w:vAlign w:val="bottom"/>
            <w:hideMark/>
          </w:tcPr>
          <w:p w14:paraId="57DC21C8" w14:textId="0D1ACAA9" w:rsidR="008A0B0D" w:rsidRPr="009D476D" w:rsidRDefault="008A0B0D" w:rsidP="008A0B0D">
            <w:pPr>
              <w:jc w:val="center"/>
              <w:rPr>
                <w:color w:val="000000"/>
              </w:rPr>
            </w:pPr>
            <w:r w:rsidRPr="009D476D">
              <w:rPr>
                <w:color w:val="000000"/>
              </w:rPr>
              <w:t>4,3%</w:t>
            </w:r>
          </w:p>
        </w:tc>
        <w:tc>
          <w:tcPr>
            <w:tcW w:w="1290" w:type="dxa"/>
            <w:tcBorders>
              <w:top w:val="nil"/>
              <w:left w:val="nil"/>
              <w:bottom w:val="nil"/>
              <w:right w:val="nil"/>
            </w:tcBorders>
            <w:shd w:val="clear" w:color="auto" w:fill="auto"/>
            <w:noWrap/>
            <w:hideMark/>
          </w:tcPr>
          <w:p w14:paraId="3308DD82" w14:textId="2CCA773C" w:rsidR="008A0B0D" w:rsidRPr="009D476D" w:rsidRDefault="008A0B0D" w:rsidP="008A0B0D">
            <w:pPr>
              <w:jc w:val="center"/>
              <w:rPr>
                <w:color w:val="000000"/>
                <w:highlight w:val="yellow"/>
              </w:rPr>
            </w:pPr>
            <w:r w:rsidRPr="00504F82">
              <w:t>27685</w:t>
            </w:r>
          </w:p>
        </w:tc>
        <w:tc>
          <w:tcPr>
            <w:tcW w:w="870" w:type="dxa"/>
            <w:tcBorders>
              <w:top w:val="nil"/>
              <w:left w:val="nil"/>
              <w:bottom w:val="nil"/>
              <w:right w:val="nil"/>
            </w:tcBorders>
            <w:shd w:val="clear" w:color="auto" w:fill="auto"/>
            <w:noWrap/>
            <w:hideMark/>
          </w:tcPr>
          <w:p w14:paraId="7626949F" w14:textId="1C105D10" w:rsidR="008A0B0D" w:rsidRPr="009D476D" w:rsidRDefault="008A0B0D" w:rsidP="008A0B0D">
            <w:pPr>
              <w:jc w:val="center"/>
              <w:rPr>
                <w:color w:val="000000"/>
                <w:highlight w:val="yellow"/>
              </w:rPr>
            </w:pPr>
            <w:r w:rsidRPr="00504F82">
              <w:t>4,9%</w:t>
            </w:r>
          </w:p>
        </w:tc>
      </w:tr>
      <w:tr w:rsidR="008A0B0D" w14:paraId="30567409" w14:textId="77777777" w:rsidTr="00277C79">
        <w:trPr>
          <w:trHeight w:val="320"/>
          <w:jc w:val="center"/>
        </w:trPr>
        <w:tc>
          <w:tcPr>
            <w:tcW w:w="1000" w:type="dxa"/>
            <w:tcBorders>
              <w:top w:val="nil"/>
              <w:left w:val="nil"/>
              <w:bottom w:val="nil"/>
              <w:right w:val="nil"/>
            </w:tcBorders>
            <w:shd w:val="clear" w:color="auto" w:fill="auto"/>
            <w:noWrap/>
            <w:vAlign w:val="center"/>
            <w:hideMark/>
          </w:tcPr>
          <w:p w14:paraId="19E01700" w14:textId="77777777" w:rsidR="008A0B0D" w:rsidRDefault="008A0B0D" w:rsidP="008A0B0D">
            <w:pPr>
              <w:jc w:val="center"/>
              <w:rPr>
                <w:color w:val="000000"/>
              </w:rPr>
            </w:pPr>
            <w:r>
              <w:rPr>
                <w:color w:val="000000"/>
              </w:rPr>
              <w:t>ta118</w:t>
            </w:r>
          </w:p>
        </w:tc>
        <w:tc>
          <w:tcPr>
            <w:tcW w:w="580" w:type="dxa"/>
            <w:tcBorders>
              <w:top w:val="nil"/>
              <w:left w:val="nil"/>
              <w:bottom w:val="nil"/>
              <w:right w:val="nil"/>
            </w:tcBorders>
            <w:shd w:val="clear" w:color="auto" w:fill="auto"/>
            <w:noWrap/>
            <w:vAlign w:val="center"/>
            <w:hideMark/>
          </w:tcPr>
          <w:p w14:paraId="44DF2062" w14:textId="77777777" w:rsidR="008A0B0D" w:rsidRDefault="008A0B0D" w:rsidP="008A0B0D">
            <w:pPr>
              <w:jc w:val="center"/>
              <w:rPr>
                <w:color w:val="000000"/>
              </w:rPr>
            </w:pPr>
            <w:r>
              <w:rPr>
                <w:color w:val="000000"/>
              </w:rPr>
              <w:t>20</w:t>
            </w:r>
          </w:p>
        </w:tc>
        <w:tc>
          <w:tcPr>
            <w:tcW w:w="580" w:type="dxa"/>
            <w:tcBorders>
              <w:top w:val="nil"/>
              <w:left w:val="nil"/>
              <w:bottom w:val="nil"/>
              <w:right w:val="nil"/>
            </w:tcBorders>
            <w:shd w:val="clear" w:color="auto" w:fill="auto"/>
            <w:noWrap/>
            <w:vAlign w:val="center"/>
            <w:hideMark/>
          </w:tcPr>
          <w:p w14:paraId="3EEA3115" w14:textId="77777777" w:rsidR="008A0B0D" w:rsidRDefault="008A0B0D" w:rsidP="008A0B0D">
            <w:pPr>
              <w:jc w:val="center"/>
              <w:rPr>
                <w:color w:val="000000"/>
              </w:rPr>
            </w:pPr>
            <w:r>
              <w:rPr>
                <w:color w:val="000000"/>
              </w:rPr>
              <w:t>500</w:t>
            </w:r>
          </w:p>
        </w:tc>
        <w:tc>
          <w:tcPr>
            <w:tcW w:w="1300" w:type="dxa"/>
            <w:tcBorders>
              <w:top w:val="nil"/>
              <w:left w:val="nil"/>
              <w:bottom w:val="nil"/>
              <w:right w:val="nil"/>
            </w:tcBorders>
            <w:shd w:val="clear" w:color="auto" w:fill="auto"/>
            <w:noWrap/>
            <w:vAlign w:val="center"/>
            <w:hideMark/>
          </w:tcPr>
          <w:p w14:paraId="3969D888" w14:textId="77777777" w:rsidR="008A0B0D" w:rsidRDefault="008A0B0D" w:rsidP="008A0B0D">
            <w:pPr>
              <w:jc w:val="center"/>
              <w:rPr>
                <w:color w:val="000000"/>
              </w:rPr>
            </w:pPr>
            <w:r>
              <w:rPr>
                <w:color w:val="000000"/>
              </w:rPr>
              <w:t>26560</w:t>
            </w:r>
          </w:p>
        </w:tc>
        <w:tc>
          <w:tcPr>
            <w:tcW w:w="1258" w:type="dxa"/>
            <w:tcBorders>
              <w:top w:val="nil"/>
              <w:left w:val="nil"/>
              <w:bottom w:val="nil"/>
              <w:right w:val="nil"/>
            </w:tcBorders>
            <w:shd w:val="clear" w:color="auto" w:fill="auto"/>
            <w:noWrap/>
            <w:vAlign w:val="center"/>
            <w:hideMark/>
          </w:tcPr>
          <w:p w14:paraId="2CA4B472" w14:textId="6504D37A" w:rsidR="008A0B0D" w:rsidRDefault="008A0B0D" w:rsidP="008A0B0D">
            <w:pPr>
              <w:jc w:val="center"/>
              <w:rPr>
                <w:color w:val="000000"/>
              </w:rPr>
            </w:pPr>
            <w:r>
              <w:rPr>
                <w:color w:val="000000"/>
              </w:rPr>
              <w:t>27</w:t>
            </w:r>
            <w:r>
              <w:rPr>
                <w:color w:val="000000"/>
              </w:rPr>
              <w:t>759</w:t>
            </w:r>
          </w:p>
        </w:tc>
        <w:tc>
          <w:tcPr>
            <w:tcW w:w="902" w:type="dxa"/>
            <w:tcBorders>
              <w:top w:val="nil"/>
              <w:left w:val="nil"/>
              <w:bottom w:val="nil"/>
              <w:right w:val="nil"/>
            </w:tcBorders>
            <w:shd w:val="clear" w:color="auto" w:fill="auto"/>
            <w:noWrap/>
            <w:vAlign w:val="bottom"/>
            <w:hideMark/>
          </w:tcPr>
          <w:p w14:paraId="45AB477D" w14:textId="659F7293" w:rsidR="008A0B0D" w:rsidRPr="009D476D" w:rsidRDefault="008A0B0D" w:rsidP="008A0B0D">
            <w:pPr>
              <w:jc w:val="center"/>
              <w:rPr>
                <w:color w:val="000000"/>
              </w:rPr>
            </w:pPr>
            <w:r w:rsidRPr="009D476D">
              <w:rPr>
                <w:color w:val="000000"/>
              </w:rPr>
              <w:t>4,5%</w:t>
            </w:r>
          </w:p>
        </w:tc>
        <w:tc>
          <w:tcPr>
            <w:tcW w:w="1290" w:type="dxa"/>
            <w:tcBorders>
              <w:top w:val="nil"/>
              <w:left w:val="nil"/>
              <w:bottom w:val="nil"/>
              <w:right w:val="nil"/>
            </w:tcBorders>
            <w:shd w:val="clear" w:color="auto" w:fill="auto"/>
            <w:noWrap/>
            <w:hideMark/>
          </w:tcPr>
          <w:p w14:paraId="56E26A97" w14:textId="321BD0E5" w:rsidR="008A0B0D" w:rsidRPr="009D476D" w:rsidRDefault="008A0B0D" w:rsidP="008A0B0D">
            <w:pPr>
              <w:jc w:val="center"/>
              <w:rPr>
                <w:color w:val="000000"/>
                <w:highlight w:val="yellow"/>
              </w:rPr>
            </w:pPr>
            <w:r w:rsidRPr="00504F82">
              <w:t>27991</w:t>
            </w:r>
          </w:p>
        </w:tc>
        <w:tc>
          <w:tcPr>
            <w:tcW w:w="870" w:type="dxa"/>
            <w:tcBorders>
              <w:top w:val="nil"/>
              <w:left w:val="nil"/>
              <w:bottom w:val="nil"/>
              <w:right w:val="nil"/>
            </w:tcBorders>
            <w:shd w:val="clear" w:color="auto" w:fill="auto"/>
            <w:noWrap/>
            <w:hideMark/>
          </w:tcPr>
          <w:p w14:paraId="471FF713" w14:textId="0A77C4E9" w:rsidR="008A0B0D" w:rsidRPr="009D476D" w:rsidRDefault="008A0B0D" w:rsidP="008A0B0D">
            <w:pPr>
              <w:jc w:val="center"/>
              <w:rPr>
                <w:color w:val="000000"/>
                <w:highlight w:val="yellow"/>
              </w:rPr>
            </w:pPr>
            <w:r w:rsidRPr="00504F82">
              <w:t>5,4%</w:t>
            </w:r>
          </w:p>
        </w:tc>
      </w:tr>
      <w:tr w:rsidR="008A0B0D" w14:paraId="2FAAA28F" w14:textId="77777777" w:rsidTr="00277C79">
        <w:trPr>
          <w:trHeight w:val="320"/>
          <w:jc w:val="center"/>
        </w:trPr>
        <w:tc>
          <w:tcPr>
            <w:tcW w:w="1000" w:type="dxa"/>
            <w:tcBorders>
              <w:top w:val="nil"/>
              <w:left w:val="nil"/>
              <w:bottom w:val="nil"/>
              <w:right w:val="nil"/>
            </w:tcBorders>
            <w:shd w:val="clear" w:color="auto" w:fill="auto"/>
            <w:noWrap/>
            <w:vAlign w:val="center"/>
            <w:hideMark/>
          </w:tcPr>
          <w:p w14:paraId="7FAE58D4" w14:textId="77777777" w:rsidR="008A0B0D" w:rsidRDefault="008A0B0D" w:rsidP="008A0B0D">
            <w:pPr>
              <w:jc w:val="center"/>
              <w:rPr>
                <w:color w:val="000000"/>
              </w:rPr>
            </w:pPr>
            <w:r>
              <w:rPr>
                <w:color w:val="000000"/>
              </w:rPr>
              <w:t>ta119</w:t>
            </w:r>
          </w:p>
        </w:tc>
        <w:tc>
          <w:tcPr>
            <w:tcW w:w="580" w:type="dxa"/>
            <w:tcBorders>
              <w:top w:val="nil"/>
              <w:left w:val="nil"/>
              <w:bottom w:val="nil"/>
              <w:right w:val="nil"/>
            </w:tcBorders>
            <w:shd w:val="clear" w:color="auto" w:fill="auto"/>
            <w:noWrap/>
            <w:vAlign w:val="center"/>
            <w:hideMark/>
          </w:tcPr>
          <w:p w14:paraId="5E92BBDE" w14:textId="77777777" w:rsidR="008A0B0D" w:rsidRDefault="008A0B0D" w:rsidP="008A0B0D">
            <w:pPr>
              <w:jc w:val="center"/>
              <w:rPr>
                <w:color w:val="000000"/>
              </w:rPr>
            </w:pPr>
            <w:r>
              <w:rPr>
                <w:color w:val="000000"/>
              </w:rPr>
              <w:t>20</w:t>
            </w:r>
          </w:p>
        </w:tc>
        <w:tc>
          <w:tcPr>
            <w:tcW w:w="580" w:type="dxa"/>
            <w:tcBorders>
              <w:top w:val="nil"/>
              <w:left w:val="nil"/>
              <w:bottom w:val="nil"/>
              <w:right w:val="nil"/>
            </w:tcBorders>
            <w:shd w:val="clear" w:color="auto" w:fill="auto"/>
            <w:noWrap/>
            <w:vAlign w:val="center"/>
            <w:hideMark/>
          </w:tcPr>
          <w:p w14:paraId="3E3E216B" w14:textId="77777777" w:rsidR="008A0B0D" w:rsidRDefault="008A0B0D" w:rsidP="008A0B0D">
            <w:pPr>
              <w:jc w:val="center"/>
              <w:rPr>
                <w:color w:val="000000"/>
              </w:rPr>
            </w:pPr>
            <w:r>
              <w:rPr>
                <w:color w:val="000000"/>
              </w:rPr>
              <w:t>500</w:t>
            </w:r>
          </w:p>
        </w:tc>
        <w:tc>
          <w:tcPr>
            <w:tcW w:w="1300" w:type="dxa"/>
            <w:tcBorders>
              <w:top w:val="nil"/>
              <w:left w:val="nil"/>
              <w:bottom w:val="nil"/>
              <w:right w:val="nil"/>
            </w:tcBorders>
            <w:shd w:val="clear" w:color="auto" w:fill="auto"/>
            <w:noWrap/>
            <w:vAlign w:val="center"/>
            <w:hideMark/>
          </w:tcPr>
          <w:p w14:paraId="7094E3AE" w14:textId="77777777" w:rsidR="008A0B0D" w:rsidRDefault="008A0B0D" w:rsidP="008A0B0D">
            <w:pPr>
              <w:jc w:val="center"/>
              <w:rPr>
                <w:color w:val="000000"/>
              </w:rPr>
            </w:pPr>
            <w:r>
              <w:rPr>
                <w:color w:val="000000"/>
              </w:rPr>
              <w:t>26005</w:t>
            </w:r>
          </w:p>
        </w:tc>
        <w:tc>
          <w:tcPr>
            <w:tcW w:w="1258" w:type="dxa"/>
            <w:tcBorders>
              <w:top w:val="nil"/>
              <w:left w:val="nil"/>
              <w:bottom w:val="nil"/>
              <w:right w:val="nil"/>
            </w:tcBorders>
            <w:shd w:val="clear" w:color="auto" w:fill="auto"/>
            <w:noWrap/>
            <w:vAlign w:val="center"/>
            <w:hideMark/>
          </w:tcPr>
          <w:p w14:paraId="1AEF73F0" w14:textId="1630E8CC" w:rsidR="008A0B0D" w:rsidRDefault="008A0B0D" w:rsidP="008A0B0D">
            <w:pPr>
              <w:jc w:val="center"/>
              <w:rPr>
                <w:color w:val="000000"/>
              </w:rPr>
            </w:pPr>
            <w:r>
              <w:rPr>
                <w:color w:val="000000"/>
              </w:rPr>
              <w:t>27</w:t>
            </w:r>
            <w:r>
              <w:rPr>
                <w:color w:val="000000"/>
              </w:rPr>
              <w:t>554</w:t>
            </w:r>
          </w:p>
        </w:tc>
        <w:tc>
          <w:tcPr>
            <w:tcW w:w="902" w:type="dxa"/>
            <w:tcBorders>
              <w:top w:val="nil"/>
              <w:left w:val="nil"/>
              <w:bottom w:val="nil"/>
              <w:right w:val="nil"/>
            </w:tcBorders>
            <w:shd w:val="clear" w:color="auto" w:fill="auto"/>
            <w:noWrap/>
            <w:vAlign w:val="bottom"/>
            <w:hideMark/>
          </w:tcPr>
          <w:p w14:paraId="6F3F7D0D" w14:textId="38F75C58" w:rsidR="008A0B0D" w:rsidRPr="009D476D" w:rsidRDefault="008A0B0D" w:rsidP="008A0B0D">
            <w:pPr>
              <w:jc w:val="center"/>
              <w:rPr>
                <w:color w:val="000000"/>
              </w:rPr>
            </w:pPr>
            <w:r w:rsidRPr="009D476D">
              <w:rPr>
                <w:color w:val="000000"/>
              </w:rPr>
              <w:t>6,0%</w:t>
            </w:r>
          </w:p>
        </w:tc>
        <w:tc>
          <w:tcPr>
            <w:tcW w:w="1290" w:type="dxa"/>
            <w:tcBorders>
              <w:top w:val="nil"/>
              <w:left w:val="nil"/>
              <w:bottom w:val="nil"/>
              <w:right w:val="nil"/>
            </w:tcBorders>
            <w:shd w:val="clear" w:color="auto" w:fill="auto"/>
            <w:noWrap/>
            <w:hideMark/>
          </w:tcPr>
          <w:p w14:paraId="71AD44C5" w14:textId="6EC22795" w:rsidR="008A0B0D" w:rsidRPr="009D476D" w:rsidRDefault="008A0B0D" w:rsidP="008A0B0D">
            <w:pPr>
              <w:jc w:val="center"/>
              <w:rPr>
                <w:color w:val="000000"/>
                <w:highlight w:val="yellow"/>
              </w:rPr>
            </w:pPr>
            <w:r w:rsidRPr="00504F82">
              <w:t>27570</w:t>
            </w:r>
          </w:p>
        </w:tc>
        <w:tc>
          <w:tcPr>
            <w:tcW w:w="870" w:type="dxa"/>
            <w:tcBorders>
              <w:top w:val="nil"/>
              <w:left w:val="nil"/>
              <w:bottom w:val="nil"/>
              <w:right w:val="nil"/>
            </w:tcBorders>
            <w:shd w:val="clear" w:color="auto" w:fill="auto"/>
            <w:noWrap/>
            <w:hideMark/>
          </w:tcPr>
          <w:p w14:paraId="1F342CE2" w14:textId="1B40F606" w:rsidR="008A0B0D" w:rsidRPr="009D476D" w:rsidRDefault="008A0B0D" w:rsidP="008A0B0D">
            <w:pPr>
              <w:jc w:val="center"/>
              <w:rPr>
                <w:color w:val="000000"/>
                <w:highlight w:val="yellow"/>
              </w:rPr>
            </w:pPr>
            <w:r w:rsidRPr="00504F82">
              <w:t>6,0%</w:t>
            </w:r>
          </w:p>
        </w:tc>
      </w:tr>
      <w:tr w:rsidR="008A0B0D" w14:paraId="29391210" w14:textId="77777777" w:rsidTr="00277C79">
        <w:trPr>
          <w:trHeight w:val="320"/>
          <w:jc w:val="center"/>
        </w:trPr>
        <w:tc>
          <w:tcPr>
            <w:tcW w:w="1000" w:type="dxa"/>
            <w:tcBorders>
              <w:top w:val="nil"/>
              <w:left w:val="nil"/>
              <w:bottom w:val="single" w:sz="4" w:space="0" w:color="auto"/>
              <w:right w:val="nil"/>
            </w:tcBorders>
            <w:shd w:val="clear" w:color="auto" w:fill="auto"/>
            <w:noWrap/>
            <w:vAlign w:val="center"/>
            <w:hideMark/>
          </w:tcPr>
          <w:p w14:paraId="402B143A" w14:textId="77777777" w:rsidR="008A0B0D" w:rsidRDefault="008A0B0D" w:rsidP="008A0B0D">
            <w:pPr>
              <w:jc w:val="center"/>
              <w:rPr>
                <w:color w:val="000000"/>
              </w:rPr>
            </w:pPr>
            <w:r>
              <w:rPr>
                <w:color w:val="000000"/>
              </w:rPr>
              <w:t>ta120</w:t>
            </w:r>
          </w:p>
        </w:tc>
        <w:tc>
          <w:tcPr>
            <w:tcW w:w="580" w:type="dxa"/>
            <w:tcBorders>
              <w:top w:val="nil"/>
              <w:left w:val="nil"/>
              <w:bottom w:val="single" w:sz="4" w:space="0" w:color="auto"/>
              <w:right w:val="nil"/>
            </w:tcBorders>
            <w:shd w:val="clear" w:color="auto" w:fill="auto"/>
            <w:noWrap/>
            <w:vAlign w:val="center"/>
            <w:hideMark/>
          </w:tcPr>
          <w:p w14:paraId="4FB3CB76" w14:textId="77777777" w:rsidR="008A0B0D" w:rsidRDefault="008A0B0D" w:rsidP="008A0B0D">
            <w:pPr>
              <w:jc w:val="center"/>
              <w:rPr>
                <w:color w:val="000000"/>
              </w:rPr>
            </w:pPr>
            <w:r>
              <w:rPr>
                <w:color w:val="000000"/>
              </w:rPr>
              <w:t>20</w:t>
            </w:r>
          </w:p>
        </w:tc>
        <w:tc>
          <w:tcPr>
            <w:tcW w:w="580" w:type="dxa"/>
            <w:tcBorders>
              <w:top w:val="nil"/>
              <w:left w:val="nil"/>
              <w:bottom w:val="single" w:sz="4" w:space="0" w:color="auto"/>
              <w:right w:val="nil"/>
            </w:tcBorders>
            <w:shd w:val="clear" w:color="auto" w:fill="auto"/>
            <w:noWrap/>
            <w:vAlign w:val="center"/>
            <w:hideMark/>
          </w:tcPr>
          <w:p w14:paraId="3F915844" w14:textId="77777777" w:rsidR="008A0B0D" w:rsidRDefault="008A0B0D" w:rsidP="008A0B0D">
            <w:pPr>
              <w:jc w:val="center"/>
              <w:rPr>
                <w:color w:val="000000"/>
              </w:rPr>
            </w:pPr>
            <w:r>
              <w:rPr>
                <w:color w:val="000000"/>
              </w:rPr>
              <w:t>500</w:t>
            </w:r>
          </w:p>
        </w:tc>
        <w:tc>
          <w:tcPr>
            <w:tcW w:w="1300" w:type="dxa"/>
            <w:tcBorders>
              <w:top w:val="nil"/>
              <w:left w:val="nil"/>
              <w:bottom w:val="single" w:sz="4" w:space="0" w:color="auto"/>
              <w:right w:val="nil"/>
            </w:tcBorders>
            <w:shd w:val="clear" w:color="auto" w:fill="auto"/>
            <w:noWrap/>
            <w:vAlign w:val="center"/>
            <w:hideMark/>
          </w:tcPr>
          <w:p w14:paraId="45F3FFD8" w14:textId="77777777" w:rsidR="008A0B0D" w:rsidRDefault="008A0B0D" w:rsidP="008A0B0D">
            <w:pPr>
              <w:jc w:val="center"/>
              <w:rPr>
                <w:color w:val="000000"/>
              </w:rPr>
            </w:pPr>
            <w:r>
              <w:rPr>
                <w:color w:val="000000"/>
              </w:rPr>
              <w:t>26457</w:t>
            </w:r>
          </w:p>
        </w:tc>
        <w:tc>
          <w:tcPr>
            <w:tcW w:w="1258" w:type="dxa"/>
            <w:tcBorders>
              <w:top w:val="nil"/>
              <w:left w:val="nil"/>
              <w:bottom w:val="single" w:sz="4" w:space="0" w:color="auto"/>
              <w:right w:val="nil"/>
            </w:tcBorders>
            <w:shd w:val="clear" w:color="auto" w:fill="auto"/>
            <w:noWrap/>
            <w:vAlign w:val="center"/>
            <w:hideMark/>
          </w:tcPr>
          <w:p w14:paraId="3CAAE4D3" w14:textId="60A75ED8" w:rsidR="008A0B0D" w:rsidRDefault="008A0B0D" w:rsidP="008A0B0D">
            <w:pPr>
              <w:jc w:val="center"/>
              <w:rPr>
                <w:color w:val="000000"/>
              </w:rPr>
            </w:pPr>
            <w:r>
              <w:rPr>
                <w:color w:val="000000"/>
              </w:rPr>
              <w:t>2</w:t>
            </w:r>
            <w:r>
              <w:rPr>
                <w:color w:val="000000"/>
              </w:rPr>
              <w:t>7637</w:t>
            </w:r>
          </w:p>
        </w:tc>
        <w:tc>
          <w:tcPr>
            <w:tcW w:w="902" w:type="dxa"/>
            <w:tcBorders>
              <w:top w:val="nil"/>
              <w:left w:val="nil"/>
              <w:bottom w:val="single" w:sz="4" w:space="0" w:color="auto"/>
              <w:right w:val="nil"/>
            </w:tcBorders>
            <w:shd w:val="clear" w:color="auto" w:fill="auto"/>
            <w:noWrap/>
            <w:vAlign w:val="bottom"/>
            <w:hideMark/>
          </w:tcPr>
          <w:p w14:paraId="031946F3" w14:textId="4CD8665B" w:rsidR="008A0B0D" w:rsidRPr="009D476D" w:rsidRDefault="008A0B0D" w:rsidP="008A0B0D">
            <w:pPr>
              <w:jc w:val="center"/>
              <w:rPr>
                <w:color w:val="000000"/>
              </w:rPr>
            </w:pPr>
            <w:r w:rsidRPr="009D476D">
              <w:rPr>
                <w:color w:val="000000"/>
              </w:rPr>
              <w:t>4,5%</w:t>
            </w:r>
          </w:p>
        </w:tc>
        <w:tc>
          <w:tcPr>
            <w:tcW w:w="1290" w:type="dxa"/>
            <w:tcBorders>
              <w:top w:val="nil"/>
              <w:left w:val="nil"/>
              <w:bottom w:val="single" w:sz="4" w:space="0" w:color="auto"/>
              <w:right w:val="nil"/>
            </w:tcBorders>
            <w:shd w:val="clear" w:color="auto" w:fill="auto"/>
            <w:noWrap/>
            <w:hideMark/>
          </w:tcPr>
          <w:p w14:paraId="7BC39903" w14:textId="5E25E341" w:rsidR="008A0B0D" w:rsidRPr="009D476D" w:rsidRDefault="008A0B0D" w:rsidP="008A0B0D">
            <w:pPr>
              <w:jc w:val="center"/>
              <w:rPr>
                <w:color w:val="000000"/>
                <w:highlight w:val="yellow"/>
              </w:rPr>
            </w:pPr>
            <w:r w:rsidRPr="00504F82">
              <w:t>27707</w:t>
            </w:r>
          </w:p>
        </w:tc>
        <w:tc>
          <w:tcPr>
            <w:tcW w:w="870" w:type="dxa"/>
            <w:tcBorders>
              <w:top w:val="nil"/>
              <w:left w:val="nil"/>
              <w:bottom w:val="single" w:sz="4" w:space="0" w:color="auto"/>
              <w:right w:val="nil"/>
            </w:tcBorders>
            <w:shd w:val="clear" w:color="auto" w:fill="auto"/>
            <w:noWrap/>
            <w:hideMark/>
          </w:tcPr>
          <w:p w14:paraId="19D205E6" w14:textId="12773740" w:rsidR="008A0B0D" w:rsidRPr="009D476D" w:rsidRDefault="008A0B0D" w:rsidP="008A0B0D">
            <w:pPr>
              <w:jc w:val="center"/>
              <w:rPr>
                <w:color w:val="000000"/>
                <w:highlight w:val="yellow"/>
              </w:rPr>
            </w:pPr>
            <w:r w:rsidRPr="00504F82">
              <w:t>4,7%</w:t>
            </w:r>
          </w:p>
        </w:tc>
      </w:tr>
    </w:tbl>
    <w:p w14:paraId="4527075D" w14:textId="78174ADA" w:rsidR="00080A24" w:rsidRPr="00C560AE" w:rsidRDefault="00C560AE" w:rsidP="00C560AE">
      <w:pPr>
        <w:pStyle w:val="Textoindependiente"/>
        <w:jc w:val="center"/>
        <w:rPr>
          <w:i/>
          <w:iCs/>
          <w:sz w:val="20"/>
          <w:szCs w:val="20"/>
          <w:lang w:val="es-ES_tradnl"/>
        </w:rPr>
      </w:pPr>
      <w:r w:rsidRPr="00C560AE">
        <w:rPr>
          <w:i/>
          <w:iCs/>
          <w:sz w:val="20"/>
          <w:szCs w:val="20"/>
          <w:lang w:val="es-ES_tradnl"/>
        </w:rPr>
        <w:t>Tabla 1. Resultados del makespan</w:t>
      </w:r>
      <w:r>
        <w:rPr>
          <w:i/>
          <w:iCs/>
          <w:sz w:val="20"/>
          <w:szCs w:val="20"/>
          <w:lang w:val="es-ES_tradnl"/>
        </w:rPr>
        <w:t xml:space="preserve"> </w:t>
      </w:r>
      <w:r w:rsidRPr="005E25B2">
        <w:rPr>
          <w:i/>
          <w:iCs/>
          <w:sz w:val="18"/>
          <w:szCs w:val="18"/>
          <w:lang w:val="es-ES_tradnl"/>
        </w:rPr>
        <w:t xml:space="preserve">para los algoritmos SWAP y Incersión para las instancias </w:t>
      </w:r>
      <w:r w:rsidRPr="005E25B2">
        <w:rPr>
          <w:lang w:val="es-ES_tradnl"/>
        </w:rPr>
        <w:t>(</w:t>
      </w:r>
      <w:r w:rsidRPr="005E25B2">
        <w:rPr>
          <w:i/>
          <w:iCs/>
          <w:sz w:val="18"/>
          <w:szCs w:val="18"/>
          <w:lang w:val="es-ES_tradnl"/>
        </w:rPr>
        <w:t>Talliard, 1993).</w:t>
      </w:r>
    </w:p>
    <w:p w14:paraId="01785144" w14:textId="1E45D5D2" w:rsidR="005A4B15" w:rsidRDefault="005A4B15" w:rsidP="00B5784F">
      <w:pPr>
        <w:pStyle w:val="Firstparagraph"/>
        <w:rPr>
          <w:i/>
          <w:iCs/>
          <w:sz w:val="20"/>
          <w:szCs w:val="20"/>
          <w:lang w:val="es-ES"/>
        </w:rPr>
      </w:pPr>
    </w:p>
    <w:p w14:paraId="005AFE2E" w14:textId="6698F4CC" w:rsidR="005E25B2" w:rsidRDefault="000126E5" w:rsidP="005E25B2">
      <w:pPr>
        <w:pStyle w:val="Firstparagraph"/>
        <w:rPr>
          <w:lang w:val="es-ES"/>
        </w:rPr>
      </w:pPr>
      <w:r>
        <w:rPr>
          <w:lang w:val="es-ES"/>
        </w:rPr>
        <w:t xml:space="preserve">Con el objetico de probar la eficiencia de los dos métodos, se crearon un conjunto de instancias aleatorias con las siguientes características: </w:t>
      </w:r>
      <w:r w:rsidR="00132F3F">
        <w:rPr>
          <w:lang w:val="es-ES"/>
        </w:rPr>
        <w:t xml:space="preserve">se realizaron 30 corridas para cada uno y se tomó el promedio de los </w:t>
      </w:r>
      <w:r w:rsidR="00132F3F" w:rsidRPr="00747826">
        <w:rPr>
          <w:i/>
          <w:iCs/>
          <w:lang w:val="es-ES"/>
        </w:rPr>
        <w:t>makespan</w:t>
      </w:r>
      <w:r w:rsidR="00132F3F">
        <w:rPr>
          <w:lang w:val="es-ES"/>
        </w:rPr>
        <w:t xml:space="preserve"> hallados</w:t>
      </w:r>
      <w:r w:rsidR="000A035E">
        <w:rPr>
          <w:lang w:val="es-ES"/>
        </w:rPr>
        <w:t>.</w:t>
      </w:r>
    </w:p>
    <w:p w14:paraId="6F6C880F" w14:textId="31AC9692" w:rsidR="005E25B2" w:rsidRDefault="005E25B2" w:rsidP="005E25B2">
      <w:pPr>
        <w:pStyle w:val="Textoindependiente"/>
        <w:ind w:firstLine="0"/>
        <w:rPr>
          <w:lang w:val="es-ES"/>
        </w:rPr>
      </w:pPr>
    </w:p>
    <w:p w14:paraId="451920E7" w14:textId="0229778B" w:rsidR="005E25B2" w:rsidRDefault="005E25B2" w:rsidP="005E25B2">
      <w:pPr>
        <w:pStyle w:val="Textoindependiente"/>
        <w:ind w:firstLine="0"/>
        <w:rPr>
          <w:lang w:val="es-ES"/>
        </w:rPr>
      </w:pPr>
      <w:r>
        <w:rPr>
          <w:lang w:val="es-ES"/>
        </w:rPr>
        <w:t xml:space="preserve">En los dos algoritmos las diez instancias se ejecutaron hasta </w:t>
      </w:r>
      <w:r w:rsidR="00326A78">
        <w:rPr>
          <w:lang w:val="es-ES"/>
        </w:rPr>
        <w:t xml:space="preserve">la </w:t>
      </w:r>
      <w:r>
        <w:rPr>
          <w:lang w:val="es-ES"/>
        </w:rPr>
        <w:t xml:space="preserve">iteración número </w:t>
      </w:r>
      <w:r w:rsidR="00E9200D">
        <w:rPr>
          <w:lang w:val="es-ES"/>
        </w:rPr>
        <w:t>10</w:t>
      </w:r>
      <w:r>
        <w:rPr>
          <w:lang w:val="es-ES"/>
        </w:rPr>
        <w:t>000.</w:t>
      </w:r>
      <w:r w:rsidR="00C71C7F">
        <w:rPr>
          <w:lang w:val="es-ES"/>
        </w:rPr>
        <w:t xml:space="preserve"> </w:t>
      </w:r>
      <w:r w:rsidR="00C560AE">
        <w:rPr>
          <w:lang w:val="es-ES"/>
        </w:rPr>
        <w:t xml:space="preserve">En cuanto al </w:t>
      </w:r>
      <w:r w:rsidR="003B27A3">
        <w:rPr>
          <w:lang w:val="es-ES"/>
        </w:rPr>
        <w:t>g</w:t>
      </w:r>
      <w:r w:rsidR="00C560AE">
        <w:rPr>
          <w:lang w:val="es-ES"/>
        </w:rPr>
        <w:t>ap, en la Tabla 1</w:t>
      </w:r>
      <w:r w:rsidR="003B27A3">
        <w:rPr>
          <w:lang w:val="es-ES"/>
        </w:rPr>
        <w:t>, tuvieron un rendimiento similar, en todas las instancias. El gap máximo alcanzado fue de 6,0%</w:t>
      </w:r>
      <w:r w:rsidR="009F1D86">
        <w:rPr>
          <w:lang w:val="es-ES"/>
        </w:rPr>
        <w:t xml:space="preserve"> y el más bajo en el algoritmo swap e inserción fue del 4,2% y 4,8% respectivamente.</w:t>
      </w:r>
    </w:p>
    <w:p w14:paraId="1D3D2195" w14:textId="4D3E04C1" w:rsidR="005E25B2" w:rsidRDefault="005E25B2" w:rsidP="005E25B2">
      <w:pPr>
        <w:pStyle w:val="Textoindependiente"/>
        <w:ind w:firstLine="0"/>
        <w:rPr>
          <w:lang w:val="es-ES"/>
        </w:rPr>
      </w:pPr>
    </w:p>
    <w:p w14:paraId="5F493FB8" w14:textId="4904AA0D" w:rsidR="005E25B2" w:rsidRDefault="005634B8" w:rsidP="005E25B2">
      <w:pPr>
        <w:pStyle w:val="Textoindependiente"/>
        <w:ind w:firstLine="0"/>
        <w:rPr>
          <w:lang w:val="es-ES"/>
        </w:rPr>
      </w:pPr>
      <w:r>
        <w:rPr>
          <w:lang w:val="es-ES"/>
        </w:rPr>
        <w:t xml:space="preserve">El </w:t>
      </w:r>
      <w:r w:rsidR="005E25B2">
        <w:rPr>
          <w:lang w:val="es-ES"/>
        </w:rPr>
        <w:t>tiemp</w:t>
      </w:r>
      <w:r>
        <w:rPr>
          <w:lang w:val="es-ES"/>
        </w:rPr>
        <w:t>o computacional para establecer el orden de los 500 trabajos en las 20 maquinas</w:t>
      </w:r>
      <w:r w:rsidR="005E25B2">
        <w:rPr>
          <w:lang w:val="es-ES"/>
        </w:rPr>
        <w:t xml:space="preserve">, </w:t>
      </w:r>
      <w:r>
        <w:rPr>
          <w:lang w:val="es-ES"/>
        </w:rPr>
        <w:t xml:space="preserve">en </w:t>
      </w:r>
      <w:r w:rsidR="00C560AE">
        <w:rPr>
          <w:lang w:val="es-ES"/>
        </w:rPr>
        <w:t xml:space="preserve">el </w:t>
      </w:r>
      <w:r w:rsidR="00C71C7F">
        <w:rPr>
          <w:lang w:val="es-ES"/>
        </w:rPr>
        <w:t>algoritmo swap</w:t>
      </w:r>
      <w:r>
        <w:rPr>
          <w:lang w:val="es-ES"/>
        </w:rPr>
        <w:t xml:space="preserve"> fue </w:t>
      </w:r>
      <w:r w:rsidR="00C71C7F">
        <w:rPr>
          <w:lang w:val="es-ES"/>
        </w:rPr>
        <w:t>d</w:t>
      </w:r>
      <w:r w:rsidR="00A94EDE">
        <w:rPr>
          <w:lang w:val="es-ES"/>
        </w:rPr>
        <w:t xml:space="preserve">e </w:t>
      </w:r>
      <w:r w:rsidR="00E9200D">
        <w:rPr>
          <w:lang w:val="es-ES"/>
        </w:rPr>
        <w:t>408</w:t>
      </w:r>
      <w:r w:rsidR="000126E5">
        <w:rPr>
          <w:lang w:val="es-ES"/>
        </w:rPr>
        <w:t xml:space="preserve"> </w:t>
      </w:r>
      <w:r w:rsidR="00A94EDE">
        <w:rPr>
          <w:lang w:val="es-ES"/>
        </w:rPr>
        <w:t xml:space="preserve">segundos, y </w:t>
      </w:r>
      <w:r>
        <w:rPr>
          <w:lang w:val="es-ES"/>
        </w:rPr>
        <w:t xml:space="preserve">en </w:t>
      </w:r>
      <w:r w:rsidR="00A94EDE">
        <w:rPr>
          <w:lang w:val="es-ES"/>
        </w:rPr>
        <w:t xml:space="preserve">el algoritmo de inserción </w:t>
      </w:r>
      <w:r>
        <w:rPr>
          <w:lang w:val="es-ES"/>
        </w:rPr>
        <w:t xml:space="preserve">fue </w:t>
      </w:r>
      <w:r w:rsidR="00A94EDE">
        <w:rPr>
          <w:lang w:val="es-ES"/>
        </w:rPr>
        <w:t xml:space="preserve">de </w:t>
      </w:r>
      <w:r w:rsidR="00E9200D">
        <w:rPr>
          <w:lang w:val="es-ES"/>
        </w:rPr>
        <w:t>41</w:t>
      </w:r>
      <w:r w:rsidR="00A94EDE">
        <w:rPr>
          <w:lang w:val="es-ES"/>
        </w:rPr>
        <w:t xml:space="preserve">3 </w:t>
      </w:r>
      <w:r w:rsidR="009F1D86">
        <w:rPr>
          <w:lang w:val="es-ES"/>
        </w:rPr>
        <w:t>segundo</w:t>
      </w:r>
      <w:r w:rsidR="00EF6374">
        <w:rPr>
          <w:lang w:val="es-ES"/>
        </w:rPr>
        <w:t>s.</w:t>
      </w:r>
    </w:p>
    <w:p w14:paraId="20F1B05F" w14:textId="77777777" w:rsidR="00657F7D" w:rsidRPr="005E25B2" w:rsidRDefault="00657F7D" w:rsidP="005E25B2">
      <w:pPr>
        <w:pStyle w:val="Textoindependiente"/>
        <w:ind w:firstLine="0"/>
        <w:rPr>
          <w:lang w:val="es-ES"/>
        </w:rPr>
      </w:pPr>
    </w:p>
    <w:p w14:paraId="16ACB358" w14:textId="7FECB5F4" w:rsidR="00F66149" w:rsidRDefault="00657F7D" w:rsidP="00F66149">
      <w:pPr>
        <w:pStyle w:val="Firstparagraph"/>
        <w:rPr>
          <w:lang w:val="es-ES"/>
        </w:rPr>
      </w:pPr>
      <w:r>
        <w:rPr>
          <w:lang w:val="es-ES"/>
        </w:rPr>
        <w:t>Teniendo en cuenta esto,</w:t>
      </w:r>
      <w:r>
        <w:rPr>
          <w:lang w:val="es-ES"/>
        </w:rPr>
        <w:t xml:space="preserve"> en la Figura 1</w:t>
      </w:r>
      <w:r w:rsidR="00F25393">
        <w:rPr>
          <w:lang w:val="es-ES"/>
        </w:rPr>
        <w:t xml:space="preserve"> y 2</w:t>
      </w:r>
      <w:r>
        <w:rPr>
          <w:lang w:val="es-ES"/>
        </w:rPr>
        <w:t xml:space="preserve"> se muestra </w:t>
      </w:r>
      <w:r>
        <w:rPr>
          <w:lang w:val="es-ES"/>
        </w:rPr>
        <w:t>el comportamiento</w:t>
      </w:r>
      <w:r w:rsidRPr="00657F7D">
        <w:rPr>
          <w:lang w:val="es-ES"/>
        </w:rPr>
        <w:t xml:space="preserve"> </w:t>
      </w:r>
      <w:r>
        <w:rPr>
          <w:lang w:val="es-ES"/>
        </w:rPr>
        <w:t xml:space="preserve">de la función objetivo a lo </w:t>
      </w:r>
      <w:r>
        <w:rPr>
          <w:lang w:val="es-ES"/>
        </w:rPr>
        <w:lastRenderedPageBreak/>
        <w:t>largo de las iteraciones de los algoritmos propuestos.</w:t>
      </w:r>
    </w:p>
    <w:p w14:paraId="231865FD" w14:textId="0B8DEA37" w:rsidR="00E33F38" w:rsidRDefault="00E9200D" w:rsidP="00C560AE">
      <w:pPr>
        <w:pStyle w:val="Textoindependiente"/>
        <w:jc w:val="center"/>
        <w:rPr>
          <w:lang w:val="es-ES"/>
        </w:rPr>
      </w:pPr>
      <w:r>
        <w:rPr>
          <w:noProof/>
          <w:lang w:val="es-ES"/>
        </w:rPr>
        <w:drawing>
          <wp:inline distT="0" distB="0" distL="0" distR="0" wp14:anchorId="5FD9972E" wp14:editId="0833EF27">
            <wp:extent cx="4229940" cy="2373549"/>
            <wp:effectExtent l="0" t="0" r="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29940" cy="2373549"/>
                    </a:xfrm>
                    <a:prstGeom prst="rect">
                      <a:avLst/>
                    </a:prstGeom>
                  </pic:spPr>
                </pic:pic>
              </a:graphicData>
            </a:graphic>
          </wp:inline>
        </w:drawing>
      </w:r>
    </w:p>
    <w:p w14:paraId="68E994E7" w14:textId="462AA241" w:rsidR="00483554" w:rsidRDefault="005E25B2" w:rsidP="00964968">
      <w:pPr>
        <w:pStyle w:val="Textoindependiente"/>
        <w:ind w:firstLine="0"/>
        <w:jc w:val="center"/>
        <w:rPr>
          <w:i/>
          <w:iCs/>
          <w:sz w:val="18"/>
          <w:szCs w:val="18"/>
          <w:lang w:val="es-ES_tradnl"/>
        </w:rPr>
      </w:pPr>
      <w:r w:rsidRPr="005E25B2">
        <w:rPr>
          <w:i/>
          <w:iCs/>
          <w:sz w:val="18"/>
          <w:szCs w:val="18"/>
          <w:lang w:val="es-ES_tradnl"/>
        </w:rPr>
        <w:t>Figur</w:t>
      </w:r>
      <w:r w:rsidR="00F25393">
        <w:rPr>
          <w:i/>
          <w:iCs/>
          <w:sz w:val="18"/>
          <w:szCs w:val="18"/>
          <w:lang w:val="es-ES_tradnl"/>
        </w:rPr>
        <w:t>a</w:t>
      </w:r>
      <w:r w:rsidRPr="005E25B2">
        <w:rPr>
          <w:i/>
          <w:iCs/>
          <w:sz w:val="18"/>
          <w:szCs w:val="18"/>
          <w:lang w:val="es-ES_tradnl"/>
        </w:rPr>
        <w:t xml:space="preserve"> </w:t>
      </w:r>
      <w:r w:rsidR="00C560AE">
        <w:rPr>
          <w:i/>
          <w:iCs/>
          <w:sz w:val="18"/>
          <w:szCs w:val="18"/>
          <w:lang w:val="es-ES_tradnl"/>
        </w:rPr>
        <w:t>1</w:t>
      </w:r>
      <w:r w:rsidRPr="005E25B2">
        <w:rPr>
          <w:i/>
          <w:iCs/>
          <w:sz w:val="18"/>
          <w:szCs w:val="18"/>
          <w:lang w:val="es-ES_tradnl"/>
        </w:rPr>
        <w:t xml:space="preserve">. Comportamiento de la función objetivo para </w:t>
      </w:r>
      <w:r w:rsidR="00F25393">
        <w:rPr>
          <w:i/>
          <w:iCs/>
          <w:sz w:val="18"/>
          <w:szCs w:val="18"/>
          <w:lang w:val="es-ES_tradnl"/>
        </w:rPr>
        <w:t>el</w:t>
      </w:r>
      <w:r w:rsidRPr="005E25B2">
        <w:rPr>
          <w:i/>
          <w:iCs/>
          <w:sz w:val="18"/>
          <w:szCs w:val="18"/>
          <w:lang w:val="es-ES_tradnl"/>
        </w:rPr>
        <w:t xml:space="preserve"> </w:t>
      </w:r>
      <w:r w:rsidR="005C5394" w:rsidRPr="005E25B2">
        <w:rPr>
          <w:i/>
          <w:iCs/>
          <w:sz w:val="18"/>
          <w:szCs w:val="18"/>
          <w:lang w:val="es-ES_tradnl"/>
        </w:rPr>
        <w:t>algoritmo SWAP</w:t>
      </w:r>
      <w:r w:rsidR="00F25393">
        <w:rPr>
          <w:i/>
          <w:iCs/>
          <w:sz w:val="18"/>
          <w:szCs w:val="18"/>
          <w:lang w:val="es-ES_tradnl"/>
        </w:rPr>
        <w:t>.</w:t>
      </w:r>
    </w:p>
    <w:p w14:paraId="6C9F6DC7" w14:textId="3B436726" w:rsidR="00964968" w:rsidRDefault="00964968" w:rsidP="00964968">
      <w:pPr>
        <w:pStyle w:val="Textoindependiente"/>
        <w:ind w:firstLine="0"/>
        <w:jc w:val="center"/>
        <w:rPr>
          <w:i/>
          <w:iCs/>
          <w:sz w:val="18"/>
          <w:szCs w:val="18"/>
          <w:lang w:val="es-ES_tradnl"/>
        </w:rPr>
      </w:pPr>
    </w:p>
    <w:p w14:paraId="23D90063" w14:textId="1BDE36B2" w:rsidR="00964968" w:rsidRPr="00964968" w:rsidRDefault="00964968" w:rsidP="00964968">
      <w:pPr>
        <w:pStyle w:val="Textoindependiente"/>
        <w:ind w:firstLine="0"/>
        <w:rPr>
          <w:szCs w:val="22"/>
          <w:lang w:val="es-ES_tradnl"/>
        </w:rPr>
      </w:pPr>
      <w:r>
        <w:rPr>
          <w:szCs w:val="22"/>
          <w:lang w:val="es-ES_tradnl"/>
        </w:rPr>
        <w:t>En la Figura</w:t>
      </w:r>
      <w:r w:rsidR="00311EC6">
        <w:rPr>
          <w:szCs w:val="22"/>
          <w:lang w:val="es-ES_tradnl"/>
        </w:rPr>
        <w:t xml:space="preserve"> </w:t>
      </w:r>
      <w:r>
        <w:rPr>
          <w:szCs w:val="22"/>
          <w:lang w:val="es-ES_tradnl"/>
        </w:rPr>
        <w:t xml:space="preserve">1 se evidencia para la </w:t>
      </w:r>
      <w:r>
        <w:rPr>
          <w:lang w:val="es-ES"/>
        </w:rPr>
        <w:t xml:space="preserve">búsqueda local swap, </w:t>
      </w:r>
      <w:r>
        <w:rPr>
          <w:lang w:val="es-ES"/>
        </w:rPr>
        <w:t xml:space="preserve">una </w:t>
      </w:r>
      <w:r>
        <w:rPr>
          <w:lang w:val="es-ES"/>
        </w:rPr>
        <w:t>disminu</w:t>
      </w:r>
      <w:r>
        <w:rPr>
          <w:lang w:val="es-ES"/>
        </w:rPr>
        <w:t>ción</w:t>
      </w:r>
      <w:r>
        <w:rPr>
          <w:lang w:val="es-ES"/>
        </w:rPr>
        <w:t xml:space="preserve"> en promedio 8 %</w:t>
      </w:r>
      <w:r w:rsidRPr="00684F00">
        <w:rPr>
          <w:lang w:val="es-ES"/>
        </w:rPr>
        <w:t xml:space="preserve"> </w:t>
      </w:r>
      <w:r>
        <w:rPr>
          <w:lang w:val="es-ES"/>
        </w:rPr>
        <w:t>la función objetivo inicial para cada instancia.</w:t>
      </w:r>
      <w:r w:rsidR="00747826">
        <w:rPr>
          <w:lang w:val="es-ES"/>
        </w:rPr>
        <w:t xml:space="preserve"> En términos de </w:t>
      </w:r>
      <w:proofErr w:type="spellStart"/>
      <w:r w:rsidR="00747826" w:rsidRPr="00747826">
        <w:rPr>
          <w:i/>
          <w:iCs/>
          <w:lang w:val="es-ES"/>
        </w:rPr>
        <w:t>makespan</w:t>
      </w:r>
      <w:proofErr w:type="spellEnd"/>
      <w:r w:rsidR="00747826">
        <w:rPr>
          <w:lang w:val="es-ES"/>
        </w:rPr>
        <w:t xml:space="preserve"> disminuye el tiempo de procesamiento de los trabajos en un promedio de 27615. Si se realizan más de 10000 iteraciones no hay una disminución significativa en la función objetivo, aumentando inversamente el tiempo computacional de la búsqueda local.</w:t>
      </w:r>
    </w:p>
    <w:p w14:paraId="4997FB26" w14:textId="77777777" w:rsidR="00483554" w:rsidRDefault="00483554" w:rsidP="00A94EDE">
      <w:pPr>
        <w:pStyle w:val="Textoindependiente"/>
        <w:ind w:firstLine="0"/>
        <w:rPr>
          <w:lang w:val="es-ES"/>
        </w:rPr>
      </w:pPr>
    </w:p>
    <w:p w14:paraId="75E19E2F" w14:textId="06FC71A4" w:rsidR="00483554" w:rsidRDefault="00483554" w:rsidP="00483554">
      <w:pPr>
        <w:pStyle w:val="Textoindependiente"/>
        <w:ind w:firstLine="0"/>
        <w:jc w:val="center"/>
        <w:rPr>
          <w:lang w:val="es-ES"/>
        </w:rPr>
      </w:pPr>
      <w:r>
        <w:rPr>
          <w:noProof/>
          <w:lang w:val="es-ES"/>
        </w:rPr>
        <w:drawing>
          <wp:inline distT="0" distB="0" distL="0" distR="0" wp14:anchorId="1DA0539B" wp14:editId="4D7A0894">
            <wp:extent cx="3939702" cy="179266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4456" cy="1794832"/>
                    </a:xfrm>
                    <a:prstGeom prst="rect">
                      <a:avLst/>
                    </a:prstGeom>
                  </pic:spPr>
                </pic:pic>
              </a:graphicData>
            </a:graphic>
          </wp:inline>
        </w:drawing>
      </w:r>
    </w:p>
    <w:p w14:paraId="49AD48CB" w14:textId="49BB6FF8" w:rsidR="00483554" w:rsidRDefault="00483554" w:rsidP="00483554">
      <w:pPr>
        <w:pStyle w:val="Textoindependiente"/>
        <w:ind w:firstLine="0"/>
        <w:jc w:val="center"/>
        <w:rPr>
          <w:i/>
          <w:iCs/>
          <w:sz w:val="18"/>
          <w:szCs w:val="18"/>
          <w:lang w:val="es-ES_tradnl"/>
        </w:rPr>
      </w:pPr>
      <w:r w:rsidRPr="005E25B2">
        <w:rPr>
          <w:i/>
          <w:iCs/>
          <w:sz w:val="18"/>
          <w:szCs w:val="18"/>
          <w:lang w:val="es-ES_tradnl"/>
        </w:rPr>
        <w:t>Figur</w:t>
      </w:r>
      <w:r>
        <w:rPr>
          <w:i/>
          <w:iCs/>
          <w:sz w:val="18"/>
          <w:szCs w:val="18"/>
          <w:lang w:val="es-ES_tradnl"/>
        </w:rPr>
        <w:t>a</w:t>
      </w:r>
      <w:r w:rsidRPr="005E25B2">
        <w:rPr>
          <w:i/>
          <w:iCs/>
          <w:sz w:val="18"/>
          <w:szCs w:val="18"/>
          <w:lang w:val="es-ES_tradnl"/>
        </w:rPr>
        <w:t xml:space="preserve"> </w:t>
      </w:r>
      <w:r>
        <w:rPr>
          <w:i/>
          <w:iCs/>
          <w:sz w:val="18"/>
          <w:szCs w:val="18"/>
          <w:lang w:val="es-ES_tradnl"/>
        </w:rPr>
        <w:t>2</w:t>
      </w:r>
      <w:r w:rsidRPr="005E25B2">
        <w:rPr>
          <w:i/>
          <w:iCs/>
          <w:sz w:val="18"/>
          <w:szCs w:val="18"/>
          <w:lang w:val="es-ES_tradnl"/>
        </w:rPr>
        <w:t xml:space="preserve">. Comportamiento de la función objetivo para </w:t>
      </w:r>
      <w:r>
        <w:rPr>
          <w:i/>
          <w:iCs/>
          <w:sz w:val="18"/>
          <w:szCs w:val="18"/>
          <w:lang w:val="es-ES_tradnl"/>
        </w:rPr>
        <w:t>el</w:t>
      </w:r>
      <w:r w:rsidRPr="005E25B2">
        <w:rPr>
          <w:i/>
          <w:iCs/>
          <w:sz w:val="18"/>
          <w:szCs w:val="18"/>
          <w:lang w:val="es-ES_tradnl"/>
        </w:rPr>
        <w:t xml:space="preserve"> algoritmo </w:t>
      </w:r>
      <w:r>
        <w:rPr>
          <w:i/>
          <w:iCs/>
          <w:sz w:val="18"/>
          <w:szCs w:val="18"/>
          <w:lang w:val="es-ES_tradnl"/>
        </w:rPr>
        <w:t>de inserción en la instancia tall1.</w:t>
      </w:r>
    </w:p>
    <w:p w14:paraId="6C22EA18" w14:textId="77777777" w:rsidR="00483554" w:rsidRDefault="00483554" w:rsidP="00A94EDE">
      <w:pPr>
        <w:pStyle w:val="Textoindependiente"/>
        <w:ind w:firstLine="0"/>
        <w:rPr>
          <w:lang w:val="es-ES"/>
        </w:rPr>
      </w:pPr>
    </w:p>
    <w:p w14:paraId="27164DF9" w14:textId="77777777" w:rsidR="00483554" w:rsidRDefault="00483554" w:rsidP="00A94EDE">
      <w:pPr>
        <w:pStyle w:val="Textoindependiente"/>
        <w:ind w:firstLine="0"/>
        <w:rPr>
          <w:lang w:val="es-ES"/>
        </w:rPr>
      </w:pPr>
    </w:p>
    <w:p w14:paraId="3133288E" w14:textId="03A53021" w:rsidR="00311EC6" w:rsidRPr="00964968" w:rsidRDefault="00311EC6" w:rsidP="00311EC6">
      <w:pPr>
        <w:pStyle w:val="Textoindependiente"/>
        <w:ind w:firstLine="0"/>
        <w:rPr>
          <w:szCs w:val="22"/>
          <w:lang w:val="es-ES_tradnl"/>
        </w:rPr>
      </w:pPr>
      <w:r>
        <w:rPr>
          <w:szCs w:val="22"/>
          <w:lang w:val="es-ES_tradnl"/>
        </w:rPr>
        <w:t>En la Figura</w:t>
      </w:r>
      <w:r>
        <w:rPr>
          <w:szCs w:val="22"/>
          <w:lang w:val="es-ES_tradnl"/>
        </w:rPr>
        <w:t xml:space="preserve"> 2</w:t>
      </w:r>
      <w:r>
        <w:rPr>
          <w:szCs w:val="22"/>
          <w:lang w:val="es-ES_tradnl"/>
        </w:rPr>
        <w:t xml:space="preserve"> se evidencia para la </w:t>
      </w:r>
      <w:r>
        <w:rPr>
          <w:lang w:val="es-ES"/>
        </w:rPr>
        <w:t xml:space="preserve">búsqueda local </w:t>
      </w:r>
      <w:r>
        <w:rPr>
          <w:lang w:val="es-ES"/>
        </w:rPr>
        <w:t>de inserción</w:t>
      </w:r>
      <w:r>
        <w:rPr>
          <w:lang w:val="es-ES"/>
        </w:rPr>
        <w:t xml:space="preserve">, una disminución en promedio </w:t>
      </w:r>
      <w:r>
        <w:rPr>
          <w:lang w:val="es-ES"/>
        </w:rPr>
        <w:t>8</w:t>
      </w:r>
      <w:r>
        <w:rPr>
          <w:lang w:val="es-ES"/>
        </w:rPr>
        <w:t xml:space="preserve"> %</w:t>
      </w:r>
      <w:r w:rsidRPr="00684F00">
        <w:rPr>
          <w:lang w:val="es-ES"/>
        </w:rPr>
        <w:t xml:space="preserve"> </w:t>
      </w:r>
      <w:r>
        <w:rPr>
          <w:lang w:val="es-ES"/>
        </w:rPr>
        <w:t xml:space="preserve">la función objetivo inicial para cada instancia. En términos de </w:t>
      </w:r>
      <w:proofErr w:type="spellStart"/>
      <w:r w:rsidRPr="00747826">
        <w:rPr>
          <w:i/>
          <w:iCs/>
          <w:lang w:val="es-ES"/>
        </w:rPr>
        <w:t>makespan</w:t>
      </w:r>
      <w:proofErr w:type="spellEnd"/>
      <w:r>
        <w:rPr>
          <w:lang w:val="es-ES"/>
        </w:rPr>
        <w:t xml:space="preserve"> disminuye el tiempo de procesamiento de los trabajos en un promedio de 27</w:t>
      </w:r>
      <w:r>
        <w:rPr>
          <w:lang w:val="es-ES"/>
        </w:rPr>
        <w:t>721</w:t>
      </w:r>
      <w:r>
        <w:rPr>
          <w:lang w:val="es-ES"/>
        </w:rPr>
        <w:t>. Si se realizan más de 10000 iteraciones no hay una disminución significativa en la función objetivo, aumentando inversamente el tiempo computacional de la búsqueda local.</w:t>
      </w:r>
    </w:p>
    <w:p w14:paraId="797DA400" w14:textId="77777777" w:rsidR="00F25393" w:rsidRDefault="00F25393" w:rsidP="00A94EDE">
      <w:pPr>
        <w:pStyle w:val="Textoindependiente"/>
        <w:ind w:firstLine="0"/>
        <w:rPr>
          <w:lang w:val="es-ES"/>
        </w:rPr>
      </w:pPr>
    </w:p>
    <w:p w14:paraId="533C05B7" w14:textId="77777777" w:rsidR="006F52CA" w:rsidRPr="00132F3F" w:rsidRDefault="006F52CA" w:rsidP="00A94EDE">
      <w:pPr>
        <w:pStyle w:val="Textoindependiente"/>
        <w:ind w:firstLine="0"/>
        <w:rPr>
          <w:lang w:val="es-ES"/>
        </w:rPr>
      </w:pPr>
    </w:p>
    <w:p w14:paraId="6A6EB044" w14:textId="6638495E" w:rsidR="00D1340D" w:rsidRDefault="00D1340D" w:rsidP="00D1340D">
      <w:pPr>
        <w:pStyle w:val="Ttulo1"/>
        <w:rPr>
          <w:lang w:val="es-ES"/>
        </w:rPr>
      </w:pPr>
      <w:r>
        <w:rPr>
          <w:lang w:val="es-ES"/>
        </w:rPr>
        <w:t>Conclusiones</w:t>
      </w:r>
      <w:r w:rsidR="00402B2D">
        <w:rPr>
          <w:lang w:val="es-ES"/>
        </w:rPr>
        <w:t xml:space="preserve"> y trabajos futuros </w:t>
      </w:r>
    </w:p>
    <w:p w14:paraId="0BA51818" w14:textId="54C338A9" w:rsidR="00EB6717" w:rsidRDefault="00EB6717" w:rsidP="00CF01A1">
      <w:pPr>
        <w:pStyle w:val="Textoindependiente"/>
        <w:ind w:firstLine="0"/>
        <w:rPr>
          <w:lang w:val="es-ES"/>
        </w:rPr>
      </w:pPr>
    </w:p>
    <w:p w14:paraId="48C2994E" w14:textId="6BF3C594" w:rsidR="00EB6717" w:rsidRDefault="006F52CA" w:rsidP="00684F00">
      <w:pPr>
        <w:pStyle w:val="Textoindependiente"/>
        <w:ind w:firstLine="0"/>
        <w:rPr>
          <w:lang w:val="es-ES"/>
        </w:rPr>
      </w:pPr>
      <w:r w:rsidRPr="006F52CA">
        <w:rPr>
          <w:lang w:val="es-ES"/>
        </w:rPr>
        <w:t xml:space="preserve">En este trabajo se proponen dos heurísticas de búsqueda local para el </w:t>
      </w:r>
      <w:r w:rsidR="0070463E">
        <w:rPr>
          <w:lang w:val="es-ES"/>
        </w:rPr>
        <w:t>p</w:t>
      </w:r>
      <w:r w:rsidRPr="006F52CA">
        <w:rPr>
          <w:lang w:val="es-ES"/>
        </w:rPr>
        <w:t xml:space="preserve">roblema del Flow Shop. </w:t>
      </w:r>
      <w:r>
        <w:rPr>
          <w:lang w:val="es-ES"/>
        </w:rPr>
        <w:t xml:space="preserve">Los </w:t>
      </w:r>
      <w:r w:rsidRPr="006F52CA">
        <w:rPr>
          <w:lang w:val="es-ES"/>
        </w:rPr>
        <w:t>algoritmo</w:t>
      </w:r>
      <w:r>
        <w:rPr>
          <w:lang w:val="es-ES"/>
        </w:rPr>
        <w:t xml:space="preserve">s </w:t>
      </w:r>
      <w:r>
        <w:rPr>
          <w:lang w:val="es-ES"/>
        </w:rPr>
        <w:t>swap e inserción</w:t>
      </w:r>
      <w:r>
        <w:rPr>
          <w:lang w:val="es-ES"/>
        </w:rPr>
        <w:t xml:space="preserve"> presentaron resultados similares con un promedio de gaps del 4,8% y 5,3% respectivamente y un tiempo computacional considerable para el tamaño del problema</w:t>
      </w:r>
      <w:r w:rsidR="005634B8">
        <w:rPr>
          <w:lang w:val="es-ES"/>
        </w:rPr>
        <w:t>.</w:t>
      </w:r>
      <w:r w:rsidR="005A0632">
        <w:rPr>
          <w:lang w:val="es-ES"/>
        </w:rPr>
        <w:t xml:space="preserve"> Teniendo en </w:t>
      </w:r>
      <w:r w:rsidR="005A0632">
        <w:rPr>
          <w:lang w:val="es-ES"/>
        </w:rPr>
        <w:lastRenderedPageBreak/>
        <w:t>cuenta que a medida que aumenta el número de trabajos el tiempo computacional va a aumentar.</w:t>
      </w:r>
    </w:p>
    <w:p w14:paraId="11A7BDD0" w14:textId="7414B574" w:rsidR="00D6588C" w:rsidRDefault="005634B8" w:rsidP="00684F00">
      <w:pPr>
        <w:pStyle w:val="Textoindependiente"/>
        <w:ind w:firstLine="0"/>
        <w:rPr>
          <w:lang w:val="es-ES"/>
        </w:rPr>
      </w:pPr>
      <w:r>
        <w:rPr>
          <w:lang w:val="es-ES"/>
        </w:rPr>
        <w:t>Ambos algoritmos, generan intercambios de manera muy efectiva y con un número bajo de iteraciones.</w:t>
      </w:r>
      <w:r w:rsidR="005A0632">
        <w:rPr>
          <w:lang w:val="es-ES"/>
        </w:rPr>
        <w:t xml:space="preserve"> Y se logra la función objetivo que es disminuir el </w:t>
      </w:r>
      <w:r w:rsidR="005A0632" w:rsidRPr="00747826">
        <w:rPr>
          <w:i/>
          <w:iCs/>
          <w:lang w:val="es-ES"/>
        </w:rPr>
        <w:t>makespan</w:t>
      </w:r>
      <w:r w:rsidR="00E97E88">
        <w:rPr>
          <w:lang w:val="es-ES"/>
        </w:rPr>
        <w:t>.</w:t>
      </w:r>
    </w:p>
    <w:p w14:paraId="016F282E" w14:textId="20651CAB" w:rsidR="005A0632" w:rsidRDefault="005A0632" w:rsidP="00684F00">
      <w:pPr>
        <w:pStyle w:val="Textoindependiente"/>
        <w:ind w:firstLine="0"/>
        <w:rPr>
          <w:lang w:val="es-ES"/>
        </w:rPr>
      </w:pPr>
    </w:p>
    <w:p w14:paraId="62098930" w14:textId="069A8DF3" w:rsidR="005A0632" w:rsidRDefault="00326A78" w:rsidP="00684F00">
      <w:pPr>
        <w:pStyle w:val="Textoindependiente"/>
        <w:ind w:firstLine="0"/>
        <w:rPr>
          <w:lang w:val="es-ES"/>
        </w:rPr>
      </w:pPr>
      <w:r>
        <w:rPr>
          <w:lang w:val="es-ES"/>
        </w:rPr>
        <w:t>Para</w:t>
      </w:r>
      <w:r w:rsidR="005A0632">
        <w:rPr>
          <w:lang w:val="es-ES"/>
        </w:rPr>
        <w:t xml:space="preserve"> trabajo</w:t>
      </w:r>
      <w:r>
        <w:rPr>
          <w:lang w:val="es-ES"/>
        </w:rPr>
        <w:t>s</w:t>
      </w:r>
      <w:r w:rsidR="005A0632">
        <w:rPr>
          <w:lang w:val="es-ES"/>
        </w:rPr>
        <w:t xml:space="preserve"> futuro</w:t>
      </w:r>
      <w:r>
        <w:rPr>
          <w:lang w:val="es-ES"/>
        </w:rPr>
        <w:t>s</w:t>
      </w:r>
      <w:r w:rsidR="005A0632">
        <w:rPr>
          <w:lang w:val="es-ES"/>
        </w:rPr>
        <w:t xml:space="preserve">, </w:t>
      </w:r>
      <w:r w:rsidR="00684F00">
        <w:rPr>
          <w:lang w:val="es-ES"/>
        </w:rPr>
        <w:t xml:space="preserve">se pueden plantear mejores búsquedas locales que permitan </w:t>
      </w:r>
      <w:r w:rsidR="00483554">
        <w:rPr>
          <w:lang w:val="es-ES"/>
        </w:rPr>
        <w:t>generar través</w:t>
      </w:r>
      <w:r>
        <w:rPr>
          <w:lang w:val="es-ES"/>
        </w:rPr>
        <w:t xml:space="preserve"> de </w:t>
      </w:r>
      <w:r w:rsidR="00E97E88">
        <w:rPr>
          <w:lang w:val="es-ES"/>
        </w:rPr>
        <w:t xml:space="preserve">una exploración más </w:t>
      </w:r>
      <w:r w:rsidR="00684F00">
        <w:rPr>
          <w:lang w:val="es-ES"/>
        </w:rPr>
        <w:t>eficiente sin recurrir a la aleatoriedad, o controlarla</w:t>
      </w:r>
      <w:r w:rsidR="00E97E88">
        <w:rPr>
          <w:lang w:val="es-ES"/>
        </w:rPr>
        <w:t xml:space="preserve"> </w:t>
      </w:r>
      <w:r w:rsidR="00684F00">
        <w:rPr>
          <w:lang w:val="es-ES"/>
        </w:rPr>
        <w:t xml:space="preserve">mediante metaheurísticas que gerencien mejor los vecindarios para mejorar los </w:t>
      </w:r>
      <w:r w:rsidR="005A0632">
        <w:rPr>
          <w:lang w:val="es-ES"/>
        </w:rPr>
        <w:t xml:space="preserve">GAP que se </w:t>
      </w:r>
      <w:r w:rsidR="00684F00">
        <w:rPr>
          <w:lang w:val="es-ES"/>
        </w:rPr>
        <w:t xml:space="preserve">están </w:t>
      </w:r>
      <w:r w:rsidR="005A0632">
        <w:rPr>
          <w:lang w:val="es-ES"/>
        </w:rPr>
        <w:t>presentando en este trabajo.</w:t>
      </w:r>
    </w:p>
    <w:p w14:paraId="7AF421A8" w14:textId="49163C30" w:rsidR="00E97E88" w:rsidRDefault="00E97E88" w:rsidP="00E97E88">
      <w:pPr>
        <w:pStyle w:val="Ttulo1"/>
        <w:rPr>
          <w:lang w:val="es-ES"/>
        </w:rPr>
      </w:pPr>
      <w:r>
        <w:rPr>
          <w:lang w:val="es-ES"/>
        </w:rPr>
        <w:t>Referencias</w:t>
      </w:r>
    </w:p>
    <w:p w14:paraId="0E101147" w14:textId="77777777" w:rsidR="005A0632" w:rsidRDefault="005A0632" w:rsidP="005A0632">
      <w:pPr>
        <w:pStyle w:val="Textoindependiente"/>
        <w:ind w:firstLine="0"/>
      </w:pPr>
    </w:p>
    <w:p w14:paraId="05AE690F" w14:textId="60619D5C" w:rsidR="003339AD" w:rsidRDefault="000A035E" w:rsidP="005E25B2">
      <w:pPr>
        <w:pStyle w:val="Reference"/>
        <w:numPr>
          <w:ilvl w:val="0"/>
          <w:numId w:val="0"/>
        </w:numPr>
        <w:ind w:left="454" w:hanging="454"/>
        <w:rPr>
          <w:rFonts w:ascii="Times New Roman" w:hAnsi="Times New Roman" w:cs="Times New Roman"/>
          <w:szCs w:val="22"/>
          <w:lang/>
        </w:rPr>
      </w:pPr>
      <w:r w:rsidRPr="008100CF">
        <w:rPr>
          <w:szCs w:val="22"/>
          <w:lang/>
        </w:rPr>
        <w:t>Emmons, H., &amp; Vairaktarakis, G. (2012). </w:t>
      </w:r>
      <w:r w:rsidRPr="008100CF">
        <w:rPr>
          <w:i/>
          <w:iCs/>
          <w:szCs w:val="22"/>
          <w:lang/>
        </w:rPr>
        <w:t>Flow shop scheduling: theoretical results,</w:t>
      </w:r>
      <w:r w:rsidRPr="008100CF">
        <w:rPr>
          <w:i/>
          <w:iCs/>
          <w:szCs w:val="22"/>
        </w:rPr>
        <w:t xml:space="preserve"> </w:t>
      </w:r>
      <w:r w:rsidRPr="008100CF">
        <w:rPr>
          <w:i/>
          <w:iCs/>
          <w:szCs w:val="22"/>
          <w:lang/>
        </w:rPr>
        <w:t xml:space="preserve">algorithms, and </w:t>
      </w:r>
      <w:r w:rsidRPr="00720924">
        <w:rPr>
          <w:rFonts w:ascii="Times New Roman" w:hAnsi="Times New Roman" w:cs="Times New Roman"/>
          <w:i/>
          <w:iCs/>
          <w:szCs w:val="22"/>
          <w:lang/>
        </w:rPr>
        <w:t>applications</w:t>
      </w:r>
      <w:r w:rsidRPr="00720924">
        <w:rPr>
          <w:rFonts w:ascii="Times New Roman" w:hAnsi="Times New Roman" w:cs="Times New Roman"/>
          <w:szCs w:val="22"/>
          <w:lang/>
        </w:rPr>
        <w:t>(Vol. 182). Springer Science &amp; Business Media.</w:t>
      </w:r>
    </w:p>
    <w:p w14:paraId="1BDEB6D4" w14:textId="77777777" w:rsidR="00E9200D" w:rsidRPr="005E25B2" w:rsidRDefault="00E9200D" w:rsidP="005E25B2">
      <w:pPr>
        <w:pStyle w:val="Reference"/>
        <w:numPr>
          <w:ilvl w:val="0"/>
          <w:numId w:val="0"/>
        </w:numPr>
        <w:ind w:left="454" w:hanging="454"/>
        <w:rPr>
          <w:rFonts w:ascii="Times New Roman" w:hAnsi="Times New Roman" w:cs="Times New Roman"/>
          <w:szCs w:val="22"/>
        </w:rPr>
      </w:pPr>
    </w:p>
    <w:p w14:paraId="55DE5D2B" w14:textId="7BEA1F10" w:rsidR="003339AD" w:rsidRPr="000A035E" w:rsidRDefault="003339AD" w:rsidP="000A035E">
      <w:pPr>
        <w:pStyle w:val="Reference"/>
        <w:numPr>
          <w:ilvl w:val="0"/>
          <w:numId w:val="0"/>
        </w:numPr>
        <w:ind w:left="454" w:hanging="454"/>
        <w:rPr>
          <w:szCs w:val="22"/>
          <w:lang/>
        </w:rPr>
      </w:pPr>
      <w:r w:rsidRPr="000A035E">
        <w:rPr>
          <w:szCs w:val="22"/>
          <w:lang/>
        </w:rPr>
        <w:t>Lee, C. Y. (1997). Minimizing the makespan in the two-machine flowshop scheduling problem with an availability constraint. </w:t>
      </w:r>
      <w:r w:rsidRPr="000A035E">
        <w:rPr>
          <w:i/>
          <w:iCs/>
          <w:szCs w:val="22"/>
          <w:lang/>
        </w:rPr>
        <w:t>Operations research letters</w:t>
      </w:r>
      <w:r w:rsidRPr="000A035E">
        <w:rPr>
          <w:szCs w:val="22"/>
          <w:lang/>
        </w:rPr>
        <w:t>, 20(3), 129-139.</w:t>
      </w:r>
    </w:p>
    <w:p w14:paraId="5FB6A976" w14:textId="77777777" w:rsidR="00881584" w:rsidRDefault="00881584" w:rsidP="00E9200D">
      <w:pPr>
        <w:pStyle w:val="Reference"/>
        <w:numPr>
          <w:ilvl w:val="0"/>
          <w:numId w:val="0"/>
        </w:numPr>
        <w:ind w:left="454" w:hanging="454"/>
        <w:rPr>
          <w:rFonts w:ascii="Times New Roman" w:hAnsi="Times New Roman" w:cs="Times New Roman"/>
          <w:noProof/>
          <w:sz w:val="24"/>
          <w:lang w:val="es-CO"/>
        </w:rPr>
      </w:pPr>
    </w:p>
    <w:p w14:paraId="09BFF13E" w14:textId="2E9C9710" w:rsidR="00D6588C" w:rsidRDefault="00881584" w:rsidP="00E9200D">
      <w:pPr>
        <w:pStyle w:val="Reference"/>
        <w:numPr>
          <w:ilvl w:val="0"/>
          <w:numId w:val="0"/>
        </w:numPr>
        <w:ind w:left="454" w:hanging="454"/>
        <w:rPr>
          <w:szCs w:val="22"/>
          <w:lang/>
        </w:rPr>
      </w:pPr>
      <w:r w:rsidRPr="000A035E">
        <w:rPr>
          <w:szCs w:val="22"/>
          <w:lang/>
        </w:rPr>
        <w:t>Taillard, E. (1993). Benchmarks for basic scheduling problems. </w:t>
      </w:r>
      <w:r w:rsidRPr="005E25B2">
        <w:rPr>
          <w:i/>
          <w:iCs/>
          <w:szCs w:val="22"/>
          <w:lang/>
        </w:rPr>
        <w:t>european journal of operational research,</w:t>
      </w:r>
      <w:r w:rsidRPr="000A035E">
        <w:rPr>
          <w:szCs w:val="22"/>
          <w:lang/>
        </w:rPr>
        <w:t> 64(2), 278-285.</w:t>
      </w:r>
    </w:p>
    <w:p w14:paraId="485C1D80" w14:textId="77777777" w:rsidR="00E9200D" w:rsidRPr="00E9200D" w:rsidRDefault="00E9200D" w:rsidP="00E9200D">
      <w:pPr>
        <w:pStyle w:val="Reference"/>
        <w:numPr>
          <w:ilvl w:val="0"/>
          <w:numId w:val="0"/>
        </w:numPr>
        <w:ind w:left="454" w:hanging="454"/>
        <w:rPr>
          <w:szCs w:val="22"/>
          <w:lang/>
        </w:rPr>
      </w:pPr>
    </w:p>
    <w:p w14:paraId="0B803F3C" w14:textId="77777777" w:rsidR="003339AD" w:rsidRPr="005E25B2" w:rsidRDefault="003339AD" w:rsidP="005E25B2">
      <w:pPr>
        <w:pStyle w:val="Reference"/>
        <w:numPr>
          <w:ilvl w:val="0"/>
          <w:numId w:val="0"/>
        </w:numPr>
        <w:ind w:left="454" w:hanging="454"/>
        <w:rPr>
          <w:szCs w:val="22"/>
          <w:lang/>
        </w:rPr>
      </w:pPr>
      <w:r w:rsidRPr="005E25B2">
        <w:rPr>
          <w:szCs w:val="22"/>
          <w:lang/>
        </w:rPr>
        <w:t xml:space="preserve">Graham, R. L., Lawler, E. L., Lenstra, J. K., &amp; Kan, A. H. G. R. (1979). Optimization and approximation in deterministic sequencing and scheduling: A survey. </w:t>
      </w:r>
      <w:r w:rsidRPr="005E25B2">
        <w:rPr>
          <w:i/>
          <w:iCs/>
          <w:szCs w:val="22"/>
          <w:lang/>
        </w:rPr>
        <w:t>In Annals of Discrete Mathematics</w:t>
      </w:r>
      <w:r w:rsidRPr="005E25B2">
        <w:rPr>
          <w:szCs w:val="22"/>
          <w:lang/>
        </w:rPr>
        <w:t xml:space="preserve"> (Vol. 5, Issue C, pp. 287–326). https://doi.org/10.1016/S0167-5060(08)70356-X </w:t>
      </w:r>
    </w:p>
    <w:p w14:paraId="6865B6D4" w14:textId="77777777" w:rsidR="00D6588C" w:rsidRPr="002829CC" w:rsidRDefault="00D6588C" w:rsidP="002829CC">
      <w:pPr>
        <w:pStyle w:val="Reference"/>
        <w:numPr>
          <w:ilvl w:val="0"/>
          <w:numId w:val="0"/>
        </w:numPr>
        <w:ind w:left="567" w:hanging="567"/>
        <w:rPr>
          <w:rFonts w:ascii="Times New Roman" w:hAnsi="Times New Roman" w:cs="Times New Roman"/>
          <w:sz w:val="24"/>
        </w:rPr>
      </w:pPr>
    </w:p>
    <w:sectPr w:rsidR="00D6588C" w:rsidRPr="002829CC">
      <w:headerReference w:type="even" r:id="rId11"/>
      <w:headerReference w:type="default" r:id="rId12"/>
      <w:footerReference w:type="even" r:id="rId13"/>
      <w:footerReference w:type="default" r:id="rId14"/>
      <w:pgSz w:w="11906" w:h="16838"/>
      <w:pgMar w:top="1275" w:right="1417" w:bottom="1270" w:left="1417"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0890A" w14:textId="77777777" w:rsidR="00767A63" w:rsidRDefault="00767A63">
      <w:r>
        <w:separator/>
      </w:r>
    </w:p>
  </w:endnote>
  <w:endnote w:type="continuationSeparator" w:id="0">
    <w:p w14:paraId="4C3A70CB" w14:textId="77777777" w:rsidR="00767A63" w:rsidRDefault="00767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Grande">
    <w:panose1 w:val="020B0600040502020204"/>
    <w:charset w:val="00"/>
    <w:family w:val="swiss"/>
    <w:pitch w:val="variable"/>
    <w:sig w:usb0="E1000AEF" w:usb1="5000A1FF" w:usb2="00000000" w:usb3="00000000" w:csb0="000001BF" w:csb1="00000000"/>
  </w:font>
  <w:font w:name="OpenSymbol">
    <w:altName w:val="Arial Unicode MS"/>
    <w:panose1 w:val="020B0604020202020204"/>
    <w:charset w:val="00"/>
    <w:family w:val="auto"/>
    <w:pitch w:val="variable"/>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75239" w14:textId="59ADE7D9" w:rsidR="00D24D36" w:rsidRPr="00FA63E9" w:rsidRDefault="00D24D36" w:rsidP="00FA63E9">
    <w:pPr>
      <w:pStyle w:val="Footerright"/>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E7E55" w14:textId="27F11BB7" w:rsidR="00D24D36" w:rsidRDefault="00D24D36">
    <w:pPr>
      <w:pStyle w:val="Footerrigh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F9403" w14:textId="77777777" w:rsidR="00767A63" w:rsidRDefault="00767A63">
      <w:r>
        <w:separator/>
      </w:r>
    </w:p>
  </w:footnote>
  <w:footnote w:type="continuationSeparator" w:id="0">
    <w:p w14:paraId="4AFD8FAF" w14:textId="77777777" w:rsidR="00767A63" w:rsidRDefault="00767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E1F1E" w14:textId="71A4A9B8" w:rsidR="00D24D36" w:rsidRDefault="00D24D36">
    <w:pPr>
      <w:pStyle w:val="Headerright"/>
      <w:tabs>
        <w:tab w:val="clear" w:pos="4536"/>
      </w:tabs>
    </w:pPr>
    <w:r>
      <w:t>id-</w:t>
    </w:r>
    <w:r>
      <w:rPr>
        <w:rStyle w:val="Nmerodepgina"/>
      </w:rPr>
      <w:fldChar w:fldCharType="begin"/>
    </w:r>
    <w:r>
      <w:rPr>
        <w:rStyle w:val="Nmerodepgina"/>
      </w:rPr>
      <w:instrText xml:space="preserve"> </w:instrText>
    </w:r>
    <w:r w:rsidR="006C43E4">
      <w:rPr>
        <w:rStyle w:val="Nmerodepgina"/>
      </w:rPr>
      <w:instrText>PAGE</w:instrText>
    </w:r>
    <w:r>
      <w:rPr>
        <w:rStyle w:val="Nmerodepgina"/>
      </w:rPr>
      <w:instrText xml:space="preserve"> </w:instrText>
    </w:r>
    <w:r>
      <w:rPr>
        <w:rStyle w:val="Nmerodepgina"/>
      </w:rPr>
      <w:fldChar w:fldCharType="separate"/>
    </w:r>
    <w:r w:rsidR="001E736B">
      <w:rPr>
        <w:rStyle w:val="Nmerodepgina"/>
        <w:noProof/>
      </w:rPr>
      <w:t>4</w:t>
    </w:r>
    <w:r>
      <w:rPr>
        <w:rStyle w:val="Nmerodepgina"/>
      </w:rPr>
      <w:fldChar w:fldCharType="end"/>
    </w:r>
    <w:r>
      <w:tab/>
    </w:r>
    <w:r w:rsidR="00FA03D8">
      <w:t xml:space="preserve"> 20</w:t>
    </w:r>
    <w:r w:rsidR="00FB6303">
      <w:t>22</w:t>
    </w:r>
  </w:p>
  <w:p w14:paraId="0EDC9466" w14:textId="77777777" w:rsidR="00D24D36" w:rsidRDefault="00D24D3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3D3FD" w14:textId="002D3873" w:rsidR="00D24D36" w:rsidRDefault="00D24D36">
    <w:pPr>
      <w:pStyle w:val="Headerleft"/>
    </w:pPr>
    <w:r>
      <w:t xml:space="preserve"> 20</w:t>
    </w:r>
    <w:r w:rsidR="008A3A62">
      <w:t>22</w:t>
    </w:r>
    <w:r w:rsidR="00AD6E81">
      <w:tab/>
    </w:r>
    <w:r>
      <w:tab/>
      <w:t>id-</w:t>
    </w:r>
    <w:r>
      <w:rPr>
        <w:rStyle w:val="Nmerodepgina"/>
      </w:rPr>
      <w:fldChar w:fldCharType="begin"/>
    </w:r>
    <w:r>
      <w:rPr>
        <w:rStyle w:val="Nmerodepgina"/>
      </w:rPr>
      <w:instrText xml:space="preserve"> </w:instrText>
    </w:r>
    <w:r w:rsidR="006C43E4">
      <w:rPr>
        <w:rStyle w:val="Nmerodepgina"/>
      </w:rPr>
      <w:instrText>PAGE</w:instrText>
    </w:r>
    <w:r>
      <w:rPr>
        <w:rStyle w:val="Nmerodepgina"/>
      </w:rPr>
      <w:instrText xml:space="preserve"> </w:instrText>
    </w:r>
    <w:r>
      <w:rPr>
        <w:rStyle w:val="Nmerodepgina"/>
      </w:rPr>
      <w:fldChar w:fldCharType="separate"/>
    </w:r>
    <w:r w:rsidR="001E736B">
      <w:rPr>
        <w:rStyle w:val="Nmerodepgina"/>
        <w:noProof/>
      </w:rPr>
      <w:t>5</w:t>
    </w:r>
    <w:r>
      <w:rPr>
        <w:rStyle w:val="Nmerodepgina"/>
      </w:rPr>
      <w:fldChar w:fldCharType="end"/>
    </w:r>
  </w:p>
  <w:p w14:paraId="6FB83A6B" w14:textId="77777777" w:rsidR="00D24D36" w:rsidRDefault="00D24D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BD4E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pStyle w:val="Ttulo1"/>
      <w:lvlText w:val="%1"/>
      <w:lvlJc w:val="left"/>
      <w:pPr>
        <w:tabs>
          <w:tab w:val="num" w:pos="488"/>
        </w:tabs>
        <w:ind w:left="488" w:hanging="488"/>
      </w:pPr>
    </w:lvl>
    <w:lvl w:ilvl="1">
      <w:start w:val="1"/>
      <w:numFmt w:val="decimal"/>
      <w:pStyle w:val="Ttulo2"/>
      <w:lvlText w:val="%1.%2"/>
      <w:lvlJc w:val="left"/>
      <w:pPr>
        <w:tabs>
          <w:tab w:val="num" w:pos="578"/>
        </w:tabs>
        <w:ind w:left="576" w:hanging="576"/>
      </w:pPr>
    </w:lvl>
    <w:lvl w:ilvl="2">
      <w:start w:val="1"/>
      <w:numFmt w:val="decimal"/>
      <w:pStyle w:val="Ttulo3"/>
      <w:lvlText w:val="%1.%2.%3"/>
      <w:lvlJc w:val="left"/>
      <w:pPr>
        <w:tabs>
          <w:tab w:val="num" w:pos="72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2" w15:restartNumberingAfterBreak="0">
    <w:nsid w:val="00000002"/>
    <w:multiLevelType w:val="multilevel"/>
    <w:tmpl w:val="00000002"/>
    <w:name w:val="WW8Num2"/>
    <w:lvl w:ilvl="0">
      <w:start w:val="1"/>
      <w:numFmt w:val="decimal"/>
      <w:pStyle w:val="Reference"/>
      <w:lvlText w:val="[%1]"/>
      <w:lvlJc w:val="left"/>
      <w:pPr>
        <w:tabs>
          <w:tab w:val="num" w:pos="454"/>
        </w:tabs>
        <w:ind w:left="454" w:hanging="454"/>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3" w15:restartNumberingAfterBreak="0">
    <w:nsid w:val="00000003"/>
    <w:multiLevelType w:val="multilevel"/>
    <w:tmpl w:val="00000003"/>
    <w:name w:val="WW8Num3"/>
    <w:lvl w:ilvl="0">
      <w:start w:val="1"/>
      <w:numFmt w:val="bullet"/>
      <w:pStyle w:val="Itemlist"/>
      <w:lvlText w:val="•"/>
      <w:lvlJc w:val="left"/>
      <w:pPr>
        <w:tabs>
          <w:tab w:val="num" w:pos="567"/>
        </w:tabs>
        <w:ind w:left="567" w:hanging="227"/>
      </w:pPr>
      <w:rPr>
        <w:rFonts w:ascii="Lucida Grande" w:hAnsi="Lucida Grande"/>
      </w:rPr>
    </w:lvl>
    <w:lvl w:ilvl="1">
      <w:start w:val="1"/>
      <w:numFmt w:val="bullet"/>
      <w:lvlText w:val="◦"/>
      <w:lvlJc w:val="left"/>
      <w:pPr>
        <w:tabs>
          <w:tab w:val="num" w:pos="1477"/>
        </w:tabs>
        <w:ind w:left="1477" w:hanging="360"/>
      </w:pPr>
      <w:rPr>
        <w:rFonts w:ascii="OpenSymbol" w:hAnsi="OpenSymbol"/>
      </w:rPr>
    </w:lvl>
    <w:lvl w:ilvl="2">
      <w:start w:val="1"/>
      <w:numFmt w:val="bullet"/>
      <w:lvlText w:val="▪"/>
      <w:lvlJc w:val="left"/>
      <w:pPr>
        <w:tabs>
          <w:tab w:val="num" w:pos="1837"/>
        </w:tabs>
        <w:ind w:left="1837" w:hanging="360"/>
      </w:pPr>
      <w:rPr>
        <w:rFonts w:ascii="OpenSymbol" w:hAnsi="OpenSymbol"/>
      </w:rPr>
    </w:lvl>
    <w:lvl w:ilvl="3">
      <w:start w:val="1"/>
      <w:numFmt w:val="bullet"/>
      <w:lvlText w:val=""/>
      <w:lvlJc w:val="left"/>
      <w:pPr>
        <w:tabs>
          <w:tab w:val="num" w:pos="2197"/>
        </w:tabs>
        <w:ind w:left="2197" w:hanging="360"/>
      </w:pPr>
      <w:rPr>
        <w:rFonts w:ascii="Symbol" w:hAnsi="Symbol"/>
      </w:rPr>
    </w:lvl>
    <w:lvl w:ilvl="4">
      <w:start w:val="1"/>
      <w:numFmt w:val="bullet"/>
      <w:lvlText w:val="◦"/>
      <w:lvlJc w:val="left"/>
      <w:pPr>
        <w:tabs>
          <w:tab w:val="num" w:pos="2557"/>
        </w:tabs>
        <w:ind w:left="2557" w:hanging="360"/>
      </w:pPr>
      <w:rPr>
        <w:rFonts w:ascii="OpenSymbol" w:hAnsi="OpenSymbol"/>
      </w:rPr>
    </w:lvl>
    <w:lvl w:ilvl="5">
      <w:start w:val="1"/>
      <w:numFmt w:val="bullet"/>
      <w:lvlText w:val="▪"/>
      <w:lvlJc w:val="left"/>
      <w:pPr>
        <w:tabs>
          <w:tab w:val="num" w:pos="2917"/>
        </w:tabs>
        <w:ind w:left="2917" w:hanging="360"/>
      </w:pPr>
      <w:rPr>
        <w:rFonts w:ascii="OpenSymbol" w:hAnsi="OpenSymbol"/>
      </w:rPr>
    </w:lvl>
    <w:lvl w:ilvl="6">
      <w:start w:val="1"/>
      <w:numFmt w:val="bullet"/>
      <w:lvlText w:val=""/>
      <w:lvlJc w:val="left"/>
      <w:pPr>
        <w:tabs>
          <w:tab w:val="num" w:pos="3277"/>
        </w:tabs>
        <w:ind w:left="3277" w:hanging="360"/>
      </w:pPr>
      <w:rPr>
        <w:rFonts w:ascii="Symbol" w:hAnsi="Symbol"/>
      </w:rPr>
    </w:lvl>
    <w:lvl w:ilvl="7">
      <w:start w:val="1"/>
      <w:numFmt w:val="bullet"/>
      <w:lvlText w:val="◦"/>
      <w:lvlJc w:val="left"/>
      <w:pPr>
        <w:tabs>
          <w:tab w:val="num" w:pos="3637"/>
        </w:tabs>
        <w:ind w:left="3637" w:hanging="360"/>
      </w:pPr>
      <w:rPr>
        <w:rFonts w:ascii="OpenSymbol" w:hAnsi="OpenSymbol"/>
      </w:rPr>
    </w:lvl>
    <w:lvl w:ilvl="8">
      <w:start w:val="1"/>
      <w:numFmt w:val="bullet"/>
      <w:lvlText w:val="▪"/>
      <w:lvlJc w:val="left"/>
      <w:pPr>
        <w:tabs>
          <w:tab w:val="num" w:pos="3997"/>
        </w:tabs>
        <w:ind w:left="3997" w:hanging="360"/>
      </w:pPr>
      <w:rPr>
        <w:rFonts w:ascii="OpenSymbol" w:hAnsi="OpenSymbol"/>
      </w:rPr>
    </w:lvl>
  </w:abstractNum>
  <w:abstractNum w:abstractNumId="4" w15:restartNumberingAfterBreak="0">
    <w:nsid w:val="02522824"/>
    <w:multiLevelType w:val="hybridMultilevel"/>
    <w:tmpl w:val="4F8E93F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306473"/>
    <w:multiLevelType w:val="hybridMultilevel"/>
    <w:tmpl w:val="5B902ACC"/>
    <w:lvl w:ilvl="0" w:tplc="29A03406">
      <w:start w:val="1"/>
      <w:numFmt w:val="decimal"/>
      <w:lvlText w:val="%1."/>
      <w:lvlJc w:val="left"/>
      <w:pPr>
        <w:ind w:left="1060" w:hanging="360"/>
      </w:pPr>
      <w:rPr>
        <w:rFonts w:hint="default"/>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6" w15:restartNumberingAfterBreak="0">
    <w:nsid w:val="15866DB1"/>
    <w:multiLevelType w:val="hybridMultilevel"/>
    <w:tmpl w:val="4FEC9FEA"/>
    <w:lvl w:ilvl="0" w:tplc="591C13A0">
      <w:numFmt w:val="bullet"/>
      <w:lvlText w:val="-"/>
      <w:lvlJc w:val="left"/>
      <w:pPr>
        <w:ind w:left="720" w:hanging="360"/>
      </w:pPr>
      <w:rPr>
        <w:rFonts w:ascii="Times" w:eastAsia="SimSun" w:hAnsi="Times" w:cs="Lucida 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23329C6"/>
    <w:multiLevelType w:val="hybridMultilevel"/>
    <w:tmpl w:val="435A4888"/>
    <w:lvl w:ilvl="0" w:tplc="27E03B38">
      <w:start w:val="1"/>
      <w:numFmt w:val="bullet"/>
      <w:lvlText w:val="-"/>
      <w:lvlJc w:val="left"/>
      <w:pPr>
        <w:ind w:left="1080" w:hanging="360"/>
      </w:pPr>
      <w:rPr>
        <w:rFonts w:ascii="Times" w:eastAsia="SimSun" w:hAnsi="Times" w:cs="Lucida San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2C6F5D14"/>
    <w:multiLevelType w:val="hybridMultilevel"/>
    <w:tmpl w:val="B8C28DB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4555F2F"/>
    <w:multiLevelType w:val="hybridMultilevel"/>
    <w:tmpl w:val="4F8E93F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90105F"/>
    <w:multiLevelType w:val="hybridMultilevel"/>
    <w:tmpl w:val="9A6801EC"/>
    <w:lvl w:ilvl="0" w:tplc="2E1AE7E6">
      <w:start w:val="1"/>
      <w:numFmt w:val="decimal"/>
      <w:lvlText w:val="%1."/>
      <w:lvlJc w:val="left"/>
      <w:pPr>
        <w:ind w:left="700" w:hanging="360"/>
      </w:pPr>
      <w:rPr>
        <w:rFonts w:ascii="Times" w:eastAsia="SimSun" w:hAnsi="Times" w:cs="Lucida Sans"/>
      </w:rPr>
    </w:lvl>
    <w:lvl w:ilvl="1" w:tplc="080A0003" w:tentative="1">
      <w:start w:val="1"/>
      <w:numFmt w:val="bullet"/>
      <w:lvlText w:val="o"/>
      <w:lvlJc w:val="left"/>
      <w:pPr>
        <w:ind w:left="1420" w:hanging="360"/>
      </w:pPr>
      <w:rPr>
        <w:rFonts w:ascii="Courier New" w:hAnsi="Courier New" w:cs="Courier New" w:hint="default"/>
      </w:rPr>
    </w:lvl>
    <w:lvl w:ilvl="2" w:tplc="080A0005" w:tentative="1">
      <w:start w:val="1"/>
      <w:numFmt w:val="bullet"/>
      <w:lvlText w:val=""/>
      <w:lvlJc w:val="left"/>
      <w:pPr>
        <w:ind w:left="2140" w:hanging="360"/>
      </w:pPr>
      <w:rPr>
        <w:rFonts w:ascii="Wingdings" w:hAnsi="Wingdings" w:hint="default"/>
      </w:rPr>
    </w:lvl>
    <w:lvl w:ilvl="3" w:tplc="080A0001" w:tentative="1">
      <w:start w:val="1"/>
      <w:numFmt w:val="bullet"/>
      <w:lvlText w:val=""/>
      <w:lvlJc w:val="left"/>
      <w:pPr>
        <w:ind w:left="2860" w:hanging="360"/>
      </w:pPr>
      <w:rPr>
        <w:rFonts w:ascii="Symbol" w:hAnsi="Symbol" w:hint="default"/>
      </w:rPr>
    </w:lvl>
    <w:lvl w:ilvl="4" w:tplc="080A0003" w:tentative="1">
      <w:start w:val="1"/>
      <w:numFmt w:val="bullet"/>
      <w:lvlText w:val="o"/>
      <w:lvlJc w:val="left"/>
      <w:pPr>
        <w:ind w:left="3580" w:hanging="360"/>
      </w:pPr>
      <w:rPr>
        <w:rFonts w:ascii="Courier New" w:hAnsi="Courier New" w:cs="Courier New" w:hint="default"/>
      </w:rPr>
    </w:lvl>
    <w:lvl w:ilvl="5" w:tplc="080A0005" w:tentative="1">
      <w:start w:val="1"/>
      <w:numFmt w:val="bullet"/>
      <w:lvlText w:val=""/>
      <w:lvlJc w:val="left"/>
      <w:pPr>
        <w:ind w:left="4300" w:hanging="360"/>
      </w:pPr>
      <w:rPr>
        <w:rFonts w:ascii="Wingdings" w:hAnsi="Wingdings" w:hint="default"/>
      </w:rPr>
    </w:lvl>
    <w:lvl w:ilvl="6" w:tplc="080A0001" w:tentative="1">
      <w:start w:val="1"/>
      <w:numFmt w:val="bullet"/>
      <w:lvlText w:val=""/>
      <w:lvlJc w:val="left"/>
      <w:pPr>
        <w:ind w:left="5020" w:hanging="360"/>
      </w:pPr>
      <w:rPr>
        <w:rFonts w:ascii="Symbol" w:hAnsi="Symbol" w:hint="default"/>
      </w:rPr>
    </w:lvl>
    <w:lvl w:ilvl="7" w:tplc="080A0003" w:tentative="1">
      <w:start w:val="1"/>
      <w:numFmt w:val="bullet"/>
      <w:lvlText w:val="o"/>
      <w:lvlJc w:val="left"/>
      <w:pPr>
        <w:ind w:left="5740" w:hanging="360"/>
      </w:pPr>
      <w:rPr>
        <w:rFonts w:ascii="Courier New" w:hAnsi="Courier New" w:cs="Courier New" w:hint="default"/>
      </w:rPr>
    </w:lvl>
    <w:lvl w:ilvl="8" w:tplc="080A0005" w:tentative="1">
      <w:start w:val="1"/>
      <w:numFmt w:val="bullet"/>
      <w:lvlText w:val=""/>
      <w:lvlJc w:val="left"/>
      <w:pPr>
        <w:ind w:left="6460" w:hanging="360"/>
      </w:pPr>
      <w:rPr>
        <w:rFonts w:ascii="Wingdings" w:hAnsi="Wingdings" w:hint="default"/>
      </w:rPr>
    </w:lvl>
  </w:abstractNum>
  <w:abstractNum w:abstractNumId="11" w15:restartNumberingAfterBreak="0">
    <w:nsid w:val="51810EAC"/>
    <w:multiLevelType w:val="hybridMultilevel"/>
    <w:tmpl w:val="FB3A778C"/>
    <w:lvl w:ilvl="0" w:tplc="2F70623C">
      <w:start w:val="1"/>
      <w:numFmt w:val="bullet"/>
      <w:lvlText w:val="-"/>
      <w:lvlJc w:val="left"/>
      <w:pPr>
        <w:ind w:left="1080" w:hanging="360"/>
      </w:pPr>
      <w:rPr>
        <w:rFonts w:ascii="Times" w:eastAsia="SimSun" w:hAnsi="Times" w:cs="Lucida San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52913BAD"/>
    <w:multiLevelType w:val="hybridMultilevel"/>
    <w:tmpl w:val="54DE4BEA"/>
    <w:lvl w:ilvl="0" w:tplc="5A840AD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B983082"/>
    <w:multiLevelType w:val="hybridMultilevel"/>
    <w:tmpl w:val="E50692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21640D7"/>
    <w:multiLevelType w:val="hybridMultilevel"/>
    <w:tmpl w:val="4F8E93F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85F1531"/>
    <w:multiLevelType w:val="hybridMultilevel"/>
    <w:tmpl w:val="662042AC"/>
    <w:lvl w:ilvl="0" w:tplc="EC7C04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8BA5A89"/>
    <w:multiLevelType w:val="hybridMultilevel"/>
    <w:tmpl w:val="184449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16192577">
    <w:abstractNumId w:val="1"/>
  </w:num>
  <w:num w:numId="2" w16cid:durableId="1144783491">
    <w:abstractNumId w:val="2"/>
  </w:num>
  <w:num w:numId="3" w16cid:durableId="340201260">
    <w:abstractNumId w:val="3"/>
  </w:num>
  <w:num w:numId="4" w16cid:durableId="90203741">
    <w:abstractNumId w:val="0"/>
  </w:num>
  <w:num w:numId="5" w16cid:durableId="1671519939">
    <w:abstractNumId w:val="12"/>
  </w:num>
  <w:num w:numId="6" w16cid:durableId="1310937726">
    <w:abstractNumId w:val="15"/>
  </w:num>
  <w:num w:numId="7" w16cid:durableId="1647317649">
    <w:abstractNumId w:val="10"/>
  </w:num>
  <w:num w:numId="8" w16cid:durableId="125315745">
    <w:abstractNumId w:val="5"/>
  </w:num>
  <w:num w:numId="9" w16cid:durableId="109131866">
    <w:abstractNumId w:val="7"/>
  </w:num>
  <w:num w:numId="10" w16cid:durableId="731856139">
    <w:abstractNumId w:val="11"/>
  </w:num>
  <w:num w:numId="11" w16cid:durableId="997730982">
    <w:abstractNumId w:val="13"/>
  </w:num>
  <w:num w:numId="12" w16cid:durableId="327556288">
    <w:abstractNumId w:val="8"/>
  </w:num>
  <w:num w:numId="13" w16cid:durableId="578642005">
    <w:abstractNumId w:val="16"/>
  </w:num>
  <w:num w:numId="14" w16cid:durableId="553277576">
    <w:abstractNumId w:val="1"/>
  </w:num>
  <w:num w:numId="15" w16cid:durableId="2056925166">
    <w:abstractNumId w:val="14"/>
  </w:num>
  <w:num w:numId="16" w16cid:durableId="465469185">
    <w:abstractNumId w:val="6"/>
  </w:num>
  <w:num w:numId="17" w16cid:durableId="936523456">
    <w:abstractNumId w:val="1"/>
  </w:num>
  <w:num w:numId="18" w16cid:durableId="1562324718">
    <w:abstractNumId w:val="2"/>
  </w:num>
  <w:num w:numId="19" w16cid:durableId="1613902183">
    <w:abstractNumId w:val="9"/>
  </w:num>
  <w:num w:numId="20" w16cid:durableId="861474402">
    <w:abstractNumId w:val="4"/>
  </w:num>
  <w:num w:numId="21" w16cid:durableId="749230166">
    <w:abstractNumId w:val="2"/>
  </w:num>
  <w:num w:numId="22" w16cid:durableId="392117434">
    <w:abstractNumId w:val="2"/>
  </w:num>
  <w:num w:numId="23" w16cid:durableId="1422415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09"/>
  <w:autoHyphenation/>
  <w:hyphenationZone w:val="425"/>
  <w:evenAndOddHeaders/>
  <w:characterSpacingControl w:val="doNotCompress"/>
  <w:strictFirstAndLastChar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DB"/>
    <w:rsid w:val="00002FD2"/>
    <w:rsid w:val="00010BCB"/>
    <w:rsid w:val="00010E31"/>
    <w:rsid w:val="00011EE3"/>
    <w:rsid w:val="000126E5"/>
    <w:rsid w:val="0001632C"/>
    <w:rsid w:val="00025F92"/>
    <w:rsid w:val="00035A90"/>
    <w:rsid w:val="00062CF5"/>
    <w:rsid w:val="0006486E"/>
    <w:rsid w:val="00066A50"/>
    <w:rsid w:val="000708D0"/>
    <w:rsid w:val="000712C4"/>
    <w:rsid w:val="00080A24"/>
    <w:rsid w:val="0008770C"/>
    <w:rsid w:val="000A035E"/>
    <w:rsid w:val="000B4BA1"/>
    <w:rsid w:val="000B4F58"/>
    <w:rsid w:val="000C7EE7"/>
    <w:rsid w:val="000E016E"/>
    <w:rsid w:val="000E6436"/>
    <w:rsid w:val="000E77CB"/>
    <w:rsid w:val="00105072"/>
    <w:rsid w:val="00116C07"/>
    <w:rsid w:val="00120FF0"/>
    <w:rsid w:val="00132F3F"/>
    <w:rsid w:val="00140AC3"/>
    <w:rsid w:val="001434AD"/>
    <w:rsid w:val="00143835"/>
    <w:rsid w:val="00153A29"/>
    <w:rsid w:val="001566BA"/>
    <w:rsid w:val="00164438"/>
    <w:rsid w:val="00172326"/>
    <w:rsid w:val="00174847"/>
    <w:rsid w:val="00176468"/>
    <w:rsid w:val="00181A1C"/>
    <w:rsid w:val="001968A1"/>
    <w:rsid w:val="001A134C"/>
    <w:rsid w:val="001B0171"/>
    <w:rsid w:val="001B188B"/>
    <w:rsid w:val="001B33CD"/>
    <w:rsid w:val="001C537B"/>
    <w:rsid w:val="001D651E"/>
    <w:rsid w:val="001E5F12"/>
    <w:rsid w:val="001E736B"/>
    <w:rsid w:val="001E7B29"/>
    <w:rsid w:val="0022079F"/>
    <w:rsid w:val="002247C9"/>
    <w:rsid w:val="00234CC1"/>
    <w:rsid w:val="002421E8"/>
    <w:rsid w:val="00247FF4"/>
    <w:rsid w:val="00250490"/>
    <w:rsid w:val="002511E8"/>
    <w:rsid w:val="00252780"/>
    <w:rsid w:val="00253241"/>
    <w:rsid w:val="002552EE"/>
    <w:rsid w:val="00265617"/>
    <w:rsid w:val="00265DCB"/>
    <w:rsid w:val="002667EE"/>
    <w:rsid w:val="00272D8D"/>
    <w:rsid w:val="00273F95"/>
    <w:rsid w:val="00275030"/>
    <w:rsid w:val="002829CC"/>
    <w:rsid w:val="0029159B"/>
    <w:rsid w:val="002A1F07"/>
    <w:rsid w:val="002A29F9"/>
    <w:rsid w:val="002A477E"/>
    <w:rsid w:val="002A54D7"/>
    <w:rsid w:val="002A5EDA"/>
    <w:rsid w:val="002C5375"/>
    <w:rsid w:val="002D3E0B"/>
    <w:rsid w:val="002E6F7C"/>
    <w:rsid w:val="002F6C13"/>
    <w:rsid w:val="00311EC6"/>
    <w:rsid w:val="00316998"/>
    <w:rsid w:val="00321ACB"/>
    <w:rsid w:val="00326A78"/>
    <w:rsid w:val="00326D70"/>
    <w:rsid w:val="00332F26"/>
    <w:rsid w:val="003339AD"/>
    <w:rsid w:val="00340EA8"/>
    <w:rsid w:val="00344B60"/>
    <w:rsid w:val="003741D9"/>
    <w:rsid w:val="0039212E"/>
    <w:rsid w:val="003B1927"/>
    <w:rsid w:val="003B27A3"/>
    <w:rsid w:val="003B2C6A"/>
    <w:rsid w:val="003B702E"/>
    <w:rsid w:val="003C2182"/>
    <w:rsid w:val="003C3046"/>
    <w:rsid w:val="003D4C6E"/>
    <w:rsid w:val="003E06EA"/>
    <w:rsid w:val="003F4FA7"/>
    <w:rsid w:val="003F4FB9"/>
    <w:rsid w:val="003F5CDA"/>
    <w:rsid w:val="003F5EEF"/>
    <w:rsid w:val="00402B2D"/>
    <w:rsid w:val="00407F7B"/>
    <w:rsid w:val="0042141C"/>
    <w:rsid w:val="004244B2"/>
    <w:rsid w:val="004255C6"/>
    <w:rsid w:val="00436140"/>
    <w:rsid w:val="00436BDB"/>
    <w:rsid w:val="004427E2"/>
    <w:rsid w:val="00447B35"/>
    <w:rsid w:val="00451C94"/>
    <w:rsid w:val="00464540"/>
    <w:rsid w:val="00470D0B"/>
    <w:rsid w:val="00475D99"/>
    <w:rsid w:val="0048035F"/>
    <w:rsid w:val="0048340E"/>
    <w:rsid w:val="004834B8"/>
    <w:rsid w:val="00483554"/>
    <w:rsid w:val="00484BA4"/>
    <w:rsid w:val="004A12BE"/>
    <w:rsid w:val="004B0BC1"/>
    <w:rsid w:val="004B2F11"/>
    <w:rsid w:val="004C3D29"/>
    <w:rsid w:val="004C43EA"/>
    <w:rsid w:val="004D7DDE"/>
    <w:rsid w:val="004E1946"/>
    <w:rsid w:val="004E22DC"/>
    <w:rsid w:val="004E6D7E"/>
    <w:rsid w:val="004F538D"/>
    <w:rsid w:val="0050692C"/>
    <w:rsid w:val="0051136B"/>
    <w:rsid w:val="00517BC4"/>
    <w:rsid w:val="005275A8"/>
    <w:rsid w:val="00530375"/>
    <w:rsid w:val="00532593"/>
    <w:rsid w:val="00541DA4"/>
    <w:rsid w:val="00553745"/>
    <w:rsid w:val="00553805"/>
    <w:rsid w:val="00556234"/>
    <w:rsid w:val="00560E9F"/>
    <w:rsid w:val="0056258F"/>
    <w:rsid w:val="005634B8"/>
    <w:rsid w:val="00565193"/>
    <w:rsid w:val="00565DA1"/>
    <w:rsid w:val="00586D5B"/>
    <w:rsid w:val="0058738A"/>
    <w:rsid w:val="00597694"/>
    <w:rsid w:val="005A0632"/>
    <w:rsid w:val="005A210C"/>
    <w:rsid w:val="005A4B15"/>
    <w:rsid w:val="005A6314"/>
    <w:rsid w:val="005B2544"/>
    <w:rsid w:val="005C1A00"/>
    <w:rsid w:val="005C5394"/>
    <w:rsid w:val="005D5558"/>
    <w:rsid w:val="005E25B2"/>
    <w:rsid w:val="005E45BE"/>
    <w:rsid w:val="005E6A9F"/>
    <w:rsid w:val="005F381F"/>
    <w:rsid w:val="005F66DD"/>
    <w:rsid w:val="00601978"/>
    <w:rsid w:val="006035FA"/>
    <w:rsid w:val="00621700"/>
    <w:rsid w:val="00622258"/>
    <w:rsid w:val="00623171"/>
    <w:rsid w:val="006275F6"/>
    <w:rsid w:val="00642F6D"/>
    <w:rsid w:val="00644FDB"/>
    <w:rsid w:val="00651583"/>
    <w:rsid w:val="00655AF2"/>
    <w:rsid w:val="00657F7D"/>
    <w:rsid w:val="00672D1D"/>
    <w:rsid w:val="00681658"/>
    <w:rsid w:val="00684F00"/>
    <w:rsid w:val="00686207"/>
    <w:rsid w:val="0069381A"/>
    <w:rsid w:val="0069752E"/>
    <w:rsid w:val="006B3CEF"/>
    <w:rsid w:val="006C43E4"/>
    <w:rsid w:val="006F52CA"/>
    <w:rsid w:val="006F530D"/>
    <w:rsid w:val="0070463E"/>
    <w:rsid w:val="00710DF5"/>
    <w:rsid w:val="00747826"/>
    <w:rsid w:val="00752688"/>
    <w:rsid w:val="00755B14"/>
    <w:rsid w:val="00761E18"/>
    <w:rsid w:val="007647AF"/>
    <w:rsid w:val="00767A63"/>
    <w:rsid w:val="00774FE1"/>
    <w:rsid w:val="00780297"/>
    <w:rsid w:val="0078324E"/>
    <w:rsid w:val="00787464"/>
    <w:rsid w:val="00790E79"/>
    <w:rsid w:val="007931B8"/>
    <w:rsid w:val="007A3B2B"/>
    <w:rsid w:val="007A508E"/>
    <w:rsid w:val="007D344E"/>
    <w:rsid w:val="007D622F"/>
    <w:rsid w:val="007E26F8"/>
    <w:rsid w:val="007E39FB"/>
    <w:rsid w:val="007F1ABC"/>
    <w:rsid w:val="007F47D4"/>
    <w:rsid w:val="007F73A2"/>
    <w:rsid w:val="00806543"/>
    <w:rsid w:val="0081041D"/>
    <w:rsid w:val="008123DF"/>
    <w:rsid w:val="008268C1"/>
    <w:rsid w:val="0083220A"/>
    <w:rsid w:val="00836D27"/>
    <w:rsid w:val="00841564"/>
    <w:rsid w:val="00855F7A"/>
    <w:rsid w:val="008606BF"/>
    <w:rsid w:val="00865D09"/>
    <w:rsid w:val="00866109"/>
    <w:rsid w:val="00872860"/>
    <w:rsid w:val="00873E33"/>
    <w:rsid w:val="00876699"/>
    <w:rsid w:val="00881584"/>
    <w:rsid w:val="008957C1"/>
    <w:rsid w:val="00897DF0"/>
    <w:rsid w:val="008A049F"/>
    <w:rsid w:val="008A0B0D"/>
    <w:rsid w:val="008A3A62"/>
    <w:rsid w:val="008B0D4B"/>
    <w:rsid w:val="008B47EA"/>
    <w:rsid w:val="008B4BA8"/>
    <w:rsid w:val="008C7919"/>
    <w:rsid w:val="008D31C9"/>
    <w:rsid w:val="008E2330"/>
    <w:rsid w:val="008F13E7"/>
    <w:rsid w:val="008F4875"/>
    <w:rsid w:val="009076B9"/>
    <w:rsid w:val="009106D5"/>
    <w:rsid w:val="0091525F"/>
    <w:rsid w:val="009264FB"/>
    <w:rsid w:val="00926D64"/>
    <w:rsid w:val="00927D42"/>
    <w:rsid w:val="00933753"/>
    <w:rsid w:val="0093750F"/>
    <w:rsid w:val="00942A2F"/>
    <w:rsid w:val="00963A05"/>
    <w:rsid w:val="009644BA"/>
    <w:rsid w:val="00964968"/>
    <w:rsid w:val="00982C72"/>
    <w:rsid w:val="00992918"/>
    <w:rsid w:val="00993A21"/>
    <w:rsid w:val="009C36C5"/>
    <w:rsid w:val="009C7992"/>
    <w:rsid w:val="009D476D"/>
    <w:rsid w:val="009E4727"/>
    <w:rsid w:val="009F1D86"/>
    <w:rsid w:val="00A03D06"/>
    <w:rsid w:val="00A132D5"/>
    <w:rsid w:val="00A1450A"/>
    <w:rsid w:val="00A14B5A"/>
    <w:rsid w:val="00A17624"/>
    <w:rsid w:val="00A26F7B"/>
    <w:rsid w:val="00A31641"/>
    <w:rsid w:val="00A365D2"/>
    <w:rsid w:val="00A36622"/>
    <w:rsid w:val="00A53082"/>
    <w:rsid w:val="00A6226F"/>
    <w:rsid w:val="00A65C63"/>
    <w:rsid w:val="00A755BD"/>
    <w:rsid w:val="00A76D36"/>
    <w:rsid w:val="00A94EDE"/>
    <w:rsid w:val="00AA6982"/>
    <w:rsid w:val="00AC1669"/>
    <w:rsid w:val="00AC4289"/>
    <w:rsid w:val="00AD1F34"/>
    <w:rsid w:val="00AD68A3"/>
    <w:rsid w:val="00AD6E81"/>
    <w:rsid w:val="00AE1A2B"/>
    <w:rsid w:val="00AF0978"/>
    <w:rsid w:val="00AF3E2C"/>
    <w:rsid w:val="00AF6F0B"/>
    <w:rsid w:val="00B241BF"/>
    <w:rsid w:val="00B37021"/>
    <w:rsid w:val="00B37A97"/>
    <w:rsid w:val="00B37E95"/>
    <w:rsid w:val="00B40175"/>
    <w:rsid w:val="00B5784F"/>
    <w:rsid w:val="00B6549D"/>
    <w:rsid w:val="00B92563"/>
    <w:rsid w:val="00B9499E"/>
    <w:rsid w:val="00BA4CCC"/>
    <w:rsid w:val="00BD04FB"/>
    <w:rsid w:val="00BD2A77"/>
    <w:rsid w:val="00BD2AD4"/>
    <w:rsid w:val="00BD2D51"/>
    <w:rsid w:val="00BD6B9A"/>
    <w:rsid w:val="00BE07EB"/>
    <w:rsid w:val="00BF40B0"/>
    <w:rsid w:val="00BF5AF5"/>
    <w:rsid w:val="00BF7AA0"/>
    <w:rsid w:val="00C0029D"/>
    <w:rsid w:val="00C02E92"/>
    <w:rsid w:val="00C036CE"/>
    <w:rsid w:val="00C03723"/>
    <w:rsid w:val="00C07856"/>
    <w:rsid w:val="00C07F1B"/>
    <w:rsid w:val="00C25267"/>
    <w:rsid w:val="00C31809"/>
    <w:rsid w:val="00C4230B"/>
    <w:rsid w:val="00C4274E"/>
    <w:rsid w:val="00C42887"/>
    <w:rsid w:val="00C560AE"/>
    <w:rsid w:val="00C6724F"/>
    <w:rsid w:val="00C71C7F"/>
    <w:rsid w:val="00C762FD"/>
    <w:rsid w:val="00C80AF5"/>
    <w:rsid w:val="00C811D6"/>
    <w:rsid w:val="00C96DCD"/>
    <w:rsid w:val="00CA00B3"/>
    <w:rsid w:val="00CB23CA"/>
    <w:rsid w:val="00CC352D"/>
    <w:rsid w:val="00CD2798"/>
    <w:rsid w:val="00CD2D29"/>
    <w:rsid w:val="00CD407C"/>
    <w:rsid w:val="00CD5DC0"/>
    <w:rsid w:val="00CD7F9A"/>
    <w:rsid w:val="00CE3F8D"/>
    <w:rsid w:val="00CE735D"/>
    <w:rsid w:val="00CE7F03"/>
    <w:rsid w:val="00CF01A1"/>
    <w:rsid w:val="00CF49D1"/>
    <w:rsid w:val="00D014E4"/>
    <w:rsid w:val="00D03A6A"/>
    <w:rsid w:val="00D12826"/>
    <w:rsid w:val="00D1340D"/>
    <w:rsid w:val="00D164D8"/>
    <w:rsid w:val="00D22582"/>
    <w:rsid w:val="00D24D36"/>
    <w:rsid w:val="00D35230"/>
    <w:rsid w:val="00D37E25"/>
    <w:rsid w:val="00D435AE"/>
    <w:rsid w:val="00D6588C"/>
    <w:rsid w:val="00D659C0"/>
    <w:rsid w:val="00D72C29"/>
    <w:rsid w:val="00D77D42"/>
    <w:rsid w:val="00D80CBB"/>
    <w:rsid w:val="00D825B1"/>
    <w:rsid w:val="00D84569"/>
    <w:rsid w:val="00D91A16"/>
    <w:rsid w:val="00D93AC9"/>
    <w:rsid w:val="00D941FD"/>
    <w:rsid w:val="00DA42FF"/>
    <w:rsid w:val="00DC1DDB"/>
    <w:rsid w:val="00DC2E8E"/>
    <w:rsid w:val="00DC2EF7"/>
    <w:rsid w:val="00DC7741"/>
    <w:rsid w:val="00DD2359"/>
    <w:rsid w:val="00DD3625"/>
    <w:rsid w:val="00DF03E1"/>
    <w:rsid w:val="00DF6D45"/>
    <w:rsid w:val="00DF72F2"/>
    <w:rsid w:val="00E04DFB"/>
    <w:rsid w:val="00E0674C"/>
    <w:rsid w:val="00E13502"/>
    <w:rsid w:val="00E20FC1"/>
    <w:rsid w:val="00E255D7"/>
    <w:rsid w:val="00E33F38"/>
    <w:rsid w:val="00E4107D"/>
    <w:rsid w:val="00E43D76"/>
    <w:rsid w:val="00E52F1D"/>
    <w:rsid w:val="00E70E46"/>
    <w:rsid w:val="00E7238F"/>
    <w:rsid w:val="00E73F6E"/>
    <w:rsid w:val="00E7744D"/>
    <w:rsid w:val="00E8167F"/>
    <w:rsid w:val="00E85FA0"/>
    <w:rsid w:val="00E9200D"/>
    <w:rsid w:val="00E95C0A"/>
    <w:rsid w:val="00E97E88"/>
    <w:rsid w:val="00EA3D79"/>
    <w:rsid w:val="00EA6F24"/>
    <w:rsid w:val="00EB4298"/>
    <w:rsid w:val="00EB6717"/>
    <w:rsid w:val="00EC1443"/>
    <w:rsid w:val="00EE251F"/>
    <w:rsid w:val="00EF3E2C"/>
    <w:rsid w:val="00EF5639"/>
    <w:rsid w:val="00EF6374"/>
    <w:rsid w:val="00F06EFF"/>
    <w:rsid w:val="00F142DB"/>
    <w:rsid w:val="00F21BCE"/>
    <w:rsid w:val="00F25393"/>
    <w:rsid w:val="00F2733D"/>
    <w:rsid w:val="00F33B49"/>
    <w:rsid w:val="00F35F0A"/>
    <w:rsid w:val="00F41EAC"/>
    <w:rsid w:val="00F44242"/>
    <w:rsid w:val="00F452AF"/>
    <w:rsid w:val="00F4656F"/>
    <w:rsid w:val="00F541D2"/>
    <w:rsid w:val="00F56AA1"/>
    <w:rsid w:val="00F575E5"/>
    <w:rsid w:val="00F66149"/>
    <w:rsid w:val="00F715BA"/>
    <w:rsid w:val="00F73CFB"/>
    <w:rsid w:val="00F74B93"/>
    <w:rsid w:val="00F867C5"/>
    <w:rsid w:val="00F93EA7"/>
    <w:rsid w:val="00FA03D8"/>
    <w:rsid w:val="00FA1AF0"/>
    <w:rsid w:val="00FA63E9"/>
    <w:rsid w:val="00FB2091"/>
    <w:rsid w:val="00FB20B3"/>
    <w:rsid w:val="00FB6303"/>
    <w:rsid w:val="00FD4F1E"/>
    <w:rsid w:val="00FD5CC6"/>
    <w:rsid w:val="00FE67FC"/>
    <w:rsid w:val="00FE7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4F6DFB"/>
  <w15:docId w15:val="{F44F3D92-A0D8-5D43-9E6D-3D54130D0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0E79"/>
    <w:pPr>
      <w:widowControl w:val="0"/>
      <w:jc w:val="both"/>
    </w:pPr>
    <w:rPr>
      <w:rFonts w:ascii="Times" w:eastAsia="SimSun" w:hAnsi="Times" w:cs="Lucida Sans"/>
      <w:kern w:val="1"/>
      <w:sz w:val="22"/>
      <w:szCs w:val="24"/>
      <w:lang w:eastAsia="hi-IN" w:bidi="hi-IN"/>
    </w:rPr>
  </w:style>
  <w:style w:type="paragraph" w:styleId="Ttulo1">
    <w:name w:val="heading 1"/>
    <w:basedOn w:val="Normal"/>
    <w:next w:val="Firstparagraph"/>
    <w:qFormat/>
    <w:pPr>
      <w:keepNext/>
      <w:numPr>
        <w:numId w:val="1"/>
      </w:numPr>
      <w:spacing w:before="280" w:after="280"/>
      <w:outlineLvl w:val="0"/>
    </w:pPr>
    <w:rPr>
      <w:b/>
      <w:bCs/>
      <w:sz w:val="28"/>
      <w:szCs w:val="32"/>
    </w:rPr>
  </w:style>
  <w:style w:type="paragraph" w:styleId="Ttulo2">
    <w:name w:val="heading 2"/>
    <w:basedOn w:val="Normal"/>
    <w:next w:val="Firstparagraph"/>
    <w:qFormat/>
    <w:pPr>
      <w:keepNext/>
      <w:numPr>
        <w:ilvl w:val="1"/>
        <w:numId w:val="1"/>
      </w:numPr>
      <w:spacing w:before="120" w:after="120"/>
      <w:ind w:left="454" w:hanging="454"/>
      <w:outlineLvl w:val="1"/>
    </w:pPr>
    <w:rPr>
      <w:b/>
      <w:bCs/>
      <w:iCs/>
      <w:sz w:val="24"/>
      <w:szCs w:val="28"/>
    </w:rPr>
  </w:style>
  <w:style w:type="paragraph" w:styleId="Ttulo3">
    <w:name w:val="heading 3"/>
    <w:basedOn w:val="Normal"/>
    <w:next w:val="Firstparagraph"/>
    <w:qFormat/>
    <w:pPr>
      <w:keepNext/>
      <w:numPr>
        <w:ilvl w:val="2"/>
        <w:numId w:val="1"/>
      </w:numPr>
      <w:spacing w:before="227" w:after="113"/>
      <w:ind w:left="454" w:hanging="454"/>
      <w:outlineLvl w:val="2"/>
    </w:pPr>
    <w:rPr>
      <w:b/>
      <w:bCs/>
      <w:szCs w:val="28"/>
    </w:rPr>
  </w:style>
  <w:style w:type="paragraph" w:styleId="Ttulo4">
    <w:name w:val="heading 4"/>
    <w:basedOn w:val="Normal"/>
    <w:next w:val="Firstparagraph"/>
    <w:qFormat/>
    <w:pPr>
      <w:numPr>
        <w:ilvl w:val="3"/>
        <w:numId w:val="1"/>
      </w:numPr>
      <w:ind w:left="862" w:hanging="862"/>
      <w:outlineLvl w:val="3"/>
    </w:pPr>
    <w:rPr>
      <w:bCs/>
      <w:iCs/>
      <w:sz w:val="20"/>
    </w:rPr>
  </w:style>
  <w:style w:type="paragraph" w:styleId="Ttulo5">
    <w:name w:val="heading 5"/>
    <w:basedOn w:val="Normal"/>
    <w:next w:val="Textoindependiente"/>
    <w:qFormat/>
    <w:pPr>
      <w:numPr>
        <w:ilvl w:val="4"/>
        <w:numId w:val="1"/>
      </w:numPr>
      <w:outlineLvl w:val="4"/>
    </w:pPr>
    <w:rPr>
      <w:bCs/>
      <w:sz w:val="20"/>
    </w:rPr>
  </w:style>
  <w:style w:type="paragraph" w:styleId="Ttulo6">
    <w:name w:val="heading 6"/>
    <w:basedOn w:val="Normal"/>
    <w:next w:val="Textoindependiente"/>
    <w:qFormat/>
    <w:pPr>
      <w:numPr>
        <w:ilvl w:val="5"/>
        <w:numId w:val="1"/>
      </w:numPr>
      <w:outlineLvl w:val="5"/>
    </w:pPr>
    <w:rPr>
      <w:bCs/>
      <w:sz w:val="20"/>
      <w:szCs w:val="21"/>
    </w:rPr>
  </w:style>
  <w:style w:type="paragraph" w:styleId="Ttulo7">
    <w:name w:val="heading 7"/>
    <w:basedOn w:val="Normal"/>
    <w:next w:val="Textoindependiente"/>
    <w:qFormat/>
    <w:pPr>
      <w:numPr>
        <w:ilvl w:val="6"/>
        <w:numId w:val="1"/>
      </w:numPr>
      <w:outlineLvl w:val="6"/>
    </w:pPr>
    <w:rPr>
      <w:bCs/>
      <w:sz w:val="20"/>
      <w:szCs w:val="21"/>
    </w:rPr>
  </w:style>
  <w:style w:type="paragraph" w:styleId="Ttulo8">
    <w:name w:val="heading 8"/>
    <w:basedOn w:val="Normal"/>
    <w:next w:val="Textoindependiente"/>
    <w:qFormat/>
    <w:pPr>
      <w:numPr>
        <w:ilvl w:val="7"/>
        <w:numId w:val="1"/>
      </w:numPr>
      <w:outlineLvl w:val="7"/>
    </w:pPr>
    <w:rPr>
      <w:bCs/>
      <w:sz w:val="20"/>
      <w:szCs w:val="21"/>
    </w:rPr>
  </w:style>
  <w:style w:type="paragraph" w:styleId="Ttulo9">
    <w:name w:val="heading 9"/>
    <w:basedOn w:val="Normal"/>
    <w:next w:val="Textoindependiente"/>
    <w:qFormat/>
    <w:pPr>
      <w:numPr>
        <w:ilvl w:val="8"/>
        <w:numId w:val="1"/>
      </w:numPr>
      <w:outlineLvl w:val="8"/>
    </w:pPr>
    <w:rPr>
      <w:bCs/>
      <w:sz w:val="20"/>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Lucida Grande" w:hAnsi="Lucida Grande"/>
    </w:rPr>
  </w:style>
  <w:style w:type="character" w:customStyle="1" w:styleId="WW8Num3z1">
    <w:name w:val="WW8Num3z1"/>
    <w:rPr>
      <w:rFonts w:ascii="OpenSymbol" w:hAnsi="OpenSymbol"/>
    </w:rPr>
  </w:style>
  <w:style w:type="character" w:customStyle="1" w:styleId="WW8Num3z3">
    <w:name w:val="WW8Num3z3"/>
    <w:rPr>
      <w:rFonts w:ascii="Symbol" w:hAnsi="Symbol"/>
    </w:rPr>
  </w:style>
  <w:style w:type="character" w:customStyle="1" w:styleId="Caratterepredefinitoparagrafo">
    <w:name w:val="Carattere predefinito paragrafo"/>
  </w:style>
  <w:style w:type="character" w:customStyle="1" w:styleId="WW-Caratterepredefinitoparagrafo">
    <w:name w:val="WW-Carattere predefinito paragrafo"/>
  </w:style>
  <w:style w:type="character" w:customStyle="1" w:styleId="Monospaced">
    <w:name w:val="Monospaced"/>
    <w:rPr>
      <w:rFonts w:ascii="Courier" w:hAnsi="Courier"/>
    </w:rPr>
  </w:style>
  <w:style w:type="character" w:customStyle="1" w:styleId="Sansserif">
    <w:name w:val="Sans serif"/>
    <w:rPr>
      <w:rFonts w:ascii="Helvetica" w:hAnsi="Helvetica"/>
    </w:rPr>
  </w:style>
  <w:style w:type="character" w:customStyle="1" w:styleId="NumberingSymbols">
    <w:name w:val="Numbering Symbols"/>
  </w:style>
  <w:style w:type="character" w:styleId="Hipervnculo">
    <w:name w:val="Hyperlink"/>
    <w:rPr>
      <w:color w:val="000080"/>
      <w:u w:val="single"/>
    </w:rPr>
  </w:style>
  <w:style w:type="character" w:customStyle="1" w:styleId="Institutereference">
    <w:name w:val="Institute reference"/>
    <w:rPr>
      <w:strike w:val="0"/>
      <w:dstrike w:val="0"/>
      <w:vertAlign w:val="superscript"/>
    </w:rPr>
  </w:style>
  <w:style w:type="character" w:customStyle="1" w:styleId="Caratteredellanota">
    <w:name w:val="Carattere della nota"/>
    <w:rPr>
      <w:vertAlign w:val="superscript"/>
    </w:rPr>
  </w:style>
  <w:style w:type="character" w:styleId="Nmerodepgina">
    <w:name w:val="page number"/>
    <w:basedOn w:val="WW-Caratterepredefinitoparagrafo"/>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customStyle="1" w:styleId="Caratterenotadichiusura">
    <w:name w:val="Carattere nota di chiusura"/>
  </w:style>
  <w:style w:type="character" w:customStyle="1" w:styleId="Rimandonotaapidipagina">
    <w:name w:val="Rimando nota a piè di pagina"/>
    <w:rPr>
      <w:vertAlign w:val="superscript"/>
    </w:rPr>
  </w:style>
  <w:style w:type="character" w:customStyle="1" w:styleId="Rimandonotadichiusura">
    <w:name w:val="Rimando nota di chiusura"/>
    <w:rPr>
      <w:vertAlign w:val="superscript"/>
    </w:rPr>
  </w:style>
  <w:style w:type="character" w:styleId="Refdenotaalpie">
    <w:name w:val="footnote reference"/>
    <w:rPr>
      <w:vertAlign w:val="superscript"/>
    </w:rPr>
  </w:style>
  <w:style w:type="character" w:styleId="Refdenotaalfinal">
    <w:name w:val="endnote reference"/>
    <w:rPr>
      <w:vertAlign w:val="superscript"/>
    </w:rPr>
  </w:style>
  <w:style w:type="paragraph" w:customStyle="1" w:styleId="Heading">
    <w:name w:val="Heading"/>
    <w:basedOn w:val="Normal"/>
    <w:next w:val="Textoindependiente"/>
    <w:pPr>
      <w:keepNext/>
      <w:spacing w:before="240" w:after="120"/>
    </w:pPr>
    <w:rPr>
      <w:rFonts w:ascii="Arial" w:hAnsi="Arial"/>
      <w:sz w:val="28"/>
      <w:szCs w:val="28"/>
    </w:rPr>
  </w:style>
  <w:style w:type="paragraph" w:styleId="Textoindependiente">
    <w:name w:val="Body Text"/>
    <w:basedOn w:val="Normal"/>
    <w:pPr>
      <w:spacing w:line="276" w:lineRule="auto"/>
      <w:ind w:firstLine="340"/>
    </w:pPr>
  </w:style>
  <w:style w:type="paragraph" w:styleId="Lista">
    <w:name w:val="List"/>
    <w:basedOn w:val="Textoindependiente"/>
  </w:style>
  <w:style w:type="paragraph" w:styleId="Descripcin">
    <w:name w:val="caption"/>
    <w:basedOn w:val="Normal"/>
    <w:qFormat/>
    <w:pPr>
      <w:suppressLineNumbers/>
      <w:spacing w:before="120" w:after="120"/>
      <w:ind w:left="850" w:right="850"/>
      <w:jc w:val="center"/>
    </w:pPr>
    <w:rPr>
      <w:iCs/>
    </w:rPr>
  </w:style>
  <w:style w:type="paragraph" w:customStyle="1" w:styleId="Index">
    <w:name w:val="Index"/>
    <w:basedOn w:val="Normal"/>
    <w:pPr>
      <w:suppressLineNumbers/>
    </w:pPr>
  </w:style>
  <w:style w:type="paragraph" w:styleId="Encabezado">
    <w:name w:val="header"/>
    <w:basedOn w:val="Normal"/>
    <w:next w:val="Intestazione"/>
    <w:pPr>
      <w:suppressLineNumbers/>
      <w:tabs>
        <w:tab w:val="center" w:pos="4819"/>
        <w:tab w:val="right" w:pos="9638"/>
      </w:tabs>
    </w:pPr>
  </w:style>
  <w:style w:type="paragraph" w:customStyle="1" w:styleId="Firstparagraph">
    <w:name w:val="First paragraph"/>
    <w:basedOn w:val="Normal"/>
    <w:next w:val="Textoindependiente"/>
  </w:style>
  <w:style w:type="paragraph" w:customStyle="1" w:styleId="Author">
    <w:name w:val="Author"/>
    <w:basedOn w:val="Normal"/>
    <w:pPr>
      <w:spacing w:after="283"/>
      <w:jc w:val="center"/>
    </w:pPr>
  </w:style>
  <w:style w:type="paragraph" w:customStyle="1" w:styleId="Instituteandaddress">
    <w:name w:val="Institute and address"/>
    <w:basedOn w:val="Normal"/>
    <w:next w:val="Normal"/>
    <w:pPr>
      <w:spacing w:after="113"/>
      <w:jc w:val="center"/>
    </w:pPr>
    <w:rPr>
      <w:sz w:val="20"/>
    </w:rPr>
  </w:style>
  <w:style w:type="paragraph" w:customStyle="1" w:styleId="Abstract">
    <w:name w:val="Abstract"/>
    <w:basedOn w:val="Normal"/>
    <w:pPr>
      <w:spacing w:after="57"/>
      <w:ind w:left="567" w:right="567" w:firstLine="283"/>
    </w:pPr>
    <w:rPr>
      <w:sz w:val="20"/>
    </w:rPr>
  </w:style>
  <w:style w:type="paragraph" w:customStyle="1" w:styleId="Abstracttitle">
    <w:name w:val="Abstract title"/>
    <w:basedOn w:val="Abstract"/>
    <w:next w:val="Abstract"/>
    <w:pPr>
      <w:spacing w:before="283" w:after="113"/>
      <w:jc w:val="center"/>
    </w:pPr>
    <w:rPr>
      <w:b/>
      <w:bCs/>
      <w:szCs w:val="20"/>
    </w:rPr>
  </w:style>
  <w:style w:type="paragraph" w:styleId="Piedepgina">
    <w:name w:val="footer"/>
    <w:basedOn w:val="Normal"/>
    <w:pPr>
      <w:suppressLineNumbers/>
      <w:tabs>
        <w:tab w:val="center" w:pos="4536"/>
        <w:tab w:val="right" w:pos="9072"/>
      </w:tabs>
    </w:pPr>
  </w:style>
  <w:style w:type="paragraph" w:customStyle="1" w:styleId="Headerright">
    <w:name w:val="Header right"/>
    <w:basedOn w:val="Normal"/>
    <w:pPr>
      <w:suppressLineNumbers/>
      <w:pBdr>
        <w:bottom w:val="single" w:sz="4" w:space="0" w:color="000000"/>
      </w:pBdr>
      <w:tabs>
        <w:tab w:val="center" w:pos="4536"/>
        <w:tab w:val="right" w:pos="9072"/>
      </w:tabs>
    </w:pPr>
  </w:style>
  <w:style w:type="paragraph" w:customStyle="1" w:styleId="Headerleft">
    <w:name w:val="Header left"/>
    <w:basedOn w:val="Normal"/>
    <w:pPr>
      <w:suppressLineNumbers/>
      <w:pBdr>
        <w:bottom w:val="single" w:sz="4" w:space="0" w:color="000000"/>
      </w:pBdr>
      <w:tabs>
        <w:tab w:val="center" w:pos="4536"/>
        <w:tab w:val="right" w:pos="9072"/>
      </w:tabs>
    </w:pPr>
  </w:style>
  <w:style w:type="paragraph" w:customStyle="1" w:styleId="Footerright">
    <w:name w:val="Footer right"/>
    <w:basedOn w:val="Normal"/>
    <w:pPr>
      <w:suppressLineNumbers/>
      <w:tabs>
        <w:tab w:val="center" w:pos="4536"/>
        <w:tab w:val="right" w:pos="9072"/>
      </w:tabs>
    </w:pPr>
  </w:style>
  <w:style w:type="paragraph" w:styleId="Textonotapie">
    <w:name w:val="footnote text"/>
    <w:basedOn w:val="Normal"/>
    <w:pPr>
      <w:suppressLineNumbers/>
      <w:ind w:left="283" w:hanging="283"/>
    </w:pPr>
    <w:rPr>
      <w:sz w:val="18"/>
      <w:szCs w:val="20"/>
    </w:rPr>
  </w:style>
  <w:style w:type="paragraph" w:customStyle="1" w:styleId="Referencestitle">
    <w:name w:val="References title"/>
    <w:basedOn w:val="Ttulo1"/>
    <w:next w:val="Reference"/>
    <w:pPr>
      <w:numPr>
        <w:numId w:val="0"/>
      </w:numPr>
    </w:pPr>
  </w:style>
  <w:style w:type="paragraph" w:customStyle="1" w:styleId="Reference">
    <w:name w:val="Reference"/>
    <w:basedOn w:val="Textoindependiente"/>
    <w:pPr>
      <w:numPr>
        <w:numId w:val="2"/>
      </w:numPr>
      <w:spacing w:after="120" w:line="240" w:lineRule="auto"/>
    </w:pPr>
  </w:style>
  <w:style w:type="paragraph" w:customStyle="1" w:styleId="Illustration">
    <w:name w:val="Illustration"/>
    <w:basedOn w:val="Normal"/>
    <w:pPr>
      <w:suppressLineNumbers/>
      <w:spacing w:before="283" w:after="283"/>
      <w:jc w:val="center"/>
    </w:pPr>
    <w:rPr>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able">
    <w:name w:val="Table"/>
    <w:basedOn w:val="Normal"/>
    <w:pPr>
      <w:suppressLineNumbers/>
      <w:spacing w:before="283" w:after="283"/>
      <w:jc w:val="center"/>
    </w:pPr>
    <w:rPr>
      <w:iCs/>
    </w:rPr>
  </w:style>
  <w:style w:type="paragraph" w:customStyle="1" w:styleId="Formula">
    <w:name w:val="Formula"/>
    <w:basedOn w:val="Textoindependiente"/>
    <w:pPr>
      <w:tabs>
        <w:tab w:val="center" w:pos="4535"/>
        <w:tab w:val="right" w:pos="9071"/>
      </w:tabs>
      <w:spacing w:before="220" w:after="220" w:line="240" w:lineRule="auto"/>
      <w:jc w:val="center"/>
    </w:pPr>
  </w:style>
  <w:style w:type="paragraph" w:customStyle="1" w:styleId="Framecontents">
    <w:name w:val="Frame contents"/>
    <w:basedOn w:val="Textoindependiente"/>
  </w:style>
  <w:style w:type="paragraph" w:customStyle="1" w:styleId="Drawing">
    <w:name w:val="Drawing"/>
    <w:basedOn w:val="Normal"/>
    <w:pPr>
      <w:suppressLineNumbers/>
      <w:spacing w:before="283" w:after="283"/>
      <w:jc w:val="center"/>
    </w:pPr>
    <w:rPr>
      <w:iCs/>
    </w:rPr>
  </w:style>
  <w:style w:type="paragraph" w:customStyle="1" w:styleId="PaperTitle">
    <w:name w:val="Paper Title"/>
    <w:basedOn w:val="Normal"/>
    <w:next w:val="Normal"/>
    <w:pPr>
      <w:spacing w:before="227" w:after="113"/>
      <w:jc w:val="center"/>
    </w:pPr>
    <w:rPr>
      <w:b/>
      <w:bCs/>
      <w:sz w:val="36"/>
      <w:szCs w:val="36"/>
    </w:rPr>
  </w:style>
  <w:style w:type="paragraph" w:customStyle="1" w:styleId="Itemlist">
    <w:name w:val="Item list"/>
    <w:basedOn w:val="Normal"/>
    <w:pPr>
      <w:numPr>
        <w:numId w:val="3"/>
      </w:numPr>
      <w:spacing w:before="120" w:after="120"/>
    </w:pPr>
  </w:style>
  <w:style w:type="paragraph" w:customStyle="1" w:styleId="Contenutotabella">
    <w:name w:val="Contenuto tabella"/>
    <w:basedOn w:val="Normal"/>
    <w:pPr>
      <w:suppressLineNumbers/>
    </w:pPr>
  </w:style>
  <w:style w:type="paragraph" w:customStyle="1" w:styleId="Intestazionetabella">
    <w:name w:val="Intestazione tabella"/>
    <w:basedOn w:val="Contenutotabella"/>
    <w:pPr>
      <w:jc w:val="center"/>
    </w:pPr>
    <w:rPr>
      <w:b/>
      <w:bCs/>
    </w:rPr>
  </w:style>
  <w:style w:type="paragraph" w:customStyle="1" w:styleId="Contenutocornice">
    <w:name w:val="Contenuto cornice"/>
    <w:basedOn w:val="Textoindependiente"/>
  </w:style>
  <w:style w:type="paragraph" w:customStyle="1" w:styleId="Intestazione">
    <w:name w:val="Intestazione"/>
    <w:basedOn w:val="Normal"/>
    <w:pPr>
      <w:suppressLineNumbers/>
      <w:tabs>
        <w:tab w:val="center" w:pos="4819"/>
        <w:tab w:val="right" w:pos="9638"/>
      </w:tabs>
    </w:pPr>
  </w:style>
  <w:style w:type="character" w:styleId="Mencinsinresolver">
    <w:name w:val="Unresolved Mention"/>
    <w:basedOn w:val="Fuentedeprrafopredeter"/>
    <w:uiPriority w:val="99"/>
    <w:rsid w:val="0069381A"/>
    <w:rPr>
      <w:color w:val="605E5C"/>
      <w:shd w:val="clear" w:color="auto" w:fill="E1DFDD"/>
    </w:rPr>
  </w:style>
  <w:style w:type="paragraph" w:styleId="NormalWeb">
    <w:name w:val="Normal (Web)"/>
    <w:basedOn w:val="Normal"/>
    <w:uiPriority w:val="99"/>
    <w:unhideWhenUsed/>
    <w:rsid w:val="005F66DD"/>
    <w:pPr>
      <w:widowControl/>
      <w:spacing w:before="100" w:beforeAutospacing="1" w:after="100" w:afterAutospacing="1"/>
      <w:jc w:val="left"/>
    </w:pPr>
    <w:rPr>
      <w:rFonts w:ascii="Times New Roman" w:eastAsia="Times New Roman" w:hAnsi="Times New Roman" w:cs="Times New Roman"/>
      <w:kern w:val="0"/>
      <w:sz w:val="24"/>
      <w:lang w:val="es-CO" w:eastAsia="es-MX" w:bidi="ar-SA"/>
    </w:rPr>
  </w:style>
  <w:style w:type="character" w:styleId="Textodelmarcadordeposicin">
    <w:name w:val="Placeholder Text"/>
    <w:basedOn w:val="Fuentedeprrafopredeter"/>
    <w:uiPriority w:val="67"/>
    <w:rsid w:val="003B1927"/>
    <w:rPr>
      <w:color w:val="808080"/>
    </w:rPr>
  </w:style>
  <w:style w:type="paragraph" w:styleId="Prrafodelista">
    <w:name w:val="List Paragraph"/>
    <w:basedOn w:val="Normal"/>
    <w:uiPriority w:val="72"/>
    <w:rsid w:val="0006486E"/>
    <w:pPr>
      <w:ind w:left="720"/>
      <w:contextualSpacing/>
    </w:pPr>
    <w:rPr>
      <w:rFonts w:cs="Mangal"/>
    </w:rPr>
  </w:style>
  <w:style w:type="table" w:styleId="Tablaconcuadrcula">
    <w:name w:val="Table Grid"/>
    <w:basedOn w:val="Tablanormal"/>
    <w:uiPriority w:val="59"/>
    <w:rsid w:val="004C3D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4C3D2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4C3D2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4C3D2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6concolores">
    <w:name w:val="List Table 6 Colorful"/>
    <w:basedOn w:val="Tablanormal"/>
    <w:uiPriority w:val="51"/>
    <w:rsid w:val="004C3D2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AD68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s-CO" w:eastAsia="es-MX" w:bidi="ar-SA"/>
    </w:rPr>
  </w:style>
  <w:style w:type="character" w:customStyle="1" w:styleId="HTMLconformatoprevioCar">
    <w:name w:val="HTML con formato previo Car"/>
    <w:basedOn w:val="Fuentedeprrafopredeter"/>
    <w:link w:val="HTMLconformatoprevio"/>
    <w:uiPriority w:val="99"/>
    <w:rsid w:val="00AD68A3"/>
    <w:rPr>
      <w:rFonts w:ascii="Courier New" w:hAnsi="Courier New" w:cs="Courier New"/>
      <w:lang w:val="es-CO" w:eastAsia="es-MX"/>
    </w:rPr>
  </w:style>
  <w:style w:type="paragraph" w:styleId="Bibliografa">
    <w:name w:val="Bibliography"/>
    <w:basedOn w:val="Normal"/>
    <w:next w:val="Normal"/>
    <w:uiPriority w:val="37"/>
    <w:unhideWhenUsed/>
    <w:rsid w:val="00642F6D"/>
    <w:rPr>
      <w:rFonts w:cs="Mangal"/>
    </w:rPr>
  </w:style>
  <w:style w:type="character" w:customStyle="1" w:styleId="apple-converted-space">
    <w:name w:val="apple-converted-space"/>
    <w:basedOn w:val="Fuentedeprrafopredeter"/>
    <w:rsid w:val="00C762FD"/>
  </w:style>
  <w:style w:type="character" w:styleId="Hipervnculovisitado">
    <w:name w:val="FollowedHyperlink"/>
    <w:basedOn w:val="Fuentedeprrafopredeter"/>
    <w:uiPriority w:val="99"/>
    <w:semiHidden/>
    <w:unhideWhenUsed/>
    <w:rsid w:val="001B33CD"/>
    <w:rPr>
      <w:color w:val="954F72" w:themeColor="followedHyperlink"/>
      <w:u w:val="single"/>
    </w:rPr>
  </w:style>
  <w:style w:type="character" w:styleId="Refdecomentario">
    <w:name w:val="annotation reference"/>
    <w:basedOn w:val="Fuentedeprrafopredeter"/>
    <w:uiPriority w:val="99"/>
    <w:semiHidden/>
    <w:unhideWhenUsed/>
    <w:rsid w:val="00080A2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5602">
      <w:bodyDiv w:val="1"/>
      <w:marLeft w:val="0"/>
      <w:marRight w:val="0"/>
      <w:marTop w:val="0"/>
      <w:marBottom w:val="0"/>
      <w:divBdr>
        <w:top w:val="none" w:sz="0" w:space="0" w:color="auto"/>
        <w:left w:val="none" w:sz="0" w:space="0" w:color="auto"/>
        <w:bottom w:val="none" w:sz="0" w:space="0" w:color="auto"/>
        <w:right w:val="none" w:sz="0" w:space="0" w:color="auto"/>
      </w:divBdr>
    </w:div>
    <w:div w:id="81269662">
      <w:bodyDiv w:val="1"/>
      <w:marLeft w:val="0"/>
      <w:marRight w:val="0"/>
      <w:marTop w:val="0"/>
      <w:marBottom w:val="0"/>
      <w:divBdr>
        <w:top w:val="none" w:sz="0" w:space="0" w:color="auto"/>
        <w:left w:val="none" w:sz="0" w:space="0" w:color="auto"/>
        <w:bottom w:val="none" w:sz="0" w:space="0" w:color="auto"/>
        <w:right w:val="none" w:sz="0" w:space="0" w:color="auto"/>
      </w:divBdr>
    </w:div>
    <w:div w:id="172425751">
      <w:bodyDiv w:val="1"/>
      <w:marLeft w:val="0"/>
      <w:marRight w:val="0"/>
      <w:marTop w:val="0"/>
      <w:marBottom w:val="0"/>
      <w:divBdr>
        <w:top w:val="none" w:sz="0" w:space="0" w:color="auto"/>
        <w:left w:val="none" w:sz="0" w:space="0" w:color="auto"/>
        <w:bottom w:val="none" w:sz="0" w:space="0" w:color="auto"/>
        <w:right w:val="none" w:sz="0" w:space="0" w:color="auto"/>
      </w:divBdr>
    </w:div>
    <w:div w:id="176434336">
      <w:bodyDiv w:val="1"/>
      <w:marLeft w:val="0"/>
      <w:marRight w:val="0"/>
      <w:marTop w:val="0"/>
      <w:marBottom w:val="0"/>
      <w:divBdr>
        <w:top w:val="none" w:sz="0" w:space="0" w:color="auto"/>
        <w:left w:val="none" w:sz="0" w:space="0" w:color="auto"/>
        <w:bottom w:val="none" w:sz="0" w:space="0" w:color="auto"/>
        <w:right w:val="none" w:sz="0" w:space="0" w:color="auto"/>
      </w:divBdr>
    </w:div>
    <w:div w:id="209921782">
      <w:bodyDiv w:val="1"/>
      <w:marLeft w:val="0"/>
      <w:marRight w:val="0"/>
      <w:marTop w:val="0"/>
      <w:marBottom w:val="0"/>
      <w:divBdr>
        <w:top w:val="none" w:sz="0" w:space="0" w:color="auto"/>
        <w:left w:val="none" w:sz="0" w:space="0" w:color="auto"/>
        <w:bottom w:val="none" w:sz="0" w:space="0" w:color="auto"/>
        <w:right w:val="none" w:sz="0" w:space="0" w:color="auto"/>
      </w:divBdr>
    </w:div>
    <w:div w:id="229078154">
      <w:bodyDiv w:val="1"/>
      <w:marLeft w:val="0"/>
      <w:marRight w:val="0"/>
      <w:marTop w:val="0"/>
      <w:marBottom w:val="0"/>
      <w:divBdr>
        <w:top w:val="none" w:sz="0" w:space="0" w:color="auto"/>
        <w:left w:val="none" w:sz="0" w:space="0" w:color="auto"/>
        <w:bottom w:val="none" w:sz="0" w:space="0" w:color="auto"/>
        <w:right w:val="none" w:sz="0" w:space="0" w:color="auto"/>
      </w:divBdr>
    </w:div>
    <w:div w:id="293291652">
      <w:bodyDiv w:val="1"/>
      <w:marLeft w:val="0"/>
      <w:marRight w:val="0"/>
      <w:marTop w:val="0"/>
      <w:marBottom w:val="0"/>
      <w:divBdr>
        <w:top w:val="none" w:sz="0" w:space="0" w:color="auto"/>
        <w:left w:val="none" w:sz="0" w:space="0" w:color="auto"/>
        <w:bottom w:val="none" w:sz="0" w:space="0" w:color="auto"/>
        <w:right w:val="none" w:sz="0" w:space="0" w:color="auto"/>
      </w:divBdr>
      <w:divsChild>
        <w:div w:id="1363894759">
          <w:marLeft w:val="0"/>
          <w:marRight w:val="0"/>
          <w:marTop w:val="0"/>
          <w:marBottom w:val="0"/>
          <w:divBdr>
            <w:top w:val="none" w:sz="0" w:space="0" w:color="auto"/>
            <w:left w:val="none" w:sz="0" w:space="0" w:color="auto"/>
            <w:bottom w:val="none" w:sz="0" w:space="0" w:color="auto"/>
            <w:right w:val="none" w:sz="0" w:space="0" w:color="auto"/>
          </w:divBdr>
          <w:divsChild>
            <w:div w:id="329792598">
              <w:marLeft w:val="0"/>
              <w:marRight w:val="0"/>
              <w:marTop w:val="0"/>
              <w:marBottom w:val="0"/>
              <w:divBdr>
                <w:top w:val="none" w:sz="0" w:space="0" w:color="auto"/>
                <w:left w:val="none" w:sz="0" w:space="0" w:color="auto"/>
                <w:bottom w:val="none" w:sz="0" w:space="0" w:color="auto"/>
                <w:right w:val="none" w:sz="0" w:space="0" w:color="auto"/>
              </w:divBdr>
              <w:divsChild>
                <w:div w:id="33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88086">
      <w:bodyDiv w:val="1"/>
      <w:marLeft w:val="0"/>
      <w:marRight w:val="0"/>
      <w:marTop w:val="0"/>
      <w:marBottom w:val="0"/>
      <w:divBdr>
        <w:top w:val="none" w:sz="0" w:space="0" w:color="auto"/>
        <w:left w:val="none" w:sz="0" w:space="0" w:color="auto"/>
        <w:bottom w:val="none" w:sz="0" w:space="0" w:color="auto"/>
        <w:right w:val="none" w:sz="0" w:space="0" w:color="auto"/>
      </w:divBdr>
      <w:divsChild>
        <w:div w:id="1260604609">
          <w:marLeft w:val="0"/>
          <w:marRight w:val="0"/>
          <w:marTop w:val="0"/>
          <w:marBottom w:val="0"/>
          <w:divBdr>
            <w:top w:val="none" w:sz="0" w:space="0" w:color="auto"/>
            <w:left w:val="none" w:sz="0" w:space="0" w:color="auto"/>
            <w:bottom w:val="none" w:sz="0" w:space="0" w:color="auto"/>
            <w:right w:val="none" w:sz="0" w:space="0" w:color="auto"/>
          </w:divBdr>
          <w:divsChild>
            <w:div w:id="1464352387">
              <w:marLeft w:val="0"/>
              <w:marRight w:val="0"/>
              <w:marTop w:val="0"/>
              <w:marBottom w:val="0"/>
              <w:divBdr>
                <w:top w:val="none" w:sz="0" w:space="0" w:color="auto"/>
                <w:left w:val="none" w:sz="0" w:space="0" w:color="auto"/>
                <w:bottom w:val="none" w:sz="0" w:space="0" w:color="auto"/>
                <w:right w:val="none" w:sz="0" w:space="0" w:color="auto"/>
              </w:divBdr>
              <w:divsChild>
                <w:div w:id="8752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26618">
      <w:bodyDiv w:val="1"/>
      <w:marLeft w:val="0"/>
      <w:marRight w:val="0"/>
      <w:marTop w:val="0"/>
      <w:marBottom w:val="0"/>
      <w:divBdr>
        <w:top w:val="none" w:sz="0" w:space="0" w:color="auto"/>
        <w:left w:val="none" w:sz="0" w:space="0" w:color="auto"/>
        <w:bottom w:val="none" w:sz="0" w:space="0" w:color="auto"/>
        <w:right w:val="none" w:sz="0" w:space="0" w:color="auto"/>
      </w:divBdr>
    </w:div>
    <w:div w:id="422606120">
      <w:bodyDiv w:val="1"/>
      <w:marLeft w:val="0"/>
      <w:marRight w:val="0"/>
      <w:marTop w:val="0"/>
      <w:marBottom w:val="0"/>
      <w:divBdr>
        <w:top w:val="none" w:sz="0" w:space="0" w:color="auto"/>
        <w:left w:val="none" w:sz="0" w:space="0" w:color="auto"/>
        <w:bottom w:val="none" w:sz="0" w:space="0" w:color="auto"/>
        <w:right w:val="none" w:sz="0" w:space="0" w:color="auto"/>
      </w:divBdr>
    </w:div>
    <w:div w:id="475418489">
      <w:bodyDiv w:val="1"/>
      <w:marLeft w:val="0"/>
      <w:marRight w:val="0"/>
      <w:marTop w:val="0"/>
      <w:marBottom w:val="0"/>
      <w:divBdr>
        <w:top w:val="none" w:sz="0" w:space="0" w:color="auto"/>
        <w:left w:val="none" w:sz="0" w:space="0" w:color="auto"/>
        <w:bottom w:val="none" w:sz="0" w:space="0" w:color="auto"/>
        <w:right w:val="none" w:sz="0" w:space="0" w:color="auto"/>
      </w:divBdr>
    </w:div>
    <w:div w:id="494151675">
      <w:bodyDiv w:val="1"/>
      <w:marLeft w:val="0"/>
      <w:marRight w:val="0"/>
      <w:marTop w:val="0"/>
      <w:marBottom w:val="0"/>
      <w:divBdr>
        <w:top w:val="none" w:sz="0" w:space="0" w:color="auto"/>
        <w:left w:val="none" w:sz="0" w:space="0" w:color="auto"/>
        <w:bottom w:val="none" w:sz="0" w:space="0" w:color="auto"/>
        <w:right w:val="none" w:sz="0" w:space="0" w:color="auto"/>
      </w:divBdr>
    </w:div>
    <w:div w:id="494684082">
      <w:bodyDiv w:val="1"/>
      <w:marLeft w:val="0"/>
      <w:marRight w:val="0"/>
      <w:marTop w:val="0"/>
      <w:marBottom w:val="0"/>
      <w:divBdr>
        <w:top w:val="none" w:sz="0" w:space="0" w:color="auto"/>
        <w:left w:val="none" w:sz="0" w:space="0" w:color="auto"/>
        <w:bottom w:val="none" w:sz="0" w:space="0" w:color="auto"/>
        <w:right w:val="none" w:sz="0" w:space="0" w:color="auto"/>
      </w:divBdr>
      <w:divsChild>
        <w:div w:id="575824046">
          <w:marLeft w:val="0"/>
          <w:marRight w:val="0"/>
          <w:marTop w:val="0"/>
          <w:marBottom w:val="0"/>
          <w:divBdr>
            <w:top w:val="none" w:sz="0" w:space="0" w:color="auto"/>
            <w:left w:val="none" w:sz="0" w:space="0" w:color="auto"/>
            <w:bottom w:val="none" w:sz="0" w:space="0" w:color="auto"/>
            <w:right w:val="none" w:sz="0" w:space="0" w:color="auto"/>
          </w:divBdr>
          <w:divsChild>
            <w:div w:id="295914352">
              <w:marLeft w:val="0"/>
              <w:marRight w:val="0"/>
              <w:marTop w:val="0"/>
              <w:marBottom w:val="0"/>
              <w:divBdr>
                <w:top w:val="none" w:sz="0" w:space="0" w:color="auto"/>
                <w:left w:val="none" w:sz="0" w:space="0" w:color="auto"/>
                <w:bottom w:val="none" w:sz="0" w:space="0" w:color="auto"/>
                <w:right w:val="none" w:sz="0" w:space="0" w:color="auto"/>
              </w:divBdr>
              <w:divsChild>
                <w:div w:id="5283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38177">
      <w:bodyDiv w:val="1"/>
      <w:marLeft w:val="0"/>
      <w:marRight w:val="0"/>
      <w:marTop w:val="0"/>
      <w:marBottom w:val="0"/>
      <w:divBdr>
        <w:top w:val="none" w:sz="0" w:space="0" w:color="auto"/>
        <w:left w:val="none" w:sz="0" w:space="0" w:color="auto"/>
        <w:bottom w:val="none" w:sz="0" w:space="0" w:color="auto"/>
        <w:right w:val="none" w:sz="0" w:space="0" w:color="auto"/>
      </w:divBdr>
      <w:divsChild>
        <w:div w:id="1607686748">
          <w:marLeft w:val="0"/>
          <w:marRight w:val="0"/>
          <w:marTop w:val="0"/>
          <w:marBottom w:val="0"/>
          <w:divBdr>
            <w:top w:val="none" w:sz="0" w:space="0" w:color="auto"/>
            <w:left w:val="none" w:sz="0" w:space="0" w:color="auto"/>
            <w:bottom w:val="none" w:sz="0" w:space="0" w:color="auto"/>
            <w:right w:val="none" w:sz="0" w:space="0" w:color="auto"/>
          </w:divBdr>
          <w:divsChild>
            <w:div w:id="1872834903">
              <w:marLeft w:val="0"/>
              <w:marRight w:val="0"/>
              <w:marTop w:val="0"/>
              <w:marBottom w:val="0"/>
              <w:divBdr>
                <w:top w:val="none" w:sz="0" w:space="0" w:color="auto"/>
                <w:left w:val="none" w:sz="0" w:space="0" w:color="auto"/>
                <w:bottom w:val="none" w:sz="0" w:space="0" w:color="auto"/>
                <w:right w:val="none" w:sz="0" w:space="0" w:color="auto"/>
              </w:divBdr>
              <w:divsChild>
                <w:div w:id="33989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03194">
      <w:bodyDiv w:val="1"/>
      <w:marLeft w:val="0"/>
      <w:marRight w:val="0"/>
      <w:marTop w:val="0"/>
      <w:marBottom w:val="0"/>
      <w:divBdr>
        <w:top w:val="none" w:sz="0" w:space="0" w:color="auto"/>
        <w:left w:val="none" w:sz="0" w:space="0" w:color="auto"/>
        <w:bottom w:val="none" w:sz="0" w:space="0" w:color="auto"/>
        <w:right w:val="none" w:sz="0" w:space="0" w:color="auto"/>
      </w:divBdr>
    </w:div>
    <w:div w:id="695083524">
      <w:bodyDiv w:val="1"/>
      <w:marLeft w:val="0"/>
      <w:marRight w:val="0"/>
      <w:marTop w:val="0"/>
      <w:marBottom w:val="0"/>
      <w:divBdr>
        <w:top w:val="none" w:sz="0" w:space="0" w:color="auto"/>
        <w:left w:val="none" w:sz="0" w:space="0" w:color="auto"/>
        <w:bottom w:val="none" w:sz="0" w:space="0" w:color="auto"/>
        <w:right w:val="none" w:sz="0" w:space="0" w:color="auto"/>
      </w:divBdr>
    </w:div>
    <w:div w:id="728265630">
      <w:bodyDiv w:val="1"/>
      <w:marLeft w:val="0"/>
      <w:marRight w:val="0"/>
      <w:marTop w:val="0"/>
      <w:marBottom w:val="0"/>
      <w:divBdr>
        <w:top w:val="none" w:sz="0" w:space="0" w:color="auto"/>
        <w:left w:val="none" w:sz="0" w:space="0" w:color="auto"/>
        <w:bottom w:val="none" w:sz="0" w:space="0" w:color="auto"/>
        <w:right w:val="none" w:sz="0" w:space="0" w:color="auto"/>
      </w:divBdr>
    </w:div>
    <w:div w:id="732311047">
      <w:bodyDiv w:val="1"/>
      <w:marLeft w:val="0"/>
      <w:marRight w:val="0"/>
      <w:marTop w:val="0"/>
      <w:marBottom w:val="0"/>
      <w:divBdr>
        <w:top w:val="none" w:sz="0" w:space="0" w:color="auto"/>
        <w:left w:val="none" w:sz="0" w:space="0" w:color="auto"/>
        <w:bottom w:val="none" w:sz="0" w:space="0" w:color="auto"/>
        <w:right w:val="none" w:sz="0" w:space="0" w:color="auto"/>
      </w:divBdr>
    </w:div>
    <w:div w:id="743333739">
      <w:bodyDiv w:val="1"/>
      <w:marLeft w:val="0"/>
      <w:marRight w:val="0"/>
      <w:marTop w:val="0"/>
      <w:marBottom w:val="0"/>
      <w:divBdr>
        <w:top w:val="none" w:sz="0" w:space="0" w:color="auto"/>
        <w:left w:val="none" w:sz="0" w:space="0" w:color="auto"/>
        <w:bottom w:val="none" w:sz="0" w:space="0" w:color="auto"/>
        <w:right w:val="none" w:sz="0" w:space="0" w:color="auto"/>
      </w:divBdr>
      <w:divsChild>
        <w:div w:id="1183204341">
          <w:marLeft w:val="0"/>
          <w:marRight w:val="0"/>
          <w:marTop w:val="0"/>
          <w:marBottom w:val="0"/>
          <w:divBdr>
            <w:top w:val="none" w:sz="0" w:space="0" w:color="auto"/>
            <w:left w:val="none" w:sz="0" w:space="0" w:color="auto"/>
            <w:bottom w:val="none" w:sz="0" w:space="0" w:color="auto"/>
            <w:right w:val="none" w:sz="0" w:space="0" w:color="auto"/>
          </w:divBdr>
          <w:divsChild>
            <w:div w:id="1140685621">
              <w:marLeft w:val="0"/>
              <w:marRight w:val="0"/>
              <w:marTop w:val="0"/>
              <w:marBottom w:val="0"/>
              <w:divBdr>
                <w:top w:val="none" w:sz="0" w:space="0" w:color="auto"/>
                <w:left w:val="none" w:sz="0" w:space="0" w:color="auto"/>
                <w:bottom w:val="none" w:sz="0" w:space="0" w:color="auto"/>
                <w:right w:val="none" w:sz="0" w:space="0" w:color="auto"/>
              </w:divBdr>
              <w:divsChild>
                <w:div w:id="6218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455705">
      <w:bodyDiv w:val="1"/>
      <w:marLeft w:val="0"/>
      <w:marRight w:val="0"/>
      <w:marTop w:val="0"/>
      <w:marBottom w:val="0"/>
      <w:divBdr>
        <w:top w:val="none" w:sz="0" w:space="0" w:color="auto"/>
        <w:left w:val="none" w:sz="0" w:space="0" w:color="auto"/>
        <w:bottom w:val="none" w:sz="0" w:space="0" w:color="auto"/>
        <w:right w:val="none" w:sz="0" w:space="0" w:color="auto"/>
      </w:divBdr>
    </w:div>
    <w:div w:id="981155712">
      <w:bodyDiv w:val="1"/>
      <w:marLeft w:val="0"/>
      <w:marRight w:val="0"/>
      <w:marTop w:val="0"/>
      <w:marBottom w:val="0"/>
      <w:divBdr>
        <w:top w:val="none" w:sz="0" w:space="0" w:color="auto"/>
        <w:left w:val="none" w:sz="0" w:space="0" w:color="auto"/>
        <w:bottom w:val="none" w:sz="0" w:space="0" w:color="auto"/>
        <w:right w:val="none" w:sz="0" w:space="0" w:color="auto"/>
      </w:divBdr>
    </w:div>
    <w:div w:id="1000079570">
      <w:bodyDiv w:val="1"/>
      <w:marLeft w:val="0"/>
      <w:marRight w:val="0"/>
      <w:marTop w:val="0"/>
      <w:marBottom w:val="0"/>
      <w:divBdr>
        <w:top w:val="none" w:sz="0" w:space="0" w:color="auto"/>
        <w:left w:val="none" w:sz="0" w:space="0" w:color="auto"/>
        <w:bottom w:val="none" w:sz="0" w:space="0" w:color="auto"/>
        <w:right w:val="none" w:sz="0" w:space="0" w:color="auto"/>
      </w:divBdr>
      <w:divsChild>
        <w:div w:id="110169390">
          <w:marLeft w:val="0"/>
          <w:marRight w:val="0"/>
          <w:marTop w:val="0"/>
          <w:marBottom w:val="0"/>
          <w:divBdr>
            <w:top w:val="none" w:sz="0" w:space="0" w:color="auto"/>
            <w:left w:val="none" w:sz="0" w:space="0" w:color="auto"/>
            <w:bottom w:val="none" w:sz="0" w:space="0" w:color="auto"/>
            <w:right w:val="none" w:sz="0" w:space="0" w:color="auto"/>
          </w:divBdr>
          <w:divsChild>
            <w:div w:id="1243562399">
              <w:marLeft w:val="0"/>
              <w:marRight w:val="0"/>
              <w:marTop w:val="0"/>
              <w:marBottom w:val="0"/>
              <w:divBdr>
                <w:top w:val="none" w:sz="0" w:space="0" w:color="auto"/>
                <w:left w:val="none" w:sz="0" w:space="0" w:color="auto"/>
                <w:bottom w:val="none" w:sz="0" w:space="0" w:color="auto"/>
                <w:right w:val="none" w:sz="0" w:space="0" w:color="auto"/>
              </w:divBdr>
              <w:divsChild>
                <w:div w:id="45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086162">
      <w:bodyDiv w:val="1"/>
      <w:marLeft w:val="0"/>
      <w:marRight w:val="0"/>
      <w:marTop w:val="0"/>
      <w:marBottom w:val="0"/>
      <w:divBdr>
        <w:top w:val="none" w:sz="0" w:space="0" w:color="auto"/>
        <w:left w:val="none" w:sz="0" w:space="0" w:color="auto"/>
        <w:bottom w:val="none" w:sz="0" w:space="0" w:color="auto"/>
        <w:right w:val="none" w:sz="0" w:space="0" w:color="auto"/>
      </w:divBdr>
    </w:div>
    <w:div w:id="1019431516">
      <w:bodyDiv w:val="1"/>
      <w:marLeft w:val="0"/>
      <w:marRight w:val="0"/>
      <w:marTop w:val="0"/>
      <w:marBottom w:val="0"/>
      <w:divBdr>
        <w:top w:val="none" w:sz="0" w:space="0" w:color="auto"/>
        <w:left w:val="none" w:sz="0" w:space="0" w:color="auto"/>
        <w:bottom w:val="none" w:sz="0" w:space="0" w:color="auto"/>
        <w:right w:val="none" w:sz="0" w:space="0" w:color="auto"/>
      </w:divBdr>
    </w:div>
    <w:div w:id="1103065997">
      <w:bodyDiv w:val="1"/>
      <w:marLeft w:val="0"/>
      <w:marRight w:val="0"/>
      <w:marTop w:val="0"/>
      <w:marBottom w:val="0"/>
      <w:divBdr>
        <w:top w:val="none" w:sz="0" w:space="0" w:color="auto"/>
        <w:left w:val="none" w:sz="0" w:space="0" w:color="auto"/>
        <w:bottom w:val="none" w:sz="0" w:space="0" w:color="auto"/>
        <w:right w:val="none" w:sz="0" w:space="0" w:color="auto"/>
      </w:divBdr>
    </w:div>
    <w:div w:id="1110708047">
      <w:bodyDiv w:val="1"/>
      <w:marLeft w:val="0"/>
      <w:marRight w:val="0"/>
      <w:marTop w:val="0"/>
      <w:marBottom w:val="0"/>
      <w:divBdr>
        <w:top w:val="none" w:sz="0" w:space="0" w:color="auto"/>
        <w:left w:val="none" w:sz="0" w:space="0" w:color="auto"/>
        <w:bottom w:val="none" w:sz="0" w:space="0" w:color="auto"/>
        <w:right w:val="none" w:sz="0" w:space="0" w:color="auto"/>
      </w:divBdr>
    </w:div>
    <w:div w:id="1145196180">
      <w:bodyDiv w:val="1"/>
      <w:marLeft w:val="0"/>
      <w:marRight w:val="0"/>
      <w:marTop w:val="0"/>
      <w:marBottom w:val="0"/>
      <w:divBdr>
        <w:top w:val="none" w:sz="0" w:space="0" w:color="auto"/>
        <w:left w:val="none" w:sz="0" w:space="0" w:color="auto"/>
        <w:bottom w:val="none" w:sz="0" w:space="0" w:color="auto"/>
        <w:right w:val="none" w:sz="0" w:space="0" w:color="auto"/>
      </w:divBdr>
    </w:div>
    <w:div w:id="1155605410">
      <w:bodyDiv w:val="1"/>
      <w:marLeft w:val="0"/>
      <w:marRight w:val="0"/>
      <w:marTop w:val="0"/>
      <w:marBottom w:val="0"/>
      <w:divBdr>
        <w:top w:val="none" w:sz="0" w:space="0" w:color="auto"/>
        <w:left w:val="none" w:sz="0" w:space="0" w:color="auto"/>
        <w:bottom w:val="none" w:sz="0" w:space="0" w:color="auto"/>
        <w:right w:val="none" w:sz="0" w:space="0" w:color="auto"/>
      </w:divBdr>
    </w:div>
    <w:div w:id="1238397683">
      <w:bodyDiv w:val="1"/>
      <w:marLeft w:val="0"/>
      <w:marRight w:val="0"/>
      <w:marTop w:val="0"/>
      <w:marBottom w:val="0"/>
      <w:divBdr>
        <w:top w:val="none" w:sz="0" w:space="0" w:color="auto"/>
        <w:left w:val="none" w:sz="0" w:space="0" w:color="auto"/>
        <w:bottom w:val="none" w:sz="0" w:space="0" w:color="auto"/>
        <w:right w:val="none" w:sz="0" w:space="0" w:color="auto"/>
      </w:divBdr>
    </w:div>
    <w:div w:id="1364593667">
      <w:bodyDiv w:val="1"/>
      <w:marLeft w:val="0"/>
      <w:marRight w:val="0"/>
      <w:marTop w:val="0"/>
      <w:marBottom w:val="0"/>
      <w:divBdr>
        <w:top w:val="none" w:sz="0" w:space="0" w:color="auto"/>
        <w:left w:val="none" w:sz="0" w:space="0" w:color="auto"/>
        <w:bottom w:val="none" w:sz="0" w:space="0" w:color="auto"/>
        <w:right w:val="none" w:sz="0" w:space="0" w:color="auto"/>
      </w:divBdr>
      <w:divsChild>
        <w:div w:id="398872090">
          <w:marLeft w:val="0"/>
          <w:marRight w:val="0"/>
          <w:marTop w:val="0"/>
          <w:marBottom w:val="0"/>
          <w:divBdr>
            <w:top w:val="none" w:sz="0" w:space="0" w:color="auto"/>
            <w:left w:val="none" w:sz="0" w:space="0" w:color="auto"/>
            <w:bottom w:val="none" w:sz="0" w:space="0" w:color="auto"/>
            <w:right w:val="none" w:sz="0" w:space="0" w:color="auto"/>
          </w:divBdr>
          <w:divsChild>
            <w:div w:id="1267350649">
              <w:marLeft w:val="0"/>
              <w:marRight w:val="0"/>
              <w:marTop w:val="0"/>
              <w:marBottom w:val="0"/>
              <w:divBdr>
                <w:top w:val="none" w:sz="0" w:space="0" w:color="auto"/>
                <w:left w:val="none" w:sz="0" w:space="0" w:color="auto"/>
                <w:bottom w:val="none" w:sz="0" w:space="0" w:color="auto"/>
                <w:right w:val="none" w:sz="0" w:space="0" w:color="auto"/>
              </w:divBdr>
              <w:divsChild>
                <w:div w:id="18367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944989">
      <w:bodyDiv w:val="1"/>
      <w:marLeft w:val="0"/>
      <w:marRight w:val="0"/>
      <w:marTop w:val="0"/>
      <w:marBottom w:val="0"/>
      <w:divBdr>
        <w:top w:val="none" w:sz="0" w:space="0" w:color="auto"/>
        <w:left w:val="none" w:sz="0" w:space="0" w:color="auto"/>
        <w:bottom w:val="none" w:sz="0" w:space="0" w:color="auto"/>
        <w:right w:val="none" w:sz="0" w:space="0" w:color="auto"/>
      </w:divBdr>
      <w:divsChild>
        <w:div w:id="815071985">
          <w:marLeft w:val="0"/>
          <w:marRight w:val="0"/>
          <w:marTop w:val="0"/>
          <w:marBottom w:val="0"/>
          <w:divBdr>
            <w:top w:val="none" w:sz="0" w:space="0" w:color="auto"/>
            <w:left w:val="none" w:sz="0" w:space="0" w:color="auto"/>
            <w:bottom w:val="none" w:sz="0" w:space="0" w:color="auto"/>
            <w:right w:val="none" w:sz="0" w:space="0" w:color="auto"/>
          </w:divBdr>
          <w:divsChild>
            <w:div w:id="638733108">
              <w:marLeft w:val="0"/>
              <w:marRight w:val="0"/>
              <w:marTop w:val="0"/>
              <w:marBottom w:val="0"/>
              <w:divBdr>
                <w:top w:val="none" w:sz="0" w:space="0" w:color="auto"/>
                <w:left w:val="none" w:sz="0" w:space="0" w:color="auto"/>
                <w:bottom w:val="none" w:sz="0" w:space="0" w:color="auto"/>
                <w:right w:val="none" w:sz="0" w:space="0" w:color="auto"/>
              </w:divBdr>
              <w:divsChild>
                <w:div w:id="10328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87583">
      <w:bodyDiv w:val="1"/>
      <w:marLeft w:val="0"/>
      <w:marRight w:val="0"/>
      <w:marTop w:val="0"/>
      <w:marBottom w:val="0"/>
      <w:divBdr>
        <w:top w:val="none" w:sz="0" w:space="0" w:color="auto"/>
        <w:left w:val="none" w:sz="0" w:space="0" w:color="auto"/>
        <w:bottom w:val="none" w:sz="0" w:space="0" w:color="auto"/>
        <w:right w:val="none" w:sz="0" w:space="0" w:color="auto"/>
      </w:divBdr>
    </w:div>
    <w:div w:id="1570923596">
      <w:bodyDiv w:val="1"/>
      <w:marLeft w:val="0"/>
      <w:marRight w:val="0"/>
      <w:marTop w:val="0"/>
      <w:marBottom w:val="0"/>
      <w:divBdr>
        <w:top w:val="none" w:sz="0" w:space="0" w:color="auto"/>
        <w:left w:val="none" w:sz="0" w:space="0" w:color="auto"/>
        <w:bottom w:val="none" w:sz="0" w:space="0" w:color="auto"/>
        <w:right w:val="none" w:sz="0" w:space="0" w:color="auto"/>
      </w:divBdr>
    </w:div>
    <w:div w:id="1619872855">
      <w:bodyDiv w:val="1"/>
      <w:marLeft w:val="0"/>
      <w:marRight w:val="0"/>
      <w:marTop w:val="0"/>
      <w:marBottom w:val="0"/>
      <w:divBdr>
        <w:top w:val="none" w:sz="0" w:space="0" w:color="auto"/>
        <w:left w:val="none" w:sz="0" w:space="0" w:color="auto"/>
        <w:bottom w:val="none" w:sz="0" w:space="0" w:color="auto"/>
        <w:right w:val="none" w:sz="0" w:space="0" w:color="auto"/>
      </w:divBdr>
    </w:div>
    <w:div w:id="1622300583">
      <w:bodyDiv w:val="1"/>
      <w:marLeft w:val="0"/>
      <w:marRight w:val="0"/>
      <w:marTop w:val="0"/>
      <w:marBottom w:val="0"/>
      <w:divBdr>
        <w:top w:val="none" w:sz="0" w:space="0" w:color="auto"/>
        <w:left w:val="none" w:sz="0" w:space="0" w:color="auto"/>
        <w:bottom w:val="none" w:sz="0" w:space="0" w:color="auto"/>
        <w:right w:val="none" w:sz="0" w:space="0" w:color="auto"/>
      </w:divBdr>
      <w:divsChild>
        <w:div w:id="1866140512">
          <w:marLeft w:val="0"/>
          <w:marRight w:val="0"/>
          <w:marTop w:val="0"/>
          <w:marBottom w:val="0"/>
          <w:divBdr>
            <w:top w:val="none" w:sz="0" w:space="0" w:color="auto"/>
            <w:left w:val="none" w:sz="0" w:space="0" w:color="auto"/>
            <w:bottom w:val="none" w:sz="0" w:space="0" w:color="auto"/>
            <w:right w:val="none" w:sz="0" w:space="0" w:color="auto"/>
          </w:divBdr>
          <w:divsChild>
            <w:div w:id="831873050">
              <w:marLeft w:val="0"/>
              <w:marRight w:val="0"/>
              <w:marTop w:val="0"/>
              <w:marBottom w:val="0"/>
              <w:divBdr>
                <w:top w:val="none" w:sz="0" w:space="0" w:color="auto"/>
                <w:left w:val="none" w:sz="0" w:space="0" w:color="auto"/>
                <w:bottom w:val="none" w:sz="0" w:space="0" w:color="auto"/>
                <w:right w:val="none" w:sz="0" w:space="0" w:color="auto"/>
              </w:divBdr>
              <w:divsChild>
                <w:div w:id="200967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4292">
      <w:bodyDiv w:val="1"/>
      <w:marLeft w:val="0"/>
      <w:marRight w:val="0"/>
      <w:marTop w:val="0"/>
      <w:marBottom w:val="0"/>
      <w:divBdr>
        <w:top w:val="none" w:sz="0" w:space="0" w:color="auto"/>
        <w:left w:val="none" w:sz="0" w:space="0" w:color="auto"/>
        <w:bottom w:val="none" w:sz="0" w:space="0" w:color="auto"/>
        <w:right w:val="none" w:sz="0" w:space="0" w:color="auto"/>
      </w:divBdr>
      <w:divsChild>
        <w:div w:id="949355586">
          <w:marLeft w:val="0"/>
          <w:marRight w:val="0"/>
          <w:marTop w:val="0"/>
          <w:marBottom w:val="0"/>
          <w:divBdr>
            <w:top w:val="none" w:sz="0" w:space="0" w:color="auto"/>
            <w:left w:val="none" w:sz="0" w:space="0" w:color="auto"/>
            <w:bottom w:val="none" w:sz="0" w:space="0" w:color="auto"/>
            <w:right w:val="none" w:sz="0" w:space="0" w:color="auto"/>
          </w:divBdr>
          <w:divsChild>
            <w:div w:id="1624265552">
              <w:marLeft w:val="0"/>
              <w:marRight w:val="0"/>
              <w:marTop w:val="0"/>
              <w:marBottom w:val="0"/>
              <w:divBdr>
                <w:top w:val="none" w:sz="0" w:space="0" w:color="auto"/>
                <w:left w:val="none" w:sz="0" w:space="0" w:color="auto"/>
                <w:bottom w:val="none" w:sz="0" w:space="0" w:color="auto"/>
                <w:right w:val="none" w:sz="0" w:space="0" w:color="auto"/>
              </w:divBdr>
              <w:divsChild>
                <w:div w:id="16164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535541">
      <w:bodyDiv w:val="1"/>
      <w:marLeft w:val="0"/>
      <w:marRight w:val="0"/>
      <w:marTop w:val="0"/>
      <w:marBottom w:val="0"/>
      <w:divBdr>
        <w:top w:val="none" w:sz="0" w:space="0" w:color="auto"/>
        <w:left w:val="none" w:sz="0" w:space="0" w:color="auto"/>
        <w:bottom w:val="none" w:sz="0" w:space="0" w:color="auto"/>
        <w:right w:val="none" w:sz="0" w:space="0" w:color="auto"/>
      </w:divBdr>
    </w:div>
    <w:div w:id="1872647592">
      <w:bodyDiv w:val="1"/>
      <w:marLeft w:val="0"/>
      <w:marRight w:val="0"/>
      <w:marTop w:val="0"/>
      <w:marBottom w:val="0"/>
      <w:divBdr>
        <w:top w:val="none" w:sz="0" w:space="0" w:color="auto"/>
        <w:left w:val="none" w:sz="0" w:space="0" w:color="auto"/>
        <w:bottom w:val="none" w:sz="0" w:space="0" w:color="auto"/>
        <w:right w:val="none" w:sz="0" w:space="0" w:color="auto"/>
      </w:divBdr>
      <w:divsChild>
        <w:div w:id="47804460">
          <w:marLeft w:val="0"/>
          <w:marRight w:val="0"/>
          <w:marTop w:val="0"/>
          <w:marBottom w:val="0"/>
          <w:divBdr>
            <w:top w:val="none" w:sz="0" w:space="0" w:color="auto"/>
            <w:left w:val="none" w:sz="0" w:space="0" w:color="auto"/>
            <w:bottom w:val="none" w:sz="0" w:space="0" w:color="auto"/>
            <w:right w:val="none" w:sz="0" w:space="0" w:color="auto"/>
          </w:divBdr>
          <w:divsChild>
            <w:div w:id="1863014">
              <w:marLeft w:val="0"/>
              <w:marRight w:val="0"/>
              <w:marTop w:val="0"/>
              <w:marBottom w:val="0"/>
              <w:divBdr>
                <w:top w:val="none" w:sz="0" w:space="0" w:color="auto"/>
                <w:left w:val="none" w:sz="0" w:space="0" w:color="auto"/>
                <w:bottom w:val="none" w:sz="0" w:space="0" w:color="auto"/>
                <w:right w:val="none" w:sz="0" w:space="0" w:color="auto"/>
              </w:divBdr>
              <w:divsChild>
                <w:div w:id="1172716471">
                  <w:marLeft w:val="0"/>
                  <w:marRight w:val="0"/>
                  <w:marTop w:val="0"/>
                  <w:marBottom w:val="0"/>
                  <w:divBdr>
                    <w:top w:val="none" w:sz="0" w:space="0" w:color="auto"/>
                    <w:left w:val="none" w:sz="0" w:space="0" w:color="auto"/>
                    <w:bottom w:val="none" w:sz="0" w:space="0" w:color="auto"/>
                    <w:right w:val="none" w:sz="0" w:space="0" w:color="auto"/>
                  </w:divBdr>
                  <w:divsChild>
                    <w:div w:id="9601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99427">
      <w:bodyDiv w:val="1"/>
      <w:marLeft w:val="0"/>
      <w:marRight w:val="0"/>
      <w:marTop w:val="0"/>
      <w:marBottom w:val="0"/>
      <w:divBdr>
        <w:top w:val="none" w:sz="0" w:space="0" w:color="auto"/>
        <w:left w:val="none" w:sz="0" w:space="0" w:color="auto"/>
        <w:bottom w:val="none" w:sz="0" w:space="0" w:color="auto"/>
        <w:right w:val="none" w:sz="0" w:space="0" w:color="auto"/>
      </w:divBdr>
    </w:div>
    <w:div w:id="1917208581">
      <w:bodyDiv w:val="1"/>
      <w:marLeft w:val="0"/>
      <w:marRight w:val="0"/>
      <w:marTop w:val="0"/>
      <w:marBottom w:val="0"/>
      <w:divBdr>
        <w:top w:val="none" w:sz="0" w:space="0" w:color="auto"/>
        <w:left w:val="none" w:sz="0" w:space="0" w:color="auto"/>
        <w:bottom w:val="none" w:sz="0" w:space="0" w:color="auto"/>
        <w:right w:val="none" w:sz="0" w:space="0" w:color="auto"/>
      </w:divBdr>
    </w:div>
    <w:div w:id="1933777043">
      <w:bodyDiv w:val="1"/>
      <w:marLeft w:val="0"/>
      <w:marRight w:val="0"/>
      <w:marTop w:val="0"/>
      <w:marBottom w:val="0"/>
      <w:divBdr>
        <w:top w:val="none" w:sz="0" w:space="0" w:color="auto"/>
        <w:left w:val="none" w:sz="0" w:space="0" w:color="auto"/>
        <w:bottom w:val="none" w:sz="0" w:space="0" w:color="auto"/>
        <w:right w:val="none" w:sz="0" w:space="0" w:color="auto"/>
      </w:divBdr>
    </w:div>
    <w:div w:id="1968314418">
      <w:bodyDiv w:val="1"/>
      <w:marLeft w:val="0"/>
      <w:marRight w:val="0"/>
      <w:marTop w:val="0"/>
      <w:marBottom w:val="0"/>
      <w:divBdr>
        <w:top w:val="none" w:sz="0" w:space="0" w:color="auto"/>
        <w:left w:val="none" w:sz="0" w:space="0" w:color="auto"/>
        <w:bottom w:val="none" w:sz="0" w:space="0" w:color="auto"/>
        <w:right w:val="none" w:sz="0" w:space="0" w:color="auto"/>
      </w:divBdr>
    </w:div>
    <w:div w:id="1982803882">
      <w:bodyDiv w:val="1"/>
      <w:marLeft w:val="0"/>
      <w:marRight w:val="0"/>
      <w:marTop w:val="0"/>
      <w:marBottom w:val="0"/>
      <w:divBdr>
        <w:top w:val="none" w:sz="0" w:space="0" w:color="auto"/>
        <w:left w:val="none" w:sz="0" w:space="0" w:color="auto"/>
        <w:bottom w:val="none" w:sz="0" w:space="0" w:color="auto"/>
        <w:right w:val="none" w:sz="0" w:space="0" w:color="auto"/>
      </w:divBdr>
    </w:div>
    <w:div w:id="2040279136">
      <w:bodyDiv w:val="1"/>
      <w:marLeft w:val="0"/>
      <w:marRight w:val="0"/>
      <w:marTop w:val="0"/>
      <w:marBottom w:val="0"/>
      <w:divBdr>
        <w:top w:val="none" w:sz="0" w:space="0" w:color="auto"/>
        <w:left w:val="none" w:sz="0" w:space="0" w:color="auto"/>
        <w:bottom w:val="none" w:sz="0" w:space="0" w:color="auto"/>
        <w:right w:val="none" w:sz="0" w:space="0" w:color="auto"/>
      </w:divBdr>
    </w:div>
    <w:div w:id="2086297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reyesa@uniandes.edu.c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0D964E-2170-624A-841E-6F61ADF3C433}">
  <we:reference id="wa104382081" version="1.46.0.0" store="es-HN" storeType="OMEX"/>
  <we:alternateReferences>
    <we:reference id="wa104382081" version="1.46.0.0" store="" storeType="OMEX"/>
  </we:alternateReferences>
  <we:properties>
    <we:property name="MENDELEY_CITATIONS" value="[{&quot;citationID&quot;:&quot;MENDELEY_CITATION_9236465f-e96c-4803-a39b-e622f51bf1bd&quot;,&quot;properties&quot;:{&quot;noteIndex&quot;:0},&quot;isEdited&quot;:false,&quot;manualOverride&quot;:{&quot;isManuallyOverridden&quot;:false,&quot;citeprocText&quot;:&quot;(Alejandro et al., n.d.)&quot;,&quot;manualOverrideText&quot;:&quot;&quot;},&quot;citationTag&quot;:&quot;MENDELEY_CITATION_v3_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&quot;,&quot;citationItems&quot;:[{&quot;id&quot;:&quot;99301d96-fc6b-3cf8-bb54-32f2ee992cd4&quot;,&quot;itemData&quot;:{&quot;type&quot;:&quot;report&quot;,&quot;id&quot;:&quot;99301d96-fc6b-3cf8-bb54-32f2ee992cd4&quot;,&quot;title&quot;:&quot;TEORIA DE GRAFOS AUTORES: MARCELINO FELIPE ÁLVAREZ NUÑEZ PROFESOR GUIA: Ivo Basso Basso SEMINARIO PARA OPTAR AL TÍTULO DE PROFESOR DE ENSEÑANZA MEDIA EN&quot;,&quot;author&quot;:[{&quot;family&quot;:&quot;Alejandro&quot;,&quot;given&quot;:&quot;Jonathan&quot;,&quot;parse-names&quot;:false,&quot;dropping-particle&quot;:&quot;&quot;,&quot;non-dropping-particle&quot;:&quot;&quot;},{&quot;family&quot;:&quot;Muñoz&quot;,&quot;given&quot;:&quot;Parra&quot;,&quot;parse-names&quot;:false,&quot;dropping-particle&quot;:&quot;&quot;,&quot;non-dropping-particle&quot;:&quot;&quot;},{&quot;family&quot;:&quot;Matemática&quot;,&quot;given&quot;:&quot;Educación&quot;,&quot;parse-names&quot;:false,&quot;dropping-particle&quot;:&quot;&quot;,&quot;non-dropping-particle&quot;:&quot;&quot;}],&quot;container-title-short&quot;:&quot;&quot;},&quot;isTemporary&quot;:false}]},{&quot;citationID&quot;:&quot;MENDELEY_CITATION_11e2273a-cf1d-4feb-83d5-9120db2c9e87&quot;,&quot;properties&quot;:{&quot;noteIndex&quot;:0},&quot;isEdited&quot;:false,&quot;manualOverride&quot;:{&quot;isManuallyOverridden&quot;:false,&quot;citeprocText&quot;:&quot;(“Arc Routing,” 2000)&quot;,&quot;manualOverrideText&quot;:&quot;&quot;},&quot;citationTag&quot;:&quot;MENDELEY_CITATION_v3_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&quot;,&quot;citationItems&quot;:[{&quot;id&quot;:&quot;42ce8e68-ae3e-32da-b851-3bba3ae0cb86&quot;,&quot;itemData&quot;:{&quot;type&quot;:&quot;book&quot;,&quot;id&quot;:&quot;42ce8e68-ae3e-32da-b851-3bba3ae0cb86&quot;,&quot;title&quot;:&quot;Arc Routing&quot;,&quot;container-title&quot;:&quot;Arc Routing&quot;,&quot;DOI&quot;:&quot;10.1007/978-1-4615-4495-1&quot;,&quot;issued&quot;:{&quot;date-parts&quot;:[[2000]]},&quot;publisher&quot;:&quot;Springer US&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Gen94</b:Tag>
    <b:SourceType>Report</b:SourceType>
    <b:Guid>{2AC50DA4-9CB6-41B3-B275-C3EA04E29B1B}</b:Guid>
    <b:Title>Arc routing problemas, part II: The rural postman problem</b:Title>
    <b:Year>1994</b:Year>
    <b:URL>https://pubsonline.informs.org/doi/epdf/10.1287/opre.43.3.399</b:URL>
    <b:Author>
      <b:Author>
        <b:NameList>
          <b:Person>
            <b:Last>Gendreau</b:Last>
            <b:First>Michel</b:First>
          </b:Person>
          <b:Person>
            <b:Last>Laporte</b:Last>
            <b:First>Gilbert</b:First>
          </b:Person>
        </b:NameList>
      </b:Author>
    </b:Author>
    <b:Publisher>Survey, expository &amp; tutorial</b:Publisher>
    <b:City>Canadá</b:City>
    <b:RefOrder>2</b:RefOrder>
  </b:Source>
  <b:Source>
    <b:Tag>Gol81</b:Tag>
    <b:SourceType>Report</b:SourceType>
    <b:Guid>{4E863201-8D0F-4CC7-9892-A859729542FC}</b:Guid>
    <b:Author>
      <b:Author>
        <b:NameList>
          <b:Person>
            <b:Last>Golden</b:Last>
            <b:First>Bruce</b:First>
          </b:Person>
          <b:Person>
            <b:Last>Wong</b:Last>
            <b:First>Richard</b:First>
          </b:Person>
        </b:NameList>
      </b:Author>
    </b:Author>
    <b:Title>Capacitated Arc Routing Problems</b:Title>
    <b:Year>1981</b:Year>
    <b:Publisher>Networks</b:Publisher>
    <b:RefOrder>1</b:RefOrder>
  </b:Source>
</b:Sources>
</file>

<file path=customXml/itemProps1.xml><?xml version="1.0" encoding="utf-8"?>
<ds:datastoreItem xmlns:ds="http://schemas.openxmlformats.org/officeDocument/2006/customXml" ds:itemID="{EC713424-A408-7B42-86A6-BE8986596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6</Pages>
  <Words>2027</Words>
  <Characters>11154</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Formatting a paper for MIC 2011</vt:lpstr>
      <vt:lpstr>Formatting a paper for MIC 2011</vt:lpstr>
    </vt:vector>
  </TitlesOfParts>
  <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a paper for MIC 2011</dc:title>
  <dc:subject/>
  <dc:creator>laetitia jourdan</dc:creator>
  <cp:keywords/>
  <dc:description/>
  <cp:lastModifiedBy>Lina Maria Reyes Amaya</cp:lastModifiedBy>
  <cp:revision>28</cp:revision>
  <cp:lastPrinted>2022-12-13T20:48:00Z</cp:lastPrinted>
  <dcterms:created xsi:type="dcterms:W3CDTF">2022-12-13T20:48:00Z</dcterms:created>
  <dcterms:modified xsi:type="dcterms:W3CDTF">2022-12-14T16:47:00Z</dcterms:modified>
</cp:coreProperties>
</file>