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858000" cy="3937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917000" y="3585690"/>
                          <a:ext cx="68580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20"/>
                                <w:vertAlign w:val="baseline"/>
                              </w:rPr>
                              <w:t xml:space="preserve">LaGuardia Community College – Last Update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39370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226300" cy="2286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734120" y="3668240"/>
                          <a:ext cx="7223760" cy="223520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226300" cy="2286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6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213600" cy="685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34120" y="3436783"/>
                          <a:ext cx="7213600" cy="685800"/>
                          <a:chOff x="1734120" y="3436783"/>
                          <a:chExt cx="7223760" cy="686435"/>
                        </a:xfrm>
                      </wpg:grpSpPr>
                      <wpg:grpSp>
                        <wpg:cNvGrpSpPr/>
                        <wpg:grpSpPr>
                          <a:xfrm>
                            <a:off x="1734120" y="3436783"/>
                            <a:ext cx="7223760" cy="686435"/>
                            <a:chOff x="432" y="13608"/>
                            <a:chExt cx="11376" cy="108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2" y="13608"/>
                              <a:ext cx="11375" cy="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32" y="13608"/>
                              <a:ext cx="113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32" y="14689"/>
                              <a:ext cx="113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213600" cy="685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6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4737100</wp:posOffset>
                </wp:positionH>
                <wp:positionV relativeFrom="paragraph">
                  <wp:posOffset>-4889499</wp:posOffset>
                </wp:positionV>
                <wp:extent cx="1816100" cy="7620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6363" y="3394238"/>
                          <a:ext cx="1816100" cy="762000"/>
                          <a:chOff x="4436363" y="3394238"/>
                          <a:chExt cx="1819275" cy="771525"/>
                        </a:xfrm>
                      </wpg:grpSpPr>
                      <wpg:grpSp>
                        <wpg:cNvGrpSpPr/>
                        <wpg:grpSpPr>
                          <a:xfrm>
                            <a:off x="4436363" y="3394238"/>
                            <a:ext cx="1819275" cy="771525"/>
                            <a:chOff x="8895" y="1230"/>
                            <a:chExt cx="2865" cy="12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895" y="1230"/>
                              <a:ext cx="2850" cy="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0290" y="1230"/>
                              <a:ext cx="1470" cy="1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92"/>
                                    <w:vertAlign w:val="baseline"/>
                                  </w:rPr>
                                  <w:t xml:space="preserve">08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>
                              <a:off x="10290" y="1590"/>
                              <a:ext cx="0" cy="6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8895" y="1455"/>
                              <a:ext cx="1365" cy="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  <w:t xml:space="preserve">Fall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4737100</wp:posOffset>
                </wp:positionH>
                <wp:positionV relativeFrom="paragraph">
                  <wp:posOffset>-4889499</wp:posOffset>
                </wp:positionV>
                <wp:extent cx="1816100" cy="7620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905500" cy="16002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97060" y="2979900"/>
                          <a:ext cx="58978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52"/>
                                <w:vertAlign w:val="baseline"/>
                              </w:rPr>
                              <w:t xml:space="preserve">Part 12: Sorting Algorithms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Dr. Andi Toce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Lecture Notes for MAC 101 (Introduction to Computer Science)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05500" cy="16002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Last updated / viewed: November 26, 14</w:t>
      </w:r>
    </w:p>
    <w:p w:rsidR="00000000" w:rsidDel="00000000" w:rsidP="00000000" w:rsidRDefault="00000000" w:rsidRPr="00000000" w14:paraId="0000001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40"/>
          <w:szCs w:val="40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90"/>
              <w:tab w:val="right" w:pos="1007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Sorting Algorithms – The Bubble Sort</w:t>
            <w:tab/>
            <w:t xml:space="preserve">2</w:t>
          </w:r>
          <w:r w:rsidDel="00000000" w:rsidR="00000000" w:rsidRPr="00000000">
            <w:fldChar w:fldCharType="begin"/>
            <w:instrText xml:space="preserve"> HYPERLINK \l "_Toc404758301"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90"/>
              <w:tab w:val="right" w:pos="1007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0j0zll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Selection Sort</w:t>
            <w:tab/>
            <w:t xml:space="preserve">3</w:t>
          </w:r>
          <w:r w:rsidDel="00000000" w:rsidR="00000000" w:rsidRPr="00000000">
            <w:fldChar w:fldCharType="begin"/>
            <w:instrText xml:space="preserve"> HYPERLINK \l "_Toc404758302"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90"/>
              <w:tab w:val="right" w:pos="1007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Insertion Sort</w:t>
            <w:tab/>
            <w:t xml:space="preserve">4</w:t>
          </w:r>
          <w:r w:rsidDel="00000000" w:rsidR="00000000" w:rsidRPr="00000000">
            <w:fldChar w:fldCharType="begin"/>
            <w:instrText xml:space="preserve"> HYPERLINK \l "_Toc404758303"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"_Toc404758303"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"_Toc404758303"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hd w:fill="auto" w:val="clear"/>
        <w:ind w:left="630" w:hanging="36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Sorting Algorithms – The Bubble Sort</w:t>
      </w:r>
    </w:p>
    <w:p w:rsidR="00000000" w:rsidDel="00000000" w:rsidP="00000000" w:rsidRDefault="00000000" w:rsidRPr="00000000" w14:paraId="0000001A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Very often we need to arrange (sort) data for searching or other purposes. There is a large variety of sorting algorithms. We will only discuss here the simplest algorithms. </w:t>
      </w:r>
    </w:p>
    <w:p w:rsidR="00000000" w:rsidDel="00000000" w:rsidP="00000000" w:rsidRDefault="00000000" w:rsidRPr="00000000" w14:paraId="0000001C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1E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8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6030"/>
        <w:gridCol w:w="4518"/>
        <w:tblGridChange w:id="0">
          <w:tblGrid>
            <w:gridCol w:w="6030"/>
            <w:gridCol w:w="4518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shd w:fill="auto" w:val="clear"/>
              <w:contextualSpacing w:val="0"/>
              <w:rPr>
                <w:rFonts w:ascii="Monaco" w:cs="Monaco" w:eastAsia="Monaco" w:hAnsi="Monaco"/>
                <w:sz w:val="16"/>
                <w:szCs w:val="16"/>
              </w:rPr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BubbleSort.cpp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auto" w:val="clear"/>
              <w:contextualSpacing w:val="0"/>
              <w:rPr>
                <w:rFonts w:ascii="Monaco" w:cs="Monaco" w:eastAsia="Monaco" w:hAnsi="Monaco"/>
                <w:sz w:val="16"/>
                <w:szCs w:val="16"/>
              </w:rPr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arraySize = 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comparisonCount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swapCount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myArray[arraySize];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BubbleSort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one,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two);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 xml:space="preserve">cout&lt;&lt;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"Enter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&lt;&lt; arraySize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 integers: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Input values to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i=0; i&lt;arraySize; i++)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 xml:space="preserve">cin &gt;&gt; myArray[i];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"Array values before sorting: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j=0; j&lt;arraySize; j++)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cout &lt;&lt; myArray[j]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BubbleSort();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"Array values after sorting: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yellow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=0;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lightGray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&lt;arraySize;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yellow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  <w:tab/>
              <w:t xml:space="preserve">cout &lt;&lt; myArray[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lightGray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"Comparisons used: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&lt;&lt; comparisonCount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"Swaps used: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&lt;&lt; swapCount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end main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BubbleSort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i=0; i&lt;arraySize; i++)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j=0; j&lt;arraySize-1; j++){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ab/>
              <w:t xml:space="preserve">comparisonCount++;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(myArray[j] &gt; myArray[j+1])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ab/>
              <w:tab/>
              <w:t xml:space="preserve">swap(j, j+1);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end BubbleSort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one,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two){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 xml:space="preserve">swapCount++;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temp = myArray[one];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 xml:space="preserve">myArray[one] = myArray[two];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 xml:space="preserve">myArray[two] = temp;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end swap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Enter 10 integers: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Array values before sorting: 6 5 4 8 9 2 1 4 5 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Array values after sorting: 1 2 4 4 5 5 6 6 8 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Comparisons used: 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Swaps used: 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auto" w:val="clear"/>
              <w:contextualSpacing w:val="0"/>
              <w:rPr>
                <w:rFonts w:ascii="Consolas" w:cs="Consolas" w:eastAsia="Consolas" w:hAnsi="Consolas"/>
                <w:b w:val="1"/>
                <w:color w:val="7f005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Can we improve the above algorithms to reduce the number of operations performed?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hd w:fill="auto" w:val="clear"/>
        <w:ind w:left="630" w:hanging="36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Selection Sort </w:t>
      </w:r>
    </w:p>
    <w:p w:rsidR="00000000" w:rsidDel="00000000" w:rsidP="00000000" w:rsidRDefault="00000000" w:rsidRPr="00000000" w14:paraId="0000006B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869"/>
        <w:gridCol w:w="4679"/>
        <w:tblGridChange w:id="0">
          <w:tblGrid>
            <w:gridCol w:w="5869"/>
            <w:gridCol w:w="4679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shd w:fill="auto" w:val="clear"/>
              <w:contextualSpacing w:val="0"/>
              <w:rPr>
                <w:rFonts w:ascii="Monaco" w:cs="Monaco" w:eastAsia="Monaco" w:hAnsi="Monaco"/>
                <w:sz w:val="16"/>
                <w:szCs w:val="16"/>
              </w:rPr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SelectionSort.cpp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auto" w:val="clear"/>
              <w:contextualSpacing w:val="0"/>
              <w:rPr>
                <w:rFonts w:ascii="Monaco" w:cs="Monaco" w:eastAsia="Monaco" w:hAnsi="Monaco"/>
                <w:sz w:val="16"/>
                <w:szCs w:val="16"/>
              </w:rPr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arraySize = 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comparisonCount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swapCount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myArray[arraySize];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SelectionSort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one,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two);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 xml:space="preserve">cout&lt;&lt;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"Enter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&lt;&lt; arraySize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 integers: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Input values to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i=0; i&lt;arraySize; i++)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 xml:space="preserve">cin &gt;&gt; myArray[i];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"Array values before sorting: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j=0; j&lt;arraySize; j++)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cout &lt;&lt; myArray[j]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SelectionSort();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"Array values after sorting: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j=0; j&lt;arraySize; j++)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  <w:tab/>
              <w:t xml:space="preserve">cout &lt;&lt; myArray[j]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"Comparisons used: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&lt;&lt; comparisonCount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"Swaps used: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&lt;&lt; swapCount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end main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SelectionSort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min;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i=0; i&lt;arraySize-1; i++){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 xml:space="preserve">min=i;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j=i+1; j&lt;arraySize; j++){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ab/>
              <w:t xml:space="preserve">comparisonCount++;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(myArray[j] &lt; myArray[min])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ab/>
              <w:tab/>
              <w:t xml:space="preserve">min=j;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 xml:space="preserve">swap(i, min);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end SelectionSort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one,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two){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 xml:space="preserve">swapCount++;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temp = myArray[one];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 xml:space="preserve">myArray[one] = myArray[two];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 xml:space="preserve">myArray[two] = temp;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end swap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Enter 10 integers: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Array values before sorting: 6 5 4 2 1 65 4 6 1 32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Array values after sorting: 1 1 2 4 4 5 6 6 32 65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Comparisons used: 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hd w:fill="auto" w:val="clear"/>
              <w:contextualSpacing w:val="0"/>
              <w:rPr>
                <w:rFonts w:ascii="Consolas" w:cs="Consolas" w:eastAsia="Consolas" w:hAnsi="Consolas"/>
                <w:b w:val="1"/>
                <w:color w:val="7f00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Swaps used: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"/>
        </w:numPr>
        <w:shd w:fill="auto" w:val="clear"/>
        <w:ind w:left="630" w:hanging="36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BA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48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869"/>
        <w:gridCol w:w="4679"/>
        <w:tblGridChange w:id="0">
          <w:tblGrid>
            <w:gridCol w:w="5869"/>
            <w:gridCol w:w="4679"/>
          </w:tblGrid>
        </w:tblGridChange>
      </w:tblGrid>
      <w:tr>
        <w:tc>
          <w:tcPr/>
          <w:p w:rsidR="00000000" w:rsidDel="00000000" w:rsidP="00000000" w:rsidRDefault="00000000" w:rsidRPr="00000000" w14:paraId="000000BB">
            <w:pPr>
              <w:shd w:fill="auto" w:val="clear"/>
              <w:contextualSpacing w:val="0"/>
              <w:rPr>
                <w:rFonts w:ascii="Monaco" w:cs="Monaco" w:eastAsia="Monaco" w:hAnsi="Monaco"/>
                <w:sz w:val="16"/>
                <w:szCs w:val="16"/>
              </w:rPr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InsertionSort.cpp</w:t>
            </w:r>
          </w:p>
        </w:tc>
        <w:tc>
          <w:tcPr/>
          <w:p w:rsidR="00000000" w:rsidDel="00000000" w:rsidP="00000000" w:rsidRDefault="00000000" w:rsidRPr="00000000" w14:paraId="000000BC">
            <w:pPr>
              <w:shd w:fill="auto" w:val="clear"/>
              <w:contextualSpacing w:val="0"/>
              <w:rPr>
                <w:rFonts w:ascii="Monaco" w:cs="Monaco" w:eastAsia="Monaco" w:hAnsi="Monaco"/>
                <w:sz w:val="16"/>
                <w:szCs w:val="16"/>
              </w:rPr>
            </w:pPr>
            <w:r w:rsidDel="00000000" w:rsidR="00000000" w:rsidRPr="00000000">
              <w:rPr>
                <w:rFonts w:ascii="Monaco" w:cs="Monaco" w:eastAsia="Monaco" w:hAnsi="Monaco"/>
                <w:sz w:val="16"/>
                <w:szCs w:val="16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arraySize = 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comparisonCount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myArray[arraySize];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InsertionSort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 xml:space="preserve">cout&lt;&lt;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"Enter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&lt;&lt; arraySize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 integers: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Input values to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i=0; i&lt;arraySize; i++)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 xml:space="preserve">cin &gt;&gt; myArray[i];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"Array values before sorting: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j=0; j&lt;arraySize; j++)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cout &lt;&lt; myArray[j]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642880"/>
                <w:sz w:val="16"/>
                <w:szCs w:val="16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InsertionSort();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"Array values after sorting: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j=0; j&lt;arraySize; j++)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  <w:tab/>
              <w:t xml:space="preserve">cout &lt;&lt; myArray[j] &lt;&lt;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end main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16"/>
                <w:szCs w:val="16"/>
                <w:rtl w:val="0"/>
              </w:rPr>
              <w:t xml:space="preserve">InsertionSort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in, out;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(out=1; out&lt;arraySize; out++){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temp=myArray[out];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 xml:space="preserve">in = out;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7f0055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(in&gt;0 &amp;&amp; myArray[in-1]&gt;=temp){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ab/>
              <w:t xml:space="preserve">myArray[in] = myArray[in-1];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ab/>
              <w:t xml:space="preserve">in--;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ab/>
              <w:t xml:space="preserve">myArray[in]=temp;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end 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sz w:val="16"/>
                <w:szCs w:val="16"/>
                <w:rtl w:val="0"/>
              </w:rPr>
              <w:t xml:space="preserve">// end InsertionSort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Enter 10 integers: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c87d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hd w:fill="auto" w:val="clear"/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Array values before sorting: 5 5 1 63 9 7 1 3 1 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hd w:fill="auto" w:val="clear"/>
              <w:contextualSpacing w:val="0"/>
              <w:rPr>
                <w:rFonts w:ascii="Consolas" w:cs="Consolas" w:eastAsia="Consolas" w:hAnsi="Consolas"/>
                <w:b w:val="1"/>
                <w:color w:val="7f005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Array values after sorting: 1 1 1 3 5 5 6 7 9 63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Try now:</w:t>
      </w:r>
      <w:r w:rsidDel="00000000" w:rsidR="00000000" w:rsidRPr="00000000">
        <w:rPr>
          <w:rtl w:val="0"/>
        </w:rPr>
        <w:t xml:space="preserve"> Add a counter for the number of comparisons and the number of shifts. Print the value of each counter at the end of the output.</w:t>
      </w:r>
    </w:p>
    <w:p w:rsidR="00000000" w:rsidDel="00000000" w:rsidP="00000000" w:rsidRDefault="00000000" w:rsidRPr="00000000" w14:paraId="000000FB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of the three sorting algorithms performs better and under what circumstances?</w:t>
      </w:r>
    </w:p>
    <w:sectPr>
      <w:headerReference r:id="rId11" w:type="default"/>
      <w:pgSz w:h="15840" w:w="12240"/>
      <w:pgMar w:bottom="1440" w:top="1440" w:left="1170" w:right="99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Monac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0310.0" w:type="dxa"/>
      <w:jc w:val="left"/>
      <w:tblInd w:w="0.0" w:type="dxa"/>
      <w:tblLayout w:type="fixed"/>
      <w:tblLook w:val="0400"/>
    </w:tblPr>
    <w:tblGrid>
      <w:gridCol w:w="511"/>
      <w:gridCol w:w="9799"/>
      <w:tblGridChange w:id="0">
        <w:tblGrid>
          <w:gridCol w:w="511"/>
          <w:gridCol w:w="9799"/>
        </w:tblGrid>
      </w:tblGridChange>
    </w:tblGrid>
    <w:tr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F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72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1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7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PART 12: SORTING ALGORITHMS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335b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00" w:before="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/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5f8ee" w:val="clear"/>
    </w:tc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5f8ee" w:val="clear"/>
    </w:tc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5f8ee" w:val="clear"/>
    </w:tc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8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