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8A6D1E"/>
          <w:sz w:val="15"/>
          <w:szCs w:val="15"/>
        </w:rPr>
        <w:t xml:space="preserve">FR-L05 · PAPER 4 PRACTICE · TIMED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900"/>
        <w:gridCol w:w="3306"/>
      </w:tblGrid>
      <w:tr>
        <w:trPr>
          <w:cantSplit/>
          <w:tblHeader w:val="off"/>
        </w:trPr>
        <w:tc>
          <w:tcPr>
            <w:tcW w:type="dxa" w:w="6900"/>
            <w:tcMar>
              <w:top w:type="dxa" w:w="0"/>
              <w:left w:type="dxa" w:w="110"/>
              <w:bottom w:type="dxa" w:w="0"/>
              <w:right w:type="dxa" w:w="110"/>
            </w:tcMar>
            <w:vAlign w:val="bottom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B3B6F"/>
                <w:sz w:val="36"/>
                <w:szCs w:val="36"/>
              </w:rPr>
              <w:t xml:space="preserve">Writing mock: Mixed Mock Exam 1</w:t>
            </w:r>
          </w:p>
        </w:tc>
        <w:tc>
          <w:tcPr>
            <w:tcW w:type="dxa" w:w="3306"/>
            <w:tcMar>
              <w:top w:type="dxa" w:w="0"/>
              <w:left w:type="dxa" w:w="110"/>
              <w:bottom w:type="dxa" w:w="0"/>
              <w:right w:type="dxa" w:w="110"/>
            </w:tcMar>
            <w:vAlign w:val="bottom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b/>
                <w:bCs/>
                <w:color w:val="8A6D1E"/>
                <w:sz w:val="36"/>
                <w:szCs w:val="36"/>
                <w:rtl/>
                <w:lang w:bidi="ar-SA"/>
              </w:rPr>
              <w:t xml:space="preserve">امْتِحَانٌ تَجْرِيبِيٌّ شَامِلٌ (١)</w:t>
            </w:r>
          </w:p>
        </w:tc>
      </w:tr>
    </w:tbl>
    <w:p>
      <w:pPr>
        <w:spacing w:after="100" w:before="0"/>
      </w:pP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1F2A3A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B6577"/>
          <w:sz w:val="21"/>
          <w:szCs w:val="21"/>
        </w:rPr>
        <w:t xml:space="preserve">______________________________   </w:t>
      </w:r>
      <w:r>
        <w:rPr>
          <w:rFonts w:ascii="Calibri" w:cs="Calibri" w:eastAsia="Calibri" w:hAnsi="Calibri"/>
          <w:b/>
          <w:bCs/>
          <w:color w:val="1F2A3A"/>
          <w:sz w:val="21"/>
          <w:szCs w:val="21"/>
        </w:rPr>
        <w:t xml:space="preserve">Class: </w:t>
      </w:r>
      <w:r>
        <w:rPr>
          <w:rFonts w:ascii="Calibri" w:cs="Calibri" w:eastAsia="Calibri" w:hAnsi="Calibri"/>
          <w:color w:val="5B6577"/>
          <w:sz w:val="21"/>
          <w:szCs w:val="21"/>
        </w:rPr>
        <w:t xml:space="preserve">____________________</w:t>
      </w:r>
    </w:p>
    <w:tbl>
      <w:tblPr>
        <w:tblW w:type="dxa" w:w="10206"/>
        <w:tblBorders>
          <w:top w:val="single" w:color="D8D0BF" w:sz="6"/>
          <w:left w:val="single" w:color="D8D0BF" w:sz="6"/>
          <w:bottom w:val="single" w:color="D8D0BF" w:sz="6"/>
          <w:right w:val="single" w:color="D8D0BF" w:sz="6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blHeader w:val="off"/>
        </w:trPr>
        <w:tc>
          <w:tcPr>
            <w:tcW w:type="dxa" w:w="10206"/>
            <w:shd w:fill="F4F1EA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1B3B6F"/>
                <w:sz w:val="23"/>
                <w:szCs w:val="23"/>
              </w:rPr>
              <w:t xml:space="preserve">Instructions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Answer </w:t>
            </w: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all three</w:t>
            </w: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 questions. In Question 3, choose </w:t>
            </w: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one</w:t>
            </w: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 title only.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Write in Arabic. Answer </w:t>
            </w: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every bullet point</w:t>
            </w: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: a missing bullet loses marks, however good your Arabic 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Suggested timing for this practice: </w:t>
            </w:r>
            <w:r>
              <w:rPr>
                <w:rFonts w:ascii="Calibri" w:cs="Calibri" w:eastAsia="Calibri" w:hAnsi="Calibri"/>
                <w:b/>
                <w:bCs/>
                <w:color w:val="1B3B6F"/>
                <w:sz w:val="21"/>
                <w:szCs w:val="21"/>
              </w:rPr>
              <w:t xml:space="preserve">Q1 · 8 min  ·  Q2 · 12 min  ·  Q3 · 25 min</w:t>
            </w: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, including a 3-minute plan and a 2-minute check. Any extra time on the day = checking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No dictionaries, notes or model answers. This is timed practice under exam conditions.</w:t>
            </w:r>
          </w:p>
        </w:tc>
      </w:tr>
    </w:tbl>
    <w:p>
      <w:pPr>
        <w:spacing w:after="120" w:before="0"/>
      </w:pPr>
    </w:p>
    <w:p>
      <w:pPr>
        <w:keepNext/>
        <w:spacing w:after="80" w:before="60"/>
      </w:pPr>
      <w:r>
        <w:rPr>
          <w:rFonts w:ascii="Cambria" w:cs="Cambria" w:eastAsia="Cambria" w:hAnsi="Cambria"/>
          <w:b/>
          <w:bCs/>
          <w:color w:val="1B3B6F"/>
          <w:sz w:val="27"/>
          <w:szCs w:val="27"/>
        </w:rPr>
        <w:t xml:space="preserve">Question 1 · Form</w:t>
      </w:r>
      <w:r>
        <w:rPr>
          <w:rFonts w:ascii="Calibri" w:cs="Calibri" w:eastAsia="Calibri" w:hAnsi="Calibri"/>
          <w:b/>
          <w:bCs/>
          <w:color w:val="1B3B6F"/>
          <w:sz w:val="18"/>
          <w:szCs w:val="18"/>
        </w:rPr>
        <w:t xml:space="preserve">  ⏱ 8 min 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0"/>
        <w:gridCol w:w="4606"/>
      </w:tblGrid>
      <w:tr>
        <w:trPr>
          <w:cantSplit/>
          <w:tblHeader w:val="off"/>
        </w:trPr>
        <w:tc>
          <w:tcPr>
            <w:tcW w:type="dxa" w:w="5600"/>
            <w:tcMar>
              <w:top w:type="dxa" w:w="0"/>
              <w:left w:type="dxa" w:w="110"/>
              <w:bottom w:type="dxa" w:w="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B3B6F"/>
                <w:sz w:val="23"/>
                <w:szCs w:val="23"/>
              </w:rPr>
              <w:t xml:space="preserve">Lost-property form</w:t>
            </w:r>
          </w:p>
        </w:tc>
        <w:tc>
          <w:tcPr>
            <w:tcW w:type="dxa" w:w="4606"/>
            <w:tcMar>
              <w:top w:type="dxa" w:w="0"/>
              <w:left w:type="dxa" w:w="110"/>
              <w:bottom w:type="dxa" w:w="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b/>
                <w:bCs/>
                <w:color w:val="1F2A3A"/>
                <w:sz w:val="28"/>
                <w:szCs w:val="28"/>
                <w:rtl/>
                <w:lang w:bidi="ar-SA"/>
              </w:rPr>
              <w:t xml:space="preserve">اسْتِمَارَةُ المَفْقُودَاتِ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5B6577"/>
          <w:sz w:val="18"/>
          <w:szCs w:val="18"/>
        </w:rPr>
        <w:t xml:space="preserve">Fill in the form in Arabic. One word or a short phrase in each box. The last box needs </w:t>
      </w:r>
      <w:r>
        <w:rPr>
          <w:rFonts w:ascii="Calibri" w:cs="Calibri" w:eastAsia="Calibri" w:hAnsi="Calibri"/>
          <w:b/>
          <w:bCs/>
          <w:color w:val="1F2A3A"/>
          <w:sz w:val="18"/>
          <w:szCs w:val="18"/>
        </w:rPr>
        <w:t xml:space="preserve">one full sentence</w:t>
      </w:r>
      <w:r>
        <w:rPr>
          <w:rFonts w:ascii="Calibri" w:cs="Calibri" w:eastAsia="Calibri" w:hAnsi="Calibri"/>
          <w:color w:val="5B6577"/>
          <w:sz w:val="18"/>
          <w:szCs w:val="18"/>
        </w:rPr>
        <w:t xml:space="preserve">.</w:t>
      </w:r>
    </w:p>
    <w:tbl>
      <w:tblPr>
        <w:tblW w:type="dxa" w:w="10206"/>
        <w:tblBorders>
          <w:top w:val="single" w:color="D8D0BF" w:sz="4"/>
          <w:left w:val="single" w:color="D8D0BF" w:sz="4"/>
          <w:bottom w:val="single" w:color="D8D0BF" w:sz="4"/>
          <w:right w:val="single" w:color="D8D0BF" w:sz="4"/>
          <w:insideH w:val="single" w:color="D8D0BF" w:sz="4"/>
          <w:insideV w:val="single" w:color="D8D0BF" w:sz="4"/>
        </w:tblBorders>
        <w:tblLayout w:type="fixed"/>
      </w:tblPr>
      <w:tblGrid>
        <w:gridCol w:w="450"/>
        <w:gridCol w:w="4300"/>
        <w:gridCol w:w="5456"/>
      </w:tblGrid>
      <w:tr>
        <w:trPr>
          <w:cantSplit/>
          <w:tblHeader w:val="off"/>
        </w:trPr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1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الاسْمُ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Name</w:t>
            </w:r>
          </w:p>
        </w:tc>
        <w:tc>
          <w:tcPr>
            <w:tcW w:type="dxa" w:w="54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2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الشَّيْءُ المَفْقُودُ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Item lost</w:t>
            </w:r>
          </w:p>
        </w:tc>
        <w:tc>
          <w:tcPr>
            <w:tcW w:type="dxa" w:w="54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3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اللَّوْنُ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Colour</w:t>
            </w:r>
          </w:p>
        </w:tc>
        <w:tc>
          <w:tcPr>
            <w:tcW w:type="dxa" w:w="54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4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المَكَانُ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Place</w:t>
            </w:r>
          </w:p>
        </w:tc>
        <w:tc>
          <w:tcPr>
            <w:tcW w:type="dxa" w:w="54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5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التَّارِيخُ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Date</w:t>
            </w:r>
          </w:p>
        </w:tc>
        <w:tc>
          <w:tcPr>
            <w:tcW w:type="dxa" w:w="54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6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رَقْمُ الهَاتِفِ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Phone number</w:t>
            </w:r>
          </w:p>
        </w:tc>
        <w:tc>
          <w:tcPr>
            <w:tcW w:type="dxa" w:w="54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7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مَا فِيهَا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What was inside</w:t>
            </w:r>
          </w:p>
        </w:tc>
        <w:tc>
          <w:tcPr>
            <w:tcW w:type="dxa" w:w="54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8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جُمْلَةٌ: صِفِ الحَقِيبَةَ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ONE sentence: describe the bag</w:t>
            </w:r>
          </w:p>
        </w:tc>
        <w:tc>
          <w:tcPr>
            <w:tcW w:type="dxa" w:w="54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</w:tbl>
    <w:p>
      <w:pPr>
        <w:pageBreakBefore/>
        <w:spacing w:after="0" w:before="0"/>
      </w:pPr>
    </w:p>
    <w:p>
      <w:pPr>
        <w:keepNext/>
        <w:spacing w:after="80" w:before="60"/>
      </w:pPr>
      <w:r>
        <w:rPr>
          <w:rFonts w:ascii="Cambria" w:cs="Cambria" w:eastAsia="Cambria" w:hAnsi="Cambria"/>
          <w:b/>
          <w:bCs/>
          <w:color w:val="1B3B6F"/>
          <w:sz w:val="27"/>
          <w:szCs w:val="27"/>
        </w:rPr>
        <w:t xml:space="preserve">Question 2 · Directed writing</w:t>
      </w:r>
      <w:r>
        <w:rPr>
          <w:rFonts w:ascii="Calibri" w:cs="Calibri" w:eastAsia="Calibri" w:hAnsi="Calibri"/>
          <w:b/>
          <w:bCs/>
          <w:color w:val="1B3B6F"/>
          <w:sz w:val="18"/>
          <w:szCs w:val="18"/>
        </w:rPr>
        <w:t xml:space="preserve">  ⏱ 12 min </w:t>
      </w:r>
      <w:r>
        <w:rPr>
          <w:rFonts w:ascii="Calibri" w:cs="Calibri" w:eastAsia="Calibri" w:hAnsi="Calibri"/>
          <w:color w:val="5B6577"/>
          <w:sz w:val="18"/>
          <w:szCs w:val="18"/>
        </w:rPr>
        <w:t xml:space="preserve">   about 80–90 words</w:t>
      </w:r>
    </w:p>
    <w:tbl>
      <w:tblPr>
        <w:tblW w:type="dxa" w:w="10206"/>
        <w:tblBorders>
          <w:top w:val="single" w:color="D8D0BF" w:sz="6"/>
          <w:left w:val="single" w:color="D8D0BF" w:sz="6"/>
          <w:bottom w:val="single" w:color="D8D0BF" w:sz="6"/>
          <w:right w:val="single" w:color="D8D0BF" w:sz="6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blHeader w:val="off"/>
        </w:trPr>
        <w:tc>
          <w:tcPr>
            <w:tcW w:type="dxa" w:w="10206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tbl>
            <w:tblPr>
              <w:tblW w:type="dxa" w:w="99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300"/>
              <w:gridCol w:w="5646"/>
            </w:tblGrid>
            <w:tr>
              <w:trPr>
                <w:cantSplit/>
                <w:tblHeader w:val="off"/>
              </w:trPr>
              <w:tc>
                <w:tcPr>
                  <w:tcW w:type="dxa" w:w="4300"/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1B3B6F"/>
                      <w:sz w:val="23"/>
                      <w:szCs w:val="23"/>
                    </w:rPr>
                    <w:t xml:space="preserve">A weekend with my grandparents</w:t>
                  </w:r>
                </w:p>
              </w:tc>
              <w:tc>
                <w:tcPr>
                  <w:tcW w:type="dxa" w:w="5646"/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b/>
                      <w:bCs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عُطْلَةٌ عِنْدَ جَدِّي وَجَدَّتِي</w:t>
                  </w:r>
                </w:p>
              </w:tc>
            </w:tr>
          </w:tbl>
          <w:p>
            <w:pPr>
              <w:bidi/>
              <w:spacing w:after="6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اكْتُبْ رِسَالَةً إِلَى صَدِيقِكَ عَنْ عُطْلَةٍ فِي الرِّيفِ (٨٠–٩٠ كَلِمَةً).</w:t>
            </w:r>
          </w:p>
          <w:tbl>
            <w:tblPr>
              <w:tblW w:type="dxa" w:w="9946"/>
              <w:tblBorders>
                <w:top w:val="single" w:color="D8D0BF" w:sz="4"/>
                <w:left w:val="single" w:color="D8D0BF" w:sz="4"/>
                <w:bottom w:val="single" w:color="D8D0BF" w:sz="4"/>
                <w:right w:val="single" w:color="D8D0BF" w:sz="4"/>
                <w:insideH w:val="single" w:color="D8D0BF" w:sz="4"/>
                <w:insideV w:val="single" w:color="D8D0BF" w:sz="4"/>
              </w:tblBorders>
              <w:tblLayout w:type="fixed"/>
            </w:tblPr>
            <w:tblGrid>
              <w:gridCol w:w="450"/>
              <w:gridCol w:w="5340"/>
              <w:gridCol w:w="4156"/>
            </w:tblGrid>
            <w:tr>
              <w:trPr>
                <w:cantSplit/>
                <w:tblHeader w:val="off"/>
              </w:trPr>
              <w:tc>
                <w:tcPr>
                  <w:tcW w:type="dxa" w:w="45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3A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534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أَيْنَ ذَهَبْتَ؟ وَكَيْفَ سَافَرْتَ؟</w:t>
                  </w:r>
                </w:p>
              </w:tc>
              <w:tc>
                <w:tcPr>
                  <w:tcW w:type="dxa" w:w="4156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Where you went; how you travelled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5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3A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534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صِفِ المَكَانَ وَالطَّقْسَ.</w:t>
                  </w:r>
                </w:p>
              </w:tc>
              <w:tc>
                <w:tcPr>
                  <w:tcW w:type="dxa" w:w="4156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Describe the place and the weather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5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3A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534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مَاذَا فَعَلْتَ مَعَ عَائِلَتِكَ؟</w:t>
                  </w:r>
                </w:p>
              </w:tc>
              <w:tc>
                <w:tcPr>
                  <w:tcW w:type="dxa" w:w="4156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What you did with your family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5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3A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534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مَا رَأْيُكَ فِي الحَيَاةِ فِي الرِّيفِ؟ وَمَا خِطَطُكَ؟ وَاسْأَلْ صَدِيقَكَ سُؤَالًا.</w:t>
                  </w:r>
                </w:p>
              </w:tc>
              <w:tc>
                <w:tcPr>
                  <w:tcW w:type="dxa" w:w="4156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Opinion of country life; plans; a question</w:t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Remember: a greeting and a closing · past, present and future · check your verb endings.</w:t>
            </w:r>
          </w:p>
        </w:tc>
      </w:tr>
    </w:tbl>
    <w:p>
      <w:pPr>
        <w:spacing w:after="160" w:before="0"/>
      </w:pPr>
    </w:p>
    <w:tbl>
      <w:tblPr>
        <w:tblW w:type="dxa" w:w="10206"/>
        <w:tblBorders>
          <w:top w:val="none" w:color="FFFFFF" w:sz="0"/>
          <w:left w:val="none" w:color="FFFFFF" w:sz="0"/>
          <w:bottom w:val="single" w:color="B9C0CC" w:sz="4"/>
          <w:right w:val="none" w:color="FFFFFF" w:sz="0"/>
          <w:insideH w:val="single" w:color="B9C0CC" w:sz="4"/>
          <w:insideV w:val="none" w:color="FFFFFF" w:sz="0"/>
        </w:tblBorders>
        <w:tblLayout w:type="fixed"/>
      </w:tblPr>
      <w:tblGrid>
        <w:gridCol w:w="10206"/>
      </w:tblGrid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color w:val="5B6577"/>
          <w:sz w:val="18"/>
          <w:szCs w:val="18"/>
        </w:rPr>
        <w:t xml:space="preserve">Word count (approx.): ________</w:t>
      </w:r>
    </w:p>
    <w:p>
      <w:pPr>
        <w:pageBreakBefore/>
        <w:spacing w:after="0" w:before="0"/>
      </w:pPr>
    </w:p>
    <w:p>
      <w:pPr>
        <w:keepNext/>
        <w:spacing w:after="80" w:before="60"/>
      </w:pPr>
      <w:r>
        <w:rPr>
          <w:rFonts w:ascii="Cambria" w:cs="Cambria" w:eastAsia="Cambria" w:hAnsi="Cambria"/>
          <w:b/>
          <w:bCs/>
          <w:color w:val="1B3B6F"/>
          <w:sz w:val="27"/>
          <w:szCs w:val="27"/>
        </w:rPr>
        <w:t xml:space="preserve">Question 3 · Extended writing</w:t>
      </w:r>
      <w:r>
        <w:rPr>
          <w:rFonts w:ascii="Calibri" w:cs="Calibri" w:eastAsia="Calibri" w:hAnsi="Calibri"/>
          <w:b/>
          <w:bCs/>
          <w:color w:val="1B3B6F"/>
          <w:sz w:val="18"/>
          <w:szCs w:val="18"/>
        </w:rPr>
        <w:t xml:space="preserve">  ⏱ 25 min </w:t>
      </w:r>
      <w:r>
        <w:rPr>
          <w:rFonts w:ascii="Calibri" w:cs="Calibri" w:eastAsia="Calibri" w:hAnsi="Calibri"/>
          <w:color w:val="5B6577"/>
          <w:sz w:val="18"/>
          <w:szCs w:val="18"/>
        </w:rPr>
        <w:t xml:space="preserve">   about 130–150 words · choose ONE title</w:t>
      </w:r>
    </w:p>
    <w:tbl>
      <w:tblPr>
        <w:tblW w:type="dxa" w:w="10206"/>
        <w:tblBorders>
          <w:top w:val="single" w:color="D8D0BF" w:sz="4"/>
          <w:left w:val="single" w:color="D8D0BF" w:sz="4"/>
          <w:bottom w:val="single" w:color="D8D0BF" w:sz="4"/>
          <w:right w:val="single" w:color="D8D0BF" w:sz="4"/>
          <w:insideH w:val="single" w:color="D8D0BF" w:sz="4"/>
          <w:insideV w:val="single" w:color="D8D0BF" w:sz="4"/>
        </w:tblBorders>
        <w:tblLayout w:type="fixed"/>
      </w:tblPr>
      <w:tblGrid>
        <w:gridCol w:w="5103"/>
        <w:gridCol w:w="5103"/>
      </w:tblGrid>
      <w:tr>
        <w:trPr>
          <w:cantSplit/>
          <w:tblHeader w:val="off"/>
        </w:trPr>
        <w:tc>
          <w:tcPr>
            <w:tcW w:type="dxa" w:w="5103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1B3B6F"/>
                <w:sz w:val="22"/>
                <w:szCs w:val="22"/>
              </w:rPr>
              <w:t xml:space="preserve">(أ) A day I will never forget</w:t>
            </w:r>
          </w:p>
          <w:p>
            <w:pPr>
              <w:bidi/>
              <w:spacing w:after="40" w:before="0"/>
              <w:jc w:val="start"/>
            </w:pPr>
            <w:r>
              <w:rPr>
                <w:rFonts w:ascii="Amiri" w:cs="Amiri" w:eastAsia="Amiri" w:hAnsi="Amiri"/>
                <w:b/>
                <w:bCs/>
                <w:color w:val="1F2A3A"/>
                <w:sz w:val="28"/>
                <w:szCs w:val="28"/>
                <w:rtl/>
                <w:lang w:bidi="ar-SA"/>
              </w:rPr>
              <w:t xml:space="preserve">يَوْمٌ لَا أَنْسَاهُ</w:t>
            </w:r>
          </w:p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6"/>
                <w:szCs w:val="26"/>
                <w:rtl/>
                <w:lang w:bidi="ar-SA"/>
              </w:rPr>
              <w:t xml:space="preserve">• مَتَى كَانَ وَلِمَاذَا كَانَ مُهِمًّا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When it was and why it mattered</w:t>
            </w:r>
          </w:p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6"/>
                <w:szCs w:val="26"/>
                <w:rtl/>
                <w:lang w:bidi="ar-SA"/>
              </w:rPr>
              <w:t xml:space="preserve">• مَاذَا حَدَثَ بِالتَّرْتِيبِ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what happened, in order</w:t>
            </w:r>
          </w:p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6"/>
                <w:szCs w:val="26"/>
                <w:rtl/>
                <w:lang w:bidi="ar-SA"/>
              </w:rPr>
              <w:t xml:space="preserve">• مَشَاعِرُكَ وَمَنْ كَانَ مَعَكَ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your feelings and who was with you</w:t>
            </w:r>
          </w:p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6"/>
                <w:szCs w:val="26"/>
                <w:rtl/>
                <w:lang w:bidi="ar-SA"/>
              </w:rPr>
              <w:t xml:space="preserve">• مَا تَعَلَّمْتَهُ وَخُطَطُكَ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what you learnt and your plans</w:t>
            </w:r>
          </w:p>
        </w:tc>
        <w:tc>
          <w:tcPr>
            <w:tcW w:type="dxa" w:w="5103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1B3B6F"/>
                <w:sz w:val="22"/>
                <w:szCs w:val="22"/>
              </w:rPr>
              <w:t xml:space="preserve">(ب) Is life in the city better than life in the countryside?</w:t>
            </w:r>
          </w:p>
          <w:p>
            <w:pPr>
              <w:bidi/>
              <w:spacing w:after="40" w:before="0"/>
              <w:jc w:val="start"/>
            </w:pPr>
            <w:r>
              <w:rPr>
                <w:rFonts w:ascii="Amiri" w:cs="Amiri" w:eastAsia="Amiri" w:hAnsi="Amiri"/>
                <w:b/>
                <w:bCs/>
                <w:color w:val="1F2A3A"/>
                <w:sz w:val="28"/>
                <w:szCs w:val="28"/>
                <w:rtl/>
                <w:lang w:bidi="ar-SA"/>
              </w:rPr>
              <w:t xml:space="preserve">هَلِ الحَيَاةُ فِي المَدِينَةِ أَفْضَلُ مِنَ الحَيَاةِ فِي الرِّيفِ؟</w:t>
            </w:r>
          </w:p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6"/>
                <w:szCs w:val="26"/>
                <w:rtl/>
                <w:lang w:bidi="ar-SA"/>
              </w:rPr>
              <w:t xml:space="preserve">• المَوْضُوعُ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The issue</w:t>
            </w:r>
          </w:p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6"/>
                <w:szCs w:val="26"/>
                <w:rtl/>
                <w:lang w:bidi="ar-SA"/>
              </w:rPr>
              <w:t xml:space="preserve">• مَزَايَا المَدِينَةِ وَالرِّيفِ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advantages of city and countryside</w:t>
            </w:r>
          </w:p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6"/>
                <w:szCs w:val="26"/>
                <w:rtl/>
                <w:lang w:bidi="ar-SA"/>
              </w:rPr>
              <w:t xml:space="preserve">• مِثَالٌ مِنْ عَائِلَتِكَ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an example from your family</w:t>
            </w:r>
          </w:p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6"/>
                <w:szCs w:val="26"/>
                <w:rtl/>
                <w:lang w:bidi="ar-SA"/>
              </w:rPr>
              <w:t xml:space="preserve">• رَأْيُكَ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your opinion</w:t>
            </w:r>
          </w:p>
        </w:tc>
      </w:tr>
    </w:tbl>
    <w:p>
      <w:pPr>
        <w:spacing w:after="120" w:before="0"/>
      </w:pPr>
    </w:p>
    <w:tbl>
      <w:tblPr>
        <w:tblW w:type="dxa" w:w="10206"/>
        <w:tblBorders>
          <w:top w:val="single" w:color="D8D0BF" w:sz="6"/>
          <w:left w:val="single" w:color="D8D0BF" w:sz="6"/>
          <w:bottom w:val="single" w:color="D8D0BF" w:sz="6"/>
          <w:right w:val="single" w:color="D8D0BF" w:sz="6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blHeader w:val="off"/>
        </w:trPr>
        <w:tc>
          <w:tcPr>
            <w:tcW w:type="dxa" w:w="10206"/>
            <w:shd w:fill="F4F1EA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1B3B6F"/>
                <w:sz w:val="23"/>
                <w:szCs w:val="23"/>
              </w:rPr>
              <w:t xml:space="preserve">3-minute plan</w:t>
            </w: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  (one line per paragraph, then cross it out)</w:t>
            </w:r>
          </w:p>
          <w:tbl>
            <w:tblPr>
              <w:tblW w:type="dxa" w:w="9946"/>
              <w:tblBorders>
                <w:top w:val="single" w:color="D8D0BF" w:sz="4"/>
                <w:left w:val="single" w:color="D8D0BF" w:sz="4"/>
                <w:bottom w:val="single" w:color="D8D0BF" w:sz="4"/>
                <w:right w:val="single" w:color="D8D0BF" w:sz="4"/>
                <w:insideH w:val="single" w:color="D8D0BF" w:sz="4"/>
                <w:insideV w:val="single" w:color="D8D0BF" w:sz="4"/>
              </w:tblBorders>
              <w:tblLayout w:type="fixed"/>
            </w:tblPr>
            <w:tblGrid>
              <w:gridCol w:w="450"/>
              <w:gridCol w:w="9496"/>
            </w:tblGrid>
            <w:tr>
              <w:trPr>
                <w:cantSplit/>
                <w:tblHeader w:val="off"/>
              </w:trPr>
              <w:tc>
                <w:tcPr>
                  <w:tcW w:type="dxa" w:w="45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3A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9496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 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5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3A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9496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 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5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3A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9496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 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5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3A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9496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 </w:t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I chose title:  (أ) </w:t>
            </w:r>
            <w:r>
              <w:rPr>
                <w:rFonts w:ascii="Segoe UI Symbol" w:cs="Segoe UI Symbol" w:eastAsia="Segoe UI Symbol" w:hAnsi="Segoe UI Symbol"/>
                <w:color w:val="1B3B6F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   (ب) </w:t>
            </w:r>
            <w:r>
              <w:rPr>
                <w:rFonts w:ascii="Segoe UI Symbol" w:cs="Segoe UI Symbol" w:eastAsia="Segoe UI Symbol" w:hAnsi="Segoe UI Symbol"/>
                <w:color w:val="1B3B6F"/>
                <w:sz w:val="22"/>
                <w:szCs w:val="22"/>
              </w:rPr>
              <w:t xml:space="preserve">☐ </w:t>
            </w:r>
          </w:p>
        </w:tc>
      </w:tr>
    </w:tbl>
    <w:p>
      <w:pPr>
        <w:spacing w:after="120" w:before="0"/>
      </w:pPr>
    </w:p>
    <w:tbl>
      <w:tblPr>
        <w:tblW w:type="dxa" w:w="10206"/>
        <w:tblBorders>
          <w:top w:val="none" w:color="FFFFFF" w:sz="0"/>
          <w:left w:val="none" w:color="FFFFFF" w:sz="0"/>
          <w:bottom w:val="single" w:color="B9C0CC" w:sz="4"/>
          <w:right w:val="none" w:color="FFFFFF" w:sz="0"/>
          <w:insideH w:val="single" w:color="B9C0CC" w:sz="4"/>
          <w:insideV w:val="none" w:color="FFFFFF" w:sz="0"/>
        </w:tblBorders>
        <w:tblLayout w:type="fixed"/>
      </w:tblPr>
      <w:tblGrid>
        <w:gridCol w:w="10206"/>
      </w:tblGrid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</w:tbl>
    <w:p>
      <w:pPr>
        <w:pageBreakBefore/>
        <w:spacing w:after="0" w:before="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8A6D1E"/>
          <w:sz w:val="15"/>
          <w:szCs w:val="15"/>
        </w:rPr>
        <w:t xml:space="preserve">QUESTION 3 · CONTINUED</w:t>
      </w:r>
    </w:p>
    <w:tbl>
      <w:tblPr>
        <w:tblW w:type="dxa" w:w="10206"/>
        <w:tblBorders>
          <w:top w:val="none" w:color="FFFFFF" w:sz="0"/>
          <w:left w:val="none" w:color="FFFFFF" w:sz="0"/>
          <w:bottom w:val="single" w:color="B9C0CC" w:sz="4"/>
          <w:right w:val="none" w:color="FFFFFF" w:sz="0"/>
          <w:insideH w:val="single" w:color="B9C0CC" w:sz="4"/>
          <w:insideV w:val="none" w:color="FFFFFF" w:sz="0"/>
        </w:tblBorders>
        <w:tblLayout w:type="fixed"/>
      </w:tblPr>
      <w:tblGrid>
        <w:gridCol w:w="10206"/>
      </w:tblGrid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>
        <w:trPr>
          <w:cantSplit/>
          <w:tblHeader w:val="off"/>
          <w:trHeight w:val="500" w:hRule="exact"/>
        </w:trPr>
        <w:tc>
          <w:tcPr>
            <w:tcW w:type="dxa" w:w="10206"/>
          </w:tcPr>
          <w:p>
            <w:pPr>
              <w:bidi/>
              <w:spacing w:after="0" w:before="0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</w:tbl>
    <w:p>
      <w:pPr>
        <w:spacing w:after="160" w:before="0"/>
      </w:pPr>
    </w:p>
    <w:tbl>
      <w:tblPr>
        <w:tblW w:type="dxa" w:w="10206"/>
        <w:tblBorders>
          <w:top w:val="single" w:color="D8D0BF" w:sz="6"/>
          <w:left w:val="single" w:color="D8D0BF" w:sz="6"/>
          <w:bottom w:val="single" w:color="D8D0BF" w:sz="6"/>
          <w:right w:val="single" w:color="D8D0BF" w:sz="6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blHeader w:val="off"/>
        </w:trPr>
        <w:tc>
          <w:tcPr>
            <w:tcW w:type="dxa" w:w="10206"/>
            <w:shd w:fill="F4F1EA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1B3B6F"/>
                <w:sz w:val="23"/>
                <w:szCs w:val="23"/>
              </w:rPr>
              <w:t xml:space="preserve">Final 2-minute check (tick before you hand in)</w:t>
            </w:r>
          </w:p>
          <w:tbl>
            <w:tblPr>
              <w:tblW w:type="dxa" w:w="99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402"/>
              <w:gridCol w:w="3402"/>
              <w:gridCol w:w="3142"/>
            </w:tblGrid>
            <w:tr>
              <w:trPr>
                <w:cantSplit/>
                <w:tblHeader w:val="off"/>
              </w:trPr>
              <w:tc>
                <w:tcPr>
                  <w:tcW w:type="dxa" w:w="3402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Segoe UI Symbol" w:cs="Segoe UI Symbol" w:eastAsia="Segoe UI Symbol" w:hAnsi="Segoe UI Symbol"/>
                      <w:color w:val="1B3B6F"/>
                      <w:sz w:val="20"/>
                      <w:szCs w:val="20"/>
                    </w:rPr>
                    <w:t xml:space="preserve">☐ </w:t>
                  </w: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Every bullet answered (Q2 and Q3)</w:t>
                  </w:r>
                </w:p>
              </w:tc>
              <w:tc>
                <w:tcPr>
                  <w:tcW w:type="dxa" w:w="3402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Segoe UI Symbol" w:cs="Segoe UI Symbol" w:eastAsia="Segoe UI Symbol" w:hAnsi="Segoe UI Symbol"/>
                      <w:color w:val="1B3B6F"/>
                      <w:sz w:val="20"/>
                      <w:szCs w:val="20"/>
                    </w:rPr>
                    <w:t xml:space="preserve">☐ </w:t>
                  </w: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Verb endings: who + when  </w:t>
                  </w:r>
                  <w:r>
                    <w:rPr>
                      <w:rFonts w:ascii="Amiri" w:cs="Amiri" w:eastAsia="Amiri" w:hAnsi="Amiri"/>
                      <w:color w:val="1F2A3A"/>
                      <w:sz w:val="22"/>
                      <w:szCs w:val="22"/>
                      <w:rtl/>
                      <w:lang w:bidi="ar-SA"/>
                    </w:rPr>
                    <w:t xml:space="preserve">كَتَبْتُ · نَكْتُبُ · سَأَكْتُبُ</w:t>
                  </w:r>
                </w:p>
              </w:tc>
              <w:tc>
                <w:tcPr>
                  <w:tcW w:type="dxa" w:w="3142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Segoe UI Symbol" w:cs="Segoe UI Symbol" w:eastAsia="Segoe UI Symbol" w:hAnsi="Segoe UI Symbol"/>
                      <w:color w:val="1B3B6F"/>
                      <w:sz w:val="20"/>
                      <w:szCs w:val="20"/>
                    </w:rPr>
                    <w:t xml:space="preserve">☐ </w:t>
                  </w: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Agreement: adjectives, colours, plurals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3402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Segoe UI Symbol" w:cs="Segoe UI Symbol" w:eastAsia="Segoe UI Symbol" w:hAnsi="Segoe UI Symbol"/>
                      <w:color w:val="1B3B6F"/>
                      <w:sz w:val="20"/>
                      <w:szCs w:val="20"/>
                    </w:rPr>
                    <w:t xml:space="preserve">☐ </w:t>
                  </w: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Numbers + nouns</w:t>
                  </w:r>
                </w:p>
              </w:tc>
              <w:tc>
                <w:tcPr>
                  <w:tcW w:type="dxa" w:w="3402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Segoe UI Symbol" w:cs="Segoe UI Symbol" w:eastAsia="Segoe UI Symbol" w:hAnsi="Segoe UI Symbol"/>
                      <w:color w:val="1B3B6F"/>
                      <w:sz w:val="20"/>
                      <w:szCs w:val="20"/>
                    </w:rPr>
                    <w:t xml:space="preserve">☐ </w:t>
                  </w: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Past, present AND future verbs</w:t>
                  </w:r>
                </w:p>
              </w:tc>
              <w:tc>
                <w:tcPr>
                  <w:tcW w:type="dxa" w:w="3142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Segoe UI Symbol" w:cs="Segoe UI Symbol" w:eastAsia="Segoe UI Symbol" w:hAnsi="Segoe UI Symbol"/>
                      <w:color w:val="1B3B6F"/>
                      <w:sz w:val="20"/>
                      <w:szCs w:val="20"/>
                    </w:rPr>
                    <w:t xml:space="preserve">☐ </w:t>
                  </w: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Linkers  </w:t>
                  </w:r>
                  <w:r>
                    <w:rPr>
                      <w:rFonts w:ascii="Amiri" w:cs="Amiri" w:eastAsia="Amiri" w:hAnsi="Amiri"/>
                      <w:color w:val="1F2A3A"/>
                      <w:sz w:val="22"/>
                      <w:szCs w:val="22"/>
                      <w:rtl/>
                      <w:lang w:bidi="ar-SA"/>
                    </w:rPr>
                    <w:t xml:space="preserve">لِأَنَّ · لٰكِنَّ · ثُمَّ</w:t>
                  </w:r>
                </w:p>
              </w:tc>
            </w:tr>
          </w:tbl>
          <w:p/>
        </w:tc>
      </w:tr>
    </w:tbl>
    <w:sectPr>
      <w:headerReference w:type="default" r:id="rId6"/>
      <w:pgSz w:w="11906" w:h="16838" w:orient="portrait"/>
      <w:pgMar w:top="1150" w:right="850" w:bottom="800" w:left="850" w:header="450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miri">
    <w:charset w:val="B2"/>
    <w:family w:val="auto"/>
    <w:pitch w:val="variable"/>
    <w:sig w:usb0="E0002AFF" w:usb1="C000247B" w:usb2="00000009" w:usb3="00000000" w:csb0="000001FF" w:csb1="00000000"/>
    <w:embedRegular r:id="rId1" w:fontKey="{9992311A-0D8D-56C0-15EE-A6AE2406C52B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206"/>
      </w:tabs>
      <w:spacing w:after="0" w:before="0"/>
    </w:pPr>
    <w:r>
      <w:rPr>
        <w:rFonts w:ascii="Amiri" w:cs="Amiri" w:eastAsia="Amiri" w:hAnsi="Amiri"/>
        <w:b/>
        <w:bCs/>
        <w:color w:val="D4AF37"/>
        <w:sz w:val="26"/>
        <w:szCs w:val="26"/>
        <w:shd w:fill="1B3B6F" w:color="auto" w:val="clear"/>
        <w:rtl/>
        <w:lang w:bidi="ar-SA"/>
      </w:rPr>
      <w:t xml:space="preserve"> م </w:t>
    </w:r>
    <w:r>
      <w:rPr>
        <w:rFonts w:ascii="Cambria" w:cs="Cambria" w:eastAsia="Cambria" w:hAnsi="Cambria"/>
        <w:b/>
        <w:bCs/>
        <w:color w:val="1B3B6F"/>
        <w:sz w:val="23"/>
        <w:szCs w:val="23"/>
      </w:rPr>
      <w:t xml:space="preserve">  Al Madina Online School</w:t>
    </w:r>
    <w:r>
      <w:rPr>
        <w:rFonts w:ascii="Calibri" w:cs="Calibri" w:eastAsia="Calibri" w:hAnsi="Calibri"/>
        <w:color w:val="5B6577"/>
        <w:sz w:val="17"/>
        <w:szCs w:val="17"/>
      </w:rPr>
      <w:t xml:space="preserve">	FR-L05 · Writing mock · Student handout</w:t>
    </w:r>
  </w:p>
  <w:p>
    <w:pPr>
      <w:pBdr>
        <w:bottom w:val="single" w:color="D4AF37" w:sz="12" w:space="4"/>
      </w:pBdr>
      <w:spacing w:after="120" w:before="0"/>
    </w:pPr>
    <w:r>
      <w:rPr>
        <w:rFonts w:ascii="Calibri" w:cs="Calibri" w:eastAsia="Calibri" w:hAnsi="Calibri"/>
        <w:b/>
        <w:bCs/>
        <w:color w:val="8A6D1E"/>
        <w:sz w:val="15"/>
        <w:szCs w:val="15"/>
      </w:rPr>
      <w:t xml:space="preserve">ARABIC DEPARTMENT · MIFTAH ARABIC · IGCSE 0544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A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FR-L05 Student Writing Mock Mixed Mock Exam 1</dc:title>
  <dc:creator>Al Madina Online School · Arabic Department</dc:creator>
  <cp:lastModifiedBy>Un-named</cp:lastModifiedBy>
  <cp:revision>1</cp:revision>
  <dcterms:created xsi:type="dcterms:W3CDTF">2026-10-23T20:48:31.212Z</dcterms:created>
  <dcterms:modified xsi:type="dcterms:W3CDTF">2026-10-23T20:48:31.212Z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