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Lincon Woodruff </w:t>
      </w:r>
    </w:p>
    <w:p w:rsidR="00000000" w:rsidDel="00000000" w:rsidP="00000000" w:rsidRDefault="00000000" w:rsidRPr="00000000" w14:paraId="00000002">
      <w:pPr>
        <w:spacing w:line="480" w:lineRule="auto"/>
        <w:rPr/>
      </w:pPr>
      <w:r w:rsidDel="00000000" w:rsidR="00000000" w:rsidRPr="00000000">
        <w:rPr>
          <w:rtl w:val="0"/>
        </w:rPr>
        <w:t xml:space="preserve">CS 360</w:t>
      </w:r>
    </w:p>
    <w:p w:rsidR="00000000" w:rsidDel="00000000" w:rsidP="00000000" w:rsidRDefault="00000000" w:rsidRPr="00000000" w14:paraId="00000003">
      <w:pPr>
        <w:spacing w:line="480" w:lineRule="auto"/>
        <w:rPr/>
      </w:pPr>
      <w:r w:rsidDel="00000000" w:rsidR="00000000" w:rsidRPr="00000000">
        <w:rPr>
          <w:rtl w:val="0"/>
        </w:rPr>
        <w:t xml:space="preserve">Professor Wilson</w:t>
      </w:r>
    </w:p>
    <w:p w:rsidR="00000000" w:rsidDel="00000000" w:rsidP="00000000" w:rsidRDefault="00000000" w:rsidRPr="00000000" w14:paraId="00000004">
      <w:pPr>
        <w:spacing w:line="480" w:lineRule="auto"/>
        <w:rPr/>
      </w:pPr>
      <w:r w:rsidDel="00000000" w:rsidR="00000000" w:rsidRPr="00000000">
        <w:rPr>
          <w:rtl w:val="0"/>
        </w:rPr>
        <w:t xml:space="preserve">17th October 2026</w:t>
      </w:r>
    </w:p>
    <w:p w:rsidR="00000000" w:rsidDel="00000000" w:rsidP="00000000" w:rsidRDefault="00000000" w:rsidRPr="00000000" w14:paraId="00000005">
      <w:pPr>
        <w:spacing w:line="480" w:lineRule="auto"/>
        <w:jc w:val="center"/>
        <w:rPr/>
      </w:pPr>
      <w:r w:rsidDel="00000000" w:rsidR="00000000" w:rsidRPr="00000000">
        <w:rPr>
          <w:rtl w:val="0"/>
        </w:rPr>
        <w:t xml:space="preserve">Stockroom Inventory App Launch Plan</w:t>
      </w:r>
    </w:p>
    <w:p w:rsidR="00000000" w:rsidDel="00000000" w:rsidP="00000000" w:rsidRDefault="00000000" w:rsidRPr="00000000" w14:paraId="00000006">
      <w:pPr>
        <w:spacing w:line="480" w:lineRule="auto"/>
        <w:ind w:firstLine="720"/>
        <w:rPr/>
      </w:pPr>
      <w:r w:rsidDel="00000000" w:rsidR="00000000" w:rsidRPr="00000000">
        <w:rPr>
          <w:rtl w:val="0"/>
        </w:rPr>
        <w:t xml:space="preserve">Stockroom is a lightweight inventory management app for small stockrooms and users who need a simple way to maintain item counts. A user can create an account, sign in, add inventory records, edit items, increase or decrease quantities, delete records, and review current stock levels in a grid. Inventory is stored in a persistent SQLite database so it remains available after the app closes. Stockroom also provides optional SMS alerts when an item reaches zero. If SMS permission is denied, all inventory functions continue to work normally.</w:t>
      </w:r>
    </w:p>
    <w:p w:rsidR="00000000" w:rsidDel="00000000" w:rsidP="00000000" w:rsidRDefault="00000000" w:rsidRPr="00000000" w14:paraId="00000007">
      <w:pPr>
        <w:spacing w:line="480" w:lineRule="auto"/>
        <w:ind w:firstLine="720"/>
        <w:rPr/>
      </w:pPr>
      <w:r w:rsidDel="00000000" w:rsidR="00000000" w:rsidRPr="00000000">
        <w:rPr>
          <w:rtl w:val="0"/>
        </w:rPr>
        <w:t xml:space="preserve">The store listing would emphasize simple offline tracking rather than presenting Stockroom as a large enterprise system. A short description could read: “Track stock counts, update inventory, and receive optional out-of-stock SMS alerts from one simple mobile app.” The icon should use the existing green theme with a clear inventory symbol such as a storage box, shelf, or barcode inside a rounded square. The image should remain recognizable at small sizes and avoid text inside the icon.</w:t>
      </w:r>
    </w:p>
    <w:p w:rsidR="00000000" w:rsidDel="00000000" w:rsidP="00000000" w:rsidRDefault="00000000" w:rsidRPr="00000000" w14:paraId="00000008">
      <w:pPr>
        <w:spacing w:line="480" w:lineRule="auto"/>
        <w:ind w:firstLine="720"/>
        <w:rPr/>
      </w:pPr>
      <w:r w:rsidDel="00000000" w:rsidR="00000000" w:rsidRPr="00000000">
        <w:rPr>
          <w:rtl w:val="0"/>
        </w:rPr>
        <w:t xml:space="preserve">The course project currently uses a minimum SDK of API 23, corresponding to Android 6.0, so the app can support a broad range of devices. Before a public release, I would test an older supported version, a mid-range version, and the newest Android release. As of October 2026, Android 17 is the current major release and uses API level 37 (Android Developers, 2026). I would install the Android 17 SDK, update the compile and target SDK settings when compatible with the project’s Android Gradle Plugin, and retest the application on an Android 17 emulator.</w:t>
      </w:r>
    </w:p>
    <w:p w:rsidR="00000000" w:rsidDel="00000000" w:rsidP="00000000" w:rsidRDefault="00000000" w:rsidRPr="00000000" w14:paraId="00000009">
      <w:pPr>
        <w:spacing w:line="480" w:lineRule="auto"/>
        <w:ind w:firstLine="720"/>
        <w:rPr/>
      </w:pPr>
      <w:r w:rsidDel="00000000" w:rsidR="00000000" w:rsidRPr="00000000">
        <w:rPr>
          <w:rtl w:val="0"/>
        </w:rPr>
        <w:t xml:space="preserve">Functional testing would include account creation, logout and login, and all four database operations: create, read, update, and delete. I would close and reopen the app to confirm that SQLite data persists. I would also test duplicate identifiers, zero quantities, invalid quantities, and an empty inventory. SMS testing would cover both runtime-permission outcomes. A denied permission must not block inventory features. With permission granted, the app should attempt to send an out-of-stock alert to the saved phone number when an item reaches zero. Because emulator images may not provide full carrier or SIM functionality, I would also verify SMS delivery on a physical Android device before release.</w:t>
      </w:r>
    </w:p>
    <w:p w:rsidR="00000000" w:rsidDel="00000000" w:rsidP="00000000" w:rsidRDefault="00000000" w:rsidRPr="00000000" w14:paraId="0000000A">
      <w:pPr>
        <w:spacing w:line="480" w:lineRule="auto"/>
        <w:ind w:firstLine="720"/>
        <w:rPr/>
      </w:pPr>
      <w:r w:rsidDel="00000000" w:rsidR="00000000" w:rsidRPr="00000000">
        <w:rPr>
          <w:rtl w:val="0"/>
        </w:rPr>
        <w:t xml:space="preserve">Stockroom should request only the SEND_SMS permission because SMS is the only feature that requires protected device access. It does not need microphone, camera, location, contacts, or storage permissions. The SMS request should appear only when the user opens alert settings and chooses to enable texting. This makes the request understandable in context. If permission is denied, the app should explain that alerts are unavailable and continue operating normally.</w:t>
      </w:r>
    </w:p>
    <w:p w:rsidR="00000000" w:rsidDel="00000000" w:rsidP="00000000" w:rsidRDefault="00000000" w:rsidRPr="00000000" w14:paraId="0000000B">
      <w:pPr>
        <w:spacing w:line="480" w:lineRule="auto"/>
        <w:ind w:firstLine="720"/>
        <w:rPr/>
      </w:pPr>
      <w:r w:rsidDel="00000000" w:rsidR="00000000" w:rsidRPr="00000000">
        <w:rPr>
          <w:rtl w:val="0"/>
        </w:rPr>
        <w:t xml:space="preserve">Account and inventory data is stored locally. Passwords should never be saved as readable plain text; the current implementation stores salted password hashes instead. Inventory records are tied to the signed-in user so separate accounts do not share the same item list. The alert phone number is used only for SMS notifications. A public release would include a short privacy policy explaining what is stored locally, why SMS permission is requested, and that the current version does not upload inventory to a remote server.</w:t>
      </w:r>
    </w:p>
    <w:p w:rsidR="00000000" w:rsidDel="00000000" w:rsidP="00000000" w:rsidRDefault="00000000" w:rsidRPr="00000000" w14:paraId="0000000C">
      <w:pPr>
        <w:spacing w:line="480" w:lineRule="auto"/>
        <w:ind w:firstLine="720"/>
        <w:rPr/>
      </w:pPr>
      <w:r w:rsidDel="00000000" w:rsidR="00000000" w:rsidRPr="00000000">
        <w:rPr>
          <w:rtl w:val="0"/>
        </w:rPr>
        <w:t xml:space="preserve">I would initially release Stockroom for free without advertisements or a required purchase. The app is intentionally task-focused, and ads would add friction to quick inventory updates. A free release would also make it easier to collect feedback. If demand supports future development, an optional paid upgrade could add cloud backup, barcode scanning, multiple locations, CSV export, shared team inventories, and configurable low-stock thresholds.</w:t>
      </w:r>
    </w:p>
    <w:p w:rsidR="00000000" w:rsidDel="00000000" w:rsidP="00000000" w:rsidRDefault="00000000" w:rsidRPr="00000000" w14:paraId="0000000D">
      <w:pPr>
        <w:spacing w:line="480" w:lineRule="auto"/>
        <w:rPr/>
      </w:pPr>
      <w:r w:rsidDel="00000000" w:rsidR="00000000" w:rsidRPr="00000000">
        <w:rPr>
          <w:rtl w:val="0"/>
        </w:rPr>
        <w:t xml:space="preserve">Before launch, I would remove debugging text, confirm the final app name and icon, review the manifest, test the release build, increment the version code and version name, and generate a signed Android App Bundle for Google Play. The listing would include screenshots of login, inventory, item editing, and SMS settings, plus the description, privacy information, supported Android versions, and contact information. After launch, crash reports and user feedback would guide small, tested updates, with functional defects receiving the highest priority.</w:t>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jc w:val="center"/>
        <w:rPr/>
      </w:pPr>
      <w:r w:rsidDel="00000000" w:rsidR="00000000" w:rsidRPr="00000000">
        <w:rPr>
          <w:rtl w:val="0"/>
        </w:rPr>
        <w:t xml:space="preserve">Reference</w:t>
      </w:r>
    </w:p>
    <w:p w:rsidR="00000000" w:rsidDel="00000000" w:rsidP="00000000" w:rsidRDefault="00000000" w:rsidRPr="00000000" w14:paraId="00000026">
      <w:pPr>
        <w:spacing w:line="480" w:lineRule="auto"/>
        <w:rPr/>
      </w:pPr>
      <w:r w:rsidDel="00000000" w:rsidR="00000000" w:rsidRPr="00000000">
        <w:rPr>
          <w:rtl w:val="0"/>
        </w:rPr>
        <w:t xml:space="preserve">Android Developers. (2026). Android 17. https://developer.android.com/about/versions/17</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