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5E" w:rsidRPr="005E675E" w:rsidRDefault="005E675E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настоящее время активно идет процесс внедрения в деятельность органов государственной охраны информационных систем на базе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.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Данная ОС применяется на серверах и абонентских пунктах сети ведомственной сети передачи данных. Кроме того,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 xml:space="preserve"> внедряется и в учебный процесс академии. Для обеспечения эффективного и безопасного </w:t>
      </w:r>
      <w:r w:rsidRPr="005E675E">
        <w:rPr>
          <w:rFonts w:ascii="Times New Roman" w:hAnsi="Times New Roman" w:cs="Times New Roman"/>
          <w:color w:val="000000"/>
        </w:rPr>
        <w:t>функционирования</w:t>
      </w:r>
      <w:r>
        <w:rPr>
          <w:rFonts w:ascii="Times New Roman" w:hAnsi="Times New Roman" w:cs="Times New Roman"/>
          <w:color w:val="000000"/>
        </w:rPr>
        <w:t xml:space="preserve"> ИС на базе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требуется обеспечить качественную настройку и конфигурирование ПО и самой ОС.</w:t>
      </w:r>
    </w:p>
    <w:p w:rsidR="005E675E" w:rsidRDefault="005E675E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Одним из важных элементов обеспечения информационной безопасности является </w:t>
      </w:r>
      <w:r w:rsidRPr="005E675E">
        <w:rPr>
          <w:rFonts w:ascii="Times New Roman" w:hAnsi="Times New Roman" w:cs="Times New Roman"/>
          <w:b/>
          <w:color w:val="000000"/>
        </w:rPr>
        <w:t>управление конфигурациями</w:t>
      </w:r>
      <w:r>
        <w:rPr>
          <w:rFonts w:ascii="Times New Roman" w:hAnsi="Times New Roman" w:cs="Times New Roman"/>
          <w:color w:val="000000"/>
        </w:rPr>
        <w:t>. Оно позволяет контролировать текущее состояние системы и выбирать будущее. Управление конфигурациями обеспечивает непротиворечивость, полноту и точность ОИБ. Также, оно включает в себя механизм определения текущего состояния ИБ и средства оценки воздействия на это состояние.</w:t>
      </w:r>
    </w:p>
    <w:p w:rsidR="005E675E" w:rsidRDefault="005E675E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Назначение управления конфигурациями </w:t>
      </w:r>
      <w:r w:rsidR="00F954A3">
        <w:rPr>
          <w:rFonts w:ascii="Times New Roman" w:hAnsi="Times New Roman" w:cs="Times New Roman"/>
          <w:color w:val="000000"/>
        </w:rPr>
        <w:t>–</w:t>
      </w:r>
      <w:r>
        <w:rPr>
          <w:rFonts w:ascii="Times New Roman" w:hAnsi="Times New Roman" w:cs="Times New Roman"/>
          <w:color w:val="000000"/>
        </w:rPr>
        <w:t xml:space="preserve"> </w:t>
      </w:r>
      <w:r w:rsidR="00F954A3">
        <w:rPr>
          <w:rFonts w:ascii="Times New Roman" w:hAnsi="Times New Roman" w:cs="Times New Roman"/>
          <w:color w:val="000000"/>
        </w:rPr>
        <w:t>предоставлять точные и актуальные данные о состоянии активов, сохранять требуемое состояние, анализировать и контролировать изменения в выделенных конфигурационных единицах.</w:t>
      </w:r>
    </w:p>
    <w:p w:rsidR="00F954A3" w:rsidRDefault="00F954A3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Цель процесса УК – сохранить контроль над установленными конфигурациями элементов системы.</w:t>
      </w:r>
    </w:p>
    <w:p w:rsidR="00F954A3" w:rsidRDefault="00F954A3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Основные функции процесса УК: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Планирование УК;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Идентификация конфигураций;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Контроль и управление изменениями конфигурациями;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Учет состояния конфигураций;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Взаимодействие и обмен данными о конфигурации.</w:t>
      </w:r>
    </w:p>
    <w:p w:rsidR="00F954A3" w:rsidRDefault="00EA2BE5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Для осуществления</w:t>
      </w:r>
      <w:r w:rsidR="00F954A3">
        <w:rPr>
          <w:rFonts w:ascii="Times New Roman" w:hAnsi="Times New Roman" w:cs="Times New Roman"/>
          <w:color w:val="000000"/>
        </w:rPr>
        <w:t xml:space="preserve"> процесса управления конфигурациями</w:t>
      </w:r>
      <w:r>
        <w:rPr>
          <w:rFonts w:ascii="Times New Roman" w:hAnsi="Times New Roman" w:cs="Times New Roman"/>
          <w:color w:val="000000"/>
        </w:rPr>
        <w:t xml:space="preserve"> применяются системы управления конфигурациями.</w:t>
      </w:r>
    </w:p>
    <w:p w:rsidR="00F161E0" w:rsidRDefault="00F161E0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Система УК – это программный комплекс, обеспечивающий автоматизацию процесса УК.</w:t>
      </w:r>
    </w:p>
    <w:p w:rsidR="00F161E0" w:rsidRDefault="00F161E0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зависимости от масштабов системы УК, она может не включать некоторые функции процесса УК, перенося ответственность их выполнения на администратора.</w:t>
      </w:r>
      <w:r w:rsidR="00047211">
        <w:rPr>
          <w:rFonts w:ascii="Times New Roman" w:hAnsi="Times New Roman" w:cs="Times New Roman"/>
          <w:color w:val="000000"/>
        </w:rPr>
        <w:t xml:space="preserve"> </w:t>
      </w:r>
    </w:p>
    <w:p w:rsidR="00F161E0" w:rsidRDefault="00F161E0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настоящий момент, в составе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F161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 w:rsidRPr="00F161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не имеется системы управления конфигурациями. </w:t>
      </w:r>
      <w:r w:rsidR="00047211">
        <w:rPr>
          <w:rFonts w:ascii="Times New Roman" w:hAnsi="Times New Roman" w:cs="Times New Roman"/>
          <w:color w:val="000000"/>
        </w:rPr>
        <w:t>Изменение конфигураций</w:t>
      </w:r>
      <w:r>
        <w:rPr>
          <w:rFonts w:ascii="Times New Roman" w:hAnsi="Times New Roman" w:cs="Times New Roman"/>
          <w:color w:val="000000"/>
        </w:rPr>
        <w:t xml:space="preserve"> машин под управлением данной ОС осуществляется вручную локально или удаленно. Отсюда выходят следующие недостатки:</w:t>
      </w:r>
    </w:p>
    <w:p w:rsidR="00F161E0" w:rsidRDefault="00F161E0" w:rsidP="006A3C9D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Для применения какого-либо набора требуемых изменений на большом количестве машин требуется большое количество времени, что в некоторых случаях является критичным;</w:t>
      </w:r>
    </w:p>
    <w:p w:rsidR="00F161E0" w:rsidRDefault="00047211" w:rsidP="006A3C9D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Возможность совершения ошибок администратором.</w:t>
      </w:r>
    </w:p>
    <w:p w:rsidR="00047211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Из вышесказанного можно вывести следующую цель создания системы УК для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0472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:</w:t>
      </w:r>
    </w:p>
    <w:p w:rsidR="00047211" w:rsidRDefault="00047211" w:rsidP="006A3C9D">
      <w:pPr>
        <w:pStyle w:val="a3"/>
        <w:numPr>
          <w:ilvl w:val="0"/>
          <w:numId w:val="5"/>
        </w:numPr>
        <w:ind w:hanging="294"/>
        <w:rPr>
          <w:rFonts w:ascii="Times New Roman" w:hAnsi="Times New Roman" w:cs="Times New Roman"/>
          <w:color w:val="000000"/>
        </w:rPr>
      </w:pPr>
      <w:r w:rsidRPr="00047211">
        <w:rPr>
          <w:rFonts w:ascii="Times New Roman" w:hAnsi="Times New Roman" w:cs="Times New Roman"/>
          <w:color w:val="000000"/>
        </w:rPr>
        <w:t>Повышение оперативности процесса управления конфигурацией серверов и рабочих станций;</w:t>
      </w:r>
    </w:p>
    <w:p w:rsidR="00047211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Ограничения разрабатываемой системы:</w:t>
      </w:r>
    </w:p>
    <w:p w:rsidR="00047211" w:rsidRPr="00C26DEF" w:rsidRDefault="00C26DEF" w:rsidP="006A3C9D">
      <w:pPr>
        <w:pStyle w:val="a3"/>
        <w:numPr>
          <w:ilvl w:val="0"/>
          <w:numId w:val="6"/>
        </w:numPr>
        <w:ind w:hanging="2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 рабочих станциях и серверах применяется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C26D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;</w:t>
      </w:r>
    </w:p>
    <w:p w:rsidR="00C26DEF" w:rsidRDefault="00C26DEF" w:rsidP="006A3C9D">
      <w:pPr>
        <w:pStyle w:val="a3"/>
        <w:numPr>
          <w:ilvl w:val="0"/>
          <w:numId w:val="6"/>
        </w:numPr>
        <w:ind w:hanging="2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Управление конфигурацией должно осуществляться удаленно;</w:t>
      </w:r>
    </w:p>
    <w:p w:rsidR="00C26DEF" w:rsidRPr="00047211" w:rsidRDefault="00C26DEF" w:rsidP="006A3C9D">
      <w:pPr>
        <w:pStyle w:val="a3"/>
        <w:numPr>
          <w:ilvl w:val="0"/>
          <w:numId w:val="6"/>
        </w:numPr>
        <w:ind w:hanging="2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Для осуществления требуемых изменений необходимо знать административный пароль.</w:t>
      </w:r>
    </w:p>
    <w:p w:rsidR="00C26DEF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Требования к разрабатываемой системе определяются критериями оперативности, результативности</w:t>
      </w:r>
      <w:r w:rsidR="00C26DEF">
        <w:rPr>
          <w:rFonts w:ascii="Times New Roman" w:hAnsi="Times New Roman" w:cs="Times New Roman"/>
          <w:color w:val="000000"/>
        </w:rPr>
        <w:t xml:space="preserve"> и ресурсоемкости.</w:t>
      </w:r>
    </w:p>
    <w:p w:rsidR="00C26DEF" w:rsidRDefault="00C26DEF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Сфо</w:t>
      </w:r>
      <w:r w:rsidR="00B35D13">
        <w:rPr>
          <w:rFonts w:ascii="Times New Roman" w:hAnsi="Times New Roman" w:cs="Times New Roman"/>
          <w:color w:val="000000"/>
        </w:rPr>
        <w:t>рмулируем критерий оперативности</w:t>
      </w:r>
      <w:r>
        <w:rPr>
          <w:rFonts w:ascii="Times New Roman" w:hAnsi="Times New Roman" w:cs="Times New Roman"/>
          <w:color w:val="000000"/>
        </w:rPr>
        <w:t xml:space="preserve">. </w:t>
      </w:r>
    </w:p>
    <w:p w:rsidR="00C26DEF" w:rsidRDefault="00C26DEF" w:rsidP="00B35D13">
      <w:pPr>
        <w:ind w:firstLine="709"/>
        <w:rPr>
          <w:rFonts w:ascii="Times New Roman" w:eastAsiaTheme="minorEastAsia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треб</m:t>
            </m:r>
          </m:sub>
        </m:sSub>
      </m:oMath>
      <w:r w:rsidR="000472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–</w:t>
      </w:r>
      <w:proofErr w:type="gramEnd"/>
      <w:r>
        <w:rPr>
          <w:rFonts w:ascii="Times New Roman" w:hAnsi="Times New Roman" w:cs="Times New Roman"/>
          <w:color w:val="000000"/>
        </w:rPr>
        <w:t xml:space="preserve"> множество требуемых наборов конфигураций,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 xml:space="preserve">с 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 xml:space="preserve">треб 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треб</m:t>
            </m:r>
          </m:sub>
        </m:sSub>
      </m:oMath>
      <w:r w:rsidRPr="00C26DEF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–</w:t>
      </w:r>
      <w:r w:rsidRPr="00C26DEF">
        <w:rPr>
          <w:rFonts w:ascii="Times New Roman" w:eastAsiaTheme="minorEastAsia" w:hAnsi="Times New Roman" w:cs="Times New Roman"/>
          <w:color w:val="000000"/>
        </w:rPr>
        <w:t xml:space="preserve"> некоторый </w:t>
      </w:r>
      <w:r>
        <w:rPr>
          <w:rFonts w:ascii="Times New Roman" w:eastAsiaTheme="minorEastAsia" w:hAnsi="Times New Roman" w:cs="Times New Roman"/>
          <w:color w:val="000000"/>
        </w:rPr>
        <w:t>набор конфигураций, входящий в множество требуемых конфигураций.</w:t>
      </w:r>
      <w:r w:rsidR="00B35D13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с 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 xml:space="preserve">треб </m:t>
                </m:r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sub>
            </m:sSub>
            <m:ctrlPr>
              <w:rPr>
                <w:rFonts w:ascii="Cambria Math" w:hAnsi="Cambria Math" w:cs="Times New Roman"/>
                <w:i/>
                <w:color w:val="000000"/>
              </w:rPr>
            </m:ctrlPr>
          </m:e>
        </m:d>
      </m:oMath>
      <w:r>
        <w:rPr>
          <w:rFonts w:ascii="Times New Roman" w:eastAsiaTheme="minorEastAsia" w:hAnsi="Times New Roman" w:cs="Times New Roman"/>
          <w:i/>
          <w:color w:val="000000"/>
        </w:rPr>
        <w:t xml:space="preserve"> -</w:t>
      </w:r>
      <w:r>
        <w:rPr>
          <w:rFonts w:ascii="Times New Roman" w:eastAsiaTheme="minorEastAsia" w:hAnsi="Times New Roman" w:cs="Times New Roman"/>
          <w:color w:val="000000"/>
        </w:rPr>
        <w:t xml:space="preserve"> функция применения набора конфигураций на множестве машин.</w:t>
      </w:r>
    </w:p>
    <w:p w:rsidR="00C26DEF" w:rsidRDefault="00B35D13" w:rsidP="00B35D13">
      <w:pPr>
        <w:ind w:firstLine="709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Критерий оптимальности определяется тем, что в</w:t>
      </w:r>
      <w:r w:rsidR="00C26DEF">
        <w:rPr>
          <w:rFonts w:ascii="Times New Roman" w:eastAsiaTheme="minorEastAsia" w:hAnsi="Times New Roman" w:cs="Times New Roman"/>
          <w:color w:val="000000"/>
        </w:rPr>
        <w:t xml:space="preserve">ремя применения набора конфигурации не превышает </w:t>
      </w:r>
      <w:r>
        <w:rPr>
          <w:rFonts w:ascii="Times New Roman" w:eastAsiaTheme="minorEastAsia" w:hAnsi="Times New Roman" w:cs="Times New Roman"/>
          <w:color w:val="000000"/>
        </w:rPr>
        <w:t xml:space="preserve">некоторое </w:t>
      </w:r>
      <w:r w:rsidR="00C26DEF">
        <w:rPr>
          <w:rFonts w:ascii="Times New Roman" w:eastAsiaTheme="minorEastAsia" w:hAnsi="Times New Roman" w:cs="Times New Roman"/>
          <w:color w:val="000000"/>
        </w:rPr>
        <w:t>допустимое время</w:t>
      </w:r>
      <w:r>
        <w:rPr>
          <w:rFonts w:ascii="Times New Roman" w:eastAsiaTheme="minorEastAsia" w:hAnsi="Times New Roman" w:cs="Times New Roman"/>
          <w:color w:val="000000"/>
        </w:rPr>
        <w:t>, т. е.:</w:t>
      </w:r>
    </w:p>
    <w:p w:rsidR="00B35D13" w:rsidRPr="00B35D13" w:rsidRDefault="005415DE" w:rsidP="00B35D13">
      <w:pPr>
        <w:ind w:firstLine="709"/>
        <w:rPr>
          <w:rFonts w:ascii="Times New Roman" w:eastAsiaTheme="minorEastAsia" w:hAnsi="Times New Roman" w:cs="Times New Roman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с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треб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 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доп</m:t>
              </m:r>
            </m:sub>
          </m:sSub>
        </m:oMath>
      </m:oMathPara>
    </w:p>
    <w:p w:rsidR="00B35D13" w:rsidRDefault="00B35D13" w:rsidP="00B35D13">
      <w:pPr>
        <w:ind w:firstLine="708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Так как процесс применения конфигурации на целевых машинах является случайным процессом, то критерий оперативности преобразуется к следующему виду:</w:t>
      </w:r>
    </w:p>
    <w:p w:rsidR="00B35D13" w:rsidRPr="00B35D13" w:rsidRDefault="005415DE" w:rsidP="00B35D13">
      <w:pPr>
        <w:ind w:firstLine="709"/>
        <w:rPr>
          <w:rFonts w:ascii="Times New Roman" w:eastAsiaTheme="minorEastAsia" w:hAnsi="Times New Roman" w:cs="Times New Roman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P(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с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треб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 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доп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lang w:val="en-US"/>
            </w:rPr>
            <m:t>) 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зад</m:t>
              </m:r>
            </m:sub>
          </m:sSub>
        </m:oMath>
      </m:oMathPara>
    </w:p>
    <w:p w:rsidR="00C26DEF" w:rsidRDefault="00B35D13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Вероятность того, что время применения набора конфигураций не превысит допустимое время, не меньше некоторого значения.</w:t>
      </w:r>
    </w:p>
    <w:p w:rsidR="002F015B" w:rsidRDefault="00B35D13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 xml:space="preserve">При рассмотрении применения данной системы в учебном процессе Академии допустимое время определяется длительностью перерыва между учебными занятиями, в течение которого возможно изменение конфигурации.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>=15 мин.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Вероятность = 0.9.</w:t>
      </w:r>
    </w:p>
    <w:p w:rsidR="002F015B" w:rsidRDefault="002F015B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Критерий результативности определяется как отношения числа успешно примененных наборов конфигураций к общему числу наборов.</w:t>
      </w:r>
    </w:p>
    <w:p w:rsidR="00B35D13" w:rsidRDefault="005415DE" w:rsidP="002F015B">
      <w:pPr>
        <w:ind w:firstLine="708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усп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успешн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общ</m:t>
                  </m:r>
                </m:sub>
              </m:sSub>
            </m:den>
          </m:f>
        </m:oMath>
      </m:oMathPara>
    </w:p>
    <w:p w:rsidR="002F015B" w:rsidRDefault="002F015B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Исходя из раннее описанных о</w:t>
      </w:r>
      <w:r w:rsidR="00173E31">
        <w:rPr>
          <w:rFonts w:ascii="Times New Roman" w:eastAsiaTheme="minorEastAsia" w:hAnsi="Times New Roman" w:cs="Times New Roman"/>
          <w:color w:val="000000"/>
        </w:rPr>
        <w:t>граничений определим требования к системе УК: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удаленного управления целевыми машинами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группового применения конфигураций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Осуществление контроля за результатом применения конфигурации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изменения конфигурации в соответствии с некоторым планом, расписанием</w:t>
      </w:r>
    </w:p>
    <w:p w:rsidR="006A3C9D" w:rsidRDefault="006A3C9D" w:rsidP="005415DE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Предлагается следующая архитектура системы УК:</w:t>
      </w:r>
      <w:r w:rsidR="005415D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----схема</w:t>
      </w:r>
    </w:p>
    <w:p w:rsidR="006A3C9D" w:rsidRDefault="006A3C9D" w:rsidP="006A3C9D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Управляющий и веб-сервера могут быть объединены в одной машине. </w:t>
      </w:r>
    </w:p>
    <w:p w:rsidR="006A3C9D" w:rsidRDefault="006A3C9D" w:rsidP="006A3C9D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Уже существует несколько программных продуктов, решающих задачи управления конфигурацией. Все они имеют общий принцип построения, но у каждого имеются свои особенности. Сравнение существующих программных продуктов представлено: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1"/>
        <w:gridCol w:w="1549"/>
        <w:gridCol w:w="1844"/>
        <w:gridCol w:w="1486"/>
        <w:gridCol w:w="1500"/>
        <w:gridCol w:w="1565"/>
      </w:tblGrid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Лицензия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программирования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Архитектура 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написания сценариев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Наличие </w:t>
            </w: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GUI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Ansible</w:t>
            </w:r>
            <w:proofErr w:type="spellEnd"/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GPL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Без агента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YAML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 (</w:t>
            </w: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проприетарное</w:t>
            </w:r>
            <w:proofErr w:type="spellEnd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решение)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hef</w:t>
            </w:r>
            <w:proofErr w:type="spellEnd"/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Apache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Ruby</w:t>
            </w:r>
            <w:proofErr w:type="spellEnd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Erlang</w:t>
            </w:r>
            <w:proofErr w:type="spellEnd"/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Собственный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CFEngine</w:t>
            </w:r>
            <w:proofErr w:type="spellEnd"/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Проприетарная</w:t>
            </w:r>
            <w:proofErr w:type="spellEnd"/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Собственный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 (</w:t>
            </w: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проприетарное</w:t>
            </w:r>
            <w:proofErr w:type="spellEnd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решение)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Puppet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GPL, Apache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Ruby</w:t>
            </w:r>
            <w:proofErr w:type="spellEnd"/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Собственный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SaltStack</w:t>
            </w:r>
            <w:proofErr w:type="spellEnd"/>
          </w:p>
        </w:tc>
        <w:tc>
          <w:tcPr>
            <w:tcW w:w="1558" w:type="dxa"/>
          </w:tcPr>
          <w:p w:rsidR="00A12588" w:rsidRPr="005415DE" w:rsidRDefault="00756CF7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Apache</w:t>
            </w:r>
          </w:p>
        </w:tc>
        <w:tc>
          <w:tcPr>
            <w:tcW w:w="1558" w:type="dxa"/>
          </w:tcPr>
          <w:p w:rsidR="00A12588" w:rsidRPr="005415DE" w:rsidRDefault="00756CF7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557" w:type="dxa"/>
          </w:tcPr>
          <w:p w:rsidR="00A12588" w:rsidRPr="005415DE" w:rsidRDefault="00756CF7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5415DE" w:rsidRDefault="00756CF7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YAML</w:t>
            </w:r>
          </w:p>
        </w:tc>
        <w:tc>
          <w:tcPr>
            <w:tcW w:w="1557" w:type="dxa"/>
          </w:tcPr>
          <w:p w:rsidR="00A12588" w:rsidRPr="005415DE" w:rsidRDefault="005415DE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</w:tc>
      </w:tr>
    </w:tbl>
    <w:p w:rsidR="006A3C9D" w:rsidRPr="006A3C9D" w:rsidRDefault="006A3C9D" w:rsidP="006A3C9D">
      <w:pPr>
        <w:ind w:firstLine="708"/>
        <w:rPr>
          <w:rFonts w:ascii="Times New Roman" w:hAnsi="Times New Roman" w:cs="Times New Roman"/>
          <w:color w:val="000000"/>
        </w:rPr>
      </w:pPr>
    </w:p>
    <w:sectPr w:rsidR="006A3C9D" w:rsidRPr="006A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A64"/>
    <w:multiLevelType w:val="hybridMultilevel"/>
    <w:tmpl w:val="5198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51B75"/>
    <w:multiLevelType w:val="hybridMultilevel"/>
    <w:tmpl w:val="18F6D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DB2"/>
    <w:multiLevelType w:val="hybridMultilevel"/>
    <w:tmpl w:val="C6123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B13CAA"/>
    <w:multiLevelType w:val="hybridMultilevel"/>
    <w:tmpl w:val="EC10E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C94FBD"/>
    <w:multiLevelType w:val="hybridMultilevel"/>
    <w:tmpl w:val="913E7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A5DBF"/>
    <w:multiLevelType w:val="hybridMultilevel"/>
    <w:tmpl w:val="1CBA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18"/>
    <w:rsid w:val="00047211"/>
    <w:rsid w:val="000A4AF4"/>
    <w:rsid w:val="00173E31"/>
    <w:rsid w:val="001B5518"/>
    <w:rsid w:val="002F015B"/>
    <w:rsid w:val="00462624"/>
    <w:rsid w:val="005415DE"/>
    <w:rsid w:val="005E675E"/>
    <w:rsid w:val="006A3C9D"/>
    <w:rsid w:val="00756CF7"/>
    <w:rsid w:val="00A12588"/>
    <w:rsid w:val="00B35D13"/>
    <w:rsid w:val="00C26DEF"/>
    <w:rsid w:val="00EA2BE5"/>
    <w:rsid w:val="00F161E0"/>
    <w:rsid w:val="00F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A29A2-0748-4C3E-931D-593C5A0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6DEF"/>
    <w:rPr>
      <w:color w:val="808080"/>
    </w:rPr>
  </w:style>
  <w:style w:type="table" w:styleId="a5">
    <w:name w:val="Table Grid"/>
    <w:basedOn w:val="a1"/>
    <w:uiPriority w:val="39"/>
    <w:rsid w:val="00A1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12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</dc:creator>
  <cp:keywords/>
  <dc:description/>
  <cp:lastModifiedBy>Lind</cp:lastModifiedBy>
  <cp:revision>5</cp:revision>
  <dcterms:created xsi:type="dcterms:W3CDTF">2015-12-22T21:21:00Z</dcterms:created>
  <dcterms:modified xsi:type="dcterms:W3CDTF">2015-12-22T23:22:00Z</dcterms:modified>
</cp:coreProperties>
</file>