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75E" w:rsidRPr="00830FF1" w:rsidRDefault="005E675E" w:rsidP="00830FF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В настоящее время активно идет процесс внедрения в деятельность органов государственной охраны информационных систем на базе ОС </w:t>
      </w:r>
      <w:r w:rsidRPr="00830FF1">
        <w:rPr>
          <w:rFonts w:ascii="Times New Roman" w:hAnsi="Times New Roman" w:cs="Times New Roman"/>
          <w:color w:val="000000"/>
          <w:sz w:val="28"/>
          <w:szCs w:val="28"/>
          <w:lang w:val="en-US"/>
        </w:rPr>
        <w:t>Astra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0FF1"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. Данная ОС применяется на серверах и абонентских пунктах сети ведомственной сети передачи данных. Кроме того, ОС </w:t>
      </w:r>
      <w:r w:rsidRPr="00830FF1">
        <w:rPr>
          <w:rFonts w:ascii="Times New Roman" w:hAnsi="Times New Roman" w:cs="Times New Roman"/>
          <w:color w:val="000000"/>
          <w:sz w:val="28"/>
          <w:szCs w:val="28"/>
          <w:lang w:val="en-US"/>
        </w:rPr>
        <w:t>Astra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0FF1"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внедряется и в учебный процесс академии. Для обеспечения эффективного и безопасного функционирования ИС на базе </w:t>
      </w:r>
      <w:r w:rsidRPr="00830FF1">
        <w:rPr>
          <w:rFonts w:ascii="Times New Roman" w:hAnsi="Times New Roman" w:cs="Times New Roman"/>
          <w:color w:val="000000"/>
          <w:sz w:val="28"/>
          <w:szCs w:val="28"/>
          <w:lang w:val="en-US"/>
        </w:rPr>
        <w:t>Astra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0FF1"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требуется обеспечить качественную настройку и конфигурирование ПО и самой </w:t>
      </w:r>
      <w:bookmarkStart w:id="0" w:name="_GoBack"/>
      <w:bookmarkEnd w:id="0"/>
      <w:r w:rsidRPr="00830FF1">
        <w:rPr>
          <w:rFonts w:ascii="Times New Roman" w:hAnsi="Times New Roman" w:cs="Times New Roman"/>
          <w:color w:val="000000"/>
          <w:sz w:val="28"/>
          <w:szCs w:val="28"/>
        </w:rPr>
        <w:t>ОС.</w:t>
      </w:r>
    </w:p>
    <w:p w:rsidR="00E34110" w:rsidRPr="00830FF1" w:rsidRDefault="005E675E" w:rsidP="00830FF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Одним из важных элементов обеспечения информационной безопасности является </w:t>
      </w:r>
      <w:r w:rsidRPr="00830FF1">
        <w:rPr>
          <w:rFonts w:ascii="Times New Roman" w:hAnsi="Times New Roman" w:cs="Times New Roman"/>
          <w:b/>
          <w:color w:val="000000"/>
          <w:sz w:val="28"/>
          <w:szCs w:val="28"/>
        </w:rPr>
        <w:t>управление конфигурациями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34110" w:rsidRPr="00830FF1" w:rsidRDefault="00E34110" w:rsidP="00830FF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конфигурациями – процесс планирования, изменения, контроля и учета состояния конфигураций системы. </w:t>
      </w:r>
    </w:p>
    <w:p w:rsidR="005E675E" w:rsidRPr="00830FF1" w:rsidRDefault="005E675E" w:rsidP="00830FF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Оно позволяет контролировать текущее состояние системы и выбирать будущее. Управление конфигурациями обеспечивает непротиворечивость, полноту и точность ОИБ. Также, оно включает в себя механизм определения текущего состояния ИБ и средства оценки воздействия на это состояние.</w:t>
      </w:r>
    </w:p>
    <w:p w:rsidR="005E675E" w:rsidRPr="00830FF1" w:rsidRDefault="005E675E" w:rsidP="00830FF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Назначение управления конфигурациями </w:t>
      </w:r>
      <w:r w:rsidR="00F954A3" w:rsidRPr="00830FF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54A3" w:rsidRPr="00830FF1">
        <w:rPr>
          <w:rFonts w:ascii="Times New Roman" w:hAnsi="Times New Roman" w:cs="Times New Roman"/>
          <w:color w:val="000000"/>
          <w:sz w:val="28"/>
          <w:szCs w:val="28"/>
        </w:rPr>
        <w:t>предоставлять точные и актуальные данные о состоянии активов, сохранять требуемое состояние, анализировать и контролировать изменения в выделенных конфигурационных единицах.</w:t>
      </w:r>
    </w:p>
    <w:p w:rsidR="00F954A3" w:rsidRPr="00830FF1" w:rsidRDefault="00F954A3" w:rsidP="00830FF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Цель процесса УК – сохранить контроль над установленными конфигурациями элементов системы.</w:t>
      </w:r>
    </w:p>
    <w:p w:rsidR="00F954A3" w:rsidRPr="00830FF1" w:rsidRDefault="00F954A3" w:rsidP="00830FF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Основные функции процесса УК:</w:t>
      </w:r>
    </w:p>
    <w:p w:rsidR="00F954A3" w:rsidRPr="00830FF1" w:rsidRDefault="00F954A3" w:rsidP="00830FF1">
      <w:pPr>
        <w:pStyle w:val="a3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Планирование УК;</w:t>
      </w:r>
    </w:p>
    <w:p w:rsidR="00F954A3" w:rsidRPr="00830FF1" w:rsidRDefault="00F954A3" w:rsidP="00830FF1">
      <w:pPr>
        <w:pStyle w:val="a3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Идентификация конфигураций;</w:t>
      </w:r>
    </w:p>
    <w:p w:rsidR="00F954A3" w:rsidRPr="00830FF1" w:rsidRDefault="00F954A3" w:rsidP="00830FF1">
      <w:pPr>
        <w:pStyle w:val="a3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Контроль и управление изменениями конфигурациями;</w:t>
      </w:r>
    </w:p>
    <w:p w:rsidR="00F954A3" w:rsidRPr="00830FF1" w:rsidRDefault="00F954A3" w:rsidP="00830FF1">
      <w:pPr>
        <w:pStyle w:val="a3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Учет состояния конфигураций;</w:t>
      </w:r>
    </w:p>
    <w:p w:rsidR="00E34110" w:rsidRPr="00830FF1" w:rsidRDefault="00E34110" w:rsidP="00830FF1">
      <w:pPr>
        <w:pStyle w:val="a3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Проверка конфигураций</w:t>
      </w:r>
    </w:p>
    <w:p w:rsidR="00F954A3" w:rsidRPr="00830FF1" w:rsidRDefault="00F954A3" w:rsidP="00830FF1">
      <w:pPr>
        <w:pStyle w:val="a3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Взаимодействие и обмен данными о конфигурации.</w:t>
      </w:r>
    </w:p>
    <w:p w:rsidR="00F161E0" w:rsidRPr="00830FF1" w:rsidRDefault="00EA2BE5" w:rsidP="00830FF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</w:t>
      </w:r>
      <w:r w:rsidR="00493BEF" w:rsidRPr="00830FF1">
        <w:rPr>
          <w:rFonts w:ascii="Times New Roman" w:hAnsi="Times New Roman" w:cs="Times New Roman"/>
          <w:color w:val="000000"/>
          <w:sz w:val="28"/>
          <w:szCs w:val="28"/>
        </w:rPr>
        <w:t>автоматизации</w:t>
      </w:r>
      <w:r w:rsidR="00F954A3"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процесса управления конфигурациями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применяются</w:t>
      </w:r>
      <w:r w:rsidR="00493BEF"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различные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системы управления конфигурациями.</w:t>
      </w:r>
      <w:r w:rsidR="00493BEF"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161E0" w:rsidRPr="00830FF1">
        <w:rPr>
          <w:rFonts w:ascii="Times New Roman" w:hAnsi="Times New Roman" w:cs="Times New Roman"/>
          <w:color w:val="000000"/>
          <w:sz w:val="28"/>
          <w:szCs w:val="28"/>
        </w:rPr>
        <w:t>Система УК – это программный комплекс, обеспечивающий</w:t>
      </w:r>
      <w:r w:rsidR="00493BEF"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автоматизацию</w:t>
      </w:r>
      <w:r w:rsidR="00F161E0"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93BEF" w:rsidRPr="00830FF1">
        <w:rPr>
          <w:rFonts w:ascii="Times New Roman" w:hAnsi="Times New Roman" w:cs="Times New Roman"/>
          <w:color w:val="000000"/>
          <w:sz w:val="28"/>
          <w:szCs w:val="28"/>
        </w:rPr>
        <w:t>планирования, изменения, контроля и учета состояния конфигураций рабочих станций и серверов</w:t>
      </w:r>
      <w:r w:rsidR="00F161E0" w:rsidRPr="00830FF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93BEF"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Часто, в </w:t>
      </w:r>
      <w:r w:rsidR="00F161E0" w:rsidRPr="00830FF1">
        <w:rPr>
          <w:rFonts w:ascii="Times New Roman" w:hAnsi="Times New Roman" w:cs="Times New Roman"/>
          <w:color w:val="000000"/>
          <w:sz w:val="28"/>
          <w:szCs w:val="28"/>
        </w:rPr>
        <w:t>зависимости от масштабов системы УК, она может не включать некоторые функции процесса УК, перенося ответственность их выполнения на администратора.</w:t>
      </w:r>
      <w:r w:rsidR="00047211"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161E0" w:rsidRPr="00830FF1" w:rsidRDefault="00F161E0" w:rsidP="00830FF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В настоящий момент, в составе </w:t>
      </w:r>
      <w:r w:rsidRPr="00830FF1">
        <w:rPr>
          <w:rFonts w:ascii="Times New Roman" w:hAnsi="Times New Roman" w:cs="Times New Roman"/>
          <w:color w:val="000000"/>
          <w:sz w:val="28"/>
          <w:szCs w:val="28"/>
          <w:lang w:val="en-US"/>
        </w:rPr>
        <w:t>Astra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0FF1"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не имеется системы управления конфигурациями. </w:t>
      </w:r>
      <w:r w:rsidR="00047211" w:rsidRPr="00830FF1">
        <w:rPr>
          <w:rFonts w:ascii="Times New Roman" w:hAnsi="Times New Roman" w:cs="Times New Roman"/>
          <w:color w:val="000000"/>
          <w:sz w:val="28"/>
          <w:szCs w:val="28"/>
        </w:rPr>
        <w:t>Изменение конфигураций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машин под управлением данной ОС осуществляется вручную локально или удаленно. Отсюда выходят следующие недостатки:</w:t>
      </w:r>
    </w:p>
    <w:p w:rsidR="00F161E0" w:rsidRPr="00830FF1" w:rsidRDefault="00F161E0" w:rsidP="00830FF1">
      <w:pPr>
        <w:pStyle w:val="a3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Для применения какого-либо набора требуемых изменений на большом количестве машин требуется большое количество времени, что в некоторых случаях является критичным;</w:t>
      </w:r>
    </w:p>
    <w:p w:rsidR="00F161E0" w:rsidRPr="00830FF1" w:rsidRDefault="00047211" w:rsidP="00830FF1">
      <w:pPr>
        <w:pStyle w:val="a3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Возможность совершения ошибок администратором.</w:t>
      </w:r>
    </w:p>
    <w:p w:rsidR="00047211" w:rsidRPr="00830FF1" w:rsidRDefault="00047211" w:rsidP="00830FF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Из вышесказанного можно вывести следующую цель создания системы УК для ОС </w:t>
      </w:r>
      <w:r w:rsidRPr="00830FF1">
        <w:rPr>
          <w:rFonts w:ascii="Times New Roman" w:hAnsi="Times New Roman" w:cs="Times New Roman"/>
          <w:color w:val="000000"/>
          <w:sz w:val="28"/>
          <w:szCs w:val="28"/>
          <w:lang w:val="en-US"/>
        </w:rPr>
        <w:t>Astra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0FF1"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47211" w:rsidRPr="00830FF1" w:rsidRDefault="00047211" w:rsidP="00830FF1">
      <w:pPr>
        <w:pStyle w:val="a3"/>
        <w:numPr>
          <w:ilvl w:val="0"/>
          <w:numId w:val="5"/>
        </w:numPr>
        <w:spacing w:line="360" w:lineRule="auto"/>
        <w:ind w:hanging="294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Повышение оперативности процесса управления конфигурацией серверов и рабочих станций;</w:t>
      </w:r>
    </w:p>
    <w:p w:rsidR="00CE2B3F" w:rsidRPr="00830FF1" w:rsidRDefault="00CE2B3F" w:rsidP="00830FF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В процессе создания системы необходимо провести сравнение уже имеющихся программных продуктов, выделить наиболее подходящие, исходя из предъявляемых требований, определить каким образом требуется модифицировать данные решения для того, чтобы оно отвечало требованиям.</w:t>
      </w:r>
    </w:p>
    <w:p w:rsidR="00047211" w:rsidRPr="00830FF1" w:rsidRDefault="00047211" w:rsidP="00830FF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Ограничения </w:t>
      </w:r>
      <w:r w:rsidR="00CE2B3F"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CE2B3F"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УК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47211" w:rsidRPr="00830FF1" w:rsidRDefault="00C26DEF" w:rsidP="00830FF1">
      <w:pPr>
        <w:pStyle w:val="a3"/>
        <w:numPr>
          <w:ilvl w:val="0"/>
          <w:numId w:val="6"/>
        </w:numPr>
        <w:spacing w:line="360" w:lineRule="auto"/>
        <w:ind w:hanging="294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На рабочих станциях и серверах применяется </w:t>
      </w:r>
      <w:r w:rsidRPr="00830FF1">
        <w:rPr>
          <w:rFonts w:ascii="Times New Roman" w:hAnsi="Times New Roman" w:cs="Times New Roman"/>
          <w:color w:val="000000"/>
          <w:sz w:val="28"/>
          <w:szCs w:val="28"/>
          <w:lang w:val="en-US"/>
        </w:rPr>
        <w:t>Astra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0FF1"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26DEF" w:rsidRPr="00830FF1" w:rsidRDefault="00C26DEF" w:rsidP="00830FF1">
      <w:pPr>
        <w:pStyle w:val="a3"/>
        <w:numPr>
          <w:ilvl w:val="0"/>
          <w:numId w:val="6"/>
        </w:numPr>
        <w:spacing w:line="360" w:lineRule="auto"/>
        <w:ind w:hanging="294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Управление конфигурацией должно осуществляться удаленно;</w:t>
      </w:r>
    </w:p>
    <w:p w:rsidR="00C26DEF" w:rsidRPr="00830FF1" w:rsidRDefault="00C26DEF" w:rsidP="00830FF1">
      <w:pPr>
        <w:pStyle w:val="a3"/>
        <w:numPr>
          <w:ilvl w:val="0"/>
          <w:numId w:val="6"/>
        </w:numPr>
        <w:spacing w:line="360" w:lineRule="auto"/>
        <w:ind w:hanging="294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Для осуществления требуемых изменений необходимо знать административный пароль.</w:t>
      </w:r>
    </w:p>
    <w:p w:rsidR="00C26DEF" w:rsidRPr="00830FF1" w:rsidRDefault="00047211" w:rsidP="00830FF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lastRenderedPageBreak/>
        <w:t>Требования к разрабатываемой системе определяются критериями оперативности, результативности</w:t>
      </w:r>
      <w:r w:rsidR="00C26DEF"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и ресурсоемкости.</w:t>
      </w:r>
    </w:p>
    <w:p w:rsidR="00C26DEF" w:rsidRPr="00830FF1" w:rsidRDefault="00C26DEF" w:rsidP="00830FF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Сфо</w:t>
      </w:r>
      <w:r w:rsidR="00B35D13" w:rsidRPr="00830FF1">
        <w:rPr>
          <w:rFonts w:ascii="Times New Roman" w:hAnsi="Times New Roman" w:cs="Times New Roman"/>
          <w:color w:val="000000"/>
          <w:sz w:val="28"/>
          <w:szCs w:val="28"/>
        </w:rPr>
        <w:t>рмулируем критерий оперативности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C26DEF" w:rsidRPr="00830FF1" w:rsidRDefault="00C26DEF" w:rsidP="00830FF1">
      <w:pPr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proofErr w:type="gramStart"/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треб</m:t>
            </m:r>
          </m:sub>
        </m:sSub>
      </m:oMath>
      <w:r w:rsidR="00047211"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>–</w:t>
      </w:r>
      <w:proofErr w:type="gramEnd"/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множество требуемых наборов конфигураций,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с 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треб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треб</m:t>
            </m:r>
          </m:sub>
        </m:sSub>
      </m:oMath>
      <w:r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некоторый набор конфигураций, входящий в множество требуемых конфигураций.</w:t>
      </w:r>
      <w:r w:rsidR="00B35D13"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 xml:space="preserve">с 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 xml:space="preserve">треб 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 xml:space="preserve"> </m:t>
                </m:r>
              </m:sub>
            </m:sSub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e>
        </m:d>
      </m:oMath>
      <w:r w:rsidRPr="00830FF1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 -</w:t>
      </w:r>
      <w:r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функция применения набора конфигураций на множестве машин.</w:t>
      </w:r>
    </w:p>
    <w:p w:rsidR="00C26DEF" w:rsidRPr="00830FF1" w:rsidRDefault="00B35D13" w:rsidP="00830FF1">
      <w:pPr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>Критерий оптимальности определяется тем, что в</w:t>
      </w:r>
      <w:r w:rsidR="00C26DEF"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ремя применения набора конфигурации не превышает </w:t>
      </w:r>
      <w:r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некоторое </w:t>
      </w:r>
      <w:r w:rsidR="00C26DEF"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>допустимое время</w:t>
      </w:r>
      <w:r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>, т. е.:</w:t>
      </w:r>
    </w:p>
    <w:p w:rsidR="00B35D13" w:rsidRPr="00830FF1" w:rsidRDefault="003F7E7B" w:rsidP="00830FF1">
      <w:pPr>
        <w:spacing w:line="360" w:lineRule="auto"/>
        <w:ind w:firstLine="709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 xml:space="preserve">с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 xml:space="preserve">треб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доп</m:t>
              </m:r>
            </m:sub>
          </m:sSub>
        </m:oMath>
      </m:oMathPara>
    </w:p>
    <w:p w:rsidR="00B35D13" w:rsidRPr="00830FF1" w:rsidRDefault="00B35D13" w:rsidP="00830FF1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>Так как процесс применения конфигурации на целевых машинах является случайным процессом, то критерий оперативности преобразуется к следующему виду:</w:t>
      </w:r>
    </w:p>
    <w:p w:rsidR="00B35D13" w:rsidRPr="00830FF1" w:rsidRDefault="003F7E7B" w:rsidP="00830FF1">
      <w:pPr>
        <w:spacing w:line="360" w:lineRule="auto"/>
        <w:ind w:firstLine="709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P(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 xml:space="preserve">с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 xml:space="preserve">треб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доп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) 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зад</m:t>
              </m:r>
            </m:sub>
          </m:sSub>
        </m:oMath>
      </m:oMathPara>
    </w:p>
    <w:p w:rsidR="00C26DEF" w:rsidRPr="00830FF1" w:rsidRDefault="00B35D13" w:rsidP="00830FF1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Вероятность того, что время применения набора конфигураций не превысит допустимое время, не меньше некоторого значения.</w:t>
      </w:r>
    </w:p>
    <w:p w:rsidR="002F015B" w:rsidRPr="00830FF1" w:rsidRDefault="00B35D13" w:rsidP="00830FF1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При рассмотрении применения данной системы в учебном процессе Академии допустимое время определяется длительностью перерыва между учебными занятиями, в течение которого возможно изменение конфигурации.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доп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=15 мин.</m:t>
        </m:r>
      </m:oMath>
      <w:r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Вероятность = 0.9.</w:t>
      </w:r>
    </w:p>
    <w:p w:rsidR="002F015B" w:rsidRPr="00830FF1" w:rsidRDefault="002F015B" w:rsidP="00830FF1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Критерий результативности определяется как отношения числа успешно примененных наборов конфигураций к общему числу наборов.</w:t>
      </w:r>
    </w:p>
    <w:p w:rsidR="00B35D13" w:rsidRPr="00830FF1" w:rsidRDefault="003F7E7B" w:rsidP="00830FF1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усп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успешн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общ</m:t>
                  </m:r>
                </m:sub>
              </m:sSub>
            </m:den>
          </m:f>
        </m:oMath>
      </m:oMathPara>
    </w:p>
    <w:p w:rsidR="002F015B" w:rsidRPr="00830FF1" w:rsidRDefault="002F015B" w:rsidP="00830FF1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Исходя из раннее описанных о</w:t>
      </w:r>
      <w:r w:rsidR="00173E31"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>граничений определим требования к системе УК:</w:t>
      </w:r>
    </w:p>
    <w:p w:rsidR="00173E31" w:rsidRPr="00830FF1" w:rsidRDefault="00173E31" w:rsidP="00830FF1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>Возможность удаленного управления целевыми машинами</w:t>
      </w:r>
    </w:p>
    <w:p w:rsidR="00173E31" w:rsidRPr="00830FF1" w:rsidRDefault="00173E31" w:rsidP="00830FF1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>Возможность группового применения конфигураций</w:t>
      </w:r>
    </w:p>
    <w:p w:rsidR="00173E31" w:rsidRPr="00830FF1" w:rsidRDefault="00173E31" w:rsidP="00830FF1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>Осуществление контроля за результатом применения конфигурации</w:t>
      </w:r>
    </w:p>
    <w:p w:rsidR="00173E31" w:rsidRPr="00830FF1" w:rsidRDefault="00173E31" w:rsidP="00830FF1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>Возможность изменения конфигурации в соответствии с некоторым планом, расписанием</w:t>
      </w:r>
    </w:p>
    <w:p w:rsidR="00CE2B3F" w:rsidRPr="00830FF1" w:rsidRDefault="00CE2B3F" w:rsidP="00830FF1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830FF1">
        <w:rPr>
          <w:rFonts w:ascii="Times New Roman" w:eastAsiaTheme="minorEastAsia" w:hAnsi="Times New Roman" w:cs="Times New Roman"/>
          <w:color w:val="000000"/>
          <w:sz w:val="28"/>
          <w:szCs w:val="28"/>
        </w:rPr>
        <w:t>Наличие удобно интерфейса администрирования</w:t>
      </w:r>
    </w:p>
    <w:p w:rsidR="006A3C9D" w:rsidRPr="00830FF1" w:rsidRDefault="006A3C9D" w:rsidP="00830FF1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Предлагается следующая архитектура системы УК:</w:t>
      </w:r>
      <w:r w:rsidR="005415DE"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>----схема</w:t>
      </w:r>
    </w:p>
    <w:p w:rsidR="006A3C9D" w:rsidRPr="00830FF1" w:rsidRDefault="006A3C9D" w:rsidP="00830FF1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Управляющий и веб-сервера могут быть объединены в одной машине. </w:t>
      </w:r>
    </w:p>
    <w:p w:rsidR="00CE2B3F" w:rsidRPr="00830FF1" w:rsidRDefault="00493BEF" w:rsidP="00830FF1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6A3C9D"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уществует 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>большое количество</w:t>
      </w:r>
      <w:r w:rsidR="006A3C9D"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программных продуктов, решающих задачи управления конфигурацией. Все они имеют общий принцип построения, но у каждого имею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тся свои особенности. </w:t>
      </w:r>
    </w:p>
    <w:p w:rsidR="00493BEF" w:rsidRPr="00830FF1" w:rsidRDefault="00493BEF" w:rsidP="00830FF1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основы для управляющего сервера предлагается выбрать программный продукт </w:t>
      </w:r>
      <w:proofErr w:type="spellStart"/>
      <w:r w:rsidRPr="00830FF1">
        <w:rPr>
          <w:rFonts w:ascii="Times New Roman" w:hAnsi="Times New Roman" w:cs="Times New Roman"/>
          <w:color w:val="000000"/>
          <w:sz w:val="28"/>
          <w:szCs w:val="28"/>
          <w:lang w:val="en-US"/>
        </w:rPr>
        <w:t>Ansible</w:t>
      </w:r>
      <w:proofErr w:type="spellEnd"/>
      <w:r w:rsidRPr="00830FF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E2B3F"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Задачи: разработка </w:t>
      </w:r>
      <w:r w:rsidR="00CE2B3F" w:rsidRPr="00830FF1"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="00CE2B3F" w:rsidRPr="00830FF1">
        <w:rPr>
          <w:rFonts w:ascii="Times New Roman" w:hAnsi="Times New Roman" w:cs="Times New Roman"/>
          <w:color w:val="000000"/>
          <w:sz w:val="28"/>
          <w:szCs w:val="28"/>
        </w:rPr>
        <w:t>-интерфейса, формирование шаблонов настроек.</w:t>
      </w:r>
    </w:p>
    <w:p w:rsidR="00493BEF" w:rsidRPr="00830FF1" w:rsidRDefault="00493BEF" w:rsidP="00830FF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A3C9D" w:rsidRPr="00830FF1" w:rsidRDefault="006A3C9D" w:rsidP="00830FF1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30FF1">
        <w:rPr>
          <w:rFonts w:ascii="Times New Roman" w:hAnsi="Times New Roman" w:cs="Times New Roman"/>
          <w:color w:val="000000"/>
          <w:sz w:val="28"/>
          <w:szCs w:val="28"/>
        </w:rPr>
        <w:t>Сравнение существующих программных продуктов</w:t>
      </w:r>
      <w:r w:rsidR="00493BEF" w:rsidRPr="00830FF1">
        <w:rPr>
          <w:rFonts w:ascii="Times New Roman" w:hAnsi="Times New Roman" w:cs="Times New Roman"/>
          <w:color w:val="000000"/>
          <w:sz w:val="28"/>
          <w:szCs w:val="28"/>
        </w:rPr>
        <w:t xml:space="preserve"> обеспечения управления конфигурацией</w:t>
      </w:r>
      <w:r w:rsidRPr="00830FF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5"/>
        <w:gridCol w:w="1652"/>
        <w:gridCol w:w="1998"/>
        <w:gridCol w:w="1422"/>
        <w:gridCol w:w="1475"/>
        <w:gridCol w:w="1693"/>
      </w:tblGrid>
      <w:tr w:rsidR="005415DE" w:rsidRPr="00830FF1" w:rsidTr="00A12588">
        <w:tc>
          <w:tcPr>
            <w:tcW w:w="1558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558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Лицензия</w:t>
            </w:r>
          </w:p>
        </w:tc>
        <w:tc>
          <w:tcPr>
            <w:tcW w:w="1558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Язык программирования</w:t>
            </w:r>
          </w:p>
        </w:tc>
        <w:tc>
          <w:tcPr>
            <w:tcW w:w="1557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Архитектура </w:t>
            </w:r>
          </w:p>
        </w:tc>
        <w:tc>
          <w:tcPr>
            <w:tcW w:w="1557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Язык написания сценариев</w:t>
            </w:r>
          </w:p>
        </w:tc>
        <w:tc>
          <w:tcPr>
            <w:tcW w:w="1557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Наличие </w:t>
            </w: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GUI</w:t>
            </w:r>
          </w:p>
        </w:tc>
      </w:tr>
      <w:tr w:rsidR="005415DE" w:rsidRPr="00830FF1" w:rsidTr="00A12588">
        <w:tc>
          <w:tcPr>
            <w:tcW w:w="1558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Ansible</w:t>
            </w:r>
            <w:proofErr w:type="spellEnd"/>
          </w:p>
        </w:tc>
        <w:tc>
          <w:tcPr>
            <w:tcW w:w="1558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GPL</w:t>
            </w:r>
          </w:p>
        </w:tc>
        <w:tc>
          <w:tcPr>
            <w:tcW w:w="1558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557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Без агента</w:t>
            </w:r>
          </w:p>
        </w:tc>
        <w:tc>
          <w:tcPr>
            <w:tcW w:w="1557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YAML</w:t>
            </w:r>
          </w:p>
        </w:tc>
        <w:tc>
          <w:tcPr>
            <w:tcW w:w="1557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 (</w:t>
            </w:r>
            <w:proofErr w:type="spellStart"/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проприетарное</w:t>
            </w:r>
            <w:proofErr w:type="spellEnd"/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решение)</w:t>
            </w:r>
          </w:p>
        </w:tc>
      </w:tr>
      <w:tr w:rsidR="005415DE" w:rsidRPr="00830FF1" w:rsidTr="00A12588">
        <w:tc>
          <w:tcPr>
            <w:tcW w:w="1558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proofErr w:type="spellStart"/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hef</w:t>
            </w:r>
            <w:proofErr w:type="spellEnd"/>
          </w:p>
        </w:tc>
        <w:tc>
          <w:tcPr>
            <w:tcW w:w="1558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Apache</w:t>
            </w:r>
          </w:p>
        </w:tc>
        <w:tc>
          <w:tcPr>
            <w:tcW w:w="1558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Ruby</w:t>
            </w:r>
            <w:proofErr w:type="spellEnd"/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Erlang</w:t>
            </w:r>
            <w:proofErr w:type="spellEnd"/>
          </w:p>
        </w:tc>
        <w:tc>
          <w:tcPr>
            <w:tcW w:w="1557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Клиент-Серверная</w:t>
            </w:r>
          </w:p>
        </w:tc>
        <w:tc>
          <w:tcPr>
            <w:tcW w:w="1557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Собственный</w:t>
            </w:r>
          </w:p>
        </w:tc>
        <w:tc>
          <w:tcPr>
            <w:tcW w:w="1557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5415DE" w:rsidRPr="00830FF1" w:rsidTr="00A12588">
        <w:tc>
          <w:tcPr>
            <w:tcW w:w="1558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CFEngine</w:t>
            </w:r>
            <w:proofErr w:type="spellEnd"/>
          </w:p>
        </w:tc>
        <w:tc>
          <w:tcPr>
            <w:tcW w:w="1558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Проприетарная</w:t>
            </w:r>
            <w:proofErr w:type="spellEnd"/>
          </w:p>
        </w:tc>
        <w:tc>
          <w:tcPr>
            <w:tcW w:w="1558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1557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Клиент-Серверная</w:t>
            </w:r>
          </w:p>
        </w:tc>
        <w:tc>
          <w:tcPr>
            <w:tcW w:w="1557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Собственный</w:t>
            </w:r>
          </w:p>
        </w:tc>
        <w:tc>
          <w:tcPr>
            <w:tcW w:w="1557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 (</w:t>
            </w:r>
            <w:proofErr w:type="spellStart"/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проприетарное</w:t>
            </w:r>
            <w:proofErr w:type="spellEnd"/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решение)</w:t>
            </w:r>
          </w:p>
        </w:tc>
      </w:tr>
      <w:tr w:rsidR="005415DE" w:rsidRPr="00830FF1" w:rsidTr="00A12588">
        <w:tc>
          <w:tcPr>
            <w:tcW w:w="1558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Puppet</w:t>
            </w:r>
          </w:p>
        </w:tc>
        <w:tc>
          <w:tcPr>
            <w:tcW w:w="1558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GPL, Apache</w:t>
            </w:r>
          </w:p>
        </w:tc>
        <w:tc>
          <w:tcPr>
            <w:tcW w:w="1558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Ruby</w:t>
            </w:r>
            <w:proofErr w:type="spellEnd"/>
          </w:p>
        </w:tc>
        <w:tc>
          <w:tcPr>
            <w:tcW w:w="1557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Клиент-Серверная</w:t>
            </w:r>
          </w:p>
        </w:tc>
        <w:tc>
          <w:tcPr>
            <w:tcW w:w="1557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Собственный</w:t>
            </w:r>
          </w:p>
        </w:tc>
        <w:tc>
          <w:tcPr>
            <w:tcW w:w="1557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5415DE" w:rsidRPr="00830FF1" w:rsidTr="00A12588">
        <w:tc>
          <w:tcPr>
            <w:tcW w:w="1558" w:type="dxa"/>
          </w:tcPr>
          <w:p w:rsidR="00A12588" w:rsidRPr="00830FF1" w:rsidRDefault="00A12588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SaltStack</w:t>
            </w:r>
            <w:proofErr w:type="spellEnd"/>
          </w:p>
        </w:tc>
        <w:tc>
          <w:tcPr>
            <w:tcW w:w="1558" w:type="dxa"/>
          </w:tcPr>
          <w:p w:rsidR="00A12588" w:rsidRPr="00830FF1" w:rsidRDefault="00756CF7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Apache</w:t>
            </w:r>
          </w:p>
        </w:tc>
        <w:tc>
          <w:tcPr>
            <w:tcW w:w="1558" w:type="dxa"/>
          </w:tcPr>
          <w:p w:rsidR="00A12588" w:rsidRPr="00830FF1" w:rsidRDefault="00756CF7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557" w:type="dxa"/>
          </w:tcPr>
          <w:p w:rsidR="00A12588" w:rsidRPr="00830FF1" w:rsidRDefault="00756CF7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Клиент-Серверная</w:t>
            </w:r>
          </w:p>
        </w:tc>
        <w:tc>
          <w:tcPr>
            <w:tcW w:w="1557" w:type="dxa"/>
          </w:tcPr>
          <w:p w:rsidR="00A12588" w:rsidRPr="00830FF1" w:rsidRDefault="00756CF7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YAML</w:t>
            </w:r>
          </w:p>
        </w:tc>
        <w:tc>
          <w:tcPr>
            <w:tcW w:w="1557" w:type="dxa"/>
          </w:tcPr>
          <w:p w:rsidR="00A12588" w:rsidRPr="00830FF1" w:rsidRDefault="005415DE" w:rsidP="00830F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F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</w:tbl>
    <w:p w:rsidR="006A3C9D" w:rsidRPr="00830FF1" w:rsidRDefault="006A3C9D" w:rsidP="00830FF1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A3C9D" w:rsidRPr="00830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1A64"/>
    <w:multiLevelType w:val="hybridMultilevel"/>
    <w:tmpl w:val="5198C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651B75"/>
    <w:multiLevelType w:val="hybridMultilevel"/>
    <w:tmpl w:val="18F6D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DB2"/>
    <w:multiLevelType w:val="hybridMultilevel"/>
    <w:tmpl w:val="C6123E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B13CAA"/>
    <w:multiLevelType w:val="hybridMultilevel"/>
    <w:tmpl w:val="EC10E2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C94FBD"/>
    <w:multiLevelType w:val="hybridMultilevel"/>
    <w:tmpl w:val="913E7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A5DBF"/>
    <w:multiLevelType w:val="hybridMultilevel"/>
    <w:tmpl w:val="1CBA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18"/>
    <w:rsid w:val="00047211"/>
    <w:rsid w:val="000A4AF4"/>
    <w:rsid w:val="00173E31"/>
    <w:rsid w:val="001B5518"/>
    <w:rsid w:val="002F015B"/>
    <w:rsid w:val="003F7E7B"/>
    <w:rsid w:val="00462624"/>
    <w:rsid w:val="00493BEF"/>
    <w:rsid w:val="005415DE"/>
    <w:rsid w:val="005E675E"/>
    <w:rsid w:val="006A3C9D"/>
    <w:rsid w:val="00756CF7"/>
    <w:rsid w:val="00830FF1"/>
    <w:rsid w:val="00A12588"/>
    <w:rsid w:val="00B35D13"/>
    <w:rsid w:val="00C26DEF"/>
    <w:rsid w:val="00CB4B7B"/>
    <w:rsid w:val="00CE2B3F"/>
    <w:rsid w:val="00E34110"/>
    <w:rsid w:val="00EA2BE5"/>
    <w:rsid w:val="00F161E0"/>
    <w:rsid w:val="00F9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A29A2-0748-4C3E-931D-593C5A04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4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6DEF"/>
    <w:rPr>
      <w:color w:val="808080"/>
    </w:rPr>
  </w:style>
  <w:style w:type="table" w:styleId="a5">
    <w:name w:val="Table Grid"/>
    <w:basedOn w:val="a1"/>
    <w:uiPriority w:val="39"/>
    <w:rsid w:val="00A12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A12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</dc:creator>
  <cp:keywords/>
  <dc:description/>
  <cp:lastModifiedBy>Lind</cp:lastModifiedBy>
  <cp:revision>8</cp:revision>
  <dcterms:created xsi:type="dcterms:W3CDTF">2015-12-22T21:21:00Z</dcterms:created>
  <dcterms:modified xsi:type="dcterms:W3CDTF">2016-03-12T18:39:00Z</dcterms:modified>
</cp:coreProperties>
</file>