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75E" w:rsidRPr="00830FF1" w:rsidRDefault="005E675E"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настоящее время активно идет процесс внедрения в деятельность органов государственной охраны информационных систем на базе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Данная ОС применяется на серверах и абонентских пунктах сети ведомственной сети передачи данных. Кроме того,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внедряется и в учебный процесс академии. Для обеспечения эффективного и безопасного функционирования ИС на базе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требуется обеспечить качественную настройку и конфигурирование ПО и самой ОС.</w:t>
      </w:r>
    </w:p>
    <w:p w:rsidR="00E34110" w:rsidRDefault="005E675E"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Одним из важных элементов обеспечения информационной безопасности является </w:t>
      </w:r>
      <w:r w:rsidRPr="00830FF1">
        <w:rPr>
          <w:rFonts w:ascii="Times New Roman" w:hAnsi="Times New Roman" w:cs="Times New Roman"/>
          <w:b/>
          <w:color w:val="000000"/>
          <w:sz w:val="28"/>
          <w:szCs w:val="28"/>
        </w:rPr>
        <w:t>управление конфигурациями</w:t>
      </w:r>
      <w:r w:rsidRPr="00830FF1">
        <w:rPr>
          <w:rFonts w:ascii="Times New Roman" w:hAnsi="Times New Roman" w:cs="Times New Roman"/>
          <w:color w:val="000000"/>
          <w:sz w:val="28"/>
          <w:szCs w:val="28"/>
        </w:rPr>
        <w:t>.</w:t>
      </w:r>
    </w:p>
    <w:p w:rsidR="00E87E71" w:rsidRDefault="00E87E71" w:rsidP="00E87E7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конфигурациями - в системной инженерии, это процесс установления и поддержания постоянства качества продукта, функциональных и физических свойств в соответствии с их требованиями, архитектурных и эксплуатационных сведений на всех жизненном цикле.</w:t>
      </w:r>
      <w:r>
        <w:rPr>
          <w:rFonts w:ascii="Times New Roman" w:eastAsia="Times New Roman" w:hAnsi="Times New Roman" w:cs="Times New Roman"/>
          <w:sz w:val="28"/>
          <w:szCs w:val="28"/>
        </w:rPr>
        <w:tab/>
        <w:t xml:space="preserve">Управление конфигурациями, рассматривая приложение к жизненному циклу систем, обеспечивает представление и контроль за их производительностью, функциональными и физическими атрибутами. Управление конфигурацией обеспечивает подтверждение того, что система работает как задумано, и определена и задокументирована достаточно детально для поддержки этого проекта на протяжении жизненного цикла. Управление конфигурациями облегчает связь управления информацией </w:t>
      </w:r>
      <w:r w:rsidR="00D5681A">
        <w:rPr>
          <w:rFonts w:ascii="Times New Roman" w:eastAsia="Times New Roman" w:hAnsi="Times New Roman" w:cs="Times New Roman"/>
          <w:sz w:val="28"/>
          <w:szCs w:val="28"/>
        </w:rPr>
        <w:t>о системе</w:t>
      </w:r>
      <w:r>
        <w:rPr>
          <w:rFonts w:ascii="Times New Roman" w:eastAsia="Times New Roman" w:hAnsi="Times New Roman" w:cs="Times New Roman"/>
          <w:sz w:val="28"/>
          <w:szCs w:val="28"/>
        </w:rPr>
        <w:t xml:space="preserve"> и системными изменения для таких</w:t>
      </w:r>
      <w:r w:rsidR="00D5681A">
        <w:rPr>
          <w:rFonts w:ascii="Times New Roman" w:eastAsia="Times New Roman" w:hAnsi="Times New Roman" w:cs="Times New Roman"/>
          <w:sz w:val="28"/>
          <w:szCs w:val="28"/>
        </w:rPr>
        <w:t xml:space="preserve"> полезных целей,</w:t>
      </w:r>
      <w:r>
        <w:rPr>
          <w:rFonts w:ascii="Times New Roman" w:eastAsia="Times New Roman" w:hAnsi="Times New Roman" w:cs="Times New Roman"/>
          <w:sz w:val="28"/>
          <w:szCs w:val="28"/>
        </w:rPr>
        <w:t xml:space="preserve"> как пересмотр возможностей, повышение производительности, надежности или ремонтопригодности, увеличение срока службы, уменьшение стоимости, уменьшение риска и помех или дефектов.</w:t>
      </w:r>
    </w:p>
    <w:p w:rsidR="00E87E71" w:rsidRDefault="00E87E71" w:rsidP="00E87E7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Управление конфигурациями подчеркивает функциональную связь между частями, подсистемами и системами для эффективного контроля системных изменений. Это помогает убедиться в том, что предложенные изменения систематически проверены для минимизации неблагоприятных эффектов. Изменения в системе предложены, оценены и реализованы с </w:t>
      </w:r>
      <w:r>
        <w:rPr>
          <w:rFonts w:ascii="Times New Roman" w:eastAsia="Times New Roman" w:hAnsi="Times New Roman" w:cs="Times New Roman"/>
          <w:sz w:val="28"/>
          <w:szCs w:val="28"/>
        </w:rPr>
        <w:lastRenderedPageBreak/>
        <w:t xml:space="preserve">использованием стандартизированного, системного подхода, который обеспечивает согласованность, и предлагаемые изменения оцениваются с точки зрения их ожидаемого воздействия на всю систему. Управление конфигурациями </w:t>
      </w:r>
      <w:r w:rsidRPr="00561716">
        <w:rPr>
          <w:rFonts w:ascii="Times New Roman" w:eastAsia="Times New Roman" w:hAnsi="Times New Roman" w:cs="Times New Roman"/>
          <w:sz w:val="28"/>
          <w:szCs w:val="28"/>
        </w:rPr>
        <w:t xml:space="preserve">обеспечивает </w:t>
      </w:r>
      <w:r>
        <w:rPr>
          <w:rFonts w:ascii="Times New Roman" w:eastAsia="Times New Roman" w:hAnsi="Times New Roman" w:cs="Times New Roman"/>
          <w:sz w:val="28"/>
          <w:szCs w:val="28"/>
        </w:rPr>
        <w:t>проверку того, что изменения проводятся в соответствии с предписаниями и что документация элементов и систем отражает их истинную конфигурацию. Полная программа управления конфигурацией включает в себя положения для хранения, отслеживания и обновления всей системной информации о компонентах, подсистемах и системной основе. Структурированная программа управления конфигурациями гарантирует, что документация на элементы составлена правильно и согласована с актуальной физической архитектурой элемента.</w:t>
      </w:r>
    </w:p>
    <w:p w:rsidR="00E87E71" w:rsidRDefault="00E87E71" w:rsidP="00E87E71">
      <w:pPr>
        <w:spacing w:line="360" w:lineRule="auto"/>
        <w:ind w:firstLine="720"/>
        <w:jc w:val="both"/>
      </w:pPr>
      <w:r>
        <w:rPr>
          <w:rFonts w:ascii="Times New Roman" w:eastAsia="Times New Roman" w:hAnsi="Times New Roman" w:cs="Times New Roman"/>
          <w:sz w:val="28"/>
          <w:szCs w:val="28"/>
        </w:rPr>
        <w:t xml:space="preserve">Управление конфигурациями это практика систематического управления конфигурациями так, что система сохраняет целостность на протяжении времени. Управление конфигурациями внедряет политики, процедуры и инструменты, которые необходимы для управления, оценки предложенных изменений, отслеживания состояния изменения и составление описи системы, и поддержка документирования системных изменений. Управление конфигурациями составляет программу и план обеспечения технического и административного руководства разработкой и внедрением процедур, функций, служб, инструментов, процессов и ресурсов, необходимых для успешной разработки и поддержки сложных систем. В течение разработки системы,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 Как изменения неизбежны из требований и дизайна, они должны быть утверждены и документированы, создавая точный отчет о состоянии системы. В идеале процесс управления конфигурациями применяется на протяжении всего жизненного цикла системы. </w:t>
      </w:r>
    </w:p>
    <w:p w:rsidR="00E87E71" w:rsidRDefault="00303DC1" w:rsidP="00303DC1">
      <w:pPr>
        <w:spacing w:line="360" w:lineRule="auto"/>
        <w:ind w:firstLine="720"/>
        <w:jc w:val="both"/>
      </w:pPr>
      <w:r>
        <w:rPr>
          <w:rFonts w:ascii="Times New Roman" w:eastAsia="Times New Roman" w:hAnsi="Times New Roman" w:cs="Times New Roman"/>
          <w:sz w:val="28"/>
          <w:szCs w:val="28"/>
        </w:rPr>
        <w:lastRenderedPageBreak/>
        <w:t xml:space="preserve">Процесс управления конфигурациями описан в большом количестве стандартов. В Российской Федерации данный процесс определен в стандарте ГОСТ Р </w:t>
      </w:r>
      <w:r w:rsidRPr="00303DC1">
        <w:rPr>
          <w:rFonts w:ascii="Times New Roman" w:eastAsia="Times New Roman" w:hAnsi="Times New Roman" w:cs="Times New Roman"/>
          <w:sz w:val="28"/>
          <w:szCs w:val="28"/>
        </w:rPr>
        <w:t>ИСО 10007-2007</w:t>
      </w:r>
      <w:r>
        <w:rPr>
          <w:rFonts w:ascii="Times New Roman" w:eastAsia="Times New Roman" w:hAnsi="Times New Roman" w:cs="Times New Roman"/>
          <w:sz w:val="28"/>
          <w:szCs w:val="28"/>
        </w:rPr>
        <w:t xml:space="preserve">. В </w:t>
      </w:r>
      <w:r w:rsidR="00913015">
        <w:rPr>
          <w:rFonts w:ascii="Times New Roman" w:eastAsia="Times New Roman" w:hAnsi="Times New Roman" w:cs="Times New Roman"/>
          <w:sz w:val="28"/>
          <w:szCs w:val="28"/>
        </w:rPr>
        <w:t>этом</w:t>
      </w:r>
      <w:r>
        <w:rPr>
          <w:rFonts w:ascii="Times New Roman" w:eastAsia="Times New Roman" w:hAnsi="Times New Roman" w:cs="Times New Roman"/>
          <w:sz w:val="28"/>
          <w:szCs w:val="28"/>
        </w:rPr>
        <w:t xml:space="preserve"> стандарте </w:t>
      </w:r>
      <w:r w:rsidR="00913015">
        <w:rPr>
          <w:rFonts w:ascii="Times New Roman" w:eastAsia="Times New Roman" w:hAnsi="Times New Roman" w:cs="Times New Roman"/>
          <w:sz w:val="28"/>
          <w:szCs w:val="28"/>
        </w:rPr>
        <w:t>описаны</w:t>
      </w:r>
      <w:r>
        <w:rPr>
          <w:rFonts w:ascii="Times New Roman" w:eastAsia="Times New Roman" w:hAnsi="Times New Roman" w:cs="Times New Roman"/>
          <w:sz w:val="28"/>
          <w:szCs w:val="28"/>
        </w:rPr>
        <w:t xml:space="preserve"> </w:t>
      </w:r>
      <w:r w:rsidR="00E87E71">
        <w:rPr>
          <w:rFonts w:ascii="Times New Roman" w:eastAsia="Times New Roman" w:hAnsi="Times New Roman" w:cs="Times New Roman"/>
          <w:sz w:val="28"/>
          <w:szCs w:val="28"/>
        </w:rPr>
        <w:t xml:space="preserve">пять </w:t>
      </w:r>
      <w:r w:rsidR="000B2833">
        <w:rPr>
          <w:rFonts w:ascii="Times New Roman" w:eastAsia="Times New Roman" w:hAnsi="Times New Roman" w:cs="Times New Roman"/>
          <w:sz w:val="28"/>
          <w:szCs w:val="28"/>
        </w:rPr>
        <w:t>процессов</w:t>
      </w:r>
      <w:r w:rsidR="00E87E71">
        <w:rPr>
          <w:rFonts w:ascii="Times New Roman" w:eastAsia="Times New Roman" w:hAnsi="Times New Roman" w:cs="Times New Roman"/>
          <w:sz w:val="28"/>
          <w:szCs w:val="28"/>
        </w:rPr>
        <w:t xml:space="preserve">, </w:t>
      </w:r>
      <w:r w:rsidR="005F51C5">
        <w:rPr>
          <w:rFonts w:ascii="Times New Roman" w:eastAsia="Times New Roman" w:hAnsi="Times New Roman" w:cs="Times New Roman"/>
          <w:sz w:val="28"/>
          <w:szCs w:val="28"/>
        </w:rPr>
        <w:t>которые</w:t>
      </w:r>
      <w:r w:rsidR="005F51C5" w:rsidRPr="005F51C5">
        <w:rPr>
          <w:rFonts w:ascii="Times New Roman" w:eastAsia="Times New Roman" w:hAnsi="Times New Roman" w:cs="Times New Roman"/>
          <w:sz w:val="28"/>
          <w:szCs w:val="28"/>
        </w:rPr>
        <w:t xml:space="preserve"> выполняются в качестве политик и процедур для определения базовых конфигураций, и выполнения стандартного процесса управления изменениями.</w:t>
      </w:r>
    </w:p>
    <w:p w:rsidR="00E87E71" w:rsidRDefault="000B2833" w:rsidP="00E87E71">
      <w:pPr>
        <w:spacing w:line="360" w:lineRule="auto"/>
        <w:ind w:firstLine="720"/>
        <w:jc w:val="both"/>
      </w:pPr>
      <w:r>
        <w:rPr>
          <w:rFonts w:ascii="Times New Roman" w:eastAsia="Times New Roman" w:hAnsi="Times New Roman" w:cs="Times New Roman"/>
          <w:sz w:val="28"/>
          <w:szCs w:val="28"/>
        </w:rPr>
        <w:t>У</w:t>
      </w:r>
      <w:r w:rsidR="00E87E71">
        <w:rPr>
          <w:rFonts w:ascii="Times New Roman" w:eastAsia="Times New Roman" w:hAnsi="Times New Roman" w:cs="Times New Roman"/>
          <w:sz w:val="28"/>
          <w:szCs w:val="28"/>
        </w:rPr>
        <w:t>правлени</w:t>
      </w:r>
      <w:r>
        <w:rPr>
          <w:rFonts w:ascii="Times New Roman" w:eastAsia="Times New Roman" w:hAnsi="Times New Roman" w:cs="Times New Roman"/>
          <w:sz w:val="28"/>
          <w:szCs w:val="28"/>
        </w:rPr>
        <w:t>е</w:t>
      </w:r>
      <w:r w:rsidR="00E87E71">
        <w:rPr>
          <w:rFonts w:ascii="Times New Roman" w:eastAsia="Times New Roman" w:hAnsi="Times New Roman" w:cs="Times New Roman"/>
          <w:sz w:val="28"/>
          <w:szCs w:val="28"/>
        </w:rPr>
        <w:t xml:space="preserve"> конфигурациями</w:t>
      </w:r>
      <w:r>
        <w:rPr>
          <w:rFonts w:ascii="Times New Roman" w:eastAsia="Times New Roman" w:hAnsi="Times New Roman" w:cs="Times New Roman"/>
          <w:sz w:val="28"/>
          <w:szCs w:val="28"/>
        </w:rPr>
        <w:t xml:space="preserve"> состоит из следующих процессов</w:t>
      </w:r>
      <w:r w:rsidR="00E87E71">
        <w:rPr>
          <w:rFonts w:ascii="Times New Roman" w:eastAsia="Times New Roman" w:hAnsi="Times New Roman" w:cs="Times New Roman"/>
          <w:sz w:val="28"/>
          <w:szCs w:val="28"/>
        </w:rPr>
        <w:t>:</w:t>
      </w:r>
    </w:p>
    <w:p w:rsidR="00303DC1" w:rsidRDefault="00303DC1" w:rsidP="00E87E71">
      <w:pPr>
        <w:numPr>
          <w:ilvl w:val="0"/>
          <w:numId w:val="7"/>
        </w:numPr>
        <w:spacing w:after="0" w:line="360" w:lineRule="auto"/>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303DC1">
        <w:rPr>
          <w:rFonts w:ascii="Times New Roman" w:eastAsia="Times New Roman" w:hAnsi="Times New Roman" w:cs="Times New Roman"/>
          <w:sz w:val="28"/>
          <w:szCs w:val="28"/>
        </w:rPr>
        <w:t xml:space="preserve">ланирование управления конфигурацией </w:t>
      </w:r>
    </w:p>
    <w:p w:rsidR="00303DC1" w:rsidRDefault="00E87E71" w:rsidP="005F51C5">
      <w:pPr>
        <w:numPr>
          <w:ilvl w:val="0"/>
          <w:numId w:val="7"/>
        </w:numPr>
        <w:spacing w:after="0" w:line="360" w:lineRule="auto"/>
        <w:ind w:hanging="360"/>
        <w:contextualSpacing/>
        <w:jc w:val="both"/>
        <w:rPr>
          <w:rFonts w:ascii="Times New Roman" w:eastAsia="Times New Roman" w:hAnsi="Times New Roman" w:cs="Times New Roman"/>
          <w:sz w:val="28"/>
          <w:szCs w:val="28"/>
        </w:rPr>
      </w:pPr>
      <w:r w:rsidRPr="00303DC1">
        <w:rPr>
          <w:rFonts w:ascii="Times New Roman" w:eastAsia="Times New Roman" w:hAnsi="Times New Roman" w:cs="Times New Roman"/>
          <w:sz w:val="28"/>
          <w:szCs w:val="28"/>
        </w:rPr>
        <w:t>Идентификация конфигураций</w:t>
      </w:r>
    </w:p>
    <w:p w:rsidR="00E87E71" w:rsidRPr="00303DC1" w:rsidRDefault="00303DC1" w:rsidP="00303DC1">
      <w:pPr>
        <w:numPr>
          <w:ilvl w:val="0"/>
          <w:numId w:val="7"/>
        </w:numPr>
        <w:spacing w:after="0" w:line="360" w:lineRule="auto"/>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изменениями</w:t>
      </w:r>
    </w:p>
    <w:p w:rsidR="00E87E71" w:rsidRDefault="00E87E71" w:rsidP="00E87E71">
      <w:pPr>
        <w:numPr>
          <w:ilvl w:val="0"/>
          <w:numId w:val="7"/>
        </w:numPr>
        <w:spacing w:after="0" w:line="360" w:lineRule="auto"/>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Учет статуса конфигураций</w:t>
      </w:r>
    </w:p>
    <w:p w:rsidR="00E87E71" w:rsidRDefault="00303DC1" w:rsidP="00E87E71">
      <w:pPr>
        <w:numPr>
          <w:ilvl w:val="0"/>
          <w:numId w:val="7"/>
        </w:numPr>
        <w:spacing w:after="0" w:line="360" w:lineRule="auto"/>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87E71">
        <w:rPr>
          <w:rFonts w:ascii="Times New Roman" w:eastAsia="Times New Roman" w:hAnsi="Times New Roman" w:cs="Times New Roman"/>
          <w:sz w:val="28"/>
          <w:szCs w:val="28"/>
        </w:rPr>
        <w:t>удит</w:t>
      </w:r>
      <w:r>
        <w:rPr>
          <w:rFonts w:ascii="Times New Roman" w:eastAsia="Times New Roman" w:hAnsi="Times New Roman" w:cs="Times New Roman"/>
          <w:sz w:val="28"/>
          <w:szCs w:val="28"/>
        </w:rPr>
        <w:t xml:space="preserve"> конфигурации</w:t>
      </w:r>
    </w:p>
    <w:p w:rsidR="00E87E71" w:rsidRPr="00E87E71" w:rsidRDefault="00E87E71" w:rsidP="00E87E71">
      <w:pPr>
        <w:spacing w:after="0" w:line="360" w:lineRule="auto"/>
        <w:ind w:firstLine="708"/>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 xml:space="preserve">Управление конфигурацией используется для поддержания понимания статуса сложных активов с целью поддержания высокого уровня удобства эксплуатации при самой низкой стоимости. В частности, она направлена на обеспечение того, что деятельность системы не </w:t>
      </w:r>
      <w:r w:rsidR="00303DC1" w:rsidRPr="00E87E71">
        <w:rPr>
          <w:rFonts w:ascii="Times New Roman" w:eastAsia="Times New Roman" w:hAnsi="Times New Roman" w:cs="Times New Roman"/>
          <w:sz w:val="28"/>
          <w:szCs w:val="28"/>
        </w:rPr>
        <w:t>наруша</w:t>
      </w:r>
      <w:r w:rsidR="00303DC1">
        <w:rPr>
          <w:rFonts w:ascii="Times New Roman" w:eastAsia="Times New Roman" w:hAnsi="Times New Roman" w:cs="Times New Roman"/>
          <w:sz w:val="28"/>
          <w:szCs w:val="28"/>
        </w:rPr>
        <w:t>ется</w:t>
      </w:r>
      <w:r w:rsidRPr="00E87E71">
        <w:rPr>
          <w:rFonts w:ascii="Times New Roman" w:eastAsia="Times New Roman" w:hAnsi="Times New Roman" w:cs="Times New Roman"/>
          <w:sz w:val="28"/>
          <w:szCs w:val="28"/>
        </w:rPr>
        <w:t xml:space="preserve"> из-за превышения предела планируемого срока службы или снижения уровня качества этих активов (или части активов). </w:t>
      </w:r>
    </w:p>
    <w:p w:rsidR="00E87E71" w:rsidRPr="00E87E71" w:rsidRDefault="00E87E71" w:rsidP="00E87E71">
      <w:pPr>
        <w:spacing w:after="0" w:line="360" w:lineRule="auto"/>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ab/>
        <w:t xml:space="preserve">Применительно к операционным системам, управление конфигурациями обеспечивает идентификацию начального состояния системы; контроль применения конфигураций (ограничения числа лиц, допущенных к управлению или числа программ и служб, которые доступны для конфигурирования); учет статуса конфигурации; отслеживание конфигураций и аудит примененных конфигураций. Данный процесс обеспечивает специализированное ПО, позволяющее автоматизировать этапы управления конфигурацией. </w:t>
      </w:r>
    </w:p>
    <w:p w:rsidR="00E87E71" w:rsidRPr="00E87E71" w:rsidRDefault="00E87E71" w:rsidP="00E87E71">
      <w:pPr>
        <w:spacing w:after="0" w:line="360" w:lineRule="auto"/>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ab/>
        <w:t xml:space="preserve">Система управления конфигурацией - это программный комплекс, обеспечивающий автоматизацию планирования, изменения, контроля и учета состояния конфигураций рабочих станций и серверов. Часто, в зависимости от </w:t>
      </w:r>
      <w:r w:rsidRPr="00E87E71">
        <w:rPr>
          <w:rFonts w:ascii="Times New Roman" w:eastAsia="Times New Roman" w:hAnsi="Times New Roman" w:cs="Times New Roman"/>
          <w:sz w:val="28"/>
          <w:szCs w:val="28"/>
        </w:rPr>
        <w:lastRenderedPageBreak/>
        <w:t>масштабов системы УК, она может не включать некоторые функции процесса УК, перенося ответственность их выполнения на администратора.</w:t>
      </w:r>
    </w:p>
    <w:p w:rsidR="000B2833" w:rsidRPr="000B2833" w:rsidRDefault="000B2833" w:rsidP="000B2833">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w:t>
      </w:r>
      <w:r>
        <w:rPr>
          <w:rFonts w:ascii="Times New Roman" w:hAnsi="Times New Roman" w:cs="Times New Roman"/>
          <w:color w:val="000000"/>
          <w:sz w:val="28"/>
          <w:szCs w:val="28"/>
        </w:rPr>
        <w:t>ть Конфигурационные Единицы, то есть определить информационные активы и установить их критичность</w:t>
      </w:r>
      <w:r w:rsidRPr="000B2833">
        <w:rPr>
          <w:rFonts w:ascii="Times New Roman" w:hAnsi="Times New Roman" w:cs="Times New Roman"/>
          <w:color w:val="000000"/>
          <w:sz w:val="28"/>
          <w:szCs w:val="28"/>
        </w:rPr>
        <w:t>. Эта классификация определяет связи между Конфигурационными Единицами и предпринимаемыми мерами или процедурами безопасности.</w:t>
      </w:r>
    </w:p>
    <w:p w:rsidR="000B2833" w:rsidRPr="000B2833" w:rsidRDefault="000B2833" w:rsidP="006856FF">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Классификация Конфигурационных Единиц определяет их конфиденциальность, целостность и доступность. Каждая Конфигурационная Единица </w:t>
      </w:r>
      <w:r w:rsidR="00D51592">
        <w:rPr>
          <w:rFonts w:ascii="Times New Roman" w:hAnsi="Times New Roman" w:cs="Times New Roman"/>
          <w:color w:val="000000"/>
          <w:sz w:val="28"/>
          <w:szCs w:val="28"/>
        </w:rPr>
        <w:t xml:space="preserve">в Конфигурационной Базе Данных </w:t>
      </w:r>
      <w:r w:rsidRPr="000B2833">
        <w:rPr>
          <w:rFonts w:ascii="Times New Roman" w:hAnsi="Times New Roman" w:cs="Times New Roman"/>
          <w:color w:val="000000"/>
          <w:sz w:val="28"/>
          <w:szCs w:val="28"/>
        </w:rPr>
        <w:t>должна быть классифицирована. Эта классификация связывает Конфигурационную Единицу с соответствующим комплексом мер безопасности или процедурой.</w:t>
      </w:r>
    </w:p>
    <w:p w:rsidR="000B2833" w:rsidRPr="000B2833" w:rsidRDefault="000B2833" w:rsidP="00217A41">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Виды работ, выполняемых в рамках Процесса Управления Изменениями, часто бывают тесно связаны с безопасностью, так как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нформационной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езопасностью взаимозависимы. Если достигнут приемлемый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который находится под контролем </w:t>
      </w:r>
      <w:r w:rsidR="00217A41">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то можно гарантировать, что этот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будет обеспечиваться и после проведения изменении. Для поддержки этого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ровня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езопасности существует ряд стандартных операций. Каждый Запрос на изменения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может оказать значительное воздействие на информационную безопасность, потребуются расширенные приемочные испытания и процедуры.</w:t>
      </w:r>
    </w:p>
    <w:p w:rsidR="000B2833" w:rsidRPr="000B2833" w:rsidRDefault="000B2833" w:rsidP="000B2833">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Любые меры безопасности, связанные со внесением изменений, должны реализовываться одновременно с проведением самих изменений, и они должны тестироваться совместно. Тесты безопасности отличаются от </w:t>
      </w:r>
      <w:r w:rsidRPr="000B2833">
        <w:rPr>
          <w:rFonts w:ascii="Times New Roman" w:hAnsi="Times New Roman" w:cs="Times New Roman"/>
          <w:color w:val="000000"/>
          <w:sz w:val="28"/>
          <w:szCs w:val="28"/>
        </w:rPr>
        <w:lastRenderedPageBreak/>
        <w:t>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E87E71" w:rsidRPr="00830FF1" w:rsidRDefault="000B2833" w:rsidP="00217A41">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С точки зрения безопасности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зменениями является одним из наиболее важных процессов. Это объясняется тем, что Управление Изменениями вводит новые меры безопасности в ИТ-инфраструктуру вместе с изменениями этой инфраструктуры</w:t>
      </w:r>
      <w:r w:rsidR="00217A41">
        <w:rPr>
          <w:rFonts w:ascii="Times New Roman" w:hAnsi="Times New Roman" w:cs="Times New Roman"/>
          <w:color w:val="000000"/>
          <w:sz w:val="28"/>
          <w:szCs w:val="28"/>
        </w:rPr>
        <w:t>.</w:t>
      </w:r>
    </w:p>
    <w:p w:rsidR="00F161E0" w:rsidRPr="00830FF1" w:rsidRDefault="00F161E0"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настоящий момент, в составе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не имеется системы управления конфигурациями. </w:t>
      </w:r>
      <w:r w:rsidR="00217A41">
        <w:rPr>
          <w:rFonts w:ascii="Times New Roman" w:hAnsi="Times New Roman" w:cs="Times New Roman"/>
          <w:color w:val="000000"/>
          <w:sz w:val="28"/>
          <w:szCs w:val="28"/>
        </w:rPr>
        <w:t>Процесс управления конфигурацией в вычислительных сетях, состоящих</w:t>
      </w:r>
      <w:r w:rsidRPr="00830FF1">
        <w:rPr>
          <w:rFonts w:ascii="Times New Roman" w:hAnsi="Times New Roman" w:cs="Times New Roman"/>
          <w:color w:val="000000"/>
          <w:sz w:val="28"/>
          <w:szCs w:val="28"/>
        </w:rPr>
        <w:t xml:space="preserve"> машин под управлением данной ОС осуществляется вручную локально или удаленно. Отсюда выходят следующие недостатки:</w:t>
      </w:r>
    </w:p>
    <w:p w:rsidR="00F161E0" w:rsidRDefault="00F161E0" w:rsidP="00E87E71">
      <w:pPr>
        <w:pStyle w:val="a3"/>
        <w:numPr>
          <w:ilvl w:val="0"/>
          <w:numId w:val="3"/>
        </w:numPr>
        <w:spacing w:line="360" w:lineRule="auto"/>
        <w:ind w:left="851" w:hanging="425"/>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217A41" w:rsidRPr="00830FF1" w:rsidRDefault="00217A41" w:rsidP="00E87E71">
      <w:pPr>
        <w:pStyle w:val="a3"/>
        <w:numPr>
          <w:ilvl w:val="0"/>
          <w:numId w:val="3"/>
        </w:numPr>
        <w:spacing w:line="360" w:lineRule="auto"/>
        <w:ind w:left="851" w:hanging="425"/>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p>
    <w:p w:rsidR="00F161E0" w:rsidRPr="00830FF1" w:rsidRDefault="00047211" w:rsidP="00E87E71">
      <w:pPr>
        <w:pStyle w:val="a3"/>
        <w:numPr>
          <w:ilvl w:val="0"/>
          <w:numId w:val="3"/>
        </w:numPr>
        <w:spacing w:line="360" w:lineRule="auto"/>
        <w:ind w:left="851" w:hanging="425"/>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047211" w:rsidRPr="00830FF1" w:rsidRDefault="00047211"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Из вышес</w:t>
      </w:r>
      <w:r w:rsidR="00217A41">
        <w:rPr>
          <w:rFonts w:ascii="Times New Roman" w:hAnsi="Times New Roman" w:cs="Times New Roman"/>
          <w:color w:val="000000"/>
          <w:sz w:val="28"/>
          <w:szCs w:val="28"/>
        </w:rPr>
        <w:t>казанного можно вывести следующие цели</w:t>
      </w:r>
      <w:r w:rsidRPr="00830FF1">
        <w:rPr>
          <w:rFonts w:ascii="Times New Roman" w:hAnsi="Times New Roman" w:cs="Times New Roman"/>
          <w:color w:val="000000"/>
          <w:sz w:val="28"/>
          <w:szCs w:val="28"/>
        </w:rPr>
        <w:t xml:space="preserve"> создания системы УК для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047211" w:rsidRDefault="00047211" w:rsidP="00E87E71">
      <w:pPr>
        <w:pStyle w:val="a3"/>
        <w:numPr>
          <w:ilvl w:val="0"/>
          <w:numId w:val="5"/>
        </w:numPr>
        <w:spacing w:line="360" w:lineRule="auto"/>
        <w:ind w:hanging="294"/>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Повышение оперативности процесса управления конфигурацией серверов и рабочих станций;</w:t>
      </w:r>
    </w:p>
    <w:p w:rsidR="00217A41" w:rsidRPr="00830FF1" w:rsidRDefault="00217A41" w:rsidP="00E87E71">
      <w:pPr>
        <w:pStyle w:val="a3"/>
        <w:numPr>
          <w:ilvl w:val="0"/>
          <w:numId w:val="5"/>
        </w:numPr>
        <w:spacing w:line="360" w:lineRule="auto"/>
        <w:ind w:hanging="29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Автоматизация процесса контроля конфигураций </w:t>
      </w:r>
      <w:r w:rsidRPr="00830FF1">
        <w:rPr>
          <w:rFonts w:ascii="Times New Roman" w:hAnsi="Times New Roman" w:cs="Times New Roman"/>
          <w:color w:val="000000"/>
          <w:sz w:val="28"/>
          <w:szCs w:val="28"/>
        </w:rPr>
        <w:t>серверов и рабочих станций</w:t>
      </w:r>
      <w:r w:rsidR="008E2D74">
        <w:rPr>
          <w:rFonts w:ascii="Times New Roman" w:hAnsi="Times New Roman" w:cs="Times New Roman"/>
          <w:color w:val="000000"/>
          <w:sz w:val="28"/>
          <w:szCs w:val="28"/>
        </w:rPr>
        <w:t>.</w:t>
      </w:r>
      <w:bookmarkStart w:id="0" w:name="_GoBack"/>
      <w:bookmarkEnd w:id="0"/>
    </w:p>
    <w:p w:rsidR="00CE2B3F" w:rsidRPr="00830FF1" w:rsidRDefault="00CE2B3F"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процессе создания системы необходимо провести сравнение уже имеющихся программных продуктов, выделить наиболее подходящие, исходя </w:t>
      </w:r>
      <w:r w:rsidRPr="00830FF1">
        <w:rPr>
          <w:rFonts w:ascii="Times New Roman" w:hAnsi="Times New Roman" w:cs="Times New Roman"/>
          <w:color w:val="000000"/>
          <w:sz w:val="28"/>
          <w:szCs w:val="28"/>
        </w:rPr>
        <w:lastRenderedPageBreak/>
        <w:t>из предъявляемых требований, определить каким образом требуется модифицировать данные решения для того, чтобы оно отвечало требованиям.</w:t>
      </w:r>
    </w:p>
    <w:p w:rsidR="00047211" w:rsidRPr="00830FF1" w:rsidRDefault="00047211"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Ограничения </w:t>
      </w:r>
      <w:r w:rsidR="00CE2B3F" w:rsidRPr="00830FF1">
        <w:rPr>
          <w:rFonts w:ascii="Times New Roman" w:hAnsi="Times New Roman" w:cs="Times New Roman"/>
          <w:color w:val="000000"/>
          <w:sz w:val="28"/>
          <w:szCs w:val="28"/>
        </w:rPr>
        <w:t xml:space="preserve">для </w:t>
      </w:r>
      <w:r w:rsidRPr="00830FF1">
        <w:rPr>
          <w:rFonts w:ascii="Times New Roman" w:hAnsi="Times New Roman" w:cs="Times New Roman"/>
          <w:color w:val="000000"/>
          <w:sz w:val="28"/>
          <w:szCs w:val="28"/>
        </w:rPr>
        <w:t>системы</w:t>
      </w:r>
      <w:r w:rsidR="00CE2B3F" w:rsidRPr="00830FF1">
        <w:rPr>
          <w:rFonts w:ascii="Times New Roman" w:hAnsi="Times New Roman" w:cs="Times New Roman"/>
          <w:color w:val="000000"/>
          <w:sz w:val="28"/>
          <w:szCs w:val="28"/>
        </w:rPr>
        <w:t xml:space="preserve"> УК</w:t>
      </w:r>
      <w:r w:rsidRPr="00830FF1">
        <w:rPr>
          <w:rFonts w:ascii="Times New Roman" w:hAnsi="Times New Roman" w:cs="Times New Roman"/>
          <w:color w:val="000000"/>
          <w:sz w:val="28"/>
          <w:szCs w:val="28"/>
        </w:rPr>
        <w:t>:</w:t>
      </w:r>
    </w:p>
    <w:p w:rsidR="00047211" w:rsidRPr="00830FF1" w:rsidRDefault="00C26DEF" w:rsidP="00E87E71">
      <w:pPr>
        <w:pStyle w:val="a3"/>
        <w:numPr>
          <w:ilvl w:val="0"/>
          <w:numId w:val="6"/>
        </w:numPr>
        <w:spacing w:line="360" w:lineRule="auto"/>
        <w:ind w:hanging="294"/>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На рабочих станциях и серверах применяется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C26DEF" w:rsidRPr="00830FF1" w:rsidRDefault="00C26DEF" w:rsidP="00E87E71">
      <w:pPr>
        <w:pStyle w:val="a3"/>
        <w:numPr>
          <w:ilvl w:val="0"/>
          <w:numId w:val="6"/>
        </w:numPr>
        <w:spacing w:line="360" w:lineRule="auto"/>
        <w:ind w:hanging="294"/>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Управление конфигурацией должно осуществляться удаленно;</w:t>
      </w:r>
    </w:p>
    <w:p w:rsidR="00C26DEF" w:rsidRPr="00830FF1" w:rsidRDefault="00C26DEF" w:rsidP="00E87E71">
      <w:pPr>
        <w:pStyle w:val="a3"/>
        <w:numPr>
          <w:ilvl w:val="0"/>
          <w:numId w:val="6"/>
        </w:numPr>
        <w:spacing w:line="360" w:lineRule="auto"/>
        <w:ind w:hanging="294"/>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осуществления требуемых изменений необходимо знать административный пароль.</w:t>
      </w:r>
    </w:p>
    <w:p w:rsidR="00C26DEF" w:rsidRPr="00830FF1" w:rsidRDefault="00047211"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Требования к разрабатываемой системе определяются критериями оперативности, результативности</w:t>
      </w:r>
      <w:r w:rsidR="00C26DEF" w:rsidRPr="00830FF1">
        <w:rPr>
          <w:rFonts w:ascii="Times New Roman" w:hAnsi="Times New Roman" w:cs="Times New Roman"/>
          <w:color w:val="000000"/>
          <w:sz w:val="28"/>
          <w:szCs w:val="28"/>
        </w:rPr>
        <w:t xml:space="preserve"> и ресурсоемкости.</w:t>
      </w:r>
    </w:p>
    <w:p w:rsidR="00C26DEF" w:rsidRPr="00830FF1" w:rsidRDefault="00C26DEF" w:rsidP="00E87E71">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Сфо</w:t>
      </w:r>
      <w:r w:rsidR="00B35D13" w:rsidRPr="00830FF1">
        <w:rPr>
          <w:rFonts w:ascii="Times New Roman" w:hAnsi="Times New Roman" w:cs="Times New Roman"/>
          <w:color w:val="000000"/>
          <w:sz w:val="28"/>
          <w:szCs w:val="28"/>
        </w:rPr>
        <w:t>рмулируем критерий оперативности</w:t>
      </w:r>
      <w:r w:rsidRPr="00830FF1">
        <w:rPr>
          <w:rFonts w:ascii="Times New Roman" w:hAnsi="Times New Roman" w:cs="Times New Roman"/>
          <w:color w:val="000000"/>
          <w:sz w:val="28"/>
          <w:szCs w:val="28"/>
        </w:rPr>
        <w:t xml:space="preserve">. </w:t>
      </w:r>
    </w:p>
    <w:p w:rsidR="00C26DEF" w:rsidRPr="00830FF1" w:rsidRDefault="00C26DEF" w:rsidP="00E87E71">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hAnsi="Times New Roman" w:cs="Times New Roman"/>
          <w:color w:val="000000"/>
          <w:sz w:val="28"/>
          <w:szCs w:val="28"/>
        </w:rPr>
        <w:t xml:space="preserve">Пусть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00047211"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rPr>
        <w:t xml:space="preserve">– множество требуемых наборов конфигураций,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Pr="00830FF1">
        <w:rPr>
          <w:rFonts w:ascii="Times New Roman" w:eastAsiaTheme="minorEastAsia" w:hAnsi="Times New Roman" w:cs="Times New Roman"/>
          <w:color w:val="000000"/>
          <w:sz w:val="28"/>
          <w:szCs w:val="28"/>
        </w:rPr>
        <w:t xml:space="preserve"> – некоторый набор конфигураций, входящий в множество требуемых конфигураций.</w:t>
      </w:r>
      <w:r w:rsidR="00B35D13" w:rsidRPr="00830FF1">
        <w:rPr>
          <w:rFonts w:ascii="Times New Roman" w:eastAsiaTheme="minorEastAsia" w:hAnsi="Times New Roman" w:cs="Times New Roman"/>
          <w:color w:val="000000"/>
          <w:sz w:val="28"/>
          <w:szCs w:val="28"/>
        </w:rPr>
        <w:t xml:space="preserve"> </w:t>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oMath>
      <w:r w:rsidRPr="00830FF1">
        <w:rPr>
          <w:rFonts w:ascii="Times New Roman" w:eastAsiaTheme="minorEastAsia" w:hAnsi="Times New Roman" w:cs="Times New Roman"/>
          <w:i/>
          <w:color w:val="000000"/>
          <w:sz w:val="28"/>
          <w:szCs w:val="28"/>
        </w:rPr>
        <w:t xml:space="preserve"> -</w:t>
      </w:r>
      <w:r w:rsidRPr="00830FF1">
        <w:rPr>
          <w:rFonts w:ascii="Times New Roman" w:eastAsiaTheme="minorEastAsia" w:hAnsi="Times New Roman" w:cs="Times New Roman"/>
          <w:color w:val="000000"/>
          <w:sz w:val="28"/>
          <w:szCs w:val="28"/>
        </w:rPr>
        <w:t xml:space="preserve"> функция применения набора конфигураций на множестве машин.</w:t>
      </w:r>
    </w:p>
    <w:p w:rsidR="00C26DEF" w:rsidRPr="00830FF1" w:rsidRDefault="00B35D13" w:rsidP="00E87E71">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оптимальности определяется тем, что в</w:t>
      </w:r>
      <w:r w:rsidR="00C26DEF" w:rsidRPr="00830FF1">
        <w:rPr>
          <w:rFonts w:ascii="Times New Roman" w:eastAsiaTheme="minorEastAsia" w:hAnsi="Times New Roman" w:cs="Times New Roman"/>
          <w:color w:val="000000"/>
          <w:sz w:val="28"/>
          <w:szCs w:val="28"/>
        </w:rPr>
        <w:t xml:space="preserve">ремя применения набора конфигурации не превышает </w:t>
      </w:r>
      <w:r w:rsidRPr="00830FF1">
        <w:rPr>
          <w:rFonts w:ascii="Times New Roman" w:eastAsiaTheme="minorEastAsia" w:hAnsi="Times New Roman" w:cs="Times New Roman"/>
          <w:color w:val="000000"/>
          <w:sz w:val="28"/>
          <w:szCs w:val="28"/>
        </w:rPr>
        <w:t xml:space="preserve">некоторое </w:t>
      </w:r>
      <w:r w:rsidR="00C26DEF" w:rsidRPr="00830FF1">
        <w:rPr>
          <w:rFonts w:ascii="Times New Roman" w:eastAsiaTheme="minorEastAsia" w:hAnsi="Times New Roman" w:cs="Times New Roman"/>
          <w:color w:val="000000"/>
          <w:sz w:val="28"/>
          <w:szCs w:val="28"/>
        </w:rPr>
        <w:t>допустимое время</w:t>
      </w:r>
      <w:r w:rsidRPr="00830FF1">
        <w:rPr>
          <w:rFonts w:ascii="Times New Roman" w:eastAsiaTheme="minorEastAsia" w:hAnsi="Times New Roman" w:cs="Times New Roman"/>
          <w:color w:val="000000"/>
          <w:sz w:val="28"/>
          <w:szCs w:val="28"/>
        </w:rPr>
        <w:t>, т. е.:</w:t>
      </w:r>
    </w:p>
    <w:p w:rsidR="00B35D13" w:rsidRPr="00830FF1" w:rsidRDefault="005F51C5" w:rsidP="00E87E71">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oMath>
      </m:oMathPara>
    </w:p>
    <w:p w:rsidR="00B35D13" w:rsidRPr="00830FF1" w:rsidRDefault="00B35D13" w:rsidP="00E87E71">
      <w:pPr>
        <w:spacing w:line="360" w:lineRule="auto"/>
        <w:ind w:firstLine="708"/>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Так как процесс применения конфигурации на целевых машинах является случайным процессом, то критерий оперативности преобразуется к следующему виду:</w:t>
      </w:r>
    </w:p>
    <w:p w:rsidR="00B35D13" w:rsidRPr="00830FF1" w:rsidRDefault="005F51C5" w:rsidP="00E87E71">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lang w:val="en-US"/>
            </w:rPr>
            <m:t>)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зад</m:t>
              </m:r>
            </m:sub>
          </m:sSub>
        </m:oMath>
      </m:oMathPara>
    </w:p>
    <w:p w:rsidR="00C26DEF" w:rsidRPr="00830FF1" w:rsidRDefault="00B35D13" w:rsidP="00E87E71">
      <w:p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Вероятность того, что время применения набора конфигураций не превысит допустимое время, не меньше некоторого значения.</w:t>
      </w:r>
    </w:p>
    <w:p w:rsidR="002F015B" w:rsidRPr="00830FF1" w:rsidRDefault="00B35D13" w:rsidP="00E87E71">
      <w:p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 xml:space="preserve">При рассмотрении применения данной системы в учебном процессе Академии допустимое время определяется длительностью перерыва между </w:t>
      </w:r>
      <w:r w:rsidRPr="00830FF1">
        <w:rPr>
          <w:rFonts w:ascii="Times New Roman" w:eastAsiaTheme="minorEastAsia" w:hAnsi="Times New Roman" w:cs="Times New Roman"/>
          <w:color w:val="000000"/>
          <w:sz w:val="28"/>
          <w:szCs w:val="28"/>
        </w:rPr>
        <w:lastRenderedPageBreak/>
        <w:t xml:space="preserve">учебными занятиями, в течение которого возможно изменение конфигурации. </w:t>
      </w:r>
      <m:oMath>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rPr>
          <m:t>=15 мин.</m:t>
        </m:r>
      </m:oMath>
      <w:r w:rsidRPr="00830FF1">
        <w:rPr>
          <w:rFonts w:ascii="Times New Roman" w:eastAsiaTheme="minorEastAsia" w:hAnsi="Times New Roman" w:cs="Times New Roman"/>
          <w:color w:val="000000"/>
          <w:sz w:val="28"/>
          <w:szCs w:val="28"/>
        </w:rPr>
        <w:t xml:space="preserve"> Вероятность = 0.9.</w:t>
      </w:r>
    </w:p>
    <w:p w:rsidR="002F015B" w:rsidRPr="00830FF1" w:rsidRDefault="002F015B" w:rsidP="00E87E71">
      <w:p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Критерий результативности определяется как отношения числа успешно примененных наборов конфигураций к общему числу наборов.</w:t>
      </w:r>
    </w:p>
    <w:p w:rsidR="00B35D13" w:rsidRPr="00830FF1" w:rsidRDefault="005F51C5" w:rsidP="00E87E71">
      <w:pPr>
        <w:spacing w:line="360" w:lineRule="auto"/>
        <w:ind w:firstLine="708"/>
        <w:jc w:val="both"/>
        <w:rPr>
          <w:rFonts w:ascii="Times New Roman" w:eastAsiaTheme="minorEastAsia" w:hAnsi="Times New Roman" w:cs="Times New Roman"/>
          <w:color w:val="000000"/>
          <w:sz w:val="28"/>
          <w:szCs w:val="28"/>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K</m:t>
              </m:r>
            </m:e>
            <m:sub>
              <m:r>
                <w:rPr>
                  <w:rFonts w:ascii="Cambria Math" w:eastAsiaTheme="minorEastAsia" w:hAnsi="Cambria Math" w:cs="Times New Roman"/>
                  <w:color w:val="000000"/>
                  <w:sz w:val="28"/>
                  <w:szCs w:val="28"/>
                </w:rPr>
                <m:t>усп</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успешн</m:t>
                  </m:r>
                </m:sub>
              </m:sSub>
            </m:num>
            <m:den>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общ</m:t>
                  </m:r>
                </m:sub>
              </m:sSub>
            </m:den>
          </m:f>
        </m:oMath>
      </m:oMathPara>
    </w:p>
    <w:p w:rsidR="002F015B" w:rsidRPr="00830FF1" w:rsidRDefault="002F015B" w:rsidP="00E87E71">
      <w:p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Исходя из раннее описанных о</w:t>
      </w:r>
      <w:r w:rsidR="00173E31" w:rsidRPr="00830FF1">
        <w:rPr>
          <w:rFonts w:ascii="Times New Roman" w:eastAsiaTheme="minorEastAsia" w:hAnsi="Times New Roman" w:cs="Times New Roman"/>
          <w:color w:val="000000"/>
          <w:sz w:val="28"/>
          <w:szCs w:val="28"/>
        </w:rPr>
        <w:t>граничений определим требования к системе УК:</w:t>
      </w:r>
    </w:p>
    <w:p w:rsidR="00173E31" w:rsidRPr="00830FF1" w:rsidRDefault="00173E31" w:rsidP="00E87E71">
      <w:pPr>
        <w:pStyle w:val="a3"/>
        <w:numPr>
          <w:ilvl w:val="0"/>
          <w:numId w:val="5"/>
        </w:num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удаленного управления целевыми машинами</w:t>
      </w:r>
    </w:p>
    <w:p w:rsidR="00173E31" w:rsidRPr="00830FF1" w:rsidRDefault="00173E31" w:rsidP="00E87E71">
      <w:pPr>
        <w:pStyle w:val="a3"/>
        <w:numPr>
          <w:ilvl w:val="0"/>
          <w:numId w:val="5"/>
        </w:num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группового применения конфигураций</w:t>
      </w:r>
    </w:p>
    <w:p w:rsidR="00173E31" w:rsidRPr="00830FF1" w:rsidRDefault="00173E31" w:rsidP="00E87E71">
      <w:pPr>
        <w:pStyle w:val="a3"/>
        <w:numPr>
          <w:ilvl w:val="0"/>
          <w:numId w:val="5"/>
        </w:num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Осуществление контроля за результатом применения конфигурации</w:t>
      </w:r>
    </w:p>
    <w:p w:rsidR="00173E31" w:rsidRPr="00830FF1" w:rsidRDefault="00173E31" w:rsidP="00E87E71">
      <w:pPr>
        <w:pStyle w:val="a3"/>
        <w:numPr>
          <w:ilvl w:val="0"/>
          <w:numId w:val="5"/>
        </w:numPr>
        <w:spacing w:line="360" w:lineRule="auto"/>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изменения конфигурации в соответствии с некоторым планом, расписанием</w:t>
      </w:r>
    </w:p>
    <w:p w:rsidR="00493BEF" w:rsidRPr="00830FF1" w:rsidRDefault="00CE2B3F" w:rsidP="00E87E71">
      <w:pPr>
        <w:pStyle w:val="a3"/>
        <w:numPr>
          <w:ilvl w:val="0"/>
          <w:numId w:val="5"/>
        </w:numPr>
        <w:spacing w:line="360" w:lineRule="auto"/>
        <w:jc w:val="both"/>
        <w:rPr>
          <w:rFonts w:ascii="Times New Roman" w:hAnsi="Times New Roman" w:cs="Times New Roman"/>
          <w:color w:val="000000"/>
          <w:sz w:val="28"/>
          <w:szCs w:val="28"/>
        </w:rPr>
      </w:pPr>
      <w:r w:rsidRPr="00830FF1">
        <w:rPr>
          <w:rFonts w:ascii="Times New Roman" w:eastAsiaTheme="minorEastAsia" w:hAnsi="Times New Roman" w:cs="Times New Roman"/>
          <w:color w:val="000000"/>
          <w:sz w:val="28"/>
          <w:szCs w:val="28"/>
        </w:rPr>
        <w:t>Наличие удобно интерфейса администрирования</w:t>
      </w:r>
    </w:p>
    <w:p w:rsidR="006A3C9D" w:rsidRPr="00830FF1" w:rsidRDefault="006A3C9D" w:rsidP="00E87E71">
      <w:pPr>
        <w:spacing w:line="360" w:lineRule="auto"/>
        <w:ind w:firstLine="708"/>
        <w:jc w:val="both"/>
        <w:rPr>
          <w:rFonts w:ascii="Times New Roman" w:hAnsi="Times New Roman" w:cs="Times New Roman"/>
          <w:color w:val="000000"/>
          <w:sz w:val="28"/>
          <w:szCs w:val="28"/>
        </w:rPr>
      </w:pPr>
    </w:p>
    <w:sectPr w:rsidR="006A3C9D" w:rsidRPr="00830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1A64"/>
    <w:multiLevelType w:val="hybridMultilevel"/>
    <w:tmpl w:val="5198CA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D651B75"/>
    <w:multiLevelType w:val="hybridMultilevel"/>
    <w:tmpl w:val="18F6D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F7DB2"/>
    <w:multiLevelType w:val="hybridMultilevel"/>
    <w:tmpl w:val="C6123E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5B13CAA"/>
    <w:multiLevelType w:val="hybridMultilevel"/>
    <w:tmpl w:val="EC10E2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DC94FBD"/>
    <w:multiLevelType w:val="hybridMultilevel"/>
    <w:tmpl w:val="913E7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FC790A"/>
    <w:multiLevelType w:val="multilevel"/>
    <w:tmpl w:val="689A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FA5DBF"/>
    <w:multiLevelType w:val="hybridMultilevel"/>
    <w:tmpl w:val="1CBA6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18"/>
    <w:rsid w:val="00047211"/>
    <w:rsid w:val="000A4AF4"/>
    <w:rsid w:val="000B2833"/>
    <w:rsid w:val="00173E31"/>
    <w:rsid w:val="001B5518"/>
    <w:rsid w:val="00217A41"/>
    <w:rsid w:val="002F015B"/>
    <w:rsid w:val="00303DC1"/>
    <w:rsid w:val="003F7E7B"/>
    <w:rsid w:val="00462624"/>
    <w:rsid w:val="00493BEF"/>
    <w:rsid w:val="005415DE"/>
    <w:rsid w:val="005E675E"/>
    <w:rsid w:val="005F51C5"/>
    <w:rsid w:val="006856FF"/>
    <w:rsid w:val="006A3C9D"/>
    <w:rsid w:val="00756CF7"/>
    <w:rsid w:val="00830FF1"/>
    <w:rsid w:val="008E2D74"/>
    <w:rsid w:val="00913015"/>
    <w:rsid w:val="00A12588"/>
    <w:rsid w:val="00B35D13"/>
    <w:rsid w:val="00C26DEF"/>
    <w:rsid w:val="00CB4B7B"/>
    <w:rsid w:val="00CE2B3F"/>
    <w:rsid w:val="00D51592"/>
    <w:rsid w:val="00D5681A"/>
    <w:rsid w:val="00E34110"/>
    <w:rsid w:val="00E87E71"/>
    <w:rsid w:val="00EA2BE5"/>
    <w:rsid w:val="00F161E0"/>
    <w:rsid w:val="00F954A3"/>
    <w:rsid w:val="00FB36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A29A2-0748-4C3E-931D-593C5A04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A3"/>
    <w:pPr>
      <w:ind w:left="720"/>
      <w:contextualSpacing/>
    </w:pPr>
  </w:style>
  <w:style w:type="character" w:styleId="a4">
    <w:name w:val="Placeholder Text"/>
    <w:basedOn w:val="a0"/>
    <w:uiPriority w:val="99"/>
    <w:semiHidden/>
    <w:rsid w:val="00C26DEF"/>
    <w:rPr>
      <w:color w:val="808080"/>
    </w:rPr>
  </w:style>
  <w:style w:type="table" w:styleId="a5">
    <w:name w:val="Table Grid"/>
    <w:basedOn w:val="a1"/>
    <w:uiPriority w:val="39"/>
    <w:rsid w:val="00A1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A1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36544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9">
          <w:marLeft w:val="0"/>
          <w:marRight w:val="0"/>
          <w:marTop w:val="105"/>
          <w:marBottom w:val="30"/>
          <w:divBdr>
            <w:top w:val="none" w:sz="0" w:space="0" w:color="auto"/>
            <w:left w:val="none" w:sz="0" w:space="0" w:color="auto"/>
            <w:bottom w:val="none" w:sz="0" w:space="0" w:color="auto"/>
            <w:right w:val="none" w:sz="0" w:space="0" w:color="auto"/>
          </w:divBdr>
          <w:divsChild>
            <w:div w:id="399525124">
              <w:marLeft w:val="0"/>
              <w:marRight w:val="0"/>
              <w:marTop w:val="0"/>
              <w:marBottom w:val="0"/>
              <w:divBdr>
                <w:top w:val="none" w:sz="0" w:space="0" w:color="auto"/>
                <w:left w:val="none" w:sz="0" w:space="0" w:color="auto"/>
                <w:bottom w:val="none" w:sz="0" w:space="0" w:color="auto"/>
                <w:right w:val="none" w:sz="0" w:space="0" w:color="auto"/>
              </w:divBdr>
              <w:divsChild>
                <w:div w:id="2122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189">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1806192650">
                  <w:marLeft w:val="0"/>
                  <w:marRight w:val="60"/>
                  <w:marTop w:val="0"/>
                  <w:marBottom w:val="0"/>
                  <w:divBdr>
                    <w:top w:val="none" w:sz="0" w:space="0" w:color="auto"/>
                    <w:left w:val="none" w:sz="0" w:space="0" w:color="auto"/>
                    <w:bottom w:val="none" w:sz="0" w:space="0" w:color="auto"/>
                    <w:right w:val="none" w:sz="0" w:space="0" w:color="auto"/>
                  </w:divBdr>
                  <w:divsChild>
                    <w:div w:id="978997757">
                      <w:marLeft w:val="0"/>
                      <w:marRight w:val="0"/>
                      <w:marTop w:val="0"/>
                      <w:marBottom w:val="120"/>
                      <w:divBdr>
                        <w:top w:val="single" w:sz="6" w:space="0" w:color="C0C0C0"/>
                        <w:left w:val="single" w:sz="6" w:space="0" w:color="D9D9D9"/>
                        <w:bottom w:val="single" w:sz="6" w:space="0" w:color="D9D9D9"/>
                        <w:right w:val="single" w:sz="6" w:space="0" w:color="D9D9D9"/>
                      </w:divBdr>
                      <w:divsChild>
                        <w:div w:id="303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3861">
              <w:marLeft w:val="0"/>
              <w:marRight w:val="0"/>
              <w:marTop w:val="0"/>
              <w:marBottom w:val="0"/>
              <w:divBdr>
                <w:top w:val="none" w:sz="0" w:space="0" w:color="auto"/>
                <w:left w:val="none" w:sz="0" w:space="0" w:color="auto"/>
                <w:bottom w:val="none" w:sz="0" w:space="0" w:color="auto"/>
                <w:right w:val="none" w:sz="0" w:space="0" w:color="auto"/>
              </w:divBdr>
              <w:divsChild>
                <w:div w:id="1673408194">
                  <w:marLeft w:val="60"/>
                  <w:marRight w:val="0"/>
                  <w:marTop w:val="0"/>
                  <w:marBottom w:val="0"/>
                  <w:divBdr>
                    <w:top w:val="none" w:sz="0" w:space="0" w:color="auto"/>
                    <w:left w:val="none" w:sz="0" w:space="0" w:color="auto"/>
                    <w:bottom w:val="none" w:sz="0" w:space="0" w:color="auto"/>
                    <w:right w:val="none" w:sz="0" w:space="0" w:color="auto"/>
                  </w:divBdr>
                  <w:divsChild>
                    <w:div w:id="1672832293">
                      <w:marLeft w:val="0"/>
                      <w:marRight w:val="0"/>
                      <w:marTop w:val="0"/>
                      <w:marBottom w:val="0"/>
                      <w:divBdr>
                        <w:top w:val="none" w:sz="0" w:space="0" w:color="auto"/>
                        <w:left w:val="none" w:sz="0" w:space="0" w:color="auto"/>
                        <w:bottom w:val="none" w:sz="0" w:space="0" w:color="auto"/>
                        <w:right w:val="none" w:sz="0" w:space="0" w:color="auto"/>
                      </w:divBdr>
                      <w:divsChild>
                        <w:div w:id="1510103095">
                          <w:marLeft w:val="0"/>
                          <w:marRight w:val="0"/>
                          <w:marTop w:val="0"/>
                          <w:marBottom w:val="120"/>
                          <w:divBdr>
                            <w:top w:val="single" w:sz="6" w:space="0" w:color="F5F5F5"/>
                            <w:left w:val="single" w:sz="6" w:space="0" w:color="F5F5F5"/>
                            <w:bottom w:val="single" w:sz="6" w:space="0" w:color="F5F5F5"/>
                            <w:right w:val="single" w:sz="6" w:space="0" w:color="F5F5F5"/>
                          </w:divBdr>
                          <w:divsChild>
                            <w:div w:id="878054386">
                              <w:marLeft w:val="0"/>
                              <w:marRight w:val="0"/>
                              <w:marTop w:val="0"/>
                              <w:marBottom w:val="0"/>
                              <w:divBdr>
                                <w:top w:val="none" w:sz="0" w:space="0" w:color="auto"/>
                                <w:left w:val="none" w:sz="0" w:space="0" w:color="auto"/>
                                <w:bottom w:val="none" w:sz="0" w:space="0" w:color="auto"/>
                                <w:right w:val="none" w:sz="0" w:space="0" w:color="auto"/>
                              </w:divBdr>
                              <w:divsChild>
                                <w:div w:id="5702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1579</Words>
  <Characters>9003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5</cp:revision>
  <dcterms:created xsi:type="dcterms:W3CDTF">2015-12-22T21:21:00Z</dcterms:created>
  <dcterms:modified xsi:type="dcterms:W3CDTF">2016-03-13T16:31:00Z</dcterms:modified>
</cp:coreProperties>
</file>