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722800697"/>
        <w:docPartObj>
          <w:docPartGallery w:val="Cover Pages"/>
          <w:docPartUnique/>
        </w:docPartObj>
      </w:sdtPr>
      <w:sdtEndPr>
        <w:rPr>
          <w:color w:val="auto"/>
        </w:rPr>
      </w:sdtEndPr>
      <w:sdtContent>
        <w:p w14:paraId="2E8BD523" w14:textId="7FEF2C7E" w:rsidR="00B0643F" w:rsidRDefault="00B0643F">
          <w:pPr>
            <w:pStyle w:val="Sinespaciado"/>
            <w:spacing w:before="1540" w:after="240"/>
            <w:jc w:val="center"/>
            <w:rPr>
              <w:color w:val="156082" w:themeColor="accent1"/>
            </w:rPr>
          </w:pPr>
          <w:r>
            <w:rPr>
              <w:noProof/>
              <w:color w:val="156082" w:themeColor="accent1"/>
            </w:rPr>
            <w:drawing>
              <wp:inline distT="0" distB="0" distL="0" distR="0" wp14:anchorId="5879E47A" wp14:editId="573F1315">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97E9C53CF47F44409875876E948465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57C7702" w14:textId="47D054D6" w:rsidR="00B0643F" w:rsidRDefault="00B0643F">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Laboratorio N°</w:t>
              </w:r>
              <w:r w:rsidR="004F5B98">
                <w:rPr>
                  <w:rFonts w:asciiTheme="majorHAnsi" w:eastAsiaTheme="majorEastAsia" w:hAnsiTheme="majorHAnsi" w:cstheme="majorBidi"/>
                  <w:caps/>
                  <w:color w:val="156082" w:themeColor="accent1"/>
                  <w:sz w:val="72"/>
                  <w:szCs w:val="72"/>
                </w:rPr>
                <w:t>3</w:t>
              </w:r>
            </w:p>
          </w:sdtContent>
        </w:sdt>
        <w:sdt>
          <w:sdtPr>
            <w:rPr>
              <w:color w:val="156082" w:themeColor="accent1"/>
              <w:sz w:val="28"/>
              <w:szCs w:val="28"/>
            </w:rPr>
            <w:alias w:val="Subtítulo"/>
            <w:tag w:val=""/>
            <w:id w:val="328029620"/>
            <w:placeholder>
              <w:docPart w:val="2B7B894D732B4F7AB803E23EABE4CE3E"/>
            </w:placeholder>
            <w:dataBinding w:prefixMappings="xmlns:ns0='http://purl.org/dc/elements/1.1/' xmlns:ns1='http://schemas.openxmlformats.org/package/2006/metadata/core-properties' " w:xpath="/ns1:coreProperties[1]/ns0:subject[1]" w:storeItemID="{6C3C8BC8-F283-45AE-878A-BAB7291924A1}"/>
            <w:text/>
          </w:sdtPr>
          <w:sdtContent>
            <w:p w14:paraId="52EE52A7" w14:textId="51A3AB6B" w:rsidR="00B0643F" w:rsidRDefault="00B0643F">
              <w:pPr>
                <w:pStyle w:val="Sinespaciado"/>
                <w:jc w:val="center"/>
                <w:rPr>
                  <w:color w:val="156082" w:themeColor="accent1"/>
                  <w:sz w:val="28"/>
                  <w:szCs w:val="28"/>
                </w:rPr>
              </w:pPr>
              <w:r>
                <w:rPr>
                  <w:color w:val="156082" w:themeColor="accent1"/>
                  <w:sz w:val="28"/>
                  <w:szCs w:val="28"/>
                </w:rPr>
                <w:t>Sistemas de información para la gestión - ICN292</w:t>
              </w:r>
            </w:p>
          </w:sdtContent>
        </w:sdt>
        <w:p w14:paraId="1BE5C316" w14:textId="77777777" w:rsidR="00B0643F" w:rsidRDefault="00B0643F">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9CBE2A6" wp14:editId="0DC2C1D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0C62439" w14:textId="483AED0D" w:rsidR="00B0643F" w:rsidRDefault="004F5B98">
                                    <w:pPr>
                                      <w:pStyle w:val="Sinespaciado"/>
                                      <w:spacing w:after="40"/>
                                      <w:jc w:val="center"/>
                                      <w:rPr>
                                        <w:caps/>
                                        <w:color w:val="156082" w:themeColor="accent1"/>
                                        <w:sz w:val="28"/>
                                        <w:szCs w:val="28"/>
                                      </w:rPr>
                                    </w:pPr>
                                    <w:r>
                                      <w:rPr>
                                        <w:caps/>
                                        <w:color w:val="156082" w:themeColor="accent1"/>
                                        <w:sz w:val="28"/>
                                        <w:szCs w:val="28"/>
                                        <w:lang w:val="es-ES"/>
                                      </w:rPr>
                                      <w:t>23</w:t>
                                    </w:r>
                                    <w:r w:rsidR="00B0643F">
                                      <w:rPr>
                                        <w:caps/>
                                        <w:color w:val="156082" w:themeColor="accent1"/>
                                        <w:sz w:val="28"/>
                                        <w:szCs w:val="28"/>
                                        <w:lang w:val="es-ES"/>
                                      </w:rPr>
                                      <w:t xml:space="preserve"> de </w:t>
                                    </w:r>
                                    <w:r w:rsidR="00AE4FB1">
                                      <w:rPr>
                                        <w:caps/>
                                        <w:color w:val="156082" w:themeColor="accent1"/>
                                        <w:sz w:val="28"/>
                                        <w:szCs w:val="28"/>
                                        <w:lang w:val="es-ES"/>
                                      </w:rPr>
                                      <w:t>septiembre</w:t>
                                    </w:r>
                                    <w:r w:rsidR="00B0643F">
                                      <w:rPr>
                                        <w:caps/>
                                        <w:color w:val="156082" w:themeColor="accent1"/>
                                        <w:sz w:val="28"/>
                                        <w:szCs w:val="28"/>
                                        <w:lang w:val="es-ES"/>
                                      </w:rPr>
                                      <w:t xml:space="preserve"> de 2026</w:t>
                                    </w:r>
                                  </w:p>
                                </w:sdtContent>
                              </w:sdt>
                              <w:p w14:paraId="2C687E04" w14:textId="6B7F26E3" w:rsidR="00B0643F"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0643F">
                                      <w:rPr>
                                        <w:caps/>
                                        <w:color w:val="156082" w:themeColor="accent1"/>
                                      </w:rPr>
                                      <w:t>Universidad técnica federido santa maría</w:t>
                                    </w:r>
                                  </w:sdtContent>
                                </w:sdt>
                              </w:p>
                              <w:p w14:paraId="3FB73B17" w14:textId="0A055B25" w:rsidR="00B0643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B0643F">
                                      <w:rPr>
                                        <w:color w:val="156082" w:themeColor="accent1"/>
                                      </w:rPr>
                                      <w:t>Juan Emmanuel Sánchez González</w:t>
                                    </w:r>
                                    <w:r w:rsidR="00E10EDD">
                                      <w:rPr>
                                        <w:color w:val="156082" w:themeColor="accent1"/>
                                      </w:rPr>
                                      <w:t xml:space="preserve"> – 21.749.266-1</w:t>
                                    </w:r>
                                  </w:sdtContent>
                                </w:sdt>
                              </w:p>
                              <w:p w14:paraId="70FD9261" w14:textId="558CE3C3" w:rsidR="0065342D" w:rsidRDefault="0065342D">
                                <w:pPr>
                                  <w:pStyle w:val="Sinespaciado"/>
                                  <w:jc w:val="center"/>
                                  <w:rPr>
                                    <w:color w:val="156082" w:themeColor="accent1"/>
                                  </w:rPr>
                                </w:pPr>
                                <w:r w:rsidRPr="0065342D">
                                  <w:rPr>
                                    <w:color w:val="156082" w:themeColor="accent1"/>
                                  </w:rPr>
                                  <w:t>https://github.com/Lind-88/ICN292-Lab3-Sanchez-Juan.git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9CBE2A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0C62439" w14:textId="483AED0D" w:rsidR="00B0643F" w:rsidRDefault="004F5B98">
                              <w:pPr>
                                <w:pStyle w:val="Sinespaciado"/>
                                <w:spacing w:after="40"/>
                                <w:jc w:val="center"/>
                                <w:rPr>
                                  <w:caps/>
                                  <w:color w:val="156082" w:themeColor="accent1"/>
                                  <w:sz w:val="28"/>
                                  <w:szCs w:val="28"/>
                                </w:rPr>
                              </w:pPr>
                              <w:r>
                                <w:rPr>
                                  <w:caps/>
                                  <w:color w:val="156082" w:themeColor="accent1"/>
                                  <w:sz w:val="28"/>
                                  <w:szCs w:val="28"/>
                                  <w:lang w:val="es-ES"/>
                                </w:rPr>
                                <w:t>23</w:t>
                              </w:r>
                              <w:r w:rsidR="00B0643F">
                                <w:rPr>
                                  <w:caps/>
                                  <w:color w:val="156082" w:themeColor="accent1"/>
                                  <w:sz w:val="28"/>
                                  <w:szCs w:val="28"/>
                                  <w:lang w:val="es-ES"/>
                                </w:rPr>
                                <w:t xml:space="preserve"> de </w:t>
                              </w:r>
                              <w:r w:rsidR="00AE4FB1">
                                <w:rPr>
                                  <w:caps/>
                                  <w:color w:val="156082" w:themeColor="accent1"/>
                                  <w:sz w:val="28"/>
                                  <w:szCs w:val="28"/>
                                  <w:lang w:val="es-ES"/>
                                </w:rPr>
                                <w:t>septiembre</w:t>
                              </w:r>
                              <w:r w:rsidR="00B0643F">
                                <w:rPr>
                                  <w:caps/>
                                  <w:color w:val="156082" w:themeColor="accent1"/>
                                  <w:sz w:val="28"/>
                                  <w:szCs w:val="28"/>
                                  <w:lang w:val="es-ES"/>
                                </w:rPr>
                                <w:t xml:space="preserve"> de 2026</w:t>
                              </w:r>
                            </w:p>
                          </w:sdtContent>
                        </w:sdt>
                        <w:p w14:paraId="2C687E04" w14:textId="6B7F26E3" w:rsidR="00B0643F"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0643F">
                                <w:rPr>
                                  <w:caps/>
                                  <w:color w:val="156082" w:themeColor="accent1"/>
                                </w:rPr>
                                <w:t>Universidad técnica federido santa maría</w:t>
                              </w:r>
                            </w:sdtContent>
                          </w:sdt>
                        </w:p>
                        <w:p w14:paraId="3FB73B17" w14:textId="0A055B25" w:rsidR="00B0643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B0643F">
                                <w:rPr>
                                  <w:color w:val="156082" w:themeColor="accent1"/>
                                </w:rPr>
                                <w:t>Juan Emmanuel Sánchez González</w:t>
                              </w:r>
                              <w:r w:rsidR="00E10EDD">
                                <w:rPr>
                                  <w:color w:val="156082" w:themeColor="accent1"/>
                                </w:rPr>
                                <w:t xml:space="preserve"> – 21.749.266-1</w:t>
                              </w:r>
                            </w:sdtContent>
                          </w:sdt>
                        </w:p>
                        <w:p w14:paraId="70FD9261" w14:textId="558CE3C3" w:rsidR="0065342D" w:rsidRDefault="0065342D">
                          <w:pPr>
                            <w:pStyle w:val="Sinespaciado"/>
                            <w:jc w:val="center"/>
                            <w:rPr>
                              <w:color w:val="156082" w:themeColor="accent1"/>
                            </w:rPr>
                          </w:pPr>
                          <w:r w:rsidRPr="0065342D">
                            <w:rPr>
                              <w:color w:val="156082" w:themeColor="accent1"/>
                            </w:rPr>
                            <w:t>https://github.com/Lind-88/ICN292-Lab3-Sanchez-Juan.git</w:t>
                          </w:r>
                        </w:p>
                      </w:txbxContent>
                    </v:textbox>
                    <w10:wrap anchorx="margin" anchory="page"/>
                  </v:shape>
                </w:pict>
              </mc:Fallback>
            </mc:AlternateContent>
          </w:r>
          <w:r>
            <w:rPr>
              <w:noProof/>
              <w:color w:val="156082" w:themeColor="accent1"/>
            </w:rPr>
            <w:drawing>
              <wp:inline distT="0" distB="0" distL="0" distR="0" wp14:anchorId="039400AC" wp14:editId="5FEA819A">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C9B825" w14:textId="6B0BDD17" w:rsidR="00B0643F" w:rsidRDefault="00B0643F">
          <w:r>
            <w:br w:type="page"/>
          </w:r>
        </w:p>
      </w:sdtContent>
    </w:sdt>
    <w:p w14:paraId="0CD5E3FA" w14:textId="75A817A9" w:rsidR="000071BE" w:rsidRDefault="00B0643F" w:rsidP="004F5B98">
      <w:pPr>
        <w:pStyle w:val="Ttulo1"/>
      </w:pPr>
      <w:r>
        <w:lastRenderedPageBreak/>
        <w:t>Resumen Ejecutivo</w:t>
      </w:r>
    </w:p>
    <w:p w14:paraId="7627F44C" w14:textId="4DA9B945" w:rsidR="006524B6" w:rsidRDefault="006524B6" w:rsidP="006524B6">
      <w:r>
        <w:t>En el presente informe se documenta el desarrollo de un producto viable para la automatización del proceso de clasificación de solicitudes de devolución del canal e-</w:t>
      </w:r>
      <w:proofErr w:type="spellStart"/>
      <w:r>
        <w:t>commerce</w:t>
      </w:r>
      <w:proofErr w:type="spellEnd"/>
      <w:r>
        <w:t xml:space="preserve"> de </w:t>
      </w:r>
      <w:proofErr w:type="spellStart"/>
      <w:r>
        <w:t>AndesHogar</w:t>
      </w:r>
      <w:proofErr w:type="spellEnd"/>
      <w:r>
        <w:t xml:space="preserve"> </w:t>
      </w:r>
      <w:proofErr w:type="spellStart"/>
      <w:r>
        <w:t>SpA</w:t>
      </w:r>
      <w:proofErr w:type="spellEnd"/>
      <w:r>
        <w:t xml:space="preserve">, el cual es implementado mediante </w:t>
      </w:r>
      <w:r w:rsidR="0020497D">
        <w:t>n8n. El sistema desarrollado tiene el objetivo de reemplazar parte del procesamiento manual actualmente realizado por el equipo de servicio al cliente, automatizando la aplicación de las reglas del negocio, el registro de los resultados y la generación resumida para su posterior seguimiento.</w:t>
      </w:r>
      <w:r w:rsidR="00275900">
        <w:t xml:space="preserve"> Desarrollo disponible en GitHub </w:t>
      </w:r>
      <w:r w:rsidR="00275900" w:rsidRPr="00275900">
        <w:t>https://github.com/Lind-88/ICN292-Lab3-Sanchez-Juan.git</w:t>
      </w:r>
    </w:p>
    <w:p w14:paraId="4997E2FF" w14:textId="21EFAE87" w:rsidR="0020497D" w:rsidRDefault="0020497D" w:rsidP="006524B6">
      <w:r>
        <w:t xml:space="preserve">Para la configuración de las reglas se utilizo la semilla personal S = 266, por lo cual se obtiene un umbral de monto U = $46.000 y un plazo máximo de devolución D = 21 días. A partir de estos valores se </w:t>
      </w:r>
      <w:r w:rsidR="00C54B5E">
        <w:t>desarrolló</w:t>
      </w:r>
      <w:r>
        <w:t xml:space="preserve"> un </w:t>
      </w:r>
      <w:proofErr w:type="spellStart"/>
      <w:r>
        <w:t>workflow</w:t>
      </w:r>
      <w:proofErr w:type="spellEnd"/>
      <w:r>
        <w:t xml:space="preserve"> principal de </w:t>
      </w:r>
      <w:proofErr w:type="spellStart"/>
      <w:r>
        <w:t>triage</w:t>
      </w:r>
      <w:proofErr w:type="spellEnd"/>
      <w:r>
        <w:t xml:space="preserve"> que recibe solicitudes mediante un </w:t>
      </w:r>
      <w:proofErr w:type="spellStart"/>
      <w:r>
        <w:t>Webhook</w:t>
      </w:r>
      <w:proofErr w:type="spellEnd"/>
      <w:r>
        <w:t xml:space="preserve"> POST y las clasifica, ordenándolas estrictamente en las rutas DATOS_INVALIDOS, RECHAZO, REVISION o APROBACION. Los resultados se conservan junto a un motivo especifico, permitiendo identificar la regla que origino dicha clasificación.</w:t>
      </w:r>
    </w:p>
    <w:p w14:paraId="7C9C721C" w14:textId="12CF04FF" w:rsidR="0020497D" w:rsidRDefault="008A16CC" w:rsidP="006524B6">
      <w:r>
        <w:t xml:space="preserve">Respecto al procesamiento masivo se </w:t>
      </w:r>
      <w:r w:rsidR="00C54B5E">
        <w:t>desarrolló</w:t>
      </w:r>
      <w:r>
        <w:t xml:space="preserve"> un segundo </w:t>
      </w:r>
      <w:proofErr w:type="spellStart"/>
      <w:r>
        <w:t>workflow</w:t>
      </w:r>
      <w:proofErr w:type="spellEnd"/>
      <w:r>
        <w:t xml:space="preserve"> emisor, el cual se encarga de enviar las quince solicitudes proporcionadas en formato JSON hacia el </w:t>
      </w:r>
      <w:proofErr w:type="spellStart"/>
      <w:r>
        <w:t>Webhook</w:t>
      </w:r>
      <w:proofErr w:type="spellEnd"/>
      <w:r>
        <w:t xml:space="preserve"> del flujo principal, de manera paralela se complementa cada solicitud con una consulta HTTP a la API publica de indicadores económicos de Chile, para crear el campo </w:t>
      </w:r>
      <w:proofErr w:type="spellStart"/>
      <w:proofErr w:type="gramStart"/>
      <w:r>
        <w:t>uf.valor</w:t>
      </w:r>
      <w:proofErr w:type="spellEnd"/>
      <w:proofErr w:type="gramEnd"/>
      <w:r>
        <w:t xml:space="preserve"> el cual expresa el monto de la </w:t>
      </w:r>
      <w:r w:rsidR="00B53357">
        <w:t>devolución</w:t>
      </w:r>
      <w:r>
        <w:t xml:space="preserve"> en unidades de fomento. Finalmente, los resultados son almacenados en una Data Table</w:t>
      </w:r>
      <w:r w:rsidR="00B53357">
        <w:t>, en donde se registran los datos originales, la clasificación, el motivo y los parámetros utilizados.</w:t>
      </w:r>
    </w:p>
    <w:p w14:paraId="418DF154" w14:textId="217FCDB9" w:rsidR="00905C75" w:rsidRDefault="00B53357" w:rsidP="006524B6">
      <w:r>
        <w:t xml:space="preserve">Como resultados de las quince solicitudes oficiales se distribuyen en 3 aprobaciones, 8 revisiones y 4 rechazos, por un monto total de </w:t>
      </w:r>
      <w:r w:rsidR="00905C75">
        <w:t>$</w:t>
      </w:r>
      <w:r>
        <w:t>1.251.820</w:t>
      </w:r>
      <w:r w:rsidR="00905C75">
        <w:t>, en donde la tasa de aprobación automática fue de 20%. La existencia de las reglas resulta relevante, debido a que cuando una solicitud satisface más de una condición, únicamente la primera de ellas determina la ruta y el motivo.</w:t>
      </w:r>
    </w:p>
    <w:p w14:paraId="16F63510" w14:textId="553D0630" w:rsidR="00905C75" w:rsidRDefault="00905C75" w:rsidP="006524B6">
      <w:r>
        <w:t xml:space="preserve">De manera adicional, se implementa un tercer </w:t>
      </w:r>
      <w:proofErr w:type="spellStart"/>
      <w:r>
        <w:t>workflow</w:t>
      </w:r>
      <w:proofErr w:type="spellEnd"/>
      <w:r>
        <w:t xml:space="preserve"> programado para consolidar diariamente la información registrada, en donde se calcula la cantidad y el monto total de solicitudes para cada ruta, el global procesado y la tasa de aprobación automática, generando un único mensaje de resumen de la información operacional, facilitando su revisión y seguimiento.</w:t>
      </w:r>
    </w:p>
    <w:p w14:paraId="0474BFA0" w14:textId="77777777" w:rsidR="00CA10DA" w:rsidRDefault="00905C75" w:rsidP="006524B6">
      <w:r>
        <w:t>Finalmente, se consideran pruebas especificas destinadas a evaluar entradas invalidas, casos de frontera y limitaciones de la solución. Estas pruebas permiten comprobar el tratamiento de identificadores ausentes</w:t>
      </w:r>
      <w:r w:rsidR="00CA10DA">
        <w:t>, motivos inválidos, errores de conversión de tipo, valores exactamente iguales a U y D. Además, se identifican situaciones que el modelo actual no puede detectar por si mismo, como la existencia de un SKU inexistente en el catálogo.</w:t>
      </w:r>
    </w:p>
    <w:p w14:paraId="0C1DD4F2" w14:textId="6F7EFACA" w:rsidR="00275900" w:rsidRPr="006524B6" w:rsidRDefault="00CA10DA" w:rsidP="006524B6">
      <w:r>
        <w:t xml:space="preserve">A partir de lo anterior, se demuestra que las reglas principales de clasificación pueden automatizarse y mantenerse trazables. Sin embargo, antes de convertirlo </w:t>
      </w:r>
      <w:r w:rsidR="00964978">
        <w:t>en un sistema definitivo es recomendable incorporar validación de catalogo y mecanismos más robustos de validación.</w:t>
      </w:r>
      <w:r>
        <w:t xml:space="preserve"> </w:t>
      </w:r>
    </w:p>
    <w:p w14:paraId="4AAE9447" w14:textId="530E299A" w:rsidR="000071BE" w:rsidRDefault="004F5B98" w:rsidP="000071BE">
      <w:pPr>
        <w:pStyle w:val="Ttulo1"/>
      </w:pPr>
      <w:r>
        <w:lastRenderedPageBreak/>
        <w:t xml:space="preserve">Flujo de </w:t>
      </w:r>
      <w:proofErr w:type="spellStart"/>
      <w:r w:rsidR="006524B6">
        <w:t>T</w:t>
      </w:r>
      <w:r>
        <w:t>riage</w:t>
      </w:r>
      <w:proofErr w:type="spellEnd"/>
    </w:p>
    <w:p w14:paraId="1521DB02" w14:textId="542A46F7" w:rsidR="00964978" w:rsidRDefault="003D4B80" w:rsidP="00964978">
      <w:r>
        <w:t>Para la implementación del flujo se utilizó la semilla personal S=266 para obtener los parámetros de umbral de monto U = $46.000 y un plazo máximo de devolución D = 21 días.</w:t>
      </w:r>
    </w:p>
    <w:p w14:paraId="55FC4821" w14:textId="45C4D74F" w:rsidR="003D4B80" w:rsidRDefault="003D4B80" w:rsidP="00964978">
      <w:r>
        <w:t xml:space="preserve">El flujo principal se desarrollo en n8n, en donde recibe las solicitudes de devolución mediante en </w:t>
      </w:r>
      <w:proofErr w:type="spellStart"/>
      <w:r>
        <w:t>Webhook</w:t>
      </w:r>
      <w:proofErr w:type="spellEnd"/>
      <w:r>
        <w:t xml:space="preserve"> POST, para posteriormente atravesar un nodo Switch, el cual evalúa las reglas del negocio en el orden establecido, de manera que la primera condición incumplida determina la ruta y el motivo de la solicitud.</w:t>
      </w:r>
    </w:p>
    <w:p w14:paraId="32DE2AED" w14:textId="5C1E39CB" w:rsidR="003D4B80" w:rsidRDefault="003D4B80" w:rsidP="00964978">
      <w:r>
        <w:t>Las rutas posibles son DATOS_INVALIDOS, RECHAZO, REVISION y APROBACION, en base a las siguientes reglas:</w:t>
      </w:r>
    </w:p>
    <w:tbl>
      <w:tblPr>
        <w:tblStyle w:val="Tablaconcuadrcula"/>
        <w:tblW w:w="0" w:type="auto"/>
        <w:tblLook w:val="04A0" w:firstRow="1" w:lastRow="0" w:firstColumn="1" w:lastColumn="0" w:noHBand="0" w:noVBand="1"/>
      </w:tblPr>
      <w:tblGrid>
        <w:gridCol w:w="1129"/>
        <w:gridCol w:w="4756"/>
        <w:gridCol w:w="2943"/>
      </w:tblGrid>
      <w:tr w:rsidR="003D4B80" w14:paraId="3148AECB" w14:textId="77777777" w:rsidTr="003D4B80">
        <w:tc>
          <w:tcPr>
            <w:tcW w:w="1129" w:type="dxa"/>
          </w:tcPr>
          <w:p w14:paraId="72778662" w14:textId="4E08D483" w:rsidR="003D4B80" w:rsidRDefault="003D4B80" w:rsidP="00964978">
            <w:r>
              <w:t>Orden</w:t>
            </w:r>
          </w:p>
        </w:tc>
        <w:tc>
          <w:tcPr>
            <w:tcW w:w="4756" w:type="dxa"/>
          </w:tcPr>
          <w:p w14:paraId="6E6B5E7A" w14:textId="1391451C" w:rsidR="003D4B80" w:rsidRDefault="003D4B80" w:rsidP="00964978">
            <w:r>
              <w:t>Condición</w:t>
            </w:r>
          </w:p>
        </w:tc>
        <w:tc>
          <w:tcPr>
            <w:tcW w:w="2943" w:type="dxa"/>
          </w:tcPr>
          <w:p w14:paraId="281463E2" w14:textId="117855AB" w:rsidR="003D4B80" w:rsidRDefault="003D4B80" w:rsidP="00964978">
            <w:r>
              <w:t>Resultado</w:t>
            </w:r>
          </w:p>
        </w:tc>
      </w:tr>
      <w:tr w:rsidR="003D4B80" w14:paraId="7C6C69B6" w14:textId="77777777" w:rsidTr="003D4B80">
        <w:tc>
          <w:tcPr>
            <w:tcW w:w="1129" w:type="dxa"/>
          </w:tcPr>
          <w:p w14:paraId="4C66657B" w14:textId="507B326C" w:rsidR="003D4B80" w:rsidRDefault="003D4B80" w:rsidP="00964978">
            <w:r>
              <w:t>1</w:t>
            </w:r>
          </w:p>
        </w:tc>
        <w:tc>
          <w:tcPr>
            <w:tcW w:w="4756" w:type="dxa"/>
          </w:tcPr>
          <w:p w14:paraId="0F500152" w14:textId="39F3A057" w:rsidR="003D4B80" w:rsidRDefault="003D4B80" w:rsidP="00964978">
            <w:r>
              <w:t xml:space="preserve">Falta </w:t>
            </w:r>
            <w:proofErr w:type="spellStart"/>
            <w:r>
              <w:t>is_solicitud</w:t>
            </w:r>
            <w:proofErr w:type="spellEnd"/>
          </w:p>
        </w:tc>
        <w:tc>
          <w:tcPr>
            <w:tcW w:w="2943" w:type="dxa"/>
          </w:tcPr>
          <w:p w14:paraId="0B4F4DE8" w14:textId="5C4DBBDC" w:rsidR="003D4B80" w:rsidRDefault="003D4B80" w:rsidP="00964978">
            <w:r>
              <w:t>DATOS_INVALIDOS</w:t>
            </w:r>
          </w:p>
        </w:tc>
      </w:tr>
      <w:tr w:rsidR="003D4B80" w14:paraId="106B5667" w14:textId="77777777" w:rsidTr="003D4B80">
        <w:tc>
          <w:tcPr>
            <w:tcW w:w="1129" w:type="dxa"/>
          </w:tcPr>
          <w:p w14:paraId="6620604E" w14:textId="214A4702" w:rsidR="003D4B80" w:rsidRDefault="003D4B80" w:rsidP="00964978">
            <w:r>
              <w:t>2</w:t>
            </w:r>
          </w:p>
        </w:tc>
        <w:tc>
          <w:tcPr>
            <w:tcW w:w="4756" w:type="dxa"/>
          </w:tcPr>
          <w:p w14:paraId="031B6D7A" w14:textId="3E2710EA" w:rsidR="003D4B80" w:rsidRDefault="003D4B80" w:rsidP="00964978">
            <w:r>
              <w:t>monto &lt;= 0</w:t>
            </w:r>
          </w:p>
        </w:tc>
        <w:tc>
          <w:tcPr>
            <w:tcW w:w="2943" w:type="dxa"/>
          </w:tcPr>
          <w:p w14:paraId="4E438C54" w14:textId="08EA4BBF" w:rsidR="003D4B80" w:rsidRDefault="003D4B80" w:rsidP="00964978">
            <w:r>
              <w:t>DATOS_INVALIDOS</w:t>
            </w:r>
          </w:p>
        </w:tc>
      </w:tr>
      <w:tr w:rsidR="003D4B80" w14:paraId="613B374C" w14:textId="77777777" w:rsidTr="003D4B80">
        <w:tc>
          <w:tcPr>
            <w:tcW w:w="1129" w:type="dxa"/>
          </w:tcPr>
          <w:p w14:paraId="00DE5668" w14:textId="3992CF2D" w:rsidR="003D4B80" w:rsidRDefault="003D4B80" w:rsidP="00964978">
            <w:r>
              <w:t>3</w:t>
            </w:r>
          </w:p>
        </w:tc>
        <w:tc>
          <w:tcPr>
            <w:tcW w:w="4756" w:type="dxa"/>
          </w:tcPr>
          <w:p w14:paraId="6CA594F7" w14:textId="66F9F78A" w:rsidR="003D4B80" w:rsidRDefault="003D4B80" w:rsidP="00964978">
            <w:proofErr w:type="spellStart"/>
            <w:r>
              <w:t>dias_desde_compra</w:t>
            </w:r>
            <w:proofErr w:type="spellEnd"/>
            <w:r>
              <w:t xml:space="preserve"> &gt; 21</w:t>
            </w:r>
          </w:p>
        </w:tc>
        <w:tc>
          <w:tcPr>
            <w:tcW w:w="2943" w:type="dxa"/>
          </w:tcPr>
          <w:p w14:paraId="2750C8FC" w14:textId="786F08F0" w:rsidR="003D4B80" w:rsidRDefault="003D4B80" w:rsidP="00964978">
            <w:r>
              <w:t>RECHAZO</w:t>
            </w:r>
          </w:p>
        </w:tc>
      </w:tr>
      <w:tr w:rsidR="003D4B80" w14:paraId="2264A027" w14:textId="77777777" w:rsidTr="003D4B80">
        <w:tc>
          <w:tcPr>
            <w:tcW w:w="1129" w:type="dxa"/>
          </w:tcPr>
          <w:p w14:paraId="37C550F3" w14:textId="5022B4B5" w:rsidR="003D4B80" w:rsidRDefault="003D4B80" w:rsidP="00964978">
            <w:r>
              <w:t>4</w:t>
            </w:r>
          </w:p>
        </w:tc>
        <w:tc>
          <w:tcPr>
            <w:tcW w:w="4756" w:type="dxa"/>
          </w:tcPr>
          <w:p w14:paraId="27BF5B29" w14:textId="74E2F8B8" w:rsidR="003D4B80" w:rsidRDefault="003D4B80" w:rsidP="00964978">
            <w:proofErr w:type="spellStart"/>
            <w:r>
              <w:t>Estado_producto</w:t>
            </w:r>
            <w:proofErr w:type="spellEnd"/>
            <w:r>
              <w:t xml:space="preserve"> = </w:t>
            </w:r>
            <w:proofErr w:type="spellStart"/>
            <w:r>
              <w:t>danado_por_uso</w:t>
            </w:r>
            <w:proofErr w:type="spellEnd"/>
          </w:p>
        </w:tc>
        <w:tc>
          <w:tcPr>
            <w:tcW w:w="2943" w:type="dxa"/>
          </w:tcPr>
          <w:p w14:paraId="73190869" w14:textId="38D8E719" w:rsidR="003D4B80" w:rsidRDefault="003D4B80" w:rsidP="00964978">
            <w:r>
              <w:t>RECHAZO</w:t>
            </w:r>
          </w:p>
        </w:tc>
      </w:tr>
      <w:tr w:rsidR="003D4B80" w14:paraId="525B7DE5" w14:textId="77777777" w:rsidTr="003D4B80">
        <w:tc>
          <w:tcPr>
            <w:tcW w:w="1129" w:type="dxa"/>
          </w:tcPr>
          <w:p w14:paraId="0960C353" w14:textId="5E7B68E8" w:rsidR="003D4B80" w:rsidRDefault="003D4B80" w:rsidP="00964978">
            <w:r>
              <w:t>5</w:t>
            </w:r>
          </w:p>
        </w:tc>
        <w:tc>
          <w:tcPr>
            <w:tcW w:w="4756" w:type="dxa"/>
          </w:tcPr>
          <w:p w14:paraId="603201BF" w14:textId="3A9F3ECD" w:rsidR="003D4B80" w:rsidRDefault="003D4B80" w:rsidP="00964978">
            <w:r>
              <w:t>monto &gt; 46000</w:t>
            </w:r>
          </w:p>
        </w:tc>
        <w:tc>
          <w:tcPr>
            <w:tcW w:w="2943" w:type="dxa"/>
          </w:tcPr>
          <w:p w14:paraId="7979D7DF" w14:textId="3AC7EF98" w:rsidR="003D4B80" w:rsidRDefault="003D4B80" w:rsidP="00964978">
            <w:r>
              <w:t>REVISION</w:t>
            </w:r>
          </w:p>
        </w:tc>
      </w:tr>
      <w:tr w:rsidR="003D4B80" w14:paraId="5AAFA0B7" w14:textId="77777777" w:rsidTr="003D4B80">
        <w:tc>
          <w:tcPr>
            <w:tcW w:w="1129" w:type="dxa"/>
          </w:tcPr>
          <w:p w14:paraId="1AF9AC03" w14:textId="0D92E897" w:rsidR="003D4B80" w:rsidRDefault="003D4B80" w:rsidP="00964978">
            <w:r>
              <w:t>6</w:t>
            </w:r>
          </w:p>
        </w:tc>
        <w:tc>
          <w:tcPr>
            <w:tcW w:w="4756" w:type="dxa"/>
          </w:tcPr>
          <w:p w14:paraId="77489F31" w14:textId="28FAE2DC" w:rsidR="003D4B80" w:rsidRDefault="003D4B80" w:rsidP="00964978">
            <w:proofErr w:type="spellStart"/>
            <w:r>
              <w:t>estado_producto</w:t>
            </w:r>
            <w:proofErr w:type="spellEnd"/>
            <w:r>
              <w:t xml:space="preserve"> = </w:t>
            </w:r>
            <w:proofErr w:type="spellStart"/>
            <w:r>
              <w:t>con_fallas</w:t>
            </w:r>
            <w:proofErr w:type="spellEnd"/>
          </w:p>
        </w:tc>
        <w:tc>
          <w:tcPr>
            <w:tcW w:w="2943" w:type="dxa"/>
          </w:tcPr>
          <w:p w14:paraId="38100C2B" w14:textId="36ECE275" w:rsidR="003D4B80" w:rsidRDefault="003D4B80" w:rsidP="00964978">
            <w:r>
              <w:t>REVISION</w:t>
            </w:r>
          </w:p>
        </w:tc>
      </w:tr>
      <w:tr w:rsidR="003D4B80" w14:paraId="2050F296" w14:textId="77777777" w:rsidTr="003D4B80">
        <w:tc>
          <w:tcPr>
            <w:tcW w:w="1129" w:type="dxa"/>
          </w:tcPr>
          <w:p w14:paraId="2D1B9A61" w14:textId="2B7D1725" w:rsidR="003D4B80" w:rsidRDefault="003D4B80" w:rsidP="00964978">
            <w:proofErr w:type="spellStart"/>
            <w:r>
              <w:t>Fallback</w:t>
            </w:r>
            <w:proofErr w:type="spellEnd"/>
          </w:p>
        </w:tc>
        <w:tc>
          <w:tcPr>
            <w:tcW w:w="4756" w:type="dxa"/>
          </w:tcPr>
          <w:p w14:paraId="16FE4293" w14:textId="2278B869" w:rsidR="003D4B80" w:rsidRDefault="003D4B80" w:rsidP="00964978">
            <w:r>
              <w:t>Ninguna de las anteriores</w:t>
            </w:r>
          </w:p>
        </w:tc>
        <w:tc>
          <w:tcPr>
            <w:tcW w:w="2943" w:type="dxa"/>
          </w:tcPr>
          <w:p w14:paraId="334CB1E2" w14:textId="72DF1D2E" w:rsidR="003D4B80" w:rsidRDefault="003D4B80" w:rsidP="00964978">
            <w:r>
              <w:t>APROBACION</w:t>
            </w:r>
          </w:p>
        </w:tc>
      </w:tr>
    </w:tbl>
    <w:p w14:paraId="49425A81" w14:textId="77777777" w:rsidR="00B064EC" w:rsidRDefault="00B064EC" w:rsidP="00964978"/>
    <w:p w14:paraId="0DBC72B9" w14:textId="36C037CC" w:rsidR="00B064EC" w:rsidRDefault="00B064EC" w:rsidP="00964978">
      <w:r>
        <w:t xml:space="preserve">Además, se utilizó la API publica </w:t>
      </w:r>
      <w:hyperlink r:id="rId9" w:history="1">
        <w:r w:rsidRPr="00D21DB4">
          <w:rPr>
            <w:rStyle w:val="Hipervnculo"/>
          </w:rPr>
          <w:t>https://mindicador.cl/api</w:t>
        </w:r>
      </w:hyperlink>
      <w:r>
        <w:t xml:space="preserve"> mediante un HTTP </w:t>
      </w:r>
      <w:proofErr w:type="spellStart"/>
      <w:r>
        <w:t>Request</w:t>
      </w:r>
      <w:proofErr w:type="spellEnd"/>
      <w:r>
        <w:t xml:space="preserve"> GET, de donde se utiliza para convertir el monto de cada solicitud a UF.</w:t>
      </w:r>
    </w:p>
    <w:p w14:paraId="2B391000" w14:textId="1BDDBA14" w:rsidR="003D4B80" w:rsidRDefault="003D4B80" w:rsidP="00964978">
      <w:r w:rsidRPr="003D4B80">
        <w:rPr>
          <w:noProof/>
        </w:rPr>
        <w:drawing>
          <wp:inline distT="0" distB="0" distL="0" distR="0" wp14:anchorId="24385694" wp14:editId="7E2554A2">
            <wp:extent cx="5612130" cy="1698625"/>
            <wp:effectExtent l="0" t="0" r="7620" b="0"/>
            <wp:docPr id="56948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7024" name=""/>
                    <pic:cNvPicPr/>
                  </pic:nvPicPr>
                  <pic:blipFill>
                    <a:blip r:embed="rId10"/>
                    <a:stretch>
                      <a:fillRect/>
                    </a:stretch>
                  </pic:blipFill>
                  <pic:spPr>
                    <a:xfrm>
                      <a:off x="0" y="0"/>
                      <a:ext cx="5612130" cy="1698625"/>
                    </a:xfrm>
                    <a:prstGeom prst="rect">
                      <a:avLst/>
                    </a:prstGeom>
                  </pic:spPr>
                </pic:pic>
              </a:graphicData>
            </a:graphic>
          </wp:inline>
        </w:drawing>
      </w:r>
    </w:p>
    <w:p w14:paraId="3F751BC2" w14:textId="336D6962" w:rsidR="0093731E" w:rsidRDefault="0093731E" w:rsidP="00964978">
      <w:r>
        <w:t xml:space="preserve">Para enviar automáticamente las 15 solicitudes entregadas se creó un segundo </w:t>
      </w:r>
      <w:proofErr w:type="spellStart"/>
      <w:r>
        <w:t>workflow</w:t>
      </w:r>
      <w:proofErr w:type="spellEnd"/>
      <w:r>
        <w:t xml:space="preserve">, compuesto por un Manual Trigger, la carga de las solicitudes, un nodo Split </w:t>
      </w:r>
      <w:proofErr w:type="spellStart"/>
      <w:r>
        <w:t>Out</w:t>
      </w:r>
      <w:proofErr w:type="spellEnd"/>
      <w:r>
        <w:t xml:space="preserve"> y un HTTP </w:t>
      </w:r>
      <w:proofErr w:type="spellStart"/>
      <w:r>
        <w:t>Request</w:t>
      </w:r>
      <w:proofErr w:type="spellEnd"/>
      <w:r>
        <w:t xml:space="preserve"> POST hacia el </w:t>
      </w:r>
      <w:proofErr w:type="spellStart"/>
      <w:r>
        <w:t>Webhook</w:t>
      </w:r>
      <w:proofErr w:type="spellEnd"/>
      <w:r>
        <w:t xml:space="preserve"> del flujo principal.</w:t>
      </w:r>
    </w:p>
    <w:p w14:paraId="079F10B6" w14:textId="1E28534A" w:rsidR="0093731E" w:rsidRDefault="0093731E" w:rsidP="00964978">
      <w:r w:rsidRPr="0093731E">
        <w:rPr>
          <w:noProof/>
        </w:rPr>
        <w:drawing>
          <wp:inline distT="0" distB="0" distL="0" distR="0" wp14:anchorId="0C1003DF" wp14:editId="00908539">
            <wp:extent cx="5612130" cy="1132205"/>
            <wp:effectExtent l="0" t="0" r="7620" b="0"/>
            <wp:docPr id="629729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29898" name=""/>
                    <pic:cNvPicPr/>
                  </pic:nvPicPr>
                  <pic:blipFill>
                    <a:blip r:embed="rId11"/>
                    <a:stretch>
                      <a:fillRect/>
                    </a:stretch>
                  </pic:blipFill>
                  <pic:spPr>
                    <a:xfrm>
                      <a:off x="0" y="0"/>
                      <a:ext cx="5612130" cy="1132205"/>
                    </a:xfrm>
                    <a:prstGeom prst="rect">
                      <a:avLst/>
                    </a:prstGeom>
                  </pic:spPr>
                </pic:pic>
              </a:graphicData>
            </a:graphic>
          </wp:inline>
        </w:drawing>
      </w:r>
    </w:p>
    <w:p w14:paraId="69FE5460" w14:textId="77777777" w:rsidR="00B064EC" w:rsidRDefault="00B064EC" w:rsidP="00B064EC">
      <w:r>
        <w:lastRenderedPageBreak/>
        <w:t>Finalmente, cada solicitud procesada fue almacenada en una Data Tabla, registrando los datos de entrada, ruta, motivo, valores de U y D, valor de la UF y monto expresado en UF.</w:t>
      </w:r>
    </w:p>
    <w:p w14:paraId="756709BD" w14:textId="50357B45" w:rsidR="0093731E" w:rsidRDefault="003B3A0F" w:rsidP="00964978">
      <w:r w:rsidRPr="003B3A0F">
        <w:rPr>
          <w:noProof/>
        </w:rPr>
        <w:drawing>
          <wp:inline distT="0" distB="0" distL="0" distR="0" wp14:anchorId="2EC6DEB5" wp14:editId="49337048">
            <wp:extent cx="5612130" cy="2470785"/>
            <wp:effectExtent l="0" t="0" r="7620" b="5715"/>
            <wp:docPr id="303902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2667" name=""/>
                    <pic:cNvPicPr/>
                  </pic:nvPicPr>
                  <pic:blipFill>
                    <a:blip r:embed="rId12"/>
                    <a:stretch>
                      <a:fillRect/>
                    </a:stretch>
                  </pic:blipFill>
                  <pic:spPr>
                    <a:xfrm>
                      <a:off x="0" y="0"/>
                      <a:ext cx="5612130" cy="2470785"/>
                    </a:xfrm>
                    <a:prstGeom prst="rect">
                      <a:avLst/>
                    </a:prstGeom>
                  </pic:spPr>
                </pic:pic>
              </a:graphicData>
            </a:graphic>
          </wp:inline>
        </w:drawing>
      </w:r>
    </w:p>
    <w:p w14:paraId="7A5E54AA" w14:textId="1B0E4234" w:rsidR="003B3A0F" w:rsidRDefault="003B3A0F" w:rsidP="00964978">
      <w:r>
        <w:t>Los resultados globales obtenidos fueron:</w:t>
      </w:r>
    </w:p>
    <w:tbl>
      <w:tblPr>
        <w:tblStyle w:val="Tablaconcuadrcula"/>
        <w:tblW w:w="0" w:type="auto"/>
        <w:tblLook w:val="04A0" w:firstRow="1" w:lastRow="0" w:firstColumn="1" w:lastColumn="0" w:noHBand="0" w:noVBand="1"/>
      </w:tblPr>
      <w:tblGrid>
        <w:gridCol w:w="2942"/>
        <w:gridCol w:w="2943"/>
        <w:gridCol w:w="2943"/>
      </w:tblGrid>
      <w:tr w:rsidR="003B3A0F" w14:paraId="7D86F8CF" w14:textId="77777777" w:rsidTr="003B3A0F">
        <w:tc>
          <w:tcPr>
            <w:tcW w:w="2942" w:type="dxa"/>
          </w:tcPr>
          <w:p w14:paraId="5442FBD3" w14:textId="3B9B904E" w:rsidR="003B3A0F" w:rsidRDefault="003B3A0F" w:rsidP="00964978">
            <w:r>
              <w:t>Ruta</w:t>
            </w:r>
          </w:p>
        </w:tc>
        <w:tc>
          <w:tcPr>
            <w:tcW w:w="2943" w:type="dxa"/>
          </w:tcPr>
          <w:p w14:paraId="28C3BAAD" w14:textId="3C672D7A" w:rsidR="003B3A0F" w:rsidRDefault="003B3A0F" w:rsidP="00964978">
            <w:r>
              <w:t>Cantidad</w:t>
            </w:r>
          </w:p>
        </w:tc>
        <w:tc>
          <w:tcPr>
            <w:tcW w:w="2943" w:type="dxa"/>
          </w:tcPr>
          <w:p w14:paraId="77DD3D56" w14:textId="460B34B1" w:rsidR="003B3A0F" w:rsidRDefault="003B3A0F" w:rsidP="00964978">
            <w:r>
              <w:t>Monto</w:t>
            </w:r>
          </w:p>
        </w:tc>
      </w:tr>
      <w:tr w:rsidR="003B3A0F" w14:paraId="11CDA530" w14:textId="77777777" w:rsidTr="003B3A0F">
        <w:tc>
          <w:tcPr>
            <w:tcW w:w="2942" w:type="dxa"/>
          </w:tcPr>
          <w:p w14:paraId="3E04250B" w14:textId="5962A35A" w:rsidR="003B3A0F" w:rsidRDefault="003B3A0F" w:rsidP="00964978">
            <w:r>
              <w:t>APROBACION</w:t>
            </w:r>
          </w:p>
        </w:tc>
        <w:tc>
          <w:tcPr>
            <w:tcW w:w="2943" w:type="dxa"/>
          </w:tcPr>
          <w:p w14:paraId="400DFCF9" w14:textId="75859070" w:rsidR="003B3A0F" w:rsidRDefault="003B3A0F" w:rsidP="00964978">
            <w:r>
              <w:t>3</w:t>
            </w:r>
          </w:p>
        </w:tc>
        <w:tc>
          <w:tcPr>
            <w:tcW w:w="2943" w:type="dxa"/>
          </w:tcPr>
          <w:p w14:paraId="73AEBE76" w14:textId="514A59FB" w:rsidR="003B3A0F" w:rsidRDefault="003B3A0F" w:rsidP="00964978">
            <w:r>
              <w:t>$75.970</w:t>
            </w:r>
          </w:p>
        </w:tc>
      </w:tr>
      <w:tr w:rsidR="003B3A0F" w14:paraId="4E79565E" w14:textId="77777777" w:rsidTr="003B3A0F">
        <w:tc>
          <w:tcPr>
            <w:tcW w:w="2942" w:type="dxa"/>
          </w:tcPr>
          <w:p w14:paraId="1946E0B5" w14:textId="79F28454" w:rsidR="003B3A0F" w:rsidRDefault="003B3A0F" w:rsidP="00964978">
            <w:r>
              <w:t>REVISION</w:t>
            </w:r>
          </w:p>
        </w:tc>
        <w:tc>
          <w:tcPr>
            <w:tcW w:w="2943" w:type="dxa"/>
          </w:tcPr>
          <w:p w14:paraId="4F27310E" w14:textId="29F34AB3" w:rsidR="003B3A0F" w:rsidRDefault="003B3A0F" w:rsidP="00964978">
            <w:r>
              <w:t>8</w:t>
            </w:r>
          </w:p>
        </w:tc>
        <w:tc>
          <w:tcPr>
            <w:tcW w:w="2943" w:type="dxa"/>
          </w:tcPr>
          <w:p w14:paraId="2D91D3DB" w14:textId="3093FEFA" w:rsidR="003B3A0F" w:rsidRDefault="003B3A0F" w:rsidP="00964978">
            <w:r>
              <w:t>$974.900</w:t>
            </w:r>
          </w:p>
        </w:tc>
      </w:tr>
      <w:tr w:rsidR="003B3A0F" w14:paraId="70943486" w14:textId="77777777" w:rsidTr="003B3A0F">
        <w:tc>
          <w:tcPr>
            <w:tcW w:w="2942" w:type="dxa"/>
          </w:tcPr>
          <w:p w14:paraId="1FF33DE0" w14:textId="478CA57F" w:rsidR="003B3A0F" w:rsidRDefault="003B3A0F" w:rsidP="00964978">
            <w:r>
              <w:t>RECHAZO</w:t>
            </w:r>
          </w:p>
        </w:tc>
        <w:tc>
          <w:tcPr>
            <w:tcW w:w="2943" w:type="dxa"/>
          </w:tcPr>
          <w:p w14:paraId="5199792A" w14:textId="12A047E8" w:rsidR="003B3A0F" w:rsidRDefault="003B3A0F" w:rsidP="00964978">
            <w:r>
              <w:t>4</w:t>
            </w:r>
          </w:p>
        </w:tc>
        <w:tc>
          <w:tcPr>
            <w:tcW w:w="2943" w:type="dxa"/>
          </w:tcPr>
          <w:p w14:paraId="07CA2258" w14:textId="135517BB" w:rsidR="003B3A0F" w:rsidRDefault="003B3A0F" w:rsidP="00964978">
            <w:r>
              <w:t>$200.950</w:t>
            </w:r>
          </w:p>
        </w:tc>
      </w:tr>
      <w:tr w:rsidR="003B3A0F" w14:paraId="1ED5AF4A" w14:textId="77777777" w:rsidTr="003B3A0F">
        <w:tc>
          <w:tcPr>
            <w:tcW w:w="2942" w:type="dxa"/>
          </w:tcPr>
          <w:p w14:paraId="00AFFF7B" w14:textId="689291AA" w:rsidR="003B3A0F" w:rsidRDefault="003B3A0F" w:rsidP="00964978">
            <w:r>
              <w:t>Total</w:t>
            </w:r>
          </w:p>
        </w:tc>
        <w:tc>
          <w:tcPr>
            <w:tcW w:w="2943" w:type="dxa"/>
          </w:tcPr>
          <w:p w14:paraId="7AE8BC77" w14:textId="2A657E05" w:rsidR="003B3A0F" w:rsidRDefault="003B3A0F" w:rsidP="00964978">
            <w:r>
              <w:t>15</w:t>
            </w:r>
          </w:p>
        </w:tc>
        <w:tc>
          <w:tcPr>
            <w:tcW w:w="2943" w:type="dxa"/>
          </w:tcPr>
          <w:p w14:paraId="4D931692" w14:textId="0A87EEEB" w:rsidR="003B3A0F" w:rsidRDefault="003B3A0F" w:rsidP="00964978">
            <w:r>
              <w:t>$1.251.820</w:t>
            </w:r>
          </w:p>
        </w:tc>
      </w:tr>
    </w:tbl>
    <w:p w14:paraId="1A31E13C" w14:textId="77777777" w:rsidR="003B3A0F" w:rsidRDefault="003B3A0F" w:rsidP="00964978"/>
    <w:p w14:paraId="75506C9D" w14:textId="64F4B0DC" w:rsidR="003B3A0F" w:rsidRPr="00964978" w:rsidRDefault="003B3A0F" w:rsidP="00964978">
      <w:r>
        <w:t>La tasa de aprobación automática obtenida fue de 20%.</w:t>
      </w:r>
    </w:p>
    <w:p w14:paraId="74F29349" w14:textId="450648CA" w:rsidR="004F5B98" w:rsidRDefault="004F5B98" w:rsidP="004F5B98">
      <w:pPr>
        <w:pStyle w:val="Ttulo1"/>
      </w:pPr>
      <w:r>
        <w:t xml:space="preserve">Flujo </w:t>
      </w:r>
      <w:r w:rsidR="006524B6">
        <w:t>P</w:t>
      </w:r>
      <w:r>
        <w:t xml:space="preserve">rogramado de </w:t>
      </w:r>
      <w:r w:rsidR="006524B6">
        <w:t>R</w:t>
      </w:r>
      <w:r>
        <w:t>esumen</w:t>
      </w:r>
    </w:p>
    <w:p w14:paraId="6DF5600E" w14:textId="653405C6" w:rsidR="003B3A0F" w:rsidRDefault="003B3A0F" w:rsidP="003B3A0F">
      <w:r>
        <w:t xml:space="preserve">Con el objetivo de generar automáticamente un resumen de las solicitudes registradas durante el día, se </w:t>
      </w:r>
      <w:proofErr w:type="spellStart"/>
      <w:r>
        <w:t>desarrollo</w:t>
      </w:r>
      <w:proofErr w:type="spellEnd"/>
      <w:r>
        <w:t xml:space="preserve"> un tercer </w:t>
      </w:r>
      <w:proofErr w:type="spellStart"/>
      <w:r>
        <w:t>workflow</w:t>
      </w:r>
      <w:proofErr w:type="spellEnd"/>
      <w:r>
        <w:t xml:space="preserve"> que se encargue de esta tarea.</w:t>
      </w:r>
    </w:p>
    <w:p w14:paraId="638A223A" w14:textId="78FE6766" w:rsidR="003B3A0F" w:rsidRDefault="003B3A0F" w:rsidP="003B3A0F">
      <w:r>
        <w:t>El flujo comienza mediante un Schedule Trigger y posteriormente consulta la Data Table creada por el flujo principal.</w:t>
      </w:r>
    </w:p>
    <w:p w14:paraId="4F5C77FC" w14:textId="66E310AF" w:rsidR="003B3A0F" w:rsidRDefault="003B3A0F" w:rsidP="003B3A0F">
      <w:r w:rsidRPr="003B3A0F">
        <w:rPr>
          <w:noProof/>
        </w:rPr>
        <w:drawing>
          <wp:inline distT="0" distB="0" distL="0" distR="0" wp14:anchorId="3003FF70" wp14:editId="6D691525">
            <wp:extent cx="5612130" cy="1248410"/>
            <wp:effectExtent l="0" t="0" r="7620" b="8890"/>
            <wp:docPr id="117397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6248" name=""/>
                    <pic:cNvPicPr/>
                  </pic:nvPicPr>
                  <pic:blipFill>
                    <a:blip r:embed="rId13"/>
                    <a:stretch>
                      <a:fillRect/>
                    </a:stretch>
                  </pic:blipFill>
                  <pic:spPr>
                    <a:xfrm>
                      <a:off x="0" y="0"/>
                      <a:ext cx="5612130" cy="1248410"/>
                    </a:xfrm>
                    <a:prstGeom prst="rect">
                      <a:avLst/>
                    </a:prstGeom>
                  </pic:spPr>
                </pic:pic>
              </a:graphicData>
            </a:graphic>
          </wp:inline>
        </w:drawing>
      </w:r>
    </w:p>
    <w:p w14:paraId="2791784B" w14:textId="4EEE8728" w:rsidR="0049413E" w:rsidRDefault="0049413E" w:rsidP="003B3A0F">
      <w:r>
        <w:t xml:space="preserve">La información de la Data Table se procesa mediante dos nodos </w:t>
      </w:r>
      <w:proofErr w:type="spellStart"/>
      <w:r>
        <w:t>Summarize</w:t>
      </w:r>
      <w:proofErr w:type="spellEnd"/>
      <w:r>
        <w:t xml:space="preserve">, en donde se agrupan las solicitudes según su ruta, calculando la cantidad de solicitudes y el monto total correspondiente a cada una. Mientras el segundo calcula los valores generales del día </w:t>
      </w:r>
      <w:r>
        <w:lastRenderedPageBreak/>
        <w:t>correspondientes a la cantidad total de solicitudes, monto total procesado y cantidad de aprobaciones automática.</w:t>
      </w:r>
    </w:p>
    <w:p w14:paraId="20776BAA" w14:textId="4D1629DC" w:rsidR="001B30A8" w:rsidRDefault="001B30A8" w:rsidP="003B3A0F">
      <w:r>
        <w:t>A partir de estos datos se calcula la tasa de aprobación</w:t>
      </w:r>
      <w:r w:rsidR="00A85058">
        <w:t xml:space="preserve"> y para las 15 solicitudes oficiales se obtiene:</w:t>
      </w:r>
    </w:p>
    <w:tbl>
      <w:tblPr>
        <w:tblStyle w:val="Tablaconcuadrcula"/>
        <w:tblW w:w="0" w:type="auto"/>
        <w:tblLook w:val="04A0" w:firstRow="1" w:lastRow="0" w:firstColumn="1" w:lastColumn="0" w:noHBand="0" w:noVBand="1"/>
      </w:tblPr>
      <w:tblGrid>
        <w:gridCol w:w="4414"/>
        <w:gridCol w:w="4414"/>
      </w:tblGrid>
      <w:tr w:rsidR="00A85058" w14:paraId="7BC4F550" w14:textId="77777777" w:rsidTr="00A85058">
        <w:tc>
          <w:tcPr>
            <w:tcW w:w="4414" w:type="dxa"/>
          </w:tcPr>
          <w:p w14:paraId="401BC368" w14:textId="7A16C698" w:rsidR="00A85058" w:rsidRDefault="00A85058" w:rsidP="003B3A0F">
            <w:r>
              <w:t>APROBACIONES</w:t>
            </w:r>
          </w:p>
        </w:tc>
        <w:tc>
          <w:tcPr>
            <w:tcW w:w="4414" w:type="dxa"/>
          </w:tcPr>
          <w:p w14:paraId="042432FE" w14:textId="4111886F" w:rsidR="00A85058" w:rsidRDefault="00A85058" w:rsidP="003B3A0F">
            <w:r>
              <w:t>3 solicitudes</w:t>
            </w:r>
          </w:p>
        </w:tc>
      </w:tr>
      <w:tr w:rsidR="00A85058" w14:paraId="5D2264B3" w14:textId="77777777" w:rsidTr="00A85058">
        <w:tc>
          <w:tcPr>
            <w:tcW w:w="4414" w:type="dxa"/>
          </w:tcPr>
          <w:p w14:paraId="4E04035C" w14:textId="552AC9EC" w:rsidR="00A85058" w:rsidRDefault="00A85058" w:rsidP="003B3A0F">
            <w:r>
              <w:t>REVISION</w:t>
            </w:r>
          </w:p>
        </w:tc>
        <w:tc>
          <w:tcPr>
            <w:tcW w:w="4414" w:type="dxa"/>
          </w:tcPr>
          <w:p w14:paraId="0B01BFA9" w14:textId="6B8517A6" w:rsidR="00A85058" w:rsidRDefault="00A85058" w:rsidP="003B3A0F">
            <w:r>
              <w:t>8 solicitudes</w:t>
            </w:r>
          </w:p>
        </w:tc>
      </w:tr>
      <w:tr w:rsidR="00A85058" w14:paraId="5DCAE6F7" w14:textId="77777777" w:rsidTr="00A85058">
        <w:tc>
          <w:tcPr>
            <w:tcW w:w="4414" w:type="dxa"/>
          </w:tcPr>
          <w:p w14:paraId="0B7E0A9C" w14:textId="7E459C44" w:rsidR="00A85058" w:rsidRDefault="00A85058" w:rsidP="003B3A0F">
            <w:r>
              <w:t>RECHAZO</w:t>
            </w:r>
          </w:p>
        </w:tc>
        <w:tc>
          <w:tcPr>
            <w:tcW w:w="4414" w:type="dxa"/>
          </w:tcPr>
          <w:p w14:paraId="7D69C581" w14:textId="786B4D6E" w:rsidR="00A85058" w:rsidRDefault="00A85058" w:rsidP="003B3A0F">
            <w:r>
              <w:t>4 solicitudes</w:t>
            </w:r>
          </w:p>
        </w:tc>
      </w:tr>
      <w:tr w:rsidR="00A85058" w14:paraId="30BE2E42" w14:textId="77777777" w:rsidTr="00A85058">
        <w:tc>
          <w:tcPr>
            <w:tcW w:w="4414" w:type="dxa"/>
          </w:tcPr>
          <w:p w14:paraId="4C0B6A5F" w14:textId="6E2CE576" w:rsidR="00A85058" w:rsidRDefault="00A85058" w:rsidP="003B3A0F">
            <w:r>
              <w:t>Monto total</w:t>
            </w:r>
          </w:p>
        </w:tc>
        <w:tc>
          <w:tcPr>
            <w:tcW w:w="4414" w:type="dxa"/>
          </w:tcPr>
          <w:p w14:paraId="6CFC93C7" w14:textId="1E543BD4" w:rsidR="00A85058" w:rsidRDefault="00A85058" w:rsidP="003B3A0F">
            <w:r>
              <w:t>$.251.820</w:t>
            </w:r>
          </w:p>
        </w:tc>
      </w:tr>
      <w:tr w:rsidR="00A85058" w14:paraId="3E0BFE8F" w14:textId="77777777" w:rsidTr="00A85058">
        <w:tc>
          <w:tcPr>
            <w:tcW w:w="4414" w:type="dxa"/>
          </w:tcPr>
          <w:p w14:paraId="0B016249" w14:textId="5D11171E" w:rsidR="00A85058" w:rsidRDefault="00A85058" w:rsidP="003B3A0F">
            <w:r>
              <w:t>Tasa de aprobación automática</w:t>
            </w:r>
          </w:p>
        </w:tc>
        <w:tc>
          <w:tcPr>
            <w:tcW w:w="4414" w:type="dxa"/>
          </w:tcPr>
          <w:p w14:paraId="4F2448DC" w14:textId="519AA196" w:rsidR="00A85058" w:rsidRDefault="00A85058" w:rsidP="003B3A0F">
            <w:r>
              <w:t>20%</w:t>
            </w:r>
          </w:p>
        </w:tc>
      </w:tr>
    </w:tbl>
    <w:p w14:paraId="4238203C" w14:textId="77777777" w:rsidR="00A85058" w:rsidRDefault="00A85058" w:rsidP="003B3A0F"/>
    <w:p w14:paraId="46ECC26F" w14:textId="3FDE351D" w:rsidR="00A85058" w:rsidRPr="003B3A0F" w:rsidRDefault="00A85058" w:rsidP="003B3A0F">
      <w:r>
        <w:t>Finalmente, toda esta información se incorpora en un único correo de resumen. Respecto a la frecuencia seleccionada fue una ejecución diaria, ya que el objetivo es consolidar la actividad de la jornada en un único reporte.</w:t>
      </w:r>
    </w:p>
    <w:p w14:paraId="3A74B3D8" w14:textId="76B38898" w:rsidR="004F5B98" w:rsidRDefault="00924BEF" w:rsidP="004F5B98">
      <w:pPr>
        <w:pStyle w:val="Ttulo1"/>
      </w:pPr>
      <w:r>
        <w:t>Errores y casos borde</w:t>
      </w:r>
    </w:p>
    <w:p w14:paraId="1743FE2B" w14:textId="3D29B2D6" w:rsidR="00625A8B" w:rsidRDefault="00625A8B" w:rsidP="00625A8B">
      <w:pPr>
        <w:pStyle w:val="Ttulo2"/>
      </w:pPr>
      <w:r>
        <w:t>Entradas inválidas</w:t>
      </w:r>
    </w:p>
    <w:p w14:paraId="34B9970F" w14:textId="28B32766" w:rsidR="00625A8B" w:rsidRDefault="007F78CA" w:rsidP="00625A8B">
      <w:r>
        <w:t xml:space="preserve">El primer caso consiste en enviar una solicitud sin </w:t>
      </w:r>
      <w:proofErr w:type="spellStart"/>
      <w:r>
        <w:t>id_solicitud</w:t>
      </w:r>
      <w:proofErr w:type="spellEnd"/>
      <w:r>
        <w:t>, la cual debe clasificarse como ruta DATOS_INVALIDOS y motivo INVALIDO_CAMPO.</w:t>
      </w:r>
    </w:p>
    <w:p w14:paraId="11C59D04" w14:textId="5C807913" w:rsidR="009969DD" w:rsidRDefault="009969DD" w:rsidP="00625A8B">
      <w:r>
        <w:t>Se ingresa el campo:</w:t>
      </w:r>
    </w:p>
    <w:p w14:paraId="096B086F" w14:textId="76E601BE" w:rsidR="009969DD" w:rsidRDefault="00C70382" w:rsidP="00C70382">
      <w:r>
        <w:t>{"solicitudes": [</w:t>
      </w:r>
      <w:r w:rsidRPr="00C70382">
        <w:t>{“</w:t>
      </w:r>
      <w:proofErr w:type="spellStart"/>
      <w:r w:rsidRPr="00C70382">
        <w:t>sku</w:t>
      </w:r>
      <w:proofErr w:type="spellEnd"/>
      <w:r w:rsidRPr="00C70382">
        <w:t>": "PL-120", "unidades": "1", "monto": "20000", "</w:t>
      </w:r>
      <w:proofErr w:type="spellStart"/>
      <w:r w:rsidRPr="00C70382">
        <w:t>dias_desde_compra</w:t>
      </w:r>
      <w:proofErr w:type="spellEnd"/>
      <w:r w:rsidRPr="00C70382">
        <w:t>": "2", "</w:t>
      </w:r>
      <w:proofErr w:type="spellStart"/>
      <w:r w:rsidRPr="00C70382">
        <w:t>estado_producto</w:t>
      </w:r>
      <w:proofErr w:type="spellEnd"/>
      <w:r w:rsidRPr="00C70382">
        <w:t>": "</w:t>
      </w:r>
      <w:proofErr w:type="spellStart"/>
      <w:r w:rsidRPr="00C70382">
        <w:t>sin_abrir</w:t>
      </w:r>
      <w:proofErr w:type="spellEnd"/>
      <w:r w:rsidRPr="00C70382">
        <w:t>", "</w:t>
      </w:r>
      <w:proofErr w:type="spellStart"/>
      <w:r w:rsidRPr="00C70382">
        <w:t>email_cliente</w:t>
      </w:r>
      <w:proofErr w:type="spellEnd"/>
      <w:r w:rsidRPr="00C70382">
        <w:t>": "prueba@example.cl"}</w:t>
      </w:r>
      <w:r>
        <w:t>]}</w:t>
      </w:r>
    </w:p>
    <w:p w14:paraId="2E40D09C" w14:textId="2D91A61C" w:rsidR="009969DD" w:rsidRDefault="009969DD" w:rsidP="00625A8B">
      <w:r>
        <w:t>El flujo reacciona de la siguiente manera:</w:t>
      </w:r>
    </w:p>
    <w:p w14:paraId="49C8C273" w14:textId="474440F5" w:rsidR="007F78CA" w:rsidRDefault="00C70382" w:rsidP="007F78CA">
      <w:r w:rsidRPr="00C70382">
        <w:rPr>
          <w:noProof/>
        </w:rPr>
        <w:drawing>
          <wp:inline distT="0" distB="0" distL="0" distR="0" wp14:anchorId="207CDFAE" wp14:editId="7EAB4574">
            <wp:extent cx="2809096" cy="2895600"/>
            <wp:effectExtent l="0" t="0" r="0" b="0"/>
            <wp:docPr id="1582277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7487" name=""/>
                    <pic:cNvPicPr/>
                  </pic:nvPicPr>
                  <pic:blipFill>
                    <a:blip r:embed="rId14"/>
                    <a:stretch>
                      <a:fillRect/>
                    </a:stretch>
                  </pic:blipFill>
                  <pic:spPr>
                    <a:xfrm>
                      <a:off x="0" y="0"/>
                      <a:ext cx="2812798" cy="2899416"/>
                    </a:xfrm>
                    <a:prstGeom prst="rect">
                      <a:avLst/>
                    </a:prstGeom>
                  </pic:spPr>
                </pic:pic>
              </a:graphicData>
            </a:graphic>
          </wp:inline>
        </w:drawing>
      </w:r>
    </w:p>
    <w:p w14:paraId="355C2F80" w14:textId="06935373" w:rsidR="007F78CA" w:rsidRDefault="007F78CA" w:rsidP="007F78CA">
      <w:r>
        <w:lastRenderedPageBreak/>
        <w:t>El segundo caso consiste en utilizar un monto igual a cero, por lo cual debe clasificarse como ruta DATOS_INVALIDOS y motivo INVALIDO_</w:t>
      </w:r>
      <w:r w:rsidR="009969DD">
        <w:t>MONTO</w:t>
      </w:r>
      <w:r>
        <w:t>.</w:t>
      </w:r>
    </w:p>
    <w:p w14:paraId="2A698DC2" w14:textId="77777777" w:rsidR="009969DD" w:rsidRDefault="009969DD" w:rsidP="009969DD">
      <w:r>
        <w:t>Se ingresa el campo:</w:t>
      </w:r>
    </w:p>
    <w:p w14:paraId="2E701941" w14:textId="53FE4F1C" w:rsidR="009969DD" w:rsidRDefault="00C70382" w:rsidP="009969DD">
      <w:r>
        <w:t>{"solicitudes": [</w:t>
      </w:r>
      <w:r w:rsidRPr="00C70382">
        <w:t>{"</w:t>
      </w:r>
      <w:proofErr w:type="spellStart"/>
      <w:r w:rsidRPr="00C70382">
        <w:t>id_solicitud</w:t>
      </w:r>
      <w:proofErr w:type="spellEnd"/>
      <w:r w:rsidRPr="00C70382">
        <w:t>": "TEST-INVALIDO-02", "</w:t>
      </w:r>
      <w:proofErr w:type="spellStart"/>
      <w:r w:rsidRPr="00C70382">
        <w:t>sku</w:t>
      </w:r>
      <w:proofErr w:type="spellEnd"/>
      <w:r w:rsidRPr="00C70382">
        <w:t>": "PL-120", "unidades": "1", "monto": "0", "</w:t>
      </w:r>
      <w:proofErr w:type="spellStart"/>
      <w:r w:rsidRPr="00C70382">
        <w:t>dias_desde_compra</w:t>
      </w:r>
      <w:proofErr w:type="spellEnd"/>
      <w:r w:rsidRPr="00C70382">
        <w:t>": "2", "</w:t>
      </w:r>
      <w:proofErr w:type="spellStart"/>
      <w:r w:rsidRPr="00C70382">
        <w:t>estado_producto</w:t>
      </w:r>
      <w:proofErr w:type="spellEnd"/>
      <w:r w:rsidRPr="00C70382">
        <w:t>": "</w:t>
      </w:r>
      <w:proofErr w:type="spellStart"/>
      <w:r w:rsidRPr="00C70382">
        <w:t>sin_abrir</w:t>
      </w:r>
      <w:proofErr w:type="spellEnd"/>
      <w:r w:rsidRPr="00C70382">
        <w:t>", "</w:t>
      </w:r>
      <w:proofErr w:type="spellStart"/>
      <w:r w:rsidRPr="00C70382">
        <w:t>email_cliente</w:t>
      </w:r>
      <w:proofErr w:type="spellEnd"/>
      <w:r w:rsidRPr="00C70382">
        <w:t>": "prueba@example.cl"}</w:t>
      </w:r>
      <w:r>
        <w:t>]}</w:t>
      </w:r>
    </w:p>
    <w:p w14:paraId="1D859AEC" w14:textId="77777777" w:rsidR="009969DD" w:rsidRDefault="009969DD" w:rsidP="009969DD">
      <w:r>
        <w:t>El flujo reacciona de la siguiente manera:</w:t>
      </w:r>
    </w:p>
    <w:p w14:paraId="29950E14" w14:textId="084D0C00" w:rsidR="009969DD" w:rsidRDefault="00C70382" w:rsidP="009969DD">
      <w:r w:rsidRPr="00C70382">
        <w:rPr>
          <w:noProof/>
        </w:rPr>
        <w:drawing>
          <wp:inline distT="0" distB="0" distL="0" distR="0" wp14:anchorId="0ED20271" wp14:editId="29998F08">
            <wp:extent cx="2852408" cy="3002280"/>
            <wp:effectExtent l="0" t="0" r="5715" b="7620"/>
            <wp:docPr id="78404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9746" name=""/>
                    <pic:cNvPicPr/>
                  </pic:nvPicPr>
                  <pic:blipFill>
                    <a:blip r:embed="rId15"/>
                    <a:stretch>
                      <a:fillRect/>
                    </a:stretch>
                  </pic:blipFill>
                  <pic:spPr>
                    <a:xfrm>
                      <a:off x="0" y="0"/>
                      <a:ext cx="2854761" cy="3004756"/>
                    </a:xfrm>
                    <a:prstGeom prst="rect">
                      <a:avLst/>
                    </a:prstGeom>
                  </pic:spPr>
                </pic:pic>
              </a:graphicData>
            </a:graphic>
          </wp:inline>
        </w:drawing>
      </w:r>
    </w:p>
    <w:p w14:paraId="08819B08" w14:textId="62F05FCB" w:rsidR="007F78CA" w:rsidRDefault="007F78CA" w:rsidP="007F78CA">
      <w:r>
        <w:t>El tercer caso consiste en enviar un monto en formato texto (ejemplo: “veinte mil”), la cual se espera que provoque un fallo real en un nodo.</w:t>
      </w:r>
    </w:p>
    <w:p w14:paraId="5649CD89" w14:textId="77777777" w:rsidR="009969DD" w:rsidRDefault="009969DD" w:rsidP="009969DD">
      <w:r>
        <w:t>Se ingresa el campo:</w:t>
      </w:r>
    </w:p>
    <w:p w14:paraId="685EEA6B" w14:textId="70C9EC8A" w:rsidR="009969DD" w:rsidRDefault="00C70382" w:rsidP="009969DD">
      <w:r>
        <w:t>{"solicitudes": [</w:t>
      </w:r>
      <w:r w:rsidRPr="00C70382">
        <w:t>{"</w:t>
      </w:r>
      <w:proofErr w:type="spellStart"/>
      <w:r w:rsidRPr="00C70382">
        <w:t>id_solicitud</w:t>
      </w:r>
      <w:proofErr w:type="spellEnd"/>
      <w:r w:rsidRPr="00C70382">
        <w:t>": "TEST-INVALIDO-03", "</w:t>
      </w:r>
      <w:proofErr w:type="spellStart"/>
      <w:r w:rsidRPr="00C70382">
        <w:t>sku</w:t>
      </w:r>
      <w:proofErr w:type="spellEnd"/>
      <w:r w:rsidRPr="00C70382">
        <w:t>": "PL-120", "unidades": "1", "monto": "veinte mil", "</w:t>
      </w:r>
      <w:proofErr w:type="spellStart"/>
      <w:r w:rsidRPr="00C70382">
        <w:t>dias_desde_compra</w:t>
      </w:r>
      <w:proofErr w:type="spellEnd"/>
      <w:r w:rsidRPr="00C70382">
        <w:t>": "2", "</w:t>
      </w:r>
      <w:proofErr w:type="spellStart"/>
      <w:r w:rsidRPr="00C70382">
        <w:t>estado_producto</w:t>
      </w:r>
      <w:proofErr w:type="spellEnd"/>
      <w:r w:rsidRPr="00C70382">
        <w:t>": "</w:t>
      </w:r>
      <w:proofErr w:type="spellStart"/>
      <w:r w:rsidRPr="00C70382">
        <w:t>sin_abrir</w:t>
      </w:r>
      <w:proofErr w:type="spellEnd"/>
      <w:r w:rsidRPr="00C70382">
        <w:t>", "</w:t>
      </w:r>
      <w:proofErr w:type="spellStart"/>
      <w:r w:rsidRPr="00C70382">
        <w:t>email_cliente</w:t>
      </w:r>
      <w:proofErr w:type="spellEnd"/>
      <w:r w:rsidRPr="00C70382">
        <w:t>": "prueba@example.cl"}</w:t>
      </w:r>
      <w:r>
        <w:t>]}</w:t>
      </w:r>
    </w:p>
    <w:p w14:paraId="1C53E90F" w14:textId="77777777" w:rsidR="009969DD" w:rsidRDefault="009969DD" w:rsidP="009969DD">
      <w:r>
        <w:t>El flujo reacciona de la siguiente manera:</w:t>
      </w:r>
    </w:p>
    <w:p w14:paraId="5A20A449" w14:textId="61E952FE" w:rsidR="009969DD" w:rsidRDefault="00C70382" w:rsidP="009969DD">
      <w:r w:rsidRPr="00C70382">
        <w:rPr>
          <w:noProof/>
        </w:rPr>
        <w:lastRenderedPageBreak/>
        <w:drawing>
          <wp:inline distT="0" distB="0" distL="0" distR="0" wp14:anchorId="4F21B5C3" wp14:editId="2DF3E911">
            <wp:extent cx="3810000" cy="1865339"/>
            <wp:effectExtent l="0" t="0" r="0" b="1905"/>
            <wp:docPr id="127605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58883" name=""/>
                    <pic:cNvPicPr/>
                  </pic:nvPicPr>
                  <pic:blipFill>
                    <a:blip r:embed="rId16"/>
                    <a:stretch>
                      <a:fillRect/>
                    </a:stretch>
                  </pic:blipFill>
                  <pic:spPr>
                    <a:xfrm>
                      <a:off x="0" y="0"/>
                      <a:ext cx="3814562" cy="1867572"/>
                    </a:xfrm>
                    <a:prstGeom prst="rect">
                      <a:avLst/>
                    </a:prstGeom>
                  </pic:spPr>
                </pic:pic>
              </a:graphicData>
            </a:graphic>
          </wp:inline>
        </w:drawing>
      </w:r>
    </w:p>
    <w:p w14:paraId="7AC5F43A" w14:textId="43578762" w:rsidR="007F78CA" w:rsidRDefault="007F78CA" w:rsidP="007F78CA">
      <w:pPr>
        <w:pStyle w:val="Ttulo2"/>
      </w:pPr>
      <w:r>
        <w:t>Caso de frontera</w:t>
      </w:r>
    </w:p>
    <w:p w14:paraId="426B1E21" w14:textId="08F75FFB" w:rsidR="007F78CA" w:rsidRDefault="007F78CA" w:rsidP="007F78CA">
      <w:r>
        <w:t>Para comprobar el comportamiento límite del monto se utiliza monto = 46000</w:t>
      </w:r>
      <w:r w:rsidR="00D81C6E">
        <w:t>, pero debido a que la regla de revisión corresponde a monto &gt; 46000, debe continuar hacia APROBACION.</w:t>
      </w:r>
    </w:p>
    <w:p w14:paraId="314B7B6F" w14:textId="77777777" w:rsidR="009969DD" w:rsidRDefault="009969DD" w:rsidP="009969DD">
      <w:r>
        <w:t>Se ingresa el campo:</w:t>
      </w:r>
    </w:p>
    <w:p w14:paraId="37CB0EEB" w14:textId="502E6161" w:rsidR="009969DD" w:rsidRDefault="00C70382" w:rsidP="009969DD">
      <w:r>
        <w:t>{"solicitudes": [</w:t>
      </w:r>
      <w:r w:rsidRPr="00C70382">
        <w:t>{"</w:t>
      </w:r>
      <w:proofErr w:type="spellStart"/>
      <w:r w:rsidRPr="00C70382">
        <w:t>id_solicitud</w:t>
      </w:r>
      <w:proofErr w:type="spellEnd"/>
      <w:r w:rsidRPr="00C70382">
        <w:t>": "BORDE-U", "</w:t>
      </w:r>
      <w:proofErr w:type="spellStart"/>
      <w:r w:rsidRPr="00C70382">
        <w:t>sku</w:t>
      </w:r>
      <w:proofErr w:type="spellEnd"/>
      <w:r w:rsidRPr="00C70382">
        <w:t>": "PL-120", "unidades": "1", "monto": "46000", "</w:t>
      </w:r>
      <w:proofErr w:type="spellStart"/>
      <w:r w:rsidRPr="00C70382">
        <w:t>dias_desde_compra</w:t>
      </w:r>
      <w:proofErr w:type="spellEnd"/>
      <w:r w:rsidRPr="00C70382">
        <w:t>": "2", "</w:t>
      </w:r>
      <w:proofErr w:type="spellStart"/>
      <w:r w:rsidRPr="00C70382">
        <w:t>estado_producto</w:t>
      </w:r>
      <w:proofErr w:type="spellEnd"/>
      <w:r w:rsidRPr="00C70382">
        <w:t>": "</w:t>
      </w:r>
      <w:proofErr w:type="spellStart"/>
      <w:r w:rsidRPr="00C70382">
        <w:t>sin_abrir</w:t>
      </w:r>
      <w:proofErr w:type="spellEnd"/>
      <w:r w:rsidRPr="00C70382">
        <w:t>", "</w:t>
      </w:r>
      <w:proofErr w:type="spellStart"/>
      <w:r w:rsidRPr="00C70382">
        <w:t>email_cliente</w:t>
      </w:r>
      <w:proofErr w:type="spellEnd"/>
      <w:r w:rsidRPr="00C70382">
        <w:t>": "prueba@example.cl"}</w:t>
      </w:r>
      <w:r>
        <w:t>]}</w:t>
      </w:r>
    </w:p>
    <w:p w14:paraId="04080CB1" w14:textId="77777777" w:rsidR="009969DD" w:rsidRDefault="009969DD" w:rsidP="009969DD">
      <w:r>
        <w:t>El flujo reacciona de la siguiente manera:</w:t>
      </w:r>
    </w:p>
    <w:p w14:paraId="43DB8212" w14:textId="43B08CA5" w:rsidR="009969DD" w:rsidRDefault="00FA5305" w:rsidP="009969DD">
      <w:r w:rsidRPr="00FA5305">
        <w:rPr>
          <w:noProof/>
        </w:rPr>
        <w:drawing>
          <wp:inline distT="0" distB="0" distL="0" distR="0" wp14:anchorId="671061D7" wp14:editId="4F2854A6">
            <wp:extent cx="2902458" cy="3070860"/>
            <wp:effectExtent l="0" t="0" r="0" b="0"/>
            <wp:docPr id="76947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5519" name=""/>
                    <pic:cNvPicPr/>
                  </pic:nvPicPr>
                  <pic:blipFill>
                    <a:blip r:embed="rId17"/>
                    <a:stretch>
                      <a:fillRect/>
                    </a:stretch>
                  </pic:blipFill>
                  <pic:spPr>
                    <a:xfrm>
                      <a:off x="0" y="0"/>
                      <a:ext cx="2907313" cy="3075997"/>
                    </a:xfrm>
                    <a:prstGeom prst="rect">
                      <a:avLst/>
                    </a:prstGeom>
                  </pic:spPr>
                </pic:pic>
              </a:graphicData>
            </a:graphic>
          </wp:inline>
        </w:drawing>
      </w:r>
    </w:p>
    <w:p w14:paraId="7D07A78F" w14:textId="6EF1F20D" w:rsidR="00D81C6E" w:rsidRDefault="00D81C6E" w:rsidP="007F78CA">
      <w:r>
        <w:t xml:space="preserve">De igual manera se prueba </w:t>
      </w:r>
      <w:proofErr w:type="spellStart"/>
      <w:r>
        <w:t>dias_desde_compra</w:t>
      </w:r>
      <w:proofErr w:type="spellEnd"/>
      <w:r>
        <w:t xml:space="preserve"> = 21, pero debido a la regla de revisión corresponde a </w:t>
      </w:r>
      <w:proofErr w:type="spellStart"/>
      <w:r>
        <w:t>dias_desde_compra</w:t>
      </w:r>
      <w:proofErr w:type="spellEnd"/>
      <w:r>
        <w:t xml:space="preserve"> &gt; 21, debe continuar hacia APROBACION.</w:t>
      </w:r>
    </w:p>
    <w:p w14:paraId="5719C6FA" w14:textId="77777777" w:rsidR="009969DD" w:rsidRDefault="009969DD" w:rsidP="009969DD">
      <w:r>
        <w:t>Se ingresa el campo:</w:t>
      </w:r>
    </w:p>
    <w:p w14:paraId="12F347E1" w14:textId="1064ED92" w:rsidR="009969DD" w:rsidRDefault="00FA5305" w:rsidP="009969DD">
      <w:r>
        <w:lastRenderedPageBreak/>
        <w:t>{"solicitudes": [</w:t>
      </w:r>
      <w:r w:rsidRPr="00FA5305">
        <w:t>{"</w:t>
      </w:r>
      <w:proofErr w:type="spellStart"/>
      <w:r w:rsidRPr="00FA5305">
        <w:t>id_solicitud</w:t>
      </w:r>
      <w:proofErr w:type="spellEnd"/>
      <w:r w:rsidRPr="00FA5305">
        <w:t>": "BORDE-D", "</w:t>
      </w:r>
      <w:proofErr w:type="spellStart"/>
      <w:r w:rsidRPr="00FA5305">
        <w:t>sku</w:t>
      </w:r>
      <w:proofErr w:type="spellEnd"/>
      <w:r w:rsidRPr="00FA5305">
        <w:t>": "PL-120", "unidades": "1", "monto": "20000", "</w:t>
      </w:r>
      <w:proofErr w:type="spellStart"/>
      <w:r w:rsidRPr="00FA5305">
        <w:t>dias_desde_compra</w:t>
      </w:r>
      <w:proofErr w:type="spellEnd"/>
      <w:r w:rsidRPr="00FA5305">
        <w:t>": "21", "</w:t>
      </w:r>
      <w:proofErr w:type="spellStart"/>
      <w:r w:rsidRPr="00FA5305">
        <w:t>estado_producto</w:t>
      </w:r>
      <w:proofErr w:type="spellEnd"/>
      <w:r w:rsidRPr="00FA5305">
        <w:t>": "</w:t>
      </w:r>
      <w:proofErr w:type="spellStart"/>
      <w:r w:rsidRPr="00FA5305">
        <w:t>sin_abrir</w:t>
      </w:r>
      <w:proofErr w:type="spellEnd"/>
      <w:r w:rsidRPr="00FA5305">
        <w:t>", "</w:t>
      </w:r>
      <w:proofErr w:type="spellStart"/>
      <w:r w:rsidRPr="00FA5305">
        <w:t>email_cliente</w:t>
      </w:r>
      <w:proofErr w:type="spellEnd"/>
      <w:r w:rsidRPr="00FA5305">
        <w:t>": "prueba@example.cl"}</w:t>
      </w:r>
      <w:r>
        <w:t>]}</w:t>
      </w:r>
    </w:p>
    <w:p w14:paraId="1A193B29" w14:textId="77777777" w:rsidR="009969DD" w:rsidRDefault="009969DD" w:rsidP="009969DD">
      <w:r>
        <w:t>El flujo reacciona de la siguiente manera:</w:t>
      </w:r>
    </w:p>
    <w:p w14:paraId="54FF651E" w14:textId="2232C735" w:rsidR="009969DD" w:rsidRDefault="00FA5305" w:rsidP="009969DD">
      <w:r w:rsidRPr="00FA5305">
        <w:rPr>
          <w:noProof/>
        </w:rPr>
        <w:drawing>
          <wp:inline distT="0" distB="0" distL="0" distR="0" wp14:anchorId="11110790" wp14:editId="75B835DC">
            <wp:extent cx="2758440" cy="2865972"/>
            <wp:effectExtent l="0" t="0" r="3810" b="0"/>
            <wp:docPr id="30985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53408" name=""/>
                    <pic:cNvPicPr/>
                  </pic:nvPicPr>
                  <pic:blipFill>
                    <a:blip r:embed="rId18"/>
                    <a:stretch>
                      <a:fillRect/>
                    </a:stretch>
                  </pic:blipFill>
                  <pic:spPr>
                    <a:xfrm>
                      <a:off x="0" y="0"/>
                      <a:ext cx="2762708" cy="2870406"/>
                    </a:xfrm>
                    <a:prstGeom prst="rect">
                      <a:avLst/>
                    </a:prstGeom>
                  </pic:spPr>
                </pic:pic>
              </a:graphicData>
            </a:graphic>
          </wp:inline>
        </w:drawing>
      </w:r>
    </w:p>
    <w:p w14:paraId="0925D29F" w14:textId="56698C12" w:rsidR="00D81C6E" w:rsidRDefault="00D81C6E" w:rsidP="00D81C6E">
      <w:pPr>
        <w:pStyle w:val="Ttulo2"/>
      </w:pPr>
      <w:r>
        <w:t>Error de tipo intencional</w:t>
      </w:r>
    </w:p>
    <w:p w14:paraId="77797D46" w14:textId="03F55B5F" w:rsidR="00D81C6E" w:rsidRDefault="00D81C6E" w:rsidP="00D81C6E">
      <w:r>
        <w:t>Para comprobar la importancia del tipo de dato, se modifica temporalmente la condición de monto del Switch de Number a String y se envía DEV-C01.</w:t>
      </w:r>
    </w:p>
    <w:p w14:paraId="29C55244" w14:textId="566B211D" w:rsidR="00D81C6E" w:rsidRDefault="00924BEF" w:rsidP="00D81C6E">
      <w:r>
        <w:t>La solicitud normalmente debe aprobarse, ya que su monto es $9.990, inferior a U, pero al tratar los valores como texto puede obtenerse una clasificación incorrecta.</w:t>
      </w:r>
    </w:p>
    <w:p w14:paraId="0D0C010B" w14:textId="77777777" w:rsidR="00FA5305" w:rsidRDefault="00FA5305" w:rsidP="00FA5305">
      <w:r>
        <w:t>Se ingresa el campo:</w:t>
      </w:r>
    </w:p>
    <w:p w14:paraId="2090C4EF" w14:textId="61E258BB" w:rsidR="00FA5305" w:rsidRDefault="00FA5305" w:rsidP="00FA5305">
      <w:r>
        <w:t>{"solicitudes": [</w:t>
      </w:r>
      <w:r w:rsidRPr="00FA5305">
        <w:t>{"</w:t>
      </w:r>
      <w:proofErr w:type="spellStart"/>
      <w:r w:rsidRPr="00FA5305">
        <w:t>id_solicitud</w:t>
      </w:r>
      <w:proofErr w:type="spellEnd"/>
      <w:r w:rsidRPr="00FA5305">
        <w:t>": "DEV-C01", "</w:t>
      </w:r>
      <w:proofErr w:type="spellStart"/>
      <w:r w:rsidRPr="00FA5305">
        <w:t>sku</w:t>
      </w:r>
      <w:proofErr w:type="spellEnd"/>
      <w:r w:rsidRPr="00FA5305">
        <w:t>": "CB-010", "unidades": "1", "monto": "9990", "</w:t>
      </w:r>
      <w:proofErr w:type="spellStart"/>
      <w:r w:rsidRPr="00FA5305">
        <w:t>dias_desde_compra</w:t>
      </w:r>
      <w:proofErr w:type="spellEnd"/>
      <w:r w:rsidRPr="00FA5305">
        <w:t>": "1", "</w:t>
      </w:r>
      <w:proofErr w:type="spellStart"/>
      <w:r w:rsidRPr="00FA5305">
        <w:t>estado_producto</w:t>
      </w:r>
      <w:proofErr w:type="spellEnd"/>
      <w:r w:rsidRPr="00FA5305">
        <w:t>": "</w:t>
      </w:r>
      <w:proofErr w:type="spellStart"/>
      <w:r w:rsidRPr="00FA5305">
        <w:t>sin_abrir</w:t>
      </w:r>
      <w:proofErr w:type="spellEnd"/>
      <w:r w:rsidRPr="00FA5305">
        <w:t>", "</w:t>
      </w:r>
      <w:proofErr w:type="spellStart"/>
      <w:r w:rsidRPr="00FA5305">
        <w:t>email_cliente</w:t>
      </w:r>
      <w:proofErr w:type="spellEnd"/>
      <w:r w:rsidRPr="00FA5305">
        <w:t>": "control01@example.cl"}</w:t>
      </w:r>
      <w:r>
        <w:t>]}</w:t>
      </w:r>
    </w:p>
    <w:p w14:paraId="6CDFD8AB" w14:textId="77777777" w:rsidR="00FA5305" w:rsidRDefault="00FA5305" w:rsidP="00FA5305">
      <w:r>
        <w:t>El flujo reacciona de la siguiente manera:</w:t>
      </w:r>
    </w:p>
    <w:p w14:paraId="10962CA6" w14:textId="72703590" w:rsidR="00924BEF" w:rsidRPr="00D81C6E" w:rsidRDefault="00FA5305" w:rsidP="00D81C6E">
      <w:r w:rsidRPr="00FA5305">
        <w:rPr>
          <w:noProof/>
        </w:rPr>
        <w:lastRenderedPageBreak/>
        <w:drawing>
          <wp:inline distT="0" distB="0" distL="0" distR="0" wp14:anchorId="55C3C016" wp14:editId="1508AF16">
            <wp:extent cx="2736975" cy="2887980"/>
            <wp:effectExtent l="0" t="0" r="6350" b="7620"/>
            <wp:docPr id="127968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4849" name=""/>
                    <pic:cNvPicPr/>
                  </pic:nvPicPr>
                  <pic:blipFill>
                    <a:blip r:embed="rId19"/>
                    <a:stretch>
                      <a:fillRect/>
                    </a:stretch>
                  </pic:blipFill>
                  <pic:spPr>
                    <a:xfrm>
                      <a:off x="0" y="0"/>
                      <a:ext cx="2740208" cy="2891392"/>
                    </a:xfrm>
                    <a:prstGeom prst="rect">
                      <a:avLst/>
                    </a:prstGeom>
                  </pic:spPr>
                </pic:pic>
              </a:graphicData>
            </a:graphic>
          </wp:inline>
        </w:drawing>
      </w:r>
    </w:p>
    <w:p w14:paraId="7A0F87D3" w14:textId="67AB6403" w:rsidR="00195AD7" w:rsidRDefault="00195AD7" w:rsidP="006524B6">
      <w:pPr>
        <w:pStyle w:val="Ttulo1"/>
      </w:pPr>
      <w:r>
        <w:t>Conclusiones</w:t>
      </w:r>
    </w:p>
    <w:p w14:paraId="72A91958" w14:textId="31E89C9E" w:rsidR="000F5955" w:rsidRDefault="000F5955" w:rsidP="000F5955">
      <w:pPr>
        <w:jc w:val="both"/>
      </w:pPr>
      <w:r>
        <w:t>En base al desarrollo del laboratorio fue posible implementar en n8n un MVP</w:t>
      </w:r>
      <w:r w:rsidR="00C54B5E">
        <w:t xml:space="preserve"> capaz de automatizar la clasificación de solicitudes de devolución de </w:t>
      </w:r>
      <w:proofErr w:type="spellStart"/>
      <w:r w:rsidR="00C54B5E">
        <w:t>AndesHogar</w:t>
      </w:r>
      <w:proofErr w:type="spellEnd"/>
      <w:r w:rsidR="00C54B5E">
        <w:t xml:space="preserve"> </w:t>
      </w:r>
      <w:proofErr w:type="spellStart"/>
      <w:r w:rsidR="00C54B5E">
        <w:t>SpA</w:t>
      </w:r>
      <w:proofErr w:type="spellEnd"/>
      <w:r w:rsidR="00C54B5E">
        <w:t>.</w:t>
      </w:r>
    </w:p>
    <w:p w14:paraId="2F0041B1" w14:textId="3FA4D54F" w:rsidR="00C54B5E" w:rsidRDefault="00C54B5E" w:rsidP="000F5955">
      <w:pPr>
        <w:jc w:val="both"/>
      </w:pPr>
      <w:r>
        <w:t>El flujo principal permitió aplicar reglas las reglas del negocio, registrar los resultados y procesar correctamente las solicitudes entregadas, obteniendo los resultados y procesar correctamente las solicitudes entregadas, obteniendo 3 aprobaciones, 8 revisiones y 4 rechazos, obteniendo una tasa de aprobación del 20%.</w:t>
      </w:r>
    </w:p>
    <w:p w14:paraId="73CBCFAC" w14:textId="4C79F2CD" w:rsidR="00C54B5E" w:rsidRDefault="00C54B5E" w:rsidP="000F5955">
      <w:pPr>
        <w:jc w:val="both"/>
      </w:pPr>
      <w:r>
        <w:t xml:space="preserve">El </w:t>
      </w:r>
      <w:proofErr w:type="spellStart"/>
      <w:r>
        <w:t>workflow</w:t>
      </w:r>
      <w:proofErr w:type="spellEnd"/>
      <w:r>
        <w:t xml:space="preserve"> programado permitió además consolidar la información registrada y generar un resumen diario con la cantidad de solicitudes, montos por ruta y tasa de aprobación, facilitando el seguimiento operacional del proceso.</w:t>
      </w:r>
    </w:p>
    <w:p w14:paraId="1529C1E8" w14:textId="3F7F43C6" w:rsidR="00C54B5E" w:rsidRPr="00FA5305" w:rsidRDefault="00C54B5E" w:rsidP="000F5955">
      <w:pPr>
        <w:jc w:val="both"/>
      </w:pPr>
      <w:r>
        <w:t>Respecto a las pruebas de errores y caso borde, permitieron comprobar el comportamiento del sistema frente a datos inválidos y valores exactamente iguales a los limites definidos. De forma paralela, se identificó la necesidad de validar previamente los tipos de datos, evidenciando que la automatización propuesta es viable, pero es necesario incorporar validaciones adicionales, un manejo de errores mas robusto y mecanismos de monitoreo que permitan asegurar su funcionamiento en un entorno productivo.</w:t>
      </w:r>
    </w:p>
    <w:sectPr w:rsidR="00C54B5E" w:rsidRPr="00FA5305" w:rsidSect="00B0643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1A3"/>
    <w:multiLevelType w:val="hybridMultilevel"/>
    <w:tmpl w:val="C99CE7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A53947"/>
    <w:multiLevelType w:val="hybridMultilevel"/>
    <w:tmpl w:val="53AC4A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7355A1F"/>
    <w:multiLevelType w:val="hybridMultilevel"/>
    <w:tmpl w:val="1CDEED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8D35D5A"/>
    <w:multiLevelType w:val="hybridMultilevel"/>
    <w:tmpl w:val="06CC363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95E0C03"/>
    <w:multiLevelType w:val="multilevel"/>
    <w:tmpl w:val="E40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06CDF"/>
    <w:multiLevelType w:val="hybridMultilevel"/>
    <w:tmpl w:val="C99CE7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61E53FF"/>
    <w:multiLevelType w:val="multilevel"/>
    <w:tmpl w:val="283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186654">
    <w:abstractNumId w:val="5"/>
  </w:num>
  <w:num w:numId="2" w16cid:durableId="1463964932">
    <w:abstractNumId w:val="4"/>
  </w:num>
  <w:num w:numId="3" w16cid:durableId="1160004875">
    <w:abstractNumId w:val="6"/>
  </w:num>
  <w:num w:numId="4" w16cid:durableId="1313484726">
    <w:abstractNumId w:val="0"/>
  </w:num>
  <w:num w:numId="5" w16cid:durableId="1441485266">
    <w:abstractNumId w:val="3"/>
  </w:num>
  <w:num w:numId="6" w16cid:durableId="1953129596">
    <w:abstractNumId w:val="1"/>
  </w:num>
  <w:num w:numId="7" w16cid:durableId="726152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3F"/>
    <w:rsid w:val="000071BE"/>
    <w:rsid w:val="0002329F"/>
    <w:rsid w:val="00027727"/>
    <w:rsid w:val="000421C0"/>
    <w:rsid w:val="00085718"/>
    <w:rsid w:val="000905B8"/>
    <w:rsid w:val="000F190B"/>
    <w:rsid w:val="000F5955"/>
    <w:rsid w:val="000F5FFD"/>
    <w:rsid w:val="001030ED"/>
    <w:rsid w:val="00195AD7"/>
    <w:rsid w:val="001A6399"/>
    <w:rsid w:val="001B30A8"/>
    <w:rsid w:val="0020497D"/>
    <w:rsid w:val="00261BFD"/>
    <w:rsid w:val="00275900"/>
    <w:rsid w:val="00287972"/>
    <w:rsid w:val="00323391"/>
    <w:rsid w:val="00333AE0"/>
    <w:rsid w:val="003370D5"/>
    <w:rsid w:val="00376FAF"/>
    <w:rsid w:val="00396E94"/>
    <w:rsid w:val="003B3A0F"/>
    <w:rsid w:val="003C2A3C"/>
    <w:rsid w:val="003D4B80"/>
    <w:rsid w:val="0040317B"/>
    <w:rsid w:val="0049413E"/>
    <w:rsid w:val="004F5639"/>
    <w:rsid w:val="004F5B98"/>
    <w:rsid w:val="00526729"/>
    <w:rsid w:val="005B356D"/>
    <w:rsid w:val="005E3EAC"/>
    <w:rsid w:val="005E4AE4"/>
    <w:rsid w:val="00622C62"/>
    <w:rsid w:val="00625A8B"/>
    <w:rsid w:val="006524B6"/>
    <w:rsid w:val="0065342D"/>
    <w:rsid w:val="006C22D9"/>
    <w:rsid w:val="00733EF7"/>
    <w:rsid w:val="007625A9"/>
    <w:rsid w:val="007722FE"/>
    <w:rsid w:val="0078722D"/>
    <w:rsid w:val="007A492A"/>
    <w:rsid w:val="007E1493"/>
    <w:rsid w:val="007E7484"/>
    <w:rsid w:val="007F78CA"/>
    <w:rsid w:val="008A16CC"/>
    <w:rsid w:val="008B4D0B"/>
    <w:rsid w:val="00905C75"/>
    <w:rsid w:val="00924BEF"/>
    <w:rsid w:val="00926CE1"/>
    <w:rsid w:val="0093731E"/>
    <w:rsid w:val="00947E8F"/>
    <w:rsid w:val="00964978"/>
    <w:rsid w:val="0098416B"/>
    <w:rsid w:val="00987159"/>
    <w:rsid w:val="009969DD"/>
    <w:rsid w:val="009A2FC7"/>
    <w:rsid w:val="00A05C6A"/>
    <w:rsid w:val="00A54624"/>
    <w:rsid w:val="00A85058"/>
    <w:rsid w:val="00AE4FB1"/>
    <w:rsid w:val="00B0643F"/>
    <w:rsid w:val="00B064EC"/>
    <w:rsid w:val="00B2428A"/>
    <w:rsid w:val="00B53357"/>
    <w:rsid w:val="00B73F1A"/>
    <w:rsid w:val="00B82F1C"/>
    <w:rsid w:val="00B92FD7"/>
    <w:rsid w:val="00C46529"/>
    <w:rsid w:val="00C54B5E"/>
    <w:rsid w:val="00C70382"/>
    <w:rsid w:val="00CA10DA"/>
    <w:rsid w:val="00CB484C"/>
    <w:rsid w:val="00CD213B"/>
    <w:rsid w:val="00D251FB"/>
    <w:rsid w:val="00D81C6E"/>
    <w:rsid w:val="00D87A3A"/>
    <w:rsid w:val="00D922AC"/>
    <w:rsid w:val="00DA4667"/>
    <w:rsid w:val="00DB1883"/>
    <w:rsid w:val="00DC366D"/>
    <w:rsid w:val="00E10EDD"/>
    <w:rsid w:val="00E5086B"/>
    <w:rsid w:val="00E71520"/>
    <w:rsid w:val="00E83937"/>
    <w:rsid w:val="00FA53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85BC"/>
  <w15:chartTrackingRefBased/>
  <w15:docId w15:val="{F7A325A4-C326-45C5-8837-7CE49807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06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64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64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4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4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4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4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4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4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64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64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64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4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4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4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4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43F"/>
    <w:rPr>
      <w:rFonts w:eastAsiaTheme="majorEastAsia" w:cstheme="majorBidi"/>
      <w:color w:val="272727" w:themeColor="text1" w:themeTint="D8"/>
    </w:rPr>
  </w:style>
  <w:style w:type="paragraph" w:styleId="Ttulo">
    <w:name w:val="Title"/>
    <w:basedOn w:val="Normal"/>
    <w:next w:val="Normal"/>
    <w:link w:val="TtuloCar"/>
    <w:uiPriority w:val="10"/>
    <w:qFormat/>
    <w:rsid w:val="00B06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4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4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4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43F"/>
    <w:pPr>
      <w:spacing w:before="160"/>
      <w:jc w:val="center"/>
    </w:pPr>
    <w:rPr>
      <w:i/>
      <w:iCs/>
      <w:color w:val="404040" w:themeColor="text1" w:themeTint="BF"/>
    </w:rPr>
  </w:style>
  <w:style w:type="character" w:customStyle="1" w:styleId="CitaCar">
    <w:name w:val="Cita Car"/>
    <w:basedOn w:val="Fuentedeprrafopredeter"/>
    <w:link w:val="Cita"/>
    <w:uiPriority w:val="29"/>
    <w:rsid w:val="00B0643F"/>
    <w:rPr>
      <w:i/>
      <w:iCs/>
      <w:color w:val="404040" w:themeColor="text1" w:themeTint="BF"/>
    </w:rPr>
  </w:style>
  <w:style w:type="paragraph" w:styleId="Prrafodelista">
    <w:name w:val="List Paragraph"/>
    <w:basedOn w:val="Normal"/>
    <w:uiPriority w:val="34"/>
    <w:qFormat/>
    <w:rsid w:val="00B0643F"/>
    <w:pPr>
      <w:ind w:left="720"/>
      <w:contextualSpacing/>
    </w:pPr>
  </w:style>
  <w:style w:type="character" w:styleId="nfasisintenso">
    <w:name w:val="Intense Emphasis"/>
    <w:basedOn w:val="Fuentedeprrafopredeter"/>
    <w:uiPriority w:val="21"/>
    <w:qFormat/>
    <w:rsid w:val="00B0643F"/>
    <w:rPr>
      <w:i/>
      <w:iCs/>
      <w:color w:val="0F4761" w:themeColor="accent1" w:themeShade="BF"/>
    </w:rPr>
  </w:style>
  <w:style w:type="paragraph" w:styleId="Citadestacada">
    <w:name w:val="Intense Quote"/>
    <w:basedOn w:val="Normal"/>
    <w:next w:val="Normal"/>
    <w:link w:val="CitadestacadaCar"/>
    <w:uiPriority w:val="30"/>
    <w:qFormat/>
    <w:rsid w:val="00B0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43F"/>
    <w:rPr>
      <w:i/>
      <w:iCs/>
      <w:color w:val="0F4761" w:themeColor="accent1" w:themeShade="BF"/>
    </w:rPr>
  </w:style>
  <w:style w:type="character" w:styleId="Referenciaintensa">
    <w:name w:val="Intense Reference"/>
    <w:basedOn w:val="Fuentedeprrafopredeter"/>
    <w:uiPriority w:val="32"/>
    <w:qFormat/>
    <w:rsid w:val="00B0643F"/>
    <w:rPr>
      <w:b/>
      <w:bCs/>
      <w:smallCaps/>
      <w:color w:val="0F4761" w:themeColor="accent1" w:themeShade="BF"/>
      <w:spacing w:val="5"/>
    </w:rPr>
  </w:style>
  <w:style w:type="paragraph" w:styleId="Sinespaciado">
    <w:name w:val="No Spacing"/>
    <w:link w:val="SinespaciadoCar"/>
    <w:uiPriority w:val="1"/>
    <w:qFormat/>
    <w:rsid w:val="00B0643F"/>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B0643F"/>
    <w:rPr>
      <w:rFonts w:eastAsiaTheme="minorEastAsia"/>
      <w:kern w:val="0"/>
      <w:lang w:eastAsia="es-CL"/>
      <w14:ligatures w14:val="none"/>
    </w:rPr>
  </w:style>
  <w:style w:type="table" w:styleId="Tablaconcuadrcula">
    <w:name w:val="Table Grid"/>
    <w:basedOn w:val="Tablanormal"/>
    <w:uiPriority w:val="39"/>
    <w:rsid w:val="007E1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F5639"/>
    <w:rPr>
      <w:rFonts w:ascii="Times New Roman" w:hAnsi="Times New Roman" w:cs="Times New Roman"/>
      <w:sz w:val="24"/>
      <w:szCs w:val="24"/>
    </w:rPr>
  </w:style>
  <w:style w:type="character" w:styleId="Hipervnculo">
    <w:name w:val="Hyperlink"/>
    <w:basedOn w:val="Fuentedeprrafopredeter"/>
    <w:uiPriority w:val="99"/>
    <w:unhideWhenUsed/>
    <w:rsid w:val="004F5639"/>
    <w:rPr>
      <w:color w:val="467886" w:themeColor="hyperlink"/>
      <w:u w:val="single"/>
    </w:rPr>
  </w:style>
  <w:style w:type="character" w:styleId="Mencinsinresolver">
    <w:name w:val="Unresolved Mention"/>
    <w:basedOn w:val="Fuentedeprrafopredeter"/>
    <w:uiPriority w:val="99"/>
    <w:semiHidden/>
    <w:unhideWhenUsed/>
    <w:rsid w:val="004F5639"/>
    <w:rPr>
      <w:color w:val="605E5C"/>
      <w:shd w:val="clear" w:color="auto" w:fill="E1DFDD"/>
    </w:rPr>
  </w:style>
  <w:style w:type="character" w:styleId="Textodelmarcadordeposicin">
    <w:name w:val="Placeholder Text"/>
    <w:basedOn w:val="Fuentedeprrafopredeter"/>
    <w:uiPriority w:val="99"/>
    <w:semiHidden/>
    <w:rsid w:val="007722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5108">
      <w:marLeft w:val="0"/>
      <w:marRight w:val="0"/>
      <w:marTop w:val="0"/>
      <w:marBottom w:val="0"/>
      <w:divBdr>
        <w:top w:val="none" w:sz="0" w:space="0" w:color="auto"/>
        <w:left w:val="none" w:sz="0" w:space="0" w:color="auto"/>
        <w:bottom w:val="none" w:sz="0" w:space="0" w:color="auto"/>
        <w:right w:val="none" w:sz="0" w:space="0" w:color="auto"/>
      </w:divBdr>
    </w:div>
    <w:div w:id="734208510">
      <w:marLeft w:val="0"/>
      <w:marRight w:val="0"/>
      <w:marTop w:val="0"/>
      <w:marBottom w:val="0"/>
      <w:divBdr>
        <w:top w:val="none" w:sz="0" w:space="0" w:color="auto"/>
        <w:left w:val="none" w:sz="0" w:space="0" w:color="auto"/>
        <w:bottom w:val="none" w:sz="0" w:space="0" w:color="auto"/>
        <w:right w:val="none" w:sz="0" w:space="0" w:color="auto"/>
      </w:divBdr>
    </w:div>
    <w:div w:id="939066325">
      <w:marLeft w:val="0"/>
      <w:marRight w:val="0"/>
      <w:marTop w:val="0"/>
      <w:marBottom w:val="0"/>
      <w:divBdr>
        <w:top w:val="none" w:sz="0" w:space="0" w:color="auto"/>
        <w:left w:val="none" w:sz="0" w:space="0" w:color="auto"/>
        <w:bottom w:val="none" w:sz="0" w:space="0" w:color="auto"/>
        <w:right w:val="none" w:sz="0" w:space="0" w:color="auto"/>
      </w:divBdr>
    </w:div>
    <w:div w:id="1018241735">
      <w:marLeft w:val="0"/>
      <w:marRight w:val="0"/>
      <w:marTop w:val="0"/>
      <w:marBottom w:val="0"/>
      <w:divBdr>
        <w:top w:val="none" w:sz="0" w:space="0" w:color="auto"/>
        <w:left w:val="none" w:sz="0" w:space="0" w:color="auto"/>
        <w:bottom w:val="none" w:sz="0" w:space="0" w:color="auto"/>
        <w:right w:val="none" w:sz="0" w:space="0" w:color="auto"/>
      </w:divBdr>
    </w:div>
    <w:div w:id="1219323405">
      <w:marLeft w:val="0"/>
      <w:marRight w:val="0"/>
      <w:marTop w:val="0"/>
      <w:marBottom w:val="0"/>
      <w:divBdr>
        <w:top w:val="none" w:sz="0" w:space="0" w:color="auto"/>
        <w:left w:val="none" w:sz="0" w:space="0" w:color="auto"/>
        <w:bottom w:val="none" w:sz="0" w:space="0" w:color="auto"/>
        <w:right w:val="none" w:sz="0" w:space="0" w:color="auto"/>
      </w:divBdr>
    </w:div>
    <w:div w:id="145039785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hyperlink" Target="https://mindicador.cl/api" TargetMode="External"/><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9C53CF47F44409875876E94846528"/>
        <w:category>
          <w:name w:val="General"/>
          <w:gallery w:val="placeholder"/>
        </w:category>
        <w:types>
          <w:type w:val="bbPlcHdr"/>
        </w:types>
        <w:behaviors>
          <w:behavior w:val="content"/>
        </w:behaviors>
        <w:guid w:val="{AA652085-51B3-4BBC-B5C2-3F09264862F5}"/>
      </w:docPartPr>
      <w:docPartBody>
        <w:p w:rsidR="004F5CEF" w:rsidRDefault="00213462" w:rsidP="00213462">
          <w:pPr>
            <w:pStyle w:val="97E9C53CF47F44409875876E94846528"/>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2B7B894D732B4F7AB803E23EABE4CE3E"/>
        <w:category>
          <w:name w:val="General"/>
          <w:gallery w:val="placeholder"/>
        </w:category>
        <w:types>
          <w:type w:val="bbPlcHdr"/>
        </w:types>
        <w:behaviors>
          <w:behavior w:val="content"/>
        </w:behaviors>
        <w:guid w:val="{45984D4A-A893-45BC-B37A-C458C18675C1}"/>
      </w:docPartPr>
      <w:docPartBody>
        <w:p w:rsidR="004F5CEF" w:rsidRDefault="00213462" w:rsidP="00213462">
          <w:pPr>
            <w:pStyle w:val="2B7B894D732B4F7AB803E23EABE4CE3E"/>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62"/>
    <w:rsid w:val="000421C0"/>
    <w:rsid w:val="000530F0"/>
    <w:rsid w:val="001A3A2C"/>
    <w:rsid w:val="00213462"/>
    <w:rsid w:val="003370D5"/>
    <w:rsid w:val="004B00EA"/>
    <w:rsid w:val="004F5CEF"/>
    <w:rsid w:val="006A420F"/>
    <w:rsid w:val="007A492A"/>
    <w:rsid w:val="0098416B"/>
    <w:rsid w:val="009E7D76"/>
    <w:rsid w:val="00A54624"/>
    <w:rsid w:val="00C46529"/>
    <w:rsid w:val="00E04B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7E9C53CF47F44409875876E94846528">
    <w:name w:val="97E9C53CF47F44409875876E94846528"/>
    <w:rsid w:val="00213462"/>
  </w:style>
  <w:style w:type="paragraph" w:customStyle="1" w:styleId="2B7B894D732B4F7AB803E23EABE4CE3E">
    <w:name w:val="2B7B894D732B4F7AB803E23EABE4CE3E"/>
    <w:rsid w:val="00213462"/>
  </w:style>
  <w:style w:type="character" w:styleId="Textodelmarcadordeposicin">
    <w:name w:val="Placeholder Text"/>
    <w:basedOn w:val="Fuentedeprrafopredeter"/>
    <w:uiPriority w:val="99"/>
    <w:semiHidden/>
    <w:rsid w:val="004F5C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23 de septiembre de 2026</PublishDate>
  <Abstract/>
  <CompanyAddress>Juan Emmanuel Sánchez González – 21.749.266-1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4DD77E-955E-482B-B310-7365C6AE4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9</Pages>
  <Words>1550</Words>
  <Characters>8526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Laboratorio N°3</vt:lpstr>
    </vt:vector>
  </TitlesOfParts>
  <Company>Universidad técnica federido santa maría</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N°3</dc:title>
  <dc:subject>Sistemas de información para la gestión - ICN292</dc:subject>
  <dc:creator>Juan Sanchez Gonzalez (Alumno)</dc:creator>
  <cp:keywords/>
  <dc:description/>
  <cp:lastModifiedBy>Juan Sanchez Gonzalez (Alumno)</cp:lastModifiedBy>
  <cp:revision>7</cp:revision>
  <cp:lastPrinted>2026-09-20T20:18:00Z</cp:lastPrinted>
  <dcterms:created xsi:type="dcterms:W3CDTF">2026-08-28T02:24:00Z</dcterms:created>
  <dcterms:modified xsi:type="dcterms:W3CDTF">2026-09-20T20:35:00Z</dcterms:modified>
</cp:coreProperties>
</file>