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A4D67F9" w14:textId="77777777">
      <w:pPr>
        <w:pStyle w:val="Textoindependiente"/>
        <w:rPr>
          <w:rFonts w:ascii="Arial" w:hAnsi="Arial" w:cs="Arial"/>
          <w:sz w:val="22"/>
          <w:szCs w:val="22"/>
        </w:rPr>
      </w:pPr>
    </w:p>
    <w:p w14:paraId="369AAF13" w14:textId="77777777">
      <w:pPr>
        <w:rPr>
          <w:rFonts w:ascii="Arial" w:hAnsi="Arial" w:cs="Arial"/>
          <w:sz w:val="22"/>
          <w:szCs w:val="22"/>
        </w:rPr>
      </w:pPr>
    </w:p>
    <w:p w14:paraId="673B29CB" w14:textId="77777777">
      <w:pPr>
        <w:rPr>
          <w:rFonts w:ascii="Arial" w:hAnsi="Arial" w:cs="Arial"/>
          <w:sz w:val="22"/>
          <w:szCs w:val="22"/>
        </w:rPr>
      </w:pPr>
    </w:p>
    <w:p w14:paraId="63BF2BEF" w14:textId="77777777">
      <w:pPr>
        <w:rPr>
          <w:rFonts w:ascii="Arial" w:hAnsi="Arial" w:eastAsia="Times New Roman" w:cs="Arial"/>
          <w:color w:val="000000"/>
          <w:sz w:val="22"/>
          <w:szCs w:val="22"/>
        </w:rPr>
      </w:pP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7725" cy="2876550"/>
            <wp:effectExtent l="0" t="0" r="0" b="0"/>
            <wp:wrapSquare wrapText="bothSides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054BD6" w14:textId="77777777">
      <w:pPr>
        <w:rPr>
          <w:rFonts w:ascii="Arial" w:hAnsi="Arial" w:cs="Arial"/>
          <w:sz w:val="22"/>
          <w:szCs w:val="22"/>
        </w:rPr>
      </w:pPr>
    </w:p>
    <w:p w14:paraId="3E3B2CAE" w14:textId="77777777">
      <w:pPr>
        <w:rPr>
          <w:rFonts w:ascii="Arial" w:hAnsi="Arial" w:cs="Arial"/>
          <w:sz w:val="22"/>
          <w:szCs w:val="22"/>
        </w:rPr>
      </w:pPr>
    </w:p>
    <w:p w14:paraId="7F2DE42D" w14:textId="77777777">
      <w:pPr>
        <w:rPr>
          <w:rFonts w:ascii="Arial" w:hAnsi="Arial" w:cs="Arial"/>
          <w:sz w:val="22"/>
          <w:szCs w:val="22"/>
        </w:rPr>
      </w:pPr>
    </w:p>
    <w:p w14:paraId="1E9791CE" w14:textId="77777777">
      <w:pPr>
        <w:rPr>
          <w:rFonts w:ascii="Arial" w:hAnsi="Arial" w:cs="Arial"/>
          <w:sz w:val="22"/>
          <w:szCs w:val="22"/>
        </w:rPr>
      </w:pPr>
    </w:p>
    <w:p w14:paraId="37C13E43" w14:textId="77777777">
      <w:pPr>
        <w:rPr>
          <w:rFonts w:ascii="Arial" w:hAnsi="Arial" w:cs="Arial"/>
          <w:sz w:val="22"/>
          <w:szCs w:val="22"/>
        </w:rPr>
      </w:pPr>
    </w:p>
    <w:p w14:paraId="0B7E738C" w14:textId="77777777">
      <w:pPr>
        <w:rPr>
          <w:rFonts w:ascii="Arial" w:hAnsi="Arial" w:cs="Arial"/>
          <w:sz w:val="22"/>
          <w:szCs w:val="22"/>
        </w:rPr>
      </w:pPr>
    </w:p>
    <w:p w14:paraId="0D238838" w14:textId="77777777">
      <w:pPr>
        <w:rPr>
          <w:rFonts w:ascii="Arial" w:hAnsi="Arial" w:cs="Arial"/>
          <w:sz w:val="22"/>
          <w:szCs w:val="22"/>
        </w:rPr>
      </w:pPr>
    </w:p>
    <w:p w14:paraId="272D9553" w14:textId="77777777">
      <w:pPr>
        <w:rPr>
          <w:rFonts w:ascii="Arial" w:hAnsi="Arial" w:cs="Arial"/>
          <w:sz w:val="22"/>
          <w:szCs w:val="22"/>
        </w:rPr>
      </w:pPr>
    </w:p>
    <w:p w14:paraId="1AC667D9" w14:textId="77777777">
      <w:pPr>
        <w:pageBreakBefore/>
        <w:rPr>
          <w:rFonts w:ascii="Arial" w:hAnsi="Arial" w:cs="Arial"/>
          <w:sz w:val="22"/>
          <w:szCs w:val="22"/>
        </w:rPr>
      </w:pPr>
    </w:p>
    <w:p w14:paraId="488AA960" w14:textId="77777777">
      <w:pPr>
        <w:rPr>
          <w:rFonts w:ascii="Arial" w:hAnsi="Arial" w:cs="Arial"/>
          <w:sz w:val="22"/>
          <w:szCs w:val="22"/>
        </w:rPr>
      </w:pPr>
    </w:p>
    <w:p w14:paraId="0A90B4E6" w14:textId="77777777">
      <w:pPr>
        <w:rPr>
          <w:rFonts w:ascii="Arial" w:hAnsi="Arial" w:cs="Arial"/>
          <w:sz w:val="22"/>
          <w:szCs w:val="22"/>
        </w:rPr>
      </w:pPr>
    </w:p>
    <w:p w14:paraId="6C789A0B" w14:textId="77777777">
      <w:pPr>
        <w:rPr>
          <w:rFonts w:ascii="Arial" w:hAnsi="Arial" w:cs="Arial"/>
          <w:sz w:val="22"/>
          <w:szCs w:val="22"/>
        </w:rPr>
      </w:pPr>
    </w:p>
    <w:p w14:paraId="69BA8491" w14:textId="77777777">
      <w:pPr>
        <w:pStyle w:val="Ttulo"/>
        <w:jc w:val="center"/>
        <w:rPr>
          <w:rFonts w:ascii="Arial" w:hAnsi="Arial"/>
          <w:sz w:val="22"/>
          <w:szCs w:val="22"/>
        </w:rPr>
      </w:pPr>
      <w:r>
        <w:rPr>
          <w:rFonts w:ascii="Arial" w:hAnsi="Arial" w:eastAsia="Times New Roman" w:cs="Arial"/>
          <w:b/>
          <w:bCs/>
          <w:color w:val="000000"/>
          <w:spacing w:val="-1"/>
          <w:sz w:val="22"/>
          <w:szCs w:val="22"/>
        </w:rPr>
        <w:t>Control de Cambios</w:t>
      </w:r>
    </w:p>
    <w:p w14:paraId="337C9029" w14:textId="77777777">
      <w:pPr>
        <w:rPr>
          <w:rFonts w:ascii="Arial" w:hAnsi="Arial" w:cs="Arial"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lastRow="1" w:firstColumn="1" w:lastColumn="1" w:noHBand="1" w:noVBand="1"/>
      </w:tblPr>
      <w:tblGrid>
        <w:gridCol w:w="1838"/>
        <w:gridCol w:w="2045"/>
        <w:gridCol w:w="2634"/>
        <w:gridCol w:w="3036"/>
      </w:tblGrid>
      <w:tr>
        <w:trPr>
          <w:trHeight w:val="743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B3346F" w14:textId="77777777">
            <w:pPr>
              <w:pStyle w:val="Ttulodelatabla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spacing w:val="-1"/>
                <w:sz w:val="22"/>
                <w:szCs w:val="22"/>
              </w:rPr>
              <w:t>VERSIÓN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EF615D" w14:textId="77777777">
            <w:pPr>
              <w:pStyle w:val="Ttulodelatabla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spacing w:val="-1"/>
                <w:sz w:val="22"/>
                <w:szCs w:val="22"/>
              </w:rPr>
              <w:t>FECHA DE ACTUALIZACIÓN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76FADD" w14:textId="77777777">
            <w:pPr>
              <w:pStyle w:val="Ttulodelatabla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spacing w:val="-1"/>
                <w:sz w:val="22"/>
                <w:szCs w:val="22"/>
              </w:rPr>
              <w:t>LÍDER TÉCNICO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82AE1B" w14:textId="77777777">
            <w:pPr>
              <w:pStyle w:val="Ttulodelatabla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spacing w:val="-1"/>
                <w:sz w:val="22"/>
                <w:szCs w:val="22"/>
              </w:rPr>
              <w:t>DESCRIPCIÓN</w:t>
            </w:r>
          </w:p>
        </w:tc>
      </w:tr>
      <w:tr>
        <w:trPr>
          <w:trHeight w:val="5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C02CE5" w14:textId="77777777">
            <w:pPr>
              <w:pStyle w:val="NormalTabla1"/>
              <w:ind w:left="33" w:right="3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1.0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870264" w14:textId="5EB541EE">
            <w:pPr>
              <w:pStyle w:val="NormalTabla1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0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1/0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9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/2026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738ED2" w14:textId="77777777">
            <w:pPr>
              <w:pStyle w:val="NormalTabla1"/>
              <w:ind w:left="0"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Carlos Alberto Rodríguez Sánchez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3AD59F" w14:textId="77777777">
            <w:pPr>
              <w:pStyle w:val="NormalTabla1"/>
              <w:ind w:left="13"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Documento base, para manejo interno.</w:t>
            </w:r>
          </w:p>
        </w:tc>
      </w:tr>
    </w:tbl>
    <w:p w14:paraId="6A2400CA" w14:textId="77777777">
      <w:pPr>
        <w:pStyle w:val="Textoindependiente"/>
        <w:rPr>
          <w:rFonts w:ascii="Arial" w:hAnsi="Arial" w:cs="Arial"/>
          <w:sz w:val="22"/>
          <w:szCs w:val="22"/>
        </w:rPr>
      </w:pPr>
    </w:p>
    <w:p w14:paraId="023F2A2A" w14:textId="77777777">
      <w:pPr>
        <w:pStyle w:val="Textoindependiente"/>
        <w:rPr>
          <w:rFonts w:ascii="Arial" w:hAnsi="Arial" w:cs="Arial"/>
          <w:sz w:val="22"/>
          <w:szCs w:val="22"/>
        </w:rPr>
      </w:pPr>
    </w:p>
    <w:tbl>
      <w:tblPr>
        <w:tblW w:w="9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lastRow="1" w:firstColumn="1" w:lastColumn="1" w:noHBand="1" w:noVBand="1"/>
      </w:tblPr>
      <w:tblGrid>
        <w:gridCol w:w="3408"/>
        <w:gridCol w:w="3118"/>
        <w:gridCol w:w="2948"/>
      </w:tblGrid>
      <w:tr>
        <w:trPr>
          <w:trHeight w:val="413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414C7F" w14:textId="77777777">
            <w:pPr>
              <w:pStyle w:val="TtuloTabla2"/>
              <w:jc w:val="center"/>
              <w:rPr>
                <w:rFonts w:ascii="Arial" w:hAnsi="Arial"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spacing w:val="-1"/>
                <w:sz w:val="22"/>
                <w:szCs w:val="22"/>
              </w:rPr>
              <w:t>ELABORÓ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2089AC" w14:textId="77777777">
            <w:pPr>
              <w:pStyle w:val="TtuloTabla2"/>
              <w:jc w:val="center"/>
              <w:rPr>
                <w:rFonts w:ascii="Arial" w:hAnsi="Arial"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spacing w:val="-1"/>
                <w:sz w:val="22"/>
                <w:szCs w:val="22"/>
              </w:rPr>
              <w:t>REVISÓ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4E3451" w14:textId="77777777">
            <w:pPr>
              <w:pStyle w:val="TtuloTabla2"/>
              <w:jc w:val="center"/>
              <w:rPr>
                <w:rFonts w:ascii="Arial" w:hAnsi="Arial"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spacing w:val="-1"/>
                <w:sz w:val="22"/>
                <w:szCs w:val="22"/>
              </w:rPr>
              <w:t>APROBÓ</w:t>
            </w:r>
          </w:p>
        </w:tc>
      </w:tr>
      <w:tr>
        <w:trPr>
          <w:trHeight w:val="2440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3AEBF0" w14:textId="77777777">
            <w:pPr>
              <w:pStyle w:val="NormalTabla1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7A7A10C8" w14:textId="77777777">
            <w:pPr>
              <w:pStyle w:val="NormalTabla1"/>
              <w:tabs>
                <w:tab w:val="left" w:pos="2159"/>
              </w:tabs>
              <w:ind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Linda Daniela Corchuelo Pachon</w:t>
            </w:r>
          </w:p>
          <w:p w14:paraId="37E2BB23" w14:textId="77777777">
            <w:pPr>
              <w:pStyle w:val="NormalTabla1"/>
              <w:tabs>
                <w:tab w:val="left" w:pos="2159"/>
              </w:tabs>
              <w:ind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b/>
                <w:bCs/>
                <w:spacing w:val="-1"/>
                <w:sz w:val="22"/>
                <w:szCs w:val="22"/>
              </w:rPr>
              <w:t>Cargo: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 xml:space="preserve"> Analista de requerimientos Junior Nivel 3</w:t>
            </w:r>
          </w:p>
          <w:p w14:paraId="10320D67" w14:textId="77777777">
            <w:pPr>
              <w:pStyle w:val="NormalTabla1"/>
              <w:tabs>
                <w:tab w:val="left" w:pos="2159"/>
              </w:tabs>
              <w:ind w:right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B38DA2B" w14:textId="77777777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hAnsi="Arial" w:eastAsia="Times New Roman" w:cs="Arial"/>
                <w:color w:val="1D1C1D"/>
                <w:spacing w:val="0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color w:val="1D1C1D"/>
                <w:spacing w:val="0"/>
                <w:sz w:val="22"/>
                <w:szCs w:val="22"/>
              </w:rPr>
              <w:t>David Leonardo Malaver</w:t>
            </w:r>
          </w:p>
          <w:p w14:paraId="7F1694D6" w14:textId="77777777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hAnsi="Arial" w:eastAsia="Times New Roman" w:cs="Arial"/>
                <w:color w:val="1D1C1D"/>
                <w:spacing w:val="0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color w:val="1D1C1D"/>
                <w:spacing w:val="0"/>
                <w:sz w:val="22"/>
                <w:szCs w:val="22"/>
              </w:rPr>
              <w:t>Valenzuela</w:t>
            </w:r>
          </w:p>
          <w:p w14:paraId="2058C144" w14:textId="77777777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hAnsi="Arial" w:eastAsia="Times New Roman" w:cs="Arial"/>
                <w:color w:val="1D1C1D"/>
                <w:spacing w:val="0"/>
                <w:sz w:val="22"/>
                <w:szCs w:val="22"/>
              </w:rPr>
            </w:pPr>
            <w:r>
              <w:rPr>
                <w:rFonts w:ascii="Arial" w:hAnsi="Arial" w:eastAsia="Arial MT" w:cs="Arial"/>
                <w:b/>
                <w:bCs/>
                <w:spacing w:val="-1"/>
                <w:sz w:val="22"/>
                <w:szCs w:val="22"/>
              </w:rPr>
              <w:t>Cargo: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Arial" w:hAnsi="Arial" w:eastAsia="Times New Roman" w:cs="Arial"/>
                <w:color w:val="1D1C1D"/>
                <w:spacing w:val="0"/>
                <w:sz w:val="22"/>
                <w:szCs w:val="22"/>
              </w:rPr>
              <w:t>Desarrollador Junior React Nivel 1</w:t>
            </w:r>
          </w:p>
          <w:p w14:paraId="07FB1A5C" w14:textId="77777777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hAnsi="Arial" w:eastAsia="Times New Roman" w:cs="Arial"/>
                <w:color w:val="1D1C1D"/>
                <w:spacing w:val="0"/>
                <w:sz w:val="22"/>
                <w:szCs w:val="22"/>
              </w:rPr>
            </w:pPr>
          </w:p>
          <w:p w14:paraId="472EE7EE" w14:textId="5EE74216">
            <w:pPr>
              <w:pStyle w:val="NormalTabla1"/>
              <w:tabs>
                <w:tab w:val="left" w:pos="2159"/>
              </w:tabs>
              <w:ind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b/>
                <w:bCs/>
                <w:spacing w:val="-1"/>
                <w:sz w:val="22"/>
                <w:szCs w:val="22"/>
              </w:rPr>
              <w:t>Fecha: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0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1/0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9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/2026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846B40" w14:textId="77777777">
            <w:pPr>
              <w:pStyle w:val="NormalTabla1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C1375A2" w14:textId="77777777">
            <w:pPr>
              <w:pStyle w:val="NormalTabla1"/>
              <w:ind w:left="0"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Carlos Alberto Rodríguez Sánchez</w:t>
            </w:r>
          </w:p>
          <w:p w14:paraId="6194733C" w14:textId="77777777">
            <w:pPr>
              <w:pStyle w:val="NormalTabla1"/>
              <w:ind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b/>
                <w:bCs/>
                <w:spacing w:val="-1"/>
                <w:sz w:val="22"/>
                <w:szCs w:val="22"/>
              </w:rPr>
              <w:t>Cargo: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 xml:space="preserve"> Líder Técnico </w:t>
            </w:r>
          </w:p>
          <w:p w14:paraId="1715A528" w14:textId="77777777">
            <w:pPr>
              <w:pStyle w:val="NormalTabla1"/>
              <w:ind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Nivel 1</w:t>
            </w:r>
          </w:p>
          <w:p w14:paraId="346DB9A3" w14:textId="77777777">
            <w:pPr>
              <w:pStyle w:val="NormalTabla1"/>
              <w:ind w:right="0"/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</w:p>
          <w:p w14:paraId="70776E57" w14:textId="77777777">
            <w:pPr>
              <w:pStyle w:val="NormalTabla1"/>
              <w:ind w:right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b/>
                <w:bCs/>
                <w:spacing w:val="-1"/>
                <w:sz w:val="22"/>
                <w:szCs w:val="22"/>
              </w:rPr>
              <w:t>Fecha: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 xml:space="preserve"> xx/xx/2026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0EE6D" w14:textId="77777777">
            <w:pPr>
              <w:pStyle w:val="NormalTabla1"/>
              <w:tabs>
                <w:tab w:val="left" w:pos="1877"/>
              </w:tabs>
              <w:ind w:left="0" w:right="4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A5797F3" w14:textId="77777777">
            <w:pPr>
              <w:pStyle w:val="NormalTabla1"/>
              <w:tabs>
                <w:tab w:val="left" w:pos="1877"/>
              </w:tabs>
              <w:ind w:left="0" w:right="4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>Yessica Esperanza Morales Reyes</w:t>
            </w:r>
          </w:p>
          <w:p w14:paraId="6D6D22A3" w14:textId="77777777">
            <w:pPr>
              <w:pStyle w:val="NormalTabla1"/>
              <w:tabs>
                <w:tab w:val="left" w:pos="1877"/>
              </w:tabs>
              <w:ind w:right="4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b/>
                <w:bCs/>
                <w:spacing w:val="-1"/>
                <w:sz w:val="22"/>
                <w:szCs w:val="22"/>
              </w:rPr>
              <w:t>Cargo: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 xml:space="preserve"> Arquitecto de Software</w:t>
            </w:r>
          </w:p>
          <w:p w14:paraId="0ED6AD7F" w14:textId="77777777">
            <w:pPr>
              <w:pStyle w:val="NormalTabla1"/>
              <w:tabs>
                <w:tab w:val="left" w:pos="1877"/>
              </w:tabs>
              <w:ind w:right="4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CCA925D" w14:textId="77777777">
            <w:pPr>
              <w:pStyle w:val="NormalTabla1"/>
              <w:tabs>
                <w:tab w:val="left" w:pos="1877"/>
              </w:tabs>
              <w:ind w:right="4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 MT" w:cs="Arial"/>
                <w:b/>
                <w:bCs/>
                <w:spacing w:val="-1"/>
                <w:sz w:val="22"/>
                <w:szCs w:val="22"/>
              </w:rPr>
              <w:t>Fecha:</w:t>
            </w:r>
            <w:r>
              <w:rPr>
                <w:rFonts w:ascii="Arial" w:hAnsi="Arial" w:eastAsia="Arial MT" w:cs="Arial"/>
                <w:spacing w:val="-1"/>
                <w:sz w:val="22"/>
                <w:szCs w:val="22"/>
              </w:rPr>
              <w:t xml:space="preserve"> xx/xx/2026</w:t>
            </w:r>
          </w:p>
        </w:tc>
      </w:tr>
    </w:tbl>
    <w:p w14:paraId="467DBC6C" w14:textId="77777777">
      <w:pPr>
        <w:pStyle w:val="Textoindependiente"/>
        <w:rPr>
          <w:rFonts w:ascii="Arial" w:hAnsi="Arial" w:cs="Arial"/>
          <w:sz w:val="22"/>
          <w:szCs w:val="22"/>
        </w:rPr>
      </w:pPr>
    </w:p>
    <w:p w14:paraId="60B26495" w14:textId="77777777">
      <w:pPr>
        <w:pageBreakBefore/>
        <w:widowControl/>
        <w:spacing w:before="0" w:line="240" w:lineRule="auto"/>
        <w:ind w:left="0" w:right="0"/>
        <w:rPr>
          <w:rFonts w:ascii="Arial" w:hAnsi="Arial" w:eastAsia="Times New Roman" w:cs="Arial"/>
          <w:b/>
          <w:bCs/>
          <w:color w:val="000000"/>
          <w:sz w:val="22"/>
          <w:szCs w:val="22"/>
        </w:rPr>
      </w:pPr>
    </w:p>
    <w:p w14:paraId="36C990CE" w14:textId="77777777">
      <w:pPr>
        <w:pStyle w:val="Ttulo"/>
        <w:jc w:val="center"/>
        <w:rPr>
          <w:rFonts w:ascii="Arial" w:hAnsi="Arial"/>
          <w:sz w:val="32"/>
          <w:szCs w:val="32"/>
        </w:rPr>
      </w:pPr>
      <w:r>
        <w:rPr>
          <w:rFonts w:ascii="Arial" w:hAnsi="Arial" w:eastAsia="Times New Roman" w:cs="Arial"/>
          <w:b/>
          <w:bCs/>
          <w:color w:val="000000"/>
          <w:spacing w:val="-1"/>
          <w:sz w:val="32"/>
          <w:szCs w:val="32"/>
        </w:rPr>
        <w:t>Tabla</w:t>
      </w:r>
      <w:r>
        <w:rPr>
          <w:rFonts w:ascii="Arial" w:hAnsi="Arial" w:eastAsia="Times New Roman" w:cs="Arial"/>
          <w:b/>
          <w:bCs/>
          <w:color w:val="000000"/>
          <w:spacing w:val="-7"/>
          <w:sz w:val="32"/>
          <w:szCs w:val="32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pacing w:val="-1"/>
          <w:sz w:val="32"/>
          <w:szCs w:val="32"/>
        </w:rPr>
        <w:t>de Contenido</w:t>
      </w:r>
    </w:p>
    <w:p w14:paraId="6DC4FF28" w14:textId="77777777">
      <w:pPr>
        <w:rPr>
          <w:rFonts w:ascii="Arial" w:hAnsi="Arial" w:cs="Arial"/>
          <w:sz w:val="22"/>
          <w:szCs w:val="22"/>
          <w:u w:val="single"/>
        </w:rPr>
      </w:pPr>
      <w:r>
        <w:rPr>
          <w:rFonts w:ascii="Arial" w:hAnsi="Arial" w:eastAsia="Arial MT" w:cs="Arial"/>
          <w:spacing w:val="-1"/>
          <w:sz w:val="22"/>
          <w:szCs w:val="22"/>
        </w:rPr>
        <w:fldChar w:fldCharType="begin"/>
      </w:r>
      <w:r>
        <w:rPr>
          <w:rFonts w:ascii="Arial" w:hAnsi="Arial" w:eastAsia="Arial MT" w:cs="Arial"/>
          <w:spacing w:val="-1"/>
          <w:sz w:val="22"/>
          <w:szCs w:val="22"/>
        </w:rPr>
        <w:instrText>TOC \o "1-3" \h \z \u</w:instrText>
      </w:r>
      <w:r>
        <w:rPr>
          <w:rFonts w:ascii="Arial" w:hAnsi="Arial" w:eastAsia="Arial MT" w:cs="Arial"/>
          <w:spacing w:val="-1"/>
          <w:sz w:val="22"/>
          <w:szCs w:val="22"/>
        </w:rPr>
        <w:fldChar w:fldCharType="separate"/>
      </w:r>
      <w:r>
        <w:rPr>
          <w:rFonts w:ascii="Arial" w:hAnsi="Arial" w:eastAsia="Arial MT" w:cs="Arial"/>
          <w:spacing w:val="-1"/>
          <w:sz w:val="22"/>
          <w:szCs w:val="22"/>
        </w:rPr>
        <w:t>[Actualizar esta tabla de Contenido con Ctrl+A, luego F9]</w:t>
      </w:r>
      <w:r>
        <w:rPr>
          <w:rFonts w:ascii="Arial" w:hAnsi="Arial" w:eastAsia="Arial MT" w:cs="Arial"/>
          <w:spacing w:val="-1"/>
          <w:sz w:val="22"/>
          <w:szCs w:val="22"/>
        </w:rPr>
        <w:fldChar w:fldCharType="end"/>
      </w:r>
    </w:p>
    <w:p w14:paraId="397D96F2" w14:textId="77777777">
      <w:pPr>
        <w:pageBreakBefore/>
        <w:widowControl/>
        <w:spacing w:before="0" w:line="240" w:lineRule="auto"/>
        <w:ind w:left="0" w:right="0"/>
        <w:rPr>
          <w:rFonts w:ascii="Arial" w:hAnsi="Arial" w:eastAsia="Arial" w:cs="Arial"/>
          <w:b/>
          <w:bCs/>
          <w:color w:val="202327"/>
          <w:sz w:val="22"/>
          <w:szCs w:val="22"/>
        </w:rPr>
      </w:pPr>
      <w:bookmarkStart w:id="0" w:name="_bookmark2"/>
      <w:bookmarkStart w:id="1" w:name="_bookmark16"/>
      <w:bookmarkStart w:id="2" w:name="_Toc174002304"/>
      <w:bookmarkEnd w:id="0"/>
      <w:bookmarkEnd w:id="1"/>
      <w:bookmarkEnd w:id="2"/>
    </w:p>
    <w:p w14:paraId="22148DAB" w14:textId="77777777">
      <w:pPr>
        <w:pStyle w:val="Ttulo1"/>
        <w:ind w:hanging="432"/>
        <w:jc w:val="both"/>
        <w:rPr>
          <w:rFonts w:ascii="Arial" w:hAnsi="Arial"/>
          <w:sz w:val="32"/>
          <w:szCs w:val="32"/>
        </w:rPr>
      </w:pPr>
      <w:bookmarkStart w:id="3" w:name="_Toc174003552"/>
      <w:r>
        <w:rPr>
          <w:rFonts w:ascii="Arial" w:hAnsi="Arial" w:eastAsia="Arial" w:cs="Arial"/>
          <w:b/>
          <w:bCs/>
          <w:color w:val="202327"/>
          <w:spacing w:val="-1"/>
          <w:sz w:val="32"/>
          <w:szCs w:val="32"/>
        </w:rPr>
        <w:t>Objetivo</w:t>
      </w:r>
      <w:bookmarkEnd w:id="3"/>
    </w:p>
    <w:p w14:paraId="098BA51A" w14:textId="77777777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 MT" w:cs="Arial"/>
          <w:spacing w:val="-1"/>
          <w:sz w:val="22"/>
          <w:szCs w:val="22"/>
        </w:rPr>
        <w:t>Este documento pretende describir de manera técnica y detallada el consumo del servicio web de Rummi.</w:t>
      </w:r>
    </w:p>
    <w:p w14:paraId="4D4990F7" w14:textId="77777777">
      <w:pPr>
        <w:jc w:val="both"/>
        <w:rPr>
          <w:rFonts w:ascii="Arial" w:hAnsi="Arial" w:cs="Arial"/>
          <w:sz w:val="22"/>
          <w:szCs w:val="22"/>
        </w:rPr>
      </w:pPr>
    </w:p>
    <w:p w14:paraId="1A4B2841" w14:textId="77777777">
      <w:pPr>
        <w:pStyle w:val="Ttulo1"/>
        <w:ind w:hanging="432"/>
        <w:jc w:val="both"/>
        <w:rPr>
          <w:rFonts w:ascii="Arial" w:hAnsi="Arial"/>
          <w:sz w:val="32"/>
          <w:szCs w:val="32"/>
        </w:rPr>
      </w:pPr>
      <w:bookmarkStart w:id="4" w:name="_Toc174003553"/>
      <w:r>
        <w:rPr>
          <w:rFonts w:ascii="Arial" w:hAnsi="Arial" w:eastAsia="Arial" w:cs="Arial"/>
          <w:b/>
          <w:bCs/>
          <w:color w:val="202327"/>
          <w:spacing w:val="-1"/>
          <w:sz w:val="32"/>
          <w:szCs w:val="32"/>
        </w:rPr>
        <w:t>Definiciones</w:t>
      </w:r>
      <w:bookmarkEnd w:id="4"/>
    </w:p>
    <w:p w14:paraId="3FE6C045" w14:textId="0DA94D59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 MT" w:cs="Arial"/>
          <w:b/>
          <w:bCs/>
          <w:spacing w:val="-1"/>
          <w:sz w:val="22"/>
          <w:szCs w:val="22"/>
        </w:rPr>
        <w:t>WS</w:t>
      </w:r>
      <w:r>
        <w:rPr>
          <w:rFonts w:ascii="Arial" w:hAnsi="Arial" w:eastAsia="Arial MT" w:cs="Arial"/>
          <w:spacing w:val="-1"/>
          <w:sz w:val="22"/>
          <w:szCs w:val="22"/>
        </w:rPr>
        <w:t>: Web Service o Servicio orientado a la Red, cuenta con la integración de aplicativos</w:t>
      </w:r>
      <w:r>
        <w:rPr>
          <w:rFonts w:ascii="Arial" w:hAnsi="Arial" w:eastAsia="Arial MT" w:cs="Arial"/>
          <w:spacing w:val="-64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Web mediante el uso de JSON, REST que permite intercambiar información (lógica de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negocio, datos y/o</w:t>
      </w:r>
      <w:r>
        <w:rPr>
          <w:rFonts w:ascii="Arial" w:hAnsi="Arial" w:eastAsia="Arial MT" w:cs="Arial"/>
          <w:spacing w:val="-5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procesos)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entre organizaciones sin una</w:t>
      </w:r>
      <w:r>
        <w:rPr>
          <w:rFonts w:ascii="Arial" w:hAnsi="Arial" w:eastAsia="Arial MT" w:cs="Arial"/>
          <w:spacing w:val="-4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interfaz gráfica.</w:t>
      </w:r>
    </w:p>
    <w:p w14:paraId="33090296" w14:textId="77777777">
      <w:pPr>
        <w:jc w:val="both"/>
        <w:rPr>
          <w:rFonts w:ascii="Arial" w:hAnsi="Arial" w:cs="Arial"/>
          <w:sz w:val="22"/>
          <w:szCs w:val="22"/>
        </w:rPr>
      </w:pPr>
    </w:p>
    <w:p w14:paraId="2BAE85B2" w14:textId="544996EB">
      <w:pPr>
        <w:pStyle w:val="Textoindependiente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 MT" w:cs="Arial"/>
          <w:b/>
          <w:bCs/>
          <w:spacing w:val="-1"/>
          <w:sz w:val="22"/>
          <w:szCs w:val="22"/>
        </w:rPr>
        <w:t>JSON</w:t>
      </w:r>
      <w:r>
        <w:rPr>
          <w:rFonts w:ascii="Arial" w:hAnsi="Arial" w:eastAsia="Arial MT" w:cs="Arial"/>
          <w:spacing w:val="-1"/>
          <w:sz w:val="22"/>
          <w:szCs w:val="22"/>
        </w:rPr>
        <w:t>: Es un formato de texto sencillo para el intercambio de datos. Se trata de un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subconjunto de la notación literal de objetos de JavaScript, aunque, debido a su amplia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adopción como alternativa</w:t>
      </w:r>
      <w:r>
        <w:rPr>
          <w:rFonts w:ascii="Arial" w:hAnsi="Arial" w:eastAsia="Arial MT" w:cs="Arial"/>
          <w:spacing w:val="-4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a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XML.</w:t>
      </w:r>
    </w:p>
    <w:p w14:paraId="262FAA69" w14:textId="77777777">
      <w:pPr>
        <w:pStyle w:val="Textoindependiente"/>
        <w:jc w:val="both"/>
        <w:rPr>
          <w:rFonts w:ascii="Arial" w:hAnsi="Arial" w:cs="Arial"/>
          <w:sz w:val="22"/>
          <w:szCs w:val="22"/>
        </w:rPr>
      </w:pPr>
    </w:p>
    <w:p w14:paraId="614BCECF" w14:textId="16222072">
      <w:pPr>
        <w:pStyle w:val="Textoindependiente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 MT" w:cs="Arial"/>
          <w:b/>
          <w:bCs/>
          <w:spacing w:val="-1"/>
          <w:sz w:val="22"/>
          <w:szCs w:val="22"/>
        </w:rPr>
        <w:t>Bearer</w:t>
      </w:r>
      <w:r>
        <w:rPr>
          <w:rFonts w:ascii="Arial" w:hAnsi="Arial" w:eastAsia="Arial MT" w:cs="Arial"/>
          <w:b/>
          <w:bCs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b/>
          <w:bCs/>
          <w:spacing w:val="-1"/>
          <w:sz w:val="22"/>
          <w:szCs w:val="22"/>
        </w:rPr>
        <w:t>Authentication</w:t>
      </w:r>
      <w:r>
        <w:rPr>
          <w:rFonts w:ascii="Arial" w:hAnsi="Arial" w:eastAsia="Arial MT" w:cs="Arial"/>
          <w:spacing w:val="-1"/>
          <w:sz w:val="22"/>
          <w:szCs w:val="22"/>
        </w:rPr>
        <w:t>: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Esquema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de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autenticación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http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que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involucra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tokens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de</w:t>
      </w:r>
      <w:r>
        <w:rPr>
          <w:rFonts w:ascii="Arial" w:hAnsi="Arial" w:eastAsia="Arial MT" w:cs="Arial"/>
          <w:spacing w:val="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seguridad</w:t>
      </w:r>
      <w:r>
        <w:rPr>
          <w:rFonts w:ascii="Arial" w:hAnsi="Arial" w:eastAsia="Arial MT" w:cs="Arial"/>
          <w:spacing w:val="-5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(Bearer Token),</w:t>
      </w:r>
      <w:r>
        <w:rPr>
          <w:rFonts w:ascii="Arial" w:hAnsi="Arial" w:eastAsia="Arial MT" w:cs="Arial"/>
          <w:spacing w:val="-6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puede entenderse</w:t>
      </w:r>
      <w:r>
        <w:rPr>
          <w:rFonts w:ascii="Arial" w:hAnsi="Arial" w:eastAsia="Arial MT" w:cs="Arial"/>
          <w:spacing w:val="-4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como dar acceso</w:t>
      </w:r>
      <w:r>
        <w:rPr>
          <w:rFonts w:ascii="Arial" w:hAnsi="Arial" w:eastAsia="Arial MT" w:cs="Arial"/>
          <w:spacing w:val="-5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al portador.</w:t>
      </w:r>
    </w:p>
    <w:p w14:paraId="364370C2" w14:textId="77777777">
      <w:pPr>
        <w:pStyle w:val="Textoindependiente"/>
        <w:jc w:val="both"/>
        <w:rPr>
          <w:rFonts w:ascii="Arial" w:hAnsi="Arial" w:cs="Arial"/>
          <w:sz w:val="22"/>
          <w:szCs w:val="22"/>
        </w:rPr>
      </w:pPr>
    </w:p>
    <w:p w14:paraId="37D1776D" w14:textId="65823D56">
      <w:pPr>
        <w:pStyle w:val="Textoindependiente"/>
        <w:jc w:val="both"/>
        <w:rPr>
          <w:rFonts w:ascii="Arial" w:hAnsi="Arial" w:cs="Arial"/>
          <w:sz w:val="22"/>
          <w:szCs w:val="22"/>
        </w:rPr>
      </w:pPr>
      <w:r>
        <w:rPr>
          <w:rStyle w:val="Textoennegrita"/>
          <w:rFonts w:ascii="Arial" w:hAnsi="Arial" w:eastAsia="Arial MT" w:cs="Arial"/>
          <w:b/>
          <w:bCs/>
          <w:spacing w:val="-1"/>
          <w:sz w:val="22"/>
          <w:szCs w:val="22"/>
        </w:rPr>
        <w:t>ML-KEM (</w:t>
      </w:r>
      <w:r>
        <w:rPr>
          <w:rStyle w:val="Textoennegrita"/>
          <w:rFonts w:ascii="Arial" w:hAnsi="Arial" w:eastAsia="Arial MT" w:cs="Arial"/>
          <w:b/>
          <w:bCs/>
          <w:spacing w:val="-1"/>
          <w:sz w:val="22"/>
          <w:szCs w:val="22"/>
        </w:rPr>
        <w:t>Kyber</w:t>
      </w:r>
      <w:r>
        <w:rPr>
          <w:rStyle w:val="Textoennegrita"/>
          <w:rFonts w:ascii="Arial" w:hAnsi="Arial" w:eastAsia="Arial MT" w:cs="Arial"/>
          <w:b/>
          <w:bCs/>
          <w:spacing w:val="-1"/>
          <w:sz w:val="22"/>
          <w:szCs w:val="22"/>
        </w:rPr>
        <w:t>):</w:t>
      </w:r>
      <w:r>
        <w:rPr>
          <w:rFonts w:ascii="Arial" w:hAnsi="Arial" w:eastAsia="Arial MT" w:cs="Arial"/>
          <w:spacing w:val="-1"/>
          <w:sz w:val="22"/>
          <w:szCs w:val="22"/>
        </w:rPr>
        <w:t xml:space="preserve"> Mecanismo criptográfico de encapsulación de claves resistente a ataques cuánticos, utilizado para establecer de forma segura una clave compartida entre las partes de la comunicación y fortalecer la protección de la información intercambiada.</w:t>
      </w:r>
    </w:p>
    <w:p w14:paraId="3449D08A" w14:textId="77777777">
      <w:pPr>
        <w:pStyle w:val="Textoindependiente"/>
        <w:jc w:val="both"/>
        <w:rPr>
          <w:rFonts w:ascii="Arial" w:hAnsi="Arial" w:cs="Arial"/>
          <w:sz w:val="22"/>
          <w:szCs w:val="22"/>
        </w:rPr>
      </w:pPr>
    </w:p>
    <w:p w14:paraId="0ED202D8" w14:textId="77777777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 MT" w:cs="Arial"/>
          <w:spacing w:val="-1"/>
          <w:sz w:val="22"/>
          <w:szCs w:val="22"/>
        </w:rPr>
        <w:t>Las</w:t>
      </w:r>
      <w:r>
        <w:rPr>
          <w:rFonts w:ascii="Arial" w:hAnsi="Arial" w:eastAsia="Arial MT" w:cs="Arial"/>
          <w:spacing w:val="-2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URL de</w:t>
      </w:r>
      <w:r>
        <w:rPr>
          <w:rFonts w:ascii="Arial" w:hAnsi="Arial" w:eastAsia="Arial MT" w:cs="Arial"/>
          <w:spacing w:val="-4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acceso</w:t>
      </w:r>
      <w:r>
        <w:rPr>
          <w:rFonts w:ascii="Arial" w:hAnsi="Arial" w:eastAsia="Arial MT" w:cs="Arial"/>
          <w:spacing w:val="-4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para cada uno</w:t>
      </w:r>
      <w:r>
        <w:rPr>
          <w:rFonts w:ascii="Arial" w:hAnsi="Arial" w:eastAsia="Arial MT" w:cs="Arial"/>
          <w:spacing w:val="-5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de</w:t>
      </w:r>
      <w:r>
        <w:rPr>
          <w:rFonts w:ascii="Arial" w:hAnsi="Arial" w:eastAsia="Arial MT" w:cs="Arial"/>
          <w:spacing w:val="6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los</w:t>
      </w:r>
      <w:r>
        <w:rPr>
          <w:rFonts w:ascii="Arial" w:hAnsi="Arial" w:eastAsia="Arial MT" w:cs="Arial"/>
          <w:spacing w:val="-6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ambientes serán</w:t>
      </w:r>
      <w:r>
        <w:rPr>
          <w:rFonts w:ascii="Arial" w:hAnsi="Arial" w:eastAsia="Arial MT" w:cs="Arial"/>
          <w:spacing w:val="-5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las siguientes:</w:t>
      </w:r>
    </w:p>
    <w:p w14:paraId="29C3E19A" w14:textId="77777777">
      <w:pPr>
        <w:pStyle w:val="Textoindependiente"/>
        <w:jc w:val="both"/>
        <w:rPr>
          <w:rFonts w:ascii="Arial" w:hAnsi="Arial" w:cs="Arial"/>
          <w:sz w:val="22"/>
          <w:szCs w:val="22"/>
        </w:rPr>
      </w:pPr>
    </w:p>
    <w:p w14:paraId="5AB28F36" w14:textId="77777777">
      <w:pPr>
        <w:pStyle w:val="Prrafodelista"/>
        <w:numPr>
          <w:ilvl w:val="0"/>
          <w:numId w:val="2"/>
        </w:numPr>
        <w:ind w:left="1941" w:hanging="361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 MT" w:cs="Arial"/>
          <w:spacing w:val="-1"/>
          <w:sz w:val="22"/>
          <w:szCs w:val="22"/>
        </w:rPr>
        <w:t>Ambiente</w:t>
      </w:r>
      <w:r>
        <w:rPr>
          <w:rFonts w:ascii="Arial" w:hAnsi="Arial" w:eastAsia="Arial MT" w:cs="Arial"/>
          <w:spacing w:val="-10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de</w:t>
      </w:r>
      <w:r>
        <w:rPr>
          <w:rFonts w:ascii="Arial" w:hAnsi="Arial" w:eastAsia="Arial MT" w:cs="Arial"/>
          <w:spacing w:val="-6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 xml:space="preserve">pruebas: </w:t>
      </w:r>
      <w:hyperlink r:id="rId12">
        <w:r>
          <w:rPr>
            <w:rStyle w:val="Hipervnculo"/>
            <w:rFonts w:ascii="Arial" w:hAnsi="Arial" w:eastAsia="Arial MT" w:cs="Arial"/>
            <w:color w:val="0000FF" w:themeColor="hyperlink"/>
            <w:spacing w:val="-1"/>
            <w:sz w:val="22"/>
            <w:szCs w:val="22"/>
            <w:u w:val="single"/>
          </w:rPr>
          <w:t>https://qarummi.gse.com.co/</w:t>
        </w:r>
      </w:hyperlink>
      <w:r>
        <w:rPr>
          <w:rFonts w:ascii="Arial" w:hAnsi="Arial" w:eastAsia="Arial MT" w:cs="Arial"/>
          <w:spacing w:val="-1"/>
          <w:sz w:val="22"/>
          <w:szCs w:val="22"/>
        </w:rPr>
        <w:t xml:space="preserve"> </w:t>
      </w:r>
    </w:p>
    <w:p w14:paraId="0F2CE249" w14:textId="77777777">
      <w:pPr>
        <w:pStyle w:val="Prrafodelista"/>
        <w:numPr>
          <w:ilvl w:val="0"/>
          <w:numId w:val="2"/>
        </w:numPr>
        <w:ind w:left="1941" w:hanging="361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 MT" w:cs="Arial"/>
          <w:spacing w:val="-1"/>
          <w:sz w:val="22"/>
          <w:szCs w:val="22"/>
        </w:rPr>
        <w:t>Ambiente</w:t>
      </w:r>
      <w:r>
        <w:rPr>
          <w:rFonts w:ascii="Arial" w:hAnsi="Arial" w:eastAsia="Arial MT" w:cs="Arial"/>
          <w:spacing w:val="-10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pre-productivo: No aplica</w:t>
      </w:r>
    </w:p>
    <w:p w14:paraId="47F1D1ED" w14:textId="77777777">
      <w:pPr>
        <w:pStyle w:val="Prrafodelista"/>
        <w:numPr>
          <w:ilvl w:val="0"/>
          <w:numId w:val="2"/>
        </w:numPr>
        <w:ind w:left="1941" w:hanging="361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eastAsia="Arial MT" w:cs="Arial"/>
          <w:spacing w:val="-1"/>
          <w:sz w:val="22"/>
          <w:szCs w:val="22"/>
        </w:rPr>
        <w:t>Ambiente</w:t>
      </w:r>
      <w:r>
        <w:rPr>
          <w:rFonts w:ascii="Arial" w:hAnsi="Arial" w:eastAsia="Arial MT" w:cs="Arial"/>
          <w:spacing w:val="-11"/>
          <w:sz w:val="22"/>
          <w:szCs w:val="22"/>
        </w:rPr>
        <w:t xml:space="preserve"> </w:t>
      </w:r>
      <w:r>
        <w:rPr>
          <w:rFonts w:ascii="Arial" w:hAnsi="Arial" w:eastAsia="Arial MT" w:cs="Arial"/>
          <w:spacing w:val="-1"/>
          <w:sz w:val="22"/>
          <w:szCs w:val="22"/>
        </w:rPr>
        <w:t>productivo: No aplica</w:t>
      </w:r>
    </w:p>
    <w:sectPr>
      <w:headerReference w:type="even" r:id="rId13"/>
      <w:headerReference w:type="default" r:id="rId14"/>
      <w:headerReference w:type="first" r:id="rId17"/>
      <w:footerReference w:type="even" r:id="rId15"/>
      <w:footerReference w:type="default" r:id="rId16"/>
      <w:footerReference w:type="first" r:id="rId18"/>
      <w:pgSz w:w="12240" w:h="15840"/>
      <w:pgMar w:top="1962" w:right="840" w:bottom="1741" w:left="1300" w:header="720" w:footer="0" w:gutter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D8E58" w14:textId="77777777">
      <w:r>
        <w:separator/>
      </w:r>
    </w:p>
  </w:endnote>
  <w:endnote w:type="continuationSeparator" w:id="0">
    <w:p w14:paraId="0C7D3A77" w14:textId="77777777">
      <w:r>
        <w:continuationSeparator/>
      </w:r>
    </w:p>
  </w:endnote>
  <w:endnote w:type="continuationNotice" w:id="1">
    <w:p w14:paraId="05EA1F8D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21BC0D4B" w14:textId="77777777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863313B" w14:textId="77777777">
    <w:pPr>
      <w:pStyle w:val="Piedepgin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7BA4E219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0B5E9" w14:textId="77777777">
      <w:r>
        <w:separator/>
      </w:r>
    </w:p>
  </w:footnote>
  <w:footnote w:type="continuationSeparator" w:id="0">
    <w:p w14:paraId="4FC47124" w14:textId="77777777">
      <w:r>
        <w:continuationSeparator/>
      </w:r>
    </w:p>
  </w:footnote>
  <w:footnote w:type="continuationNotice" w:id="1">
    <w:p w14:paraId="1BDC9CFF" w14:textId="77777777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61CEAA57" w14:textId="77777777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tbl>
    <w:tblPr>
      <w:tblStyle w:val="Tablaconcuadrcula"/>
      <w:tblW w:w="9776" w:type="dxa"/>
      <w:jc w:val="center"/>
      <w:tblLayout w:type="fixed"/>
      <w:tblLook w:firstRow="1" w:lastRow="1" w:firstColumn="1" w:lastColumn="1" w:noHBand="1" w:noVBand="1"/>
    </w:tblPr>
    <w:tblGrid>
      <w:gridCol w:w="1838"/>
      <w:gridCol w:w="4111"/>
      <w:gridCol w:w="2268"/>
      <w:gridCol w:w="1559"/>
    </w:tblGrid>
    <w:tr>
      <w:trPr>
        <w:trHeight w:val="274"/>
        <w:jc w:val="center"/>
      </w:trPr>
      <w:tc>
        <w:tcPr>
          <w:tcW w:w="977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fill="202427"/>
          <w:tcMar>
            <w:top w:w="0" w:type="dxa"/>
            <w:left w:w="108" w:type="dxa"/>
            <w:bottom w:w="0" w:type="dxa"/>
            <w:right w:w="108" w:type="dxa"/>
          </w:tcMar>
        </w:tcPr>
        <w:p w14:paraId="03C58C82" w14:textId="77777777">
          <w:pPr>
            <w:pStyle w:val="Encabezado"/>
            <w:rPr>
              <w:sz w:val="6"/>
              <w:szCs w:val="8"/>
            </w:rPr>
          </w:pPr>
        </w:p>
      </w:tc>
    </w:tr>
    <w:tr>
      <w:trPr>
        <w:trHeight w:val="454"/>
        <w:jc w:val="center"/>
      </w:trPr>
      <w:tc>
        <w:tcPr>
          <w:tcW w:w="183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DEA1B28" w14:textId="77777777">
          <w:pPr>
            <w:pStyle w:val="Encabezado"/>
            <w:rPr>
              <w:sz w:val="12"/>
              <w:szCs w:val="12"/>
            </w:rPr>
          </w:pPr>
          <w:r>
            <w:drawing>
              <wp:anchor distT="0" distB="0" distL="0" distR="0" simplePos="0" relativeHeight="251658240" behindDoc="1" locked="0" layoutInCell="0" allowOverlap="1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47750" cy="647700"/>
                <wp:effectExtent l="0" t="0" r="0" b="0"/>
                <wp:wrapNone/>
                <wp:docPr id="10000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03" name="image1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750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111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920C21F" w14:textId="77777777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ACUERDO DE INTERFAZ RUMMI</w:t>
          </w: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themeFill="background1" w:themeFillShade="D9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8C3EB04" w14:textId="77777777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Código</w:t>
          </w:r>
        </w:p>
      </w:tc>
      <w:tc>
        <w:tcPr>
          <w:tcW w:w="15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2F1BC46F" w14:textId="77777777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XXX-XX-X</w:t>
          </w:r>
        </w:p>
      </w:tc>
    </w:tr>
    <w:tr>
      <w:trPr>
        <w:trHeight w:val="454"/>
        <w:jc w:val="center"/>
      </w:trPr>
      <w:tc>
        <w:tcPr>
          <w:tcW w:w="183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090082FE" w14:textId="77777777"/>
      </w:tc>
      <w:tc>
        <w:tcPr>
          <w:tcW w:w="41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3ADF98D" w14:textId="77777777"/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themeFill="background1" w:themeFillShade="D9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44B87A9" w14:textId="77777777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Versión</w:t>
          </w:r>
        </w:p>
      </w:tc>
      <w:tc>
        <w:tcPr>
          <w:tcW w:w="15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0A05EE6" w14:textId="77777777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</w:t>
          </w:r>
        </w:p>
      </w:tc>
    </w:tr>
    <w:tr>
      <w:trPr>
        <w:trHeight w:val="454"/>
        <w:jc w:val="center"/>
      </w:trPr>
      <w:tc>
        <w:tcPr>
          <w:tcW w:w="183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3D94F70" w14:textId="77777777"/>
      </w:tc>
      <w:tc>
        <w:tcPr>
          <w:tcW w:w="41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2C94771" w14:textId="77777777"/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themeFill="background1" w:themeFillShade="D9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EC68607" w14:textId="77777777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1109B6D" w14:textId="77777777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XX/XX/XXXX</w:t>
          </w:r>
        </w:p>
      </w:tc>
    </w:tr>
    <w:tr>
      <w:trPr>
        <w:trHeight w:val="422"/>
        <w:jc w:val="center"/>
      </w:trPr>
      <w:tc>
        <w:tcPr>
          <w:tcW w:w="183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65E498B" w14:textId="77777777"/>
      </w:tc>
      <w:tc>
        <w:tcPr>
          <w:tcW w:w="41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A382493" w14:textId="77777777"/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themeFill="background1" w:themeFillShade="D9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6DFF564" w14:textId="77777777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8D5DCF0" w14:textId="77777777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XXXXXX</w:t>
          </w:r>
        </w:p>
      </w:tc>
    </w:tr>
  </w:tbl>
  <w:p w14:paraId="70D81637" w14:textId="77777777">
    <w:pPr>
      <w:pStyle w:val="Textoindependien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7985446" w14:textId="777777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8B5B3"/>
    <w:multiLevelType w:val="hybridMultilevel"/>
    <w:tmpl w:val="F552D9EA"/>
    <w:lvl w:ilvl="0" w:tplc="70C24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0235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82B0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BCE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8C0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1624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76C5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00ED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4C75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3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4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7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8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>
    <w:abstractNumId w:val="6"/>
  </w:num>
  <w:num w:numId="2">
    <w:abstractNumId w:val="3"/>
  </w:num>
  <w:num w:numId="3">
    <w:abstractNumId w:val="9"/>
  </w:num>
  <w:num w:numId="4">
    <w:abstractNumId w:val="10"/>
  </w:num>
  <w:num w:numId="5">
    <w:abstractNumId w:val="5"/>
  </w:num>
  <w:num w:numId="6">
    <w:abstractNumId w:val="8"/>
  </w:num>
  <w:num w:numId="7">
    <w:abstractNumId w:val="6"/>
  </w:num>
  <w:num w:numId="8">
    <w:abstractNumId w:val="4"/>
  </w:num>
  <w:num w:numId="9">
    <w:abstractNumId w:val="2"/>
  </w:num>
  <w:num w:numId="10">
    <w:abstractNumId w:val="1"/>
  </w:num>
  <w:num w:numId="11">
    <w:abstractNumId w:val="7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75589"/>
    <w:rsid w:val="001A5FF8"/>
    <w:rsid w:val="001C290A"/>
    <w:rsid w:val="001E57A9"/>
    <w:rsid w:val="001F157E"/>
    <w:rsid w:val="002106B8"/>
    <w:rsid w:val="00210CFF"/>
    <w:rsid w:val="00224A7B"/>
    <w:rsid w:val="00232DB3"/>
    <w:rsid w:val="00233514"/>
    <w:rsid w:val="00254142"/>
    <w:rsid w:val="0028308C"/>
    <w:rsid w:val="00283C8C"/>
    <w:rsid w:val="002864E4"/>
    <w:rsid w:val="002A2A00"/>
    <w:rsid w:val="002A2E61"/>
    <w:rsid w:val="002B1F56"/>
    <w:rsid w:val="002B490E"/>
    <w:rsid w:val="002E387C"/>
    <w:rsid w:val="002F45BB"/>
    <w:rsid w:val="00324D16"/>
    <w:rsid w:val="00350ADA"/>
    <w:rsid w:val="003559B0"/>
    <w:rsid w:val="003623BF"/>
    <w:rsid w:val="00362BF8"/>
    <w:rsid w:val="00377632"/>
    <w:rsid w:val="00397AD3"/>
    <w:rsid w:val="003A1D4C"/>
    <w:rsid w:val="003F106C"/>
    <w:rsid w:val="003F5B9D"/>
    <w:rsid w:val="0044750F"/>
    <w:rsid w:val="00452BE1"/>
    <w:rsid w:val="00470D9D"/>
    <w:rsid w:val="00477B42"/>
    <w:rsid w:val="00482C40"/>
    <w:rsid w:val="004B0C80"/>
    <w:rsid w:val="004B12DC"/>
    <w:rsid w:val="004D6C4F"/>
    <w:rsid w:val="004F0A27"/>
    <w:rsid w:val="00522D9C"/>
    <w:rsid w:val="00532007"/>
    <w:rsid w:val="00570D3A"/>
    <w:rsid w:val="00570F8C"/>
    <w:rsid w:val="00585938"/>
    <w:rsid w:val="0058726E"/>
    <w:rsid w:val="005A5772"/>
    <w:rsid w:val="005B0B2E"/>
    <w:rsid w:val="005C6749"/>
    <w:rsid w:val="005D7A49"/>
    <w:rsid w:val="005E4CA0"/>
    <w:rsid w:val="006206F3"/>
    <w:rsid w:val="006328F3"/>
    <w:rsid w:val="00632B21"/>
    <w:rsid w:val="00644587"/>
    <w:rsid w:val="00673D40"/>
    <w:rsid w:val="006749E4"/>
    <w:rsid w:val="006D209A"/>
    <w:rsid w:val="006D4D59"/>
    <w:rsid w:val="006D5A60"/>
    <w:rsid w:val="007035F1"/>
    <w:rsid w:val="0072129B"/>
    <w:rsid w:val="00740303"/>
    <w:rsid w:val="00750806"/>
    <w:rsid w:val="0077135D"/>
    <w:rsid w:val="007730F6"/>
    <w:rsid w:val="007761A6"/>
    <w:rsid w:val="00782BCD"/>
    <w:rsid w:val="007A5684"/>
    <w:rsid w:val="007B385D"/>
    <w:rsid w:val="00823122"/>
    <w:rsid w:val="00842806"/>
    <w:rsid w:val="00844CC9"/>
    <w:rsid w:val="00865D82"/>
    <w:rsid w:val="0086797B"/>
    <w:rsid w:val="008A62DA"/>
    <w:rsid w:val="008B1974"/>
    <w:rsid w:val="008B2B30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03A08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B79F3"/>
    <w:rsid w:val="00AD5F40"/>
    <w:rsid w:val="00B42CC2"/>
    <w:rsid w:val="00B57985"/>
    <w:rsid w:val="00B7487D"/>
    <w:rsid w:val="00BA5C92"/>
    <w:rsid w:val="00BE35DA"/>
    <w:rsid w:val="00C0082A"/>
    <w:rsid w:val="00C037F3"/>
    <w:rsid w:val="00C1076C"/>
    <w:rsid w:val="00C161C0"/>
    <w:rsid w:val="00C462FD"/>
    <w:rsid w:val="00C54A6E"/>
    <w:rsid w:val="00C54AD0"/>
    <w:rsid w:val="00C63B2A"/>
    <w:rsid w:val="00C71A64"/>
    <w:rsid w:val="00C731A1"/>
    <w:rsid w:val="00C75943"/>
    <w:rsid w:val="00C76952"/>
    <w:rsid w:val="00C95DDF"/>
    <w:rsid w:val="00CA51C5"/>
    <w:rsid w:val="00CB0C7C"/>
    <w:rsid w:val="00CF6992"/>
    <w:rsid w:val="00D11AC2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DF18C5"/>
    <w:rsid w:val="00DF4B65"/>
    <w:rsid w:val="00E11553"/>
    <w:rsid w:val="00E62FAE"/>
    <w:rsid w:val="00E84053"/>
    <w:rsid w:val="00E95EDA"/>
    <w:rsid w:val="00EB3936"/>
    <w:rsid w:val="00EC0C12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1378C3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F4B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350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92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9192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9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5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4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7651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83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4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34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09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9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8125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qarummi.gse.com.co/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288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nicolas alferez</cp:lastModifiedBy>
  <cp:revision>92</cp:revision>
  <cp:lastPrinted>2022-11-03T20:36:00Z</cp:lastPrinted>
  <dcterms:created xsi:type="dcterms:W3CDTF">2023-11-02T00:07:00Z</dcterms:created>
  <dcterms:modified xsi:type="dcterms:W3CDTF">2026-09-01T14:51:18.217Z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