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64D26" w14:textId="177C984A" w:rsidR="007A20E6" w:rsidRPr="00946834" w:rsidRDefault="007A20E6">
      <w:pPr>
        <w:rPr>
          <w:rFonts w:ascii="Times New Roman" w:hAnsi="Times New Roman" w:cs="Times New Roman"/>
          <w:sz w:val="24"/>
          <w:szCs w:val="24"/>
        </w:rPr>
      </w:pPr>
      <w:r w:rsidRPr="00946834">
        <w:rPr>
          <w:rFonts w:ascii="Times New Roman" w:hAnsi="Times New Roman" w:cs="Times New Roman"/>
          <w:sz w:val="24"/>
          <w:szCs w:val="24"/>
        </w:rPr>
        <w:t>TO DO LIST APP</w:t>
      </w:r>
    </w:p>
    <w:p w14:paraId="4EDA9FB3" w14:textId="2302F92E" w:rsidR="007A20E6" w:rsidRPr="00946834" w:rsidRDefault="007A20E6">
      <w:pPr>
        <w:rPr>
          <w:rFonts w:ascii="Times New Roman" w:hAnsi="Times New Roman" w:cs="Times New Roman"/>
          <w:sz w:val="24"/>
          <w:szCs w:val="24"/>
        </w:rPr>
      </w:pPr>
      <w:r w:rsidRPr="00946834">
        <w:rPr>
          <w:rFonts w:ascii="Times New Roman" w:hAnsi="Times New Roman" w:cs="Times New Roman"/>
          <w:sz w:val="24"/>
          <w:szCs w:val="24"/>
        </w:rPr>
        <w:t xml:space="preserve">We all have a daily routine. </w:t>
      </w:r>
      <w:r w:rsidR="005F4432" w:rsidRPr="00946834">
        <w:rPr>
          <w:rFonts w:ascii="Times New Roman" w:hAnsi="Times New Roman" w:cs="Times New Roman"/>
          <w:sz w:val="24"/>
          <w:szCs w:val="24"/>
        </w:rPr>
        <w:t>A series of tasks that we are set out to do in order to be productive. With such a goal in mind, it is important to have these series of tasks organized in a particular manner</w:t>
      </w:r>
      <w:r w:rsidR="00EE68BD" w:rsidRPr="00946834">
        <w:rPr>
          <w:rFonts w:ascii="Times New Roman" w:hAnsi="Times New Roman" w:cs="Times New Roman"/>
          <w:sz w:val="24"/>
          <w:szCs w:val="24"/>
        </w:rPr>
        <w:t xml:space="preserve"> which makes things easily manageable. In order to achieve this, one might need a To-do list app. This app </w:t>
      </w:r>
      <w:r w:rsidR="002D03FC" w:rsidRPr="00946834">
        <w:rPr>
          <w:rFonts w:ascii="Times New Roman" w:hAnsi="Times New Roman" w:cs="Times New Roman"/>
          <w:sz w:val="24"/>
          <w:szCs w:val="24"/>
        </w:rPr>
        <w:t>lets users create and organize tasks, track their progress and set reminders. In doing so the user avoids forgetfulness, being overwhelmed, procrastination and certainly prevents them from making mistakes</w:t>
      </w:r>
      <w:r w:rsidR="00946834" w:rsidRPr="00946834">
        <w:rPr>
          <w:rFonts w:ascii="Times New Roman" w:hAnsi="Times New Roman" w:cs="Times New Roman"/>
          <w:sz w:val="24"/>
          <w:szCs w:val="24"/>
        </w:rPr>
        <w:t>.</w:t>
      </w:r>
    </w:p>
    <w:p w14:paraId="4AF400AD" w14:textId="77777777" w:rsidR="00946834" w:rsidRPr="00946834" w:rsidRDefault="00946834">
      <w:pPr>
        <w:rPr>
          <w:rFonts w:ascii="Times New Roman" w:hAnsi="Times New Roman" w:cs="Times New Roman"/>
          <w:sz w:val="24"/>
          <w:szCs w:val="24"/>
        </w:rPr>
      </w:pPr>
    </w:p>
    <w:p w14:paraId="39124A24" w14:textId="168ED4E9" w:rsidR="00946834" w:rsidRDefault="00184B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addition, having a to do list not only helps you complete a task, but it provides you with a sense of accomplishment. In the long run, it sets you on the right path to achieving your goals by creating accountability to yourself. This is enough to provide you with a powerful motivation to keep doing things and in a disciplined manner.</w:t>
      </w:r>
    </w:p>
    <w:p w14:paraId="00BB53BD" w14:textId="77777777" w:rsidR="00184B03" w:rsidRDefault="00184B03">
      <w:pPr>
        <w:rPr>
          <w:rFonts w:ascii="Times New Roman" w:hAnsi="Times New Roman" w:cs="Times New Roman"/>
          <w:sz w:val="24"/>
          <w:szCs w:val="24"/>
        </w:rPr>
      </w:pPr>
    </w:p>
    <w:p w14:paraId="59332C2D" w14:textId="77777777" w:rsidR="00184B03" w:rsidRPr="00946834" w:rsidRDefault="00184B03">
      <w:pPr>
        <w:rPr>
          <w:rFonts w:ascii="Times New Roman" w:hAnsi="Times New Roman" w:cs="Times New Roman"/>
          <w:sz w:val="24"/>
          <w:szCs w:val="24"/>
        </w:rPr>
      </w:pPr>
    </w:p>
    <w:p w14:paraId="2CE89EB3" w14:textId="0CBCF23B" w:rsidR="00946834" w:rsidRPr="00946834" w:rsidRDefault="00946834">
      <w:pPr>
        <w:rPr>
          <w:rFonts w:ascii="Times New Roman" w:hAnsi="Times New Roman" w:cs="Times New Roman"/>
          <w:sz w:val="24"/>
          <w:szCs w:val="24"/>
        </w:rPr>
      </w:pPr>
      <w:r w:rsidRPr="00946834">
        <w:rPr>
          <w:rFonts w:ascii="Times New Roman" w:hAnsi="Times New Roman" w:cs="Times New Roman"/>
          <w:sz w:val="24"/>
          <w:szCs w:val="24"/>
        </w:rPr>
        <w:t>UML DIAGRAM – meaning of each of the symbols.</w:t>
      </w:r>
    </w:p>
    <w:p w14:paraId="2FEAB2AF" w14:textId="2B5348B4" w:rsidR="00946834" w:rsidRPr="00946834" w:rsidRDefault="00946834" w:rsidP="009468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6834">
        <w:rPr>
          <w:rFonts w:ascii="Times New Roman" w:hAnsi="Times New Roman" w:cs="Times New Roman"/>
          <w:sz w:val="24"/>
          <w:szCs w:val="24"/>
        </w:rPr>
        <w:t>Activity diagram</w:t>
      </w:r>
    </w:p>
    <w:p w14:paraId="6CDD0E1D" w14:textId="18B51249" w:rsidR="00946834" w:rsidRPr="00946834" w:rsidRDefault="00946834" w:rsidP="00946834">
      <w:pPr>
        <w:pStyle w:val="NormalWeb"/>
        <w:numPr>
          <w:ilvl w:val="0"/>
          <w:numId w:val="4"/>
        </w:numPr>
        <w:spacing w:before="0" w:beforeAutospacing="0" w:after="240" w:afterAutospacing="0"/>
      </w:pPr>
      <w:r w:rsidRPr="00946834">
        <w:rPr>
          <w:rStyle w:val="Strong"/>
          <w:rFonts w:eastAsiaTheme="majorEastAsia"/>
          <w:b w:val="0"/>
          <w:bCs w:val="0"/>
        </w:rPr>
        <w:t>Action: </w:t>
      </w:r>
      <w:r w:rsidRPr="00946834">
        <w:t>A step in the activity wherein the users or software perform a given task.</w:t>
      </w:r>
    </w:p>
    <w:p w14:paraId="77736D63" w14:textId="77777777" w:rsidR="00946834" w:rsidRPr="00946834" w:rsidRDefault="00946834" w:rsidP="00946834">
      <w:pPr>
        <w:pStyle w:val="NormalWeb"/>
        <w:numPr>
          <w:ilvl w:val="0"/>
          <w:numId w:val="4"/>
        </w:numPr>
        <w:spacing w:before="0" w:beforeAutospacing="0" w:after="240" w:afterAutospacing="0"/>
      </w:pPr>
      <w:r w:rsidRPr="00946834">
        <w:rPr>
          <w:rStyle w:val="Strong"/>
          <w:rFonts w:eastAsiaTheme="majorEastAsia"/>
          <w:b w:val="0"/>
          <w:bCs w:val="0"/>
        </w:rPr>
        <w:t>Decision node:</w:t>
      </w:r>
      <w:r w:rsidRPr="00946834">
        <w:t> A conditional branch in the flow that is represented by a diamond. It includes a single input and two or more outputs.</w:t>
      </w:r>
    </w:p>
    <w:p w14:paraId="22386847" w14:textId="77777777" w:rsidR="00946834" w:rsidRPr="00946834" w:rsidRDefault="00946834" w:rsidP="00946834">
      <w:pPr>
        <w:pStyle w:val="NormalWeb"/>
        <w:numPr>
          <w:ilvl w:val="0"/>
          <w:numId w:val="4"/>
        </w:numPr>
        <w:spacing w:before="0" w:beforeAutospacing="0" w:after="240" w:afterAutospacing="0"/>
      </w:pPr>
      <w:r w:rsidRPr="00946834">
        <w:rPr>
          <w:rStyle w:val="Strong"/>
          <w:rFonts w:eastAsiaTheme="majorEastAsia"/>
          <w:b w:val="0"/>
          <w:bCs w:val="0"/>
        </w:rPr>
        <w:t>Control flows:</w:t>
      </w:r>
      <w:r w:rsidRPr="00946834">
        <w:t> Another name for the connectors that show the flow between steps in the diagram.</w:t>
      </w:r>
    </w:p>
    <w:p w14:paraId="69052243" w14:textId="77777777" w:rsidR="00946834" w:rsidRPr="00946834" w:rsidRDefault="00946834" w:rsidP="00946834">
      <w:pPr>
        <w:pStyle w:val="NormalWeb"/>
        <w:numPr>
          <w:ilvl w:val="0"/>
          <w:numId w:val="4"/>
        </w:numPr>
        <w:spacing w:before="0" w:beforeAutospacing="0" w:after="240" w:afterAutospacing="0"/>
      </w:pPr>
      <w:r w:rsidRPr="00946834">
        <w:rPr>
          <w:rStyle w:val="Strong"/>
          <w:rFonts w:eastAsiaTheme="majorEastAsia"/>
          <w:b w:val="0"/>
          <w:bCs w:val="0"/>
        </w:rPr>
        <w:t>Start node:</w:t>
      </w:r>
      <w:r w:rsidRPr="00946834">
        <w:t> Symbolizes the beginning of the activity. The start node is represented by a black circle.</w:t>
      </w:r>
    </w:p>
    <w:p w14:paraId="05006692" w14:textId="77777777" w:rsidR="00946834" w:rsidRPr="00946834" w:rsidRDefault="00946834" w:rsidP="00946834">
      <w:pPr>
        <w:pStyle w:val="NormalWeb"/>
        <w:numPr>
          <w:ilvl w:val="0"/>
          <w:numId w:val="4"/>
        </w:numPr>
        <w:spacing w:before="0" w:beforeAutospacing="0" w:after="240" w:afterAutospacing="0"/>
      </w:pPr>
      <w:r w:rsidRPr="00946834">
        <w:rPr>
          <w:rStyle w:val="Strong"/>
          <w:rFonts w:eastAsiaTheme="majorEastAsia"/>
          <w:b w:val="0"/>
          <w:bCs w:val="0"/>
        </w:rPr>
        <w:t>End node:</w:t>
      </w:r>
      <w:r w:rsidRPr="00946834">
        <w:t> Represents the final step in the activity. The end node is represented by an outlined black circle.</w:t>
      </w:r>
    </w:p>
    <w:p w14:paraId="4051E736" w14:textId="77777777" w:rsidR="00FC5898" w:rsidRPr="00FC5898" w:rsidRDefault="00FC5898" w:rsidP="00FC58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5898">
        <w:rPr>
          <w:rFonts w:ascii="Times New Roman" w:hAnsi="Times New Roman" w:cs="Times New Roman"/>
          <w:sz w:val="24"/>
          <w:szCs w:val="24"/>
        </w:rPr>
        <w:t>Use case diagram</w:t>
      </w:r>
    </w:p>
    <w:p w14:paraId="3B589678" w14:textId="6FE1B10B" w:rsidR="00FC5898" w:rsidRPr="00FC5898" w:rsidRDefault="00FC5898" w:rsidP="00FC589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C5898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Actor</w:t>
      </w:r>
      <w:r w:rsidRPr="00FC58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specifies a role played by a user or any other system that interacts with the subject.</w:t>
      </w:r>
    </w:p>
    <w:p w14:paraId="5CC6D848" w14:textId="21F67650" w:rsidR="00FC5898" w:rsidRPr="00FC5898" w:rsidRDefault="00FC5898" w:rsidP="00FC589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C5898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Use case</w:t>
      </w:r>
      <w:r w:rsidRPr="00FC58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is a list of steps, typically defining interactions between an actor and a system, to achieve a goal.</w:t>
      </w:r>
    </w:p>
    <w:p w14:paraId="0C612FA8" w14:textId="7D1666AC" w:rsidR="00FC5898" w:rsidRPr="00FC5898" w:rsidRDefault="00FC5898" w:rsidP="00FC589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C5898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Objects </w:t>
      </w:r>
      <w:r w:rsidRPr="00FC58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are model elements that represent instances of a class or of classes.</w:t>
      </w:r>
    </w:p>
    <w:p w14:paraId="6CAD3005" w14:textId="7D28BBE9" w:rsidR="00FC5898" w:rsidRPr="00FC5898" w:rsidRDefault="00FC5898" w:rsidP="00FC589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C5898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Constraint</w:t>
      </w:r>
      <w:r w:rsidRPr="00FC58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is an extension mechanism that enables you to refine the semantics of a UML model element.</w:t>
      </w:r>
    </w:p>
    <w:p w14:paraId="6006AFE0" w14:textId="77777777" w:rsidR="00FC5898" w:rsidRPr="00FC5898" w:rsidRDefault="00FC5898" w:rsidP="00FC58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FC5898" w:rsidRPr="00FC5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1111D"/>
    <w:multiLevelType w:val="hybridMultilevel"/>
    <w:tmpl w:val="8A988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177FD"/>
    <w:multiLevelType w:val="multilevel"/>
    <w:tmpl w:val="DCBC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B75D91"/>
    <w:multiLevelType w:val="hybridMultilevel"/>
    <w:tmpl w:val="BE181F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9E7C10"/>
    <w:multiLevelType w:val="hybridMultilevel"/>
    <w:tmpl w:val="9DAC3C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BD21B5"/>
    <w:multiLevelType w:val="hybridMultilevel"/>
    <w:tmpl w:val="8BF25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AB7CD7"/>
    <w:multiLevelType w:val="hybridMultilevel"/>
    <w:tmpl w:val="399C78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1C92317"/>
    <w:multiLevelType w:val="hybridMultilevel"/>
    <w:tmpl w:val="93103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364E00"/>
    <w:multiLevelType w:val="hybridMultilevel"/>
    <w:tmpl w:val="40A458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27985895">
    <w:abstractNumId w:val="6"/>
  </w:num>
  <w:num w:numId="2" w16cid:durableId="1864897763">
    <w:abstractNumId w:val="1"/>
  </w:num>
  <w:num w:numId="3" w16cid:durableId="1931229259">
    <w:abstractNumId w:val="5"/>
  </w:num>
  <w:num w:numId="4" w16cid:durableId="518273386">
    <w:abstractNumId w:val="4"/>
  </w:num>
  <w:num w:numId="5" w16cid:durableId="956064316">
    <w:abstractNumId w:val="7"/>
  </w:num>
  <w:num w:numId="6" w16cid:durableId="560095463">
    <w:abstractNumId w:val="3"/>
  </w:num>
  <w:num w:numId="7" w16cid:durableId="1297175853">
    <w:abstractNumId w:val="2"/>
  </w:num>
  <w:num w:numId="8" w16cid:durableId="1726679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0E6"/>
    <w:rsid w:val="00184B03"/>
    <w:rsid w:val="002D03FC"/>
    <w:rsid w:val="005F4432"/>
    <w:rsid w:val="007A20E6"/>
    <w:rsid w:val="007B1EDA"/>
    <w:rsid w:val="00946834"/>
    <w:rsid w:val="009C5DB8"/>
    <w:rsid w:val="00AA4F72"/>
    <w:rsid w:val="00D33652"/>
    <w:rsid w:val="00DA73D5"/>
    <w:rsid w:val="00EE68BD"/>
    <w:rsid w:val="00FC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B6ECC"/>
  <w15:chartTrackingRefBased/>
  <w15:docId w15:val="{D6EDF404-FF92-4BF8-9AA3-9AAA90AA5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DB8"/>
  </w:style>
  <w:style w:type="paragraph" w:styleId="Heading1">
    <w:name w:val="heading 1"/>
    <w:basedOn w:val="Normal"/>
    <w:next w:val="Normal"/>
    <w:link w:val="Heading1Char"/>
    <w:uiPriority w:val="9"/>
    <w:qFormat/>
    <w:rsid w:val="009C5D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D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E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ED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ED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ED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ED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ED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ED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D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D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E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E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ED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ED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ED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E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E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B1EDA"/>
    <w:pPr>
      <w:spacing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B1ED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E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ED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B1EDA"/>
    <w:rPr>
      <w:rFonts w:eastAsiaTheme="minorEastAsia"/>
      <w:color w:val="5A5A5A" w:themeColor="text1" w:themeTint="A5"/>
      <w:spacing w:val="15"/>
    </w:rPr>
  </w:style>
  <w:style w:type="character" w:styleId="Strong">
    <w:name w:val="Strong"/>
    <w:uiPriority w:val="22"/>
    <w:qFormat/>
    <w:rsid w:val="007B1EDA"/>
    <w:rPr>
      <w:b/>
      <w:bCs/>
    </w:rPr>
  </w:style>
  <w:style w:type="character" w:styleId="Emphasis">
    <w:name w:val="Emphasis"/>
    <w:uiPriority w:val="20"/>
    <w:qFormat/>
    <w:rsid w:val="007B1EDA"/>
    <w:rPr>
      <w:i/>
      <w:iCs/>
    </w:rPr>
  </w:style>
  <w:style w:type="paragraph" w:styleId="NoSpacing">
    <w:name w:val="No Spacing"/>
    <w:uiPriority w:val="1"/>
    <w:qFormat/>
    <w:rsid w:val="007B1EDA"/>
  </w:style>
  <w:style w:type="paragraph" w:styleId="Quote">
    <w:name w:val="Quote"/>
    <w:basedOn w:val="Normal"/>
    <w:next w:val="Normal"/>
    <w:link w:val="QuoteChar"/>
    <w:uiPriority w:val="29"/>
    <w:qFormat/>
    <w:rsid w:val="007B1ED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ED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ED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EDA"/>
    <w:rPr>
      <w:i/>
      <w:iCs/>
      <w:color w:val="4472C4" w:themeColor="accent1"/>
    </w:rPr>
  </w:style>
  <w:style w:type="character" w:styleId="SubtleEmphasis">
    <w:name w:val="Subtle Emphasis"/>
    <w:uiPriority w:val="19"/>
    <w:qFormat/>
    <w:rsid w:val="007B1EDA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7B1EDA"/>
    <w:rPr>
      <w:i/>
      <w:iCs/>
      <w:color w:val="4472C4" w:themeColor="accent1"/>
    </w:rPr>
  </w:style>
  <w:style w:type="character" w:styleId="SubtleReference">
    <w:name w:val="Subtle Reference"/>
    <w:uiPriority w:val="31"/>
    <w:qFormat/>
    <w:rsid w:val="007B1EDA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7B1EDA"/>
    <w:rPr>
      <w:b/>
      <w:bCs/>
      <w:smallCaps/>
      <w:color w:val="4472C4" w:themeColor="accent1"/>
      <w:spacing w:val="5"/>
    </w:rPr>
  </w:style>
  <w:style w:type="character" w:styleId="BookTitle">
    <w:name w:val="Book Title"/>
    <w:uiPriority w:val="33"/>
    <w:qFormat/>
    <w:rsid w:val="007B1ED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1EDA"/>
    <w:pPr>
      <w:outlineLvl w:val="9"/>
    </w:pPr>
  </w:style>
  <w:style w:type="paragraph" w:styleId="ListParagraph">
    <w:name w:val="List Paragraph"/>
    <w:basedOn w:val="Normal"/>
    <w:uiPriority w:val="34"/>
    <w:qFormat/>
    <w:rsid w:val="009C5D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4683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ss-ridryq-text">
    <w:name w:val="css-ridryq-text"/>
    <w:basedOn w:val="Normal"/>
    <w:rsid w:val="0094683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1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3312">
              <w:marLeft w:val="0"/>
              <w:marRight w:val="0"/>
              <w:marTop w:val="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4955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06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4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97301">
              <w:marLeft w:val="0"/>
              <w:marRight w:val="0"/>
              <w:marTop w:val="240"/>
              <w:marBottom w:val="1800"/>
              <w:divBdr>
                <w:top w:val="single" w:sz="12" w:space="31" w:color="6F7681"/>
                <w:left w:val="none" w:sz="0" w:space="0" w:color="auto"/>
                <w:bottom w:val="single" w:sz="12" w:space="12" w:color="6F7681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netbar2</dc:creator>
  <cp:keywords/>
  <dc:description/>
  <cp:lastModifiedBy>netbar2</cp:lastModifiedBy>
  <cp:revision>1</cp:revision>
  <dcterms:created xsi:type="dcterms:W3CDTF">2023-05-04T17:07:00Z</dcterms:created>
  <dcterms:modified xsi:type="dcterms:W3CDTF">2023-05-04T19:35:00Z</dcterms:modified>
</cp:coreProperties>
</file>