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30e16"/>
        </w:rPr>
      </w:pPr>
      <w:r w:rsidDel="00000000" w:rsidR="00000000" w:rsidRPr="00000000">
        <w:rPr>
          <w:rFonts w:ascii="Arial" w:cs="Arial" w:eastAsia="Arial" w:hAnsi="Arial"/>
          <w:color w:val="630e16"/>
          <w:rtl w:val="0"/>
        </w:rPr>
        <w:t xml:space="preserve">Inmersión Narrativa: Guía de Escenas y Fondos Animados (V2)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detalla la visión para las páginas internas del proyecto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Trama &amp;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. Cada sección utilizará un "Zoom-in Storytelling", empleando ilustraciones o videos animados que ocupan todo el fondo de pantalla para crear una experiencia cinematográfica y envolvente.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1. El Micelio (Sección: Contacto)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Una toma macro desde el nivel del suelo que muestra la red de micelios bajo las amanitas.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Animación:</w:t>
      </w:r>
      <w:r w:rsidDel="00000000" w:rsidR="00000000" w:rsidRPr="00000000">
        <w:rPr>
          <w:rtl w:val="0"/>
        </w:rPr>
        <w:t xml:space="preserve"> Impulsos eléctricos que centellean y viajan a través de los filamentos blancos, representando el flujo constante de información.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Metáfora Técnica:</w:t>
      </w:r>
      <w:r w:rsidDel="00000000" w:rsidR="00000000" w:rsidRPr="00000000">
        <w:rPr>
          <w:rtl w:val="0"/>
        </w:rPr>
        <w:t xml:space="preserve"> La interconexión humana y técnica a través de mensajes y APIs. 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2. Las Tramas (Sección: Proyectos de Fibras)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Un acercamiento extremo a una telaraña tejida entre ramas de pino. [cite: 1]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Animación:</w:t>
      </w:r>
      <w:r w:rsidDel="00000000" w:rsidR="00000000" w:rsidRPr="00000000">
        <w:rPr>
          <w:rtl w:val="0"/>
        </w:rPr>
        <w:t xml:space="preserve"> La araña moviéndose rítmicamente mientras termina de tejer su red, con hilos que vibran sutilmente. [cite: 1]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Metáfora Técnica:</w:t>
      </w:r>
      <w:r w:rsidDel="00000000" w:rsidR="00000000" w:rsidRPr="00000000">
        <w:rPr>
          <w:rtl w:val="0"/>
        </w:rPr>
        <w:t xml:space="preserve"> La estructura y el front-end; cómo cada línea de código sostiene la arquitectura visual de forma similar a los hilos de una red.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3. El Refugio (Sección: Blog / Pensamientos)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El interior cálido de la casita. Una mesa de madera rústica con una chimenea al fondo. [cite: 1]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Elementos:</w:t>
      </w:r>
      <w:r w:rsidDel="00000000" w:rsidR="00000000" w:rsidRPr="00000000">
        <w:rPr>
          <w:rtl w:val="0"/>
        </w:rPr>
        <w:t xml:space="preserve"> Un cuaderno abierto y una laptop sobre la mesa. [cite: 1]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Animación:</w:t>
      </w:r>
      <w:r w:rsidDel="00000000" w:rsidR="00000000" w:rsidRPr="00000000">
        <w:rPr>
          <w:rtl w:val="0"/>
        </w:rPr>
        <w:t xml:space="preserve"> El fuego de la chimenea oscilando y el brillo tenue de la pantalla de la laptop. [cite: 1]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Metáfora Técnica:</w:t>
      </w:r>
      <w:r w:rsidDel="00000000" w:rsidR="00000000" w:rsidRPr="00000000">
        <w:rPr>
          <w:rtl w:val="0"/>
        </w:rPr>
        <w:t xml:space="preserve"> El almacenamiento de datos y la persistencia; la calidez del conocimiento guardado que se mantiene vivo como una llama.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4. El Semillero (Sección: Proyectos de Software)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El proceso de germinación en un entorno controlado con una bandeja de semillero. [cite: 1]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Animación:</w:t>
      </w:r>
      <w:r w:rsidDel="00000000" w:rsidR="00000000" w:rsidRPr="00000000">
        <w:rPr>
          <w:rtl w:val="0"/>
        </w:rPr>
        <w:t xml:space="preserve"> Una flor brotando con fuerza desde una semilla. [cite: 1]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Metáfora Técnica:</w:t>
      </w:r>
      <w:r w:rsidDel="00000000" w:rsidR="00000000" w:rsidRPr="00000000">
        <w:rPr>
          <w:rtl w:val="0"/>
        </w:rPr>
        <w:t xml:space="preserve"> El ciclo de vida del software y el despliegue; una idea que se convierte en una herramienta funcional. [cite: 1]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5. El Bosque de Pinos (Sección: Tienda / Tesoros)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Un primer plano de un canasto de mimbre con flores silvestres y moras. [cite: 1]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Animación:</w:t>
      </w:r>
      <w:r w:rsidDel="00000000" w:rsidR="00000000" w:rsidRPr="00000000">
        <w:rPr>
          <w:rtl w:val="0"/>
        </w:rPr>
        <w:t xml:space="preserve"> Rayos de sol filtrándose entre los pinos y motas de polvo flotando en la luz. [cite: 1]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Metáfora Técnica:</w:t>
      </w:r>
      <w:r w:rsidDel="00000000" w:rsidR="00000000" w:rsidRPr="00000000">
        <w:rPr>
          <w:rtl w:val="0"/>
        </w:rPr>
        <w:t xml:space="preserve"> La gestión de inventarios y transacciones seguras; la recolección de tesoros digitales únicos.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6. Identidad (Sección: Sobre Mí)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Rostro de la mujer entre la vegetación con una mariposa posada. [cite: 1]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Animación:</w:t>
      </w:r>
      <w:r w:rsidDel="00000000" w:rsidR="00000000" w:rsidRPr="00000000">
        <w:rPr>
          <w:rtl w:val="0"/>
        </w:rPr>
        <w:t xml:space="preserve"> Movimiento leve de las hojas y el aleteo pausado de la mariposa. [cite: 1]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Metáfora Técnica:</w:t>
      </w:r>
      <w:r w:rsidDel="00000000" w:rsidR="00000000" w:rsidRPr="00000000">
        <w:rPr>
          <w:rtl w:val="0"/>
        </w:rPr>
        <w:t xml:space="preserve"> La interfaz de usuario (UI) humanizada; la unión armónica entre el creador, el usuario y el entorno digital.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630e16"/>
        </w:rPr>
      </w:pPr>
      <w:r w:rsidDel="00000000" w:rsidR="00000000" w:rsidRPr="00000000">
        <w:rPr>
          <w:color w:val="630e16"/>
          <w:rtl w:val="0"/>
        </w:rPr>
        <w:t xml:space="preserve">Especificaciones Técnicas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Uso de archivos .webm o .mp4 optimizados. [cite: 1]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Contenedores con glassmorphism (backdrop-filter: blur) para legibilidad. [cite: 1]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Implementación de carga diferida (lazy loading). [cite: 1]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